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F61" w:rsidRDefault="00EF4F61" w:rsidP="00EF4F61">
      <w:pPr>
        <w:pStyle w:val="Default"/>
      </w:pPr>
    </w:p>
    <w:p w:rsidR="00564DF3" w:rsidRPr="00EF4F61" w:rsidRDefault="009C77EB" w:rsidP="00564DF3">
      <w:pPr>
        <w:rPr>
          <w:rFonts w:ascii="Times New Roman" w:hAnsi="Times New Roman" w:cs="Times New Roman"/>
          <w:b/>
          <w:sz w:val="56"/>
          <w:szCs w:val="56"/>
        </w:rPr>
      </w:pPr>
      <w:r>
        <w:rPr>
          <w:rFonts w:ascii="Arial" w:hAnsi="Arial" w:cs="Arial"/>
          <w:noProof/>
          <w:color w:val="000080"/>
        </w:rPr>
        <w:drawing>
          <wp:inline distT="0" distB="0" distL="0" distR="0">
            <wp:extent cx="1695450" cy="1076325"/>
            <wp:effectExtent l="19050" t="0" r="0" b="0"/>
            <wp:docPr id="3" name="Picture 4" descr="Lunds universitet">
              <a:hlinkClick xmlns:a="http://schemas.openxmlformats.org/drawingml/2006/main" r:id="rId8" tooltip="&quot;Lunds universite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unds universitet">
                      <a:hlinkClick r:id="rId8" tooltip="&quot;Lunds universitet&quot;"/>
                    </pic:cNvPr>
                    <pic:cNvPicPr>
                      <a:picLocks noChangeAspect="1" noChangeArrowheads="1"/>
                    </pic:cNvPicPr>
                  </pic:nvPicPr>
                  <pic:blipFill>
                    <a:blip r:embed="rId9"/>
                    <a:srcRect/>
                    <a:stretch>
                      <a:fillRect/>
                    </a:stretch>
                  </pic:blipFill>
                  <pic:spPr bwMode="auto">
                    <a:xfrm>
                      <a:off x="0" y="0"/>
                      <a:ext cx="1695450" cy="1076325"/>
                    </a:xfrm>
                    <a:prstGeom prst="rect">
                      <a:avLst/>
                    </a:prstGeom>
                    <a:noFill/>
                    <a:ln w="9525">
                      <a:noFill/>
                      <a:miter lim="800000"/>
                      <a:headEnd/>
                      <a:tailEnd/>
                    </a:ln>
                  </pic:spPr>
                </pic:pic>
              </a:graphicData>
            </a:graphic>
          </wp:inline>
        </w:drawing>
      </w:r>
    </w:p>
    <w:p w:rsidR="003552AE" w:rsidRPr="00EF4F61" w:rsidRDefault="00E6336E" w:rsidP="00564DF3">
      <w:pPr>
        <w:rPr>
          <w:rFonts w:ascii="Times New Roman" w:hAnsi="Times New Roman" w:cs="Times New Roman"/>
          <w:b/>
          <w:sz w:val="36"/>
          <w:szCs w:val="36"/>
          <w:lang w:val="en-US"/>
        </w:rPr>
      </w:pPr>
      <w:r w:rsidRPr="00573680">
        <w:rPr>
          <w:rFonts w:ascii="Times New Roman" w:hAnsi="Times New Roman" w:cs="Times New Roman"/>
          <w:b/>
          <w:sz w:val="36"/>
          <w:szCs w:val="36"/>
          <w:lang w:val="en-US"/>
        </w:rPr>
        <w:t xml:space="preserve">                                   </w:t>
      </w:r>
      <w:r w:rsidR="009C77EB" w:rsidRPr="00573680">
        <w:rPr>
          <w:rFonts w:ascii="Times New Roman" w:hAnsi="Times New Roman" w:cs="Times New Roman"/>
          <w:b/>
          <w:sz w:val="36"/>
          <w:szCs w:val="36"/>
          <w:lang w:val="en-US"/>
        </w:rPr>
        <w:t xml:space="preserve"> </w:t>
      </w:r>
      <w:r w:rsidR="00EF4F61" w:rsidRPr="00EF4F61">
        <w:rPr>
          <w:rFonts w:ascii="Times New Roman" w:hAnsi="Times New Roman" w:cs="Times New Roman"/>
          <w:b/>
          <w:sz w:val="36"/>
          <w:szCs w:val="36"/>
          <w:lang w:val="en-US"/>
        </w:rPr>
        <w:t xml:space="preserve"> Master Thesis</w:t>
      </w:r>
    </w:p>
    <w:p w:rsidR="003552AE" w:rsidRPr="00EF4F61" w:rsidRDefault="003552AE" w:rsidP="00564DF3">
      <w:pPr>
        <w:rPr>
          <w:rFonts w:ascii="Times New Roman" w:hAnsi="Times New Roman" w:cs="Times New Roman"/>
          <w:b/>
          <w:sz w:val="36"/>
          <w:szCs w:val="36"/>
          <w:lang w:val="en-US"/>
        </w:rPr>
      </w:pPr>
    </w:p>
    <w:p w:rsidR="00E16AD3" w:rsidRPr="003552AE" w:rsidRDefault="00862A56" w:rsidP="00564DF3">
      <w:pPr>
        <w:rPr>
          <w:rFonts w:ascii="Times New Roman" w:hAnsi="Times New Roman" w:cs="Times New Roman"/>
          <w:b/>
          <w:sz w:val="52"/>
          <w:szCs w:val="52"/>
          <w:lang w:val="en-US"/>
        </w:rPr>
      </w:pPr>
      <w:r w:rsidRPr="00EF4F61">
        <w:rPr>
          <w:rFonts w:ascii="Times New Roman" w:hAnsi="Times New Roman" w:cs="Times New Roman"/>
          <w:b/>
          <w:sz w:val="36"/>
          <w:szCs w:val="36"/>
          <w:lang w:val="en-US"/>
        </w:rPr>
        <w:t xml:space="preserve">         </w:t>
      </w:r>
      <w:r w:rsidR="00EF4F61" w:rsidRPr="00EF4F61">
        <w:rPr>
          <w:rFonts w:ascii="Times New Roman" w:hAnsi="Times New Roman" w:cs="Times New Roman"/>
          <w:b/>
          <w:sz w:val="36"/>
          <w:szCs w:val="36"/>
          <w:lang w:val="en-US"/>
        </w:rPr>
        <w:t xml:space="preserve">         </w:t>
      </w:r>
      <w:r w:rsidR="003552AE" w:rsidRPr="00EF4F61">
        <w:rPr>
          <w:rFonts w:ascii="Times New Roman" w:hAnsi="Times New Roman" w:cs="Times New Roman"/>
          <w:b/>
          <w:sz w:val="36"/>
          <w:szCs w:val="36"/>
          <w:lang w:val="en-US"/>
        </w:rPr>
        <w:t xml:space="preserve"> </w:t>
      </w:r>
      <w:r w:rsidR="003130B1">
        <w:rPr>
          <w:rFonts w:ascii="Times New Roman" w:hAnsi="Times New Roman" w:cs="Times New Roman"/>
          <w:b/>
          <w:sz w:val="36"/>
          <w:szCs w:val="36"/>
          <w:lang w:val="en-US"/>
        </w:rPr>
        <w:t xml:space="preserve"> </w:t>
      </w:r>
      <w:r w:rsidR="00564DF3" w:rsidRPr="003552AE">
        <w:rPr>
          <w:rFonts w:ascii="Times New Roman" w:hAnsi="Times New Roman" w:cs="Times New Roman"/>
          <w:b/>
          <w:sz w:val="52"/>
          <w:szCs w:val="52"/>
          <w:lang w:val="en-US"/>
        </w:rPr>
        <w:t xml:space="preserve">The </w:t>
      </w:r>
      <w:r w:rsidR="00017354" w:rsidRPr="003552AE">
        <w:rPr>
          <w:rFonts w:ascii="Times New Roman" w:hAnsi="Times New Roman" w:cs="Times New Roman"/>
          <w:b/>
          <w:sz w:val="52"/>
          <w:szCs w:val="52"/>
          <w:lang w:val="en-US"/>
        </w:rPr>
        <w:t>Poverty</w:t>
      </w:r>
      <w:r w:rsidRPr="003552AE">
        <w:rPr>
          <w:rFonts w:ascii="Times New Roman" w:hAnsi="Times New Roman" w:cs="Times New Roman"/>
          <w:b/>
          <w:sz w:val="52"/>
          <w:szCs w:val="52"/>
          <w:lang w:val="en-US"/>
        </w:rPr>
        <w:t xml:space="preserve"> </w:t>
      </w:r>
      <w:r w:rsidR="00E16AD3" w:rsidRPr="003552AE">
        <w:rPr>
          <w:rFonts w:ascii="Times New Roman" w:hAnsi="Times New Roman" w:cs="Times New Roman"/>
          <w:b/>
          <w:sz w:val="52"/>
          <w:szCs w:val="52"/>
          <w:lang w:val="en-US"/>
        </w:rPr>
        <w:t>Effect</w:t>
      </w:r>
      <w:r w:rsidR="00564DF3" w:rsidRPr="003552AE">
        <w:rPr>
          <w:rFonts w:ascii="Times New Roman" w:hAnsi="Times New Roman" w:cs="Times New Roman"/>
          <w:b/>
          <w:sz w:val="52"/>
          <w:szCs w:val="52"/>
          <w:lang w:val="en-US"/>
        </w:rPr>
        <w:t xml:space="preserve"> of The</w:t>
      </w:r>
    </w:p>
    <w:p w:rsidR="00564DF3" w:rsidRPr="003552AE" w:rsidRDefault="00564DF3" w:rsidP="00564DF3">
      <w:pPr>
        <w:rPr>
          <w:rFonts w:ascii="Times New Roman" w:hAnsi="Times New Roman" w:cs="Times New Roman"/>
          <w:b/>
          <w:sz w:val="52"/>
          <w:szCs w:val="52"/>
          <w:lang w:val="en-US"/>
        </w:rPr>
      </w:pPr>
      <w:r w:rsidRPr="003552AE">
        <w:rPr>
          <w:rFonts w:ascii="Times New Roman" w:hAnsi="Times New Roman" w:cs="Times New Roman"/>
          <w:b/>
          <w:sz w:val="52"/>
          <w:szCs w:val="52"/>
          <w:lang w:val="en-US"/>
        </w:rPr>
        <w:t xml:space="preserve">  </w:t>
      </w:r>
      <w:r w:rsidR="003130B1">
        <w:rPr>
          <w:rFonts w:ascii="Times New Roman" w:hAnsi="Times New Roman" w:cs="Times New Roman"/>
          <w:b/>
          <w:sz w:val="52"/>
          <w:szCs w:val="52"/>
          <w:lang w:val="en-US"/>
        </w:rPr>
        <w:t xml:space="preserve">    </w:t>
      </w:r>
      <w:r w:rsidR="00573680">
        <w:rPr>
          <w:rFonts w:ascii="Times New Roman" w:hAnsi="Times New Roman" w:cs="Times New Roman"/>
          <w:b/>
          <w:sz w:val="52"/>
          <w:szCs w:val="52"/>
          <w:lang w:val="en-US"/>
        </w:rPr>
        <w:t>Debt-Relief</w:t>
      </w:r>
      <w:r w:rsidR="003130B1">
        <w:rPr>
          <w:rFonts w:ascii="Times New Roman" w:hAnsi="Times New Roman" w:cs="Times New Roman"/>
          <w:b/>
          <w:sz w:val="52"/>
          <w:szCs w:val="52"/>
          <w:lang w:val="en-US"/>
        </w:rPr>
        <w:t xml:space="preserve"> under (HIPC) Initiative</w:t>
      </w:r>
      <w:r w:rsidRPr="003552AE">
        <w:rPr>
          <w:rFonts w:ascii="Times New Roman" w:hAnsi="Times New Roman" w:cs="Times New Roman"/>
          <w:b/>
          <w:sz w:val="52"/>
          <w:szCs w:val="52"/>
          <w:lang w:val="en-US"/>
        </w:rPr>
        <w:t>:</w:t>
      </w:r>
    </w:p>
    <w:p w:rsidR="00862A56" w:rsidRPr="003552AE" w:rsidRDefault="00862A56" w:rsidP="00564DF3">
      <w:pPr>
        <w:rPr>
          <w:rFonts w:ascii="Times New Roman" w:hAnsi="Times New Roman" w:cs="Times New Roman"/>
          <w:sz w:val="36"/>
          <w:szCs w:val="36"/>
          <w:lang w:val="en-US"/>
        </w:rPr>
      </w:pPr>
      <w:r w:rsidRPr="003552AE">
        <w:rPr>
          <w:rFonts w:ascii="Times New Roman" w:hAnsi="Times New Roman" w:cs="Times New Roman"/>
          <w:sz w:val="36"/>
          <w:szCs w:val="36"/>
          <w:lang w:val="en-US"/>
        </w:rPr>
        <w:t xml:space="preserve">   </w:t>
      </w:r>
      <w:r w:rsidR="00EF4F61">
        <w:rPr>
          <w:rFonts w:ascii="Times New Roman" w:hAnsi="Times New Roman" w:cs="Times New Roman"/>
          <w:sz w:val="36"/>
          <w:szCs w:val="36"/>
          <w:lang w:val="en-US"/>
        </w:rPr>
        <w:t xml:space="preserve">             </w:t>
      </w:r>
      <w:r w:rsidR="00564DF3" w:rsidRPr="003552AE">
        <w:rPr>
          <w:rFonts w:ascii="Times New Roman" w:hAnsi="Times New Roman" w:cs="Times New Roman"/>
          <w:sz w:val="36"/>
          <w:szCs w:val="36"/>
          <w:lang w:val="en-US"/>
        </w:rPr>
        <w:t>Assessing aggregate impact of</w:t>
      </w:r>
      <w:r w:rsidR="00E16AD3" w:rsidRPr="003552AE">
        <w:rPr>
          <w:rFonts w:ascii="Times New Roman" w:hAnsi="Times New Roman" w:cs="Times New Roman"/>
          <w:sz w:val="36"/>
          <w:szCs w:val="36"/>
          <w:lang w:val="en-US"/>
        </w:rPr>
        <w:t xml:space="preserve"> the</w:t>
      </w:r>
      <w:r w:rsidR="00564DF3" w:rsidRPr="003552AE">
        <w:rPr>
          <w:rFonts w:ascii="Times New Roman" w:hAnsi="Times New Roman" w:cs="Times New Roman"/>
          <w:sz w:val="36"/>
          <w:szCs w:val="36"/>
          <w:lang w:val="en-US"/>
        </w:rPr>
        <w:t xml:space="preserve"> debt-relief</w:t>
      </w:r>
      <w:r w:rsidRPr="003552AE">
        <w:rPr>
          <w:rFonts w:ascii="Times New Roman" w:hAnsi="Times New Roman" w:cs="Times New Roman"/>
          <w:sz w:val="36"/>
          <w:szCs w:val="36"/>
          <w:lang w:val="en-US"/>
        </w:rPr>
        <w:t xml:space="preserve">   </w:t>
      </w:r>
    </w:p>
    <w:p w:rsidR="00564DF3" w:rsidRPr="003552AE" w:rsidRDefault="00862A56" w:rsidP="00564DF3">
      <w:pPr>
        <w:rPr>
          <w:rFonts w:ascii="Times New Roman" w:hAnsi="Times New Roman" w:cs="Times New Roman"/>
          <w:sz w:val="36"/>
          <w:szCs w:val="36"/>
          <w:lang w:val="en-US"/>
        </w:rPr>
      </w:pPr>
      <w:r w:rsidRPr="003552AE">
        <w:rPr>
          <w:rFonts w:ascii="Times New Roman" w:hAnsi="Times New Roman" w:cs="Times New Roman"/>
          <w:sz w:val="36"/>
          <w:szCs w:val="36"/>
          <w:lang w:val="en-US"/>
        </w:rPr>
        <w:t xml:space="preserve">                     </w:t>
      </w:r>
      <w:r w:rsidR="00EF4F61">
        <w:rPr>
          <w:rFonts w:ascii="Times New Roman" w:hAnsi="Times New Roman" w:cs="Times New Roman"/>
          <w:sz w:val="36"/>
          <w:szCs w:val="36"/>
          <w:lang w:val="en-US"/>
        </w:rPr>
        <w:t xml:space="preserve">            </w:t>
      </w:r>
      <w:r w:rsidR="003F0D23" w:rsidRPr="003552AE">
        <w:rPr>
          <w:rFonts w:ascii="Times New Roman" w:hAnsi="Times New Roman" w:cs="Times New Roman"/>
          <w:sz w:val="36"/>
          <w:szCs w:val="36"/>
          <w:lang w:val="en-US"/>
        </w:rPr>
        <w:t>On</w:t>
      </w:r>
      <w:r w:rsidR="00E16AD3" w:rsidRPr="003552AE">
        <w:rPr>
          <w:rFonts w:ascii="Times New Roman" w:hAnsi="Times New Roman" w:cs="Times New Roman"/>
          <w:sz w:val="36"/>
          <w:szCs w:val="36"/>
          <w:lang w:val="en-US"/>
        </w:rPr>
        <w:t xml:space="preserve"> </w:t>
      </w:r>
      <w:r w:rsidR="003130B1">
        <w:rPr>
          <w:rFonts w:ascii="Times New Roman" w:hAnsi="Times New Roman" w:cs="Times New Roman"/>
          <w:sz w:val="36"/>
          <w:szCs w:val="36"/>
          <w:lang w:val="en-US"/>
        </w:rPr>
        <w:t xml:space="preserve"> </w:t>
      </w:r>
      <w:r w:rsidR="00E16AD3" w:rsidRPr="003552AE">
        <w:rPr>
          <w:rFonts w:ascii="Times New Roman" w:hAnsi="Times New Roman" w:cs="Times New Roman"/>
          <w:sz w:val="36"/>
          <w:szCs w:val="36"/>
          <w:lang w:val="en-US"/>
        </w:rPr>
        <w:t>P</w:t>
      </w:r>
      <w:r w:rsidR="00564DF3" w:rsidRPr="003552AE">
        <w:rPr>
          <w:rFonts w:ascii="Times New Roman" w:hAnsi="Times New Roman" w:cs="Times New Roman"/>
          <w:sz w:val="36"/>
          <w:szCs w:val="36"/>
          <w:lang w:val="en-US"/>
        </w:rPr>
        <w:t>overty</w:t>
      </w:r>
      <w:r w:rsidR="003F0D23" w:rsidRPr="003552AE">
        <w:rPr>
          <w:rFonts w:ascii="Times New Roman" w:hAnsi="Times New Roman" w:cs="Times New Roman"/>
          <w:sz w:val="36"/>
          <w:szCs w:val="36"/>
          <w:lang w:val="en-US"/>
        </w:rPr>
        <w:t>-</w:t>
      </w:r>
      <w:r w:rsidR="00564DF3" w:rsidRPr="003552AE">
        <w:rPr>
          <w:rFonts w:ascii="Times New Roman" w:hAnsi="Times New Roman" w:cs="Times New Roman"/>
          <w:sz w:val="36"/>
          <w:szCs w:val="36"/>
          <w:lang w:val="en-US"/>
        </w:rPr>
        <w:t>reduction</w:t>
      </w:r>
    </w:p>
    <w:p w:rsidR="00564DF3" w:rsidRPr="003552AE" w:rsidRDefault="00862A56" w:rsidP="00564DF3">
      <w:pPr>
        <w:rPr>
          <w:rFonts w:ascii="Times New Roman" w:hAnsi="Times New Roman" w:cs="Times New Roman"/>
          <w:sz w:val="28"/>
          <w:szCs w:val="28"/>
          <w:lang w:val="en-US"/>
        </w:rPr>
      </w:pPr>
      <w:r w:rsidRPr="003552AE">
        <w:rPr>
          <w:rFonts w:ascii="Times New Roman" w:hAnsi="Times New Roman" w:cs="Times New Roman"/>
          <w:sz w:val="36"/>
          <w:szCs w:val="36"/>
          <w:lang w:val="en-US"/>
        </w:rPr>
        <w:t xml:space="preserve">                 </w:t>
      </w:r>
      <w:r w:rsidR="003552AE">
        <w:rPr>
          <w:rFonts w:ascii="Times New Roman" w:hAnsi="Times New Roman" w:cs="Times New Roman"/>
          <w:sz w:val="36"/>
          <w:szCs w:val="36"/>
          <w:lang w:val="en-US"/>
        </w:rPr>
        <w:t xml:space="preserve">                     </w:t>
      </w:r>
      <w:r w:rsidR="00E6336E">
        <w:rPr>
          <w:rFonts w:ascii="Times New Roman" w:hAnsi="Times New Roman" w:cs="Times New Roman"/>
          <w:sz w:val="28"/>
          <w:szCs w:val="28"/>
          <w:lang w:val="en-US"/>
        </w:rPr>
        <w:t>By</w:t>
      </w:r>
      <w:r w:rsidR="00EF4F61">
        <w:rPr>
          <w:rFonts w:ascii="Times New Roman" w:hAnsi="Times New Roman" w:cs="Times New Roman"/>
          <w:sz w:val="36"/>
          <w:szCs w:val="36"/>
          <w:lang w:val="en-US"/>
        </w:rPr>
        <w:t xml:space="preserve"> </w:t>
      </w:r>
      <w:r w:rsidR="00564DF3" w:rsidRPr="003552AE">
        <w:rPr>
          <w:rFonts w:ascii="Times New Roman" w:hAnsi="Times New Roman" w:cs="Times New Roman"/>
          <w:sz w:val="28"/>
          <w:szCs w:val="28"/>
          <w:lang w:val="en-US"/>
        </w:rPr>
        <w:t>Anna Khabarova</w:t>
      </w:r>
    </w:p>
    <w:p w:rsidR="00564DF3" w:rsidRPr="003552AE" w:rsidRDefault="00564DF3" w:rsidP="00564DF3">
      <w:pPr>
        <w:rPr>
          <w:rFonts w:ascii="Times New Roman" w:hAnsi="Times New Roman" w:cs="Times New Roman"/>
          <w:sz w:val="36"/>
          <w:szCs w:val="36"/>
          <w:lang w:val="en-US"/>
        </w:rPr>
      </w:pPr>
    </w:p>
    <w:p w:rsidR="00564DF3" w:rsidRPr="00622C3A" w:rsidRDefault="00564DF3" w:rsidP="00564DF3">
      <w:pPr>
        <w:rPr>
          <w:rFonts w:ascii="Times New Roman" w:hAnsi="Times New Roman" w:cs="Times New Roman"/>
          <w:sz w:val="24"/>
          <w:szCs w:val="24"/>
          <w:lang w:val="en-US"/>
        </w:rPr>
      </w:pPr>
    </w:p>
    <w:p w:rsidR="00564DF3" w:rsidRPr="00622C3A" w:rsidRDefault="00564DF3" w:rsidP="00564DF3">
      <w:pPr>
        <w:rPr>
          <w:rFonts w:ascii="Times New Roman" w:hAnsi="Times New Roman" w:cs="Times New Roman"/>
          <w:sz w:val="24"/>
          <w:szCs w:val="24"/>
          <w:lang w:val="en-US"/>
        </w:rPr>
      </w:pPr>
    </w:p>
    <w:p w:rsidR="00564DF3" w:rsidRPr="00622C3A" w:rsidRDefault="00564DF3" w:rsidP="00564DF3">
      <w:pPr>
        <w:rPr>
          <w:rFonts w:ascii="Times New Roman" w:hAnsi="Times New Roman" w:cs="Times New Roman"/>
          <w:sz w:val="24"/>
          <w:szCs w:val="24"/>
          <w:lang w:val="en-US"/>
        </w:rPr>
      </w:pPr>
    </w:p>
    <w:p w:rsidR="00564DF3" w:rsidRPr="00622C3A" w:rsidRDefault="00564DF3" w:rsidP="00564DF3">
      <w:pPr>
        <w:rPr>
          <w:rFonts w:ascii="Times New Roman" w:hAnsi="Times New Roman" w:cs="Times New Roman"/>
          <w:sz w:val="24"/>
          <w:szCs w:val="24"/>
          <w:lang w:val="en-US"/>
        </w:rPr>
      </w:pPr>
    </w:p>
    <w:p w:rsidR="00564DF3" w:rsidRPr="00622C3A" w:rsidRDefault="00564DF3" w:rsidP="00564DF3">
      <w:pPr>
        <w:autoSpaceDE w:val="0"/>
        <w:autoSpaceDN w:val="0"/>
        <w:adjustRightInd w:val="0"/>
        <w:spacing w:after="0" w:line="240" w:lineRule="auto"/>
        <w:rPr>
          <w:rFonts w:ascii="Times New Roman" w:hAnsi="Times New Roman" w:cs="Times New Roman"/>
          <w:sz w:val="24"/>
          <w:szCs w:val="24"/>
          <w:lang w:val="en-US"/>
        </w:rPr>
      </w:pPr>
    </w:p>
    <w:p w:rsidR="00564DF3" w:rsidRPr="00622C3A" w:rsidRDefault="00564DF3" w:rsidP="00564DF3">
      <w:pPr>
        <w:autoSpaceDE w:val="0"/>
        <w:autoSpaceDN w:val="0"/>
        <w:adjustRightInd w:val="0"/>
        <w:spacing w:after="0" w:line="240" w:lineRule="auto"/>
        <w:rPr>
          <w:rFonts w:ascii="Times New Roman" w:hAnsi="Times New Roman" w:cs="Times New Roman"/>
          <w:sz w:val="24"/>
          <w:szCs w:val="24"/>
          <w:lang w:val="en-US"/>
        </w:rPr>
      </w:pPr>
    </w:p>
    <w:p w:rsidR="00564DF3" w:rsidRPr="00622C3A" w:rsidRDefault="00564DF3" w:rsidP="00564DF3">
      <w:pPr>
        <w:autoSpaceDE w:val="0"/>
        <w:autoSpaceDN w:val="0"/>
        <w:adjustRightInd w:val="0"/>
        <w:spacing w:after="0" w:line="240" w:lineRule="auto"/>
        <w:rPr>
          <w:rFonts w:ascii="Times New Roman" w:hAnsi="Times New Roman" w:cs="Times New Roman"/>
          <w:sz w:val="24"/>
          <w:szCs w:val="24"/>
          <w:lang w:val="en-US"/>
        </w:rPr>
      </w:pPr>
    </w:p>
    <w:p w:rsidR="00564DF3" w:rsidRPr="00622C3A" w:rsidRDefault="00564DF3" w:rsidP="00564DF3">
      <w:pPr>
        <w:autoSpaceDE w:val="0"/>
        <w:autoSpaceDN w:val="0"/>
        <w:adjustRightInd w:val="0"/>
        <w:spacing w:after="0" w:line="24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Lund University                                                                                                                      August 2011</w:t>
      </w:r>
    </w:p>
    <w:p w:rsidR="00564DF3" w:rsidRPr="00622C3A" w:rsidRDefault="00564DF3" w:rsidP="00564DF3">
      <w:pPr>
        <w:autoSpaceDE w:val="0"/>
        <w:autoSpaceDN w:val="0"/>
        <w:adjustRightInd w:val="0"/>
        <w:spacing w:after="0" w:line="24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School of Economics and Management                                         </w:t>
      </w:r>
      <w:r w:rsidR="003552AE">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Master’s Thesis</w:t>
      </w:r>
      <w:r w:rsidR="00622C3A" w:rsidRPr="00622C3A">
        <w:rPr>
          <w:rFonts w:ascii="Times New Roman" w:hAnsi="Times New Roman" w:cs="Times New Roman"/>
          <w:sz w:val="24"/>
          <w:szCs w:val="24"/>
          <w:lang w:val="en-US"/>
        </w:rPr>
        <w:t xml:space="preserve"> Year 1</w:t>
      </w:r>
    </w:p>
    <w:p w:rsidR="00564DF3" w:rsidRPr="00622C3A" w:rsidRDefault="00564DF3" w:rsidP="00564DF3">
      <w:pPr>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Department of Economics                                           </w:t>
      </w:r>
      <w:r w:rsidR="00EF4F61">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 xml:space="preserve">Supervisor: Therese Nilsson </w:t>
      </w:r>
    </w:p>
    <w:p w:rsidR="00564DF3" w:rsidRDefault="00564DF3" w:rsidP="00564DF3">
      <w:pPr>
        <w:rPr>
          <w:rFonts w:ascii="Times New Roman" w:hAnsi="Times New Roman" w:cs="Times New Roman"/>
          <w:sz w:val="24"/>
          <w:szCs w:val="24"/>
          <w:lang w:val="en-US"/>
        </w:rPr>
      </w:pPr>
    </w:p>
    <w:p w:rsidR="009C77EB" w:rsidRPr="00622C3A" w:rsidRDefault="009C77EB" w:rsidP="00564DF3">
      <w:pPr>
        <w:rPr>
          <w:rFonts w:ascii="Times New Roman" w:hAnsi="Times New Roman" w:cs="Times New Roman"/>
          <w:sz w:val="24"/>
          <w:szCs w:val="24"/>
          <w:lang w:val="en-US"/>
        </w:rPr>
      </w:pPr>
    </w:p>
    <w:p w:rsidR="003552AE" w:rsidRPr="00E6336E" w:rsidRDefault="00EF4F61" w:rsidP="00295FFD">
      <w:pPr>
        <w:spacing w:line="360" w:lineRule="auto"/>
        <w:rPr>
          <w:rFonts w:ascii="Times New Roman" w:hAnsi="Times New Roman" w:cs="Times New Roman"/>
          <w:bCs/>
          <w:sz w:val="28"/>
          <w:szCs w:val="28"/>
          <w:lang w:val="en-US"/>
        </w:rPr>
      </w:pPr>
      <w:r w:rsidRPr="00E6336E">
        <w:rPr>
          <w:b/>
          <w:bCs/>
          <w:sz w:val="28"/>
          <w:szCs w:val="28"/>
          <w:lang w:val="en-US"/>
        </w:rPr>
        <w:lastRenderedPageBreak/>
        <w:t xml:space="preserve">                                                 </w:t>
      </w:r>
      <w:r w:rsidRPr="00E6336E">
        <w:rPr>
          <w:rFonts w:ascii="Times New Roman" w:hAnsi="Times New Roman" w:cs="Times New Roman"/>
          <w:bCs/>
          <w:sz w:val="28"/>
          <w:szCs w:val="28"/>
          <w:lang w:val="en-US"/>
        </w:rPr>
        <w:t>Acknowledgements</w:t>
      </w:r>
    </w:p>
    <w:p w:rsidR="00EF4F61" w:rsidRPr="00EF4F61" w:rsidRDefault="0017583F" w:rsidP="00295FFD">
      <w:pPr>
        <w:spacing w:line="36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I would like to express my gratitude to </w:t>
      </w:r>
      <w:r w:rsidR="00EF4F61" w:rsidRPr="00EF4F61">
        <w:rPr>
          <w:rFonts w:ascii="Times New Roman" w:hAnsi="Times New Roman" w:cs="Times New Roman"/>
          <w:i/>
          <w:sz w:val="24"/>
          <w:szCs w:val="24"/>
          <w:lang w:val="en-US"/>
        </w:rPr>
        <w:t>my su</w:t>
      </w:r>
      <w:r>
        <w:rPr>
          <w:rFonts w:ascii="Times New Roman" w:hAnsi="Times New Roman" w:cs="Times New Roman"/>
          <w:i/>
          <w:sz w:val="24"/>
          <w:szCs w:val="24"/>
          <w:lang w:val="en-US"/>
        </w:rPr>
        <w:t>pervisor Therese Nilsson for all</w:t>
      </w:r>
      <w:r w:rsidR="00967E60">
        <w:rPr>
          <w:rFonts w:ascii="Times New Roman" w:hAnsi="Times New Roman" w:cs="Times New Roman"/>
          <w:i/>
          <w:sz w:val="24"/>
          <w:szCs w:val="24"/>
          <w:lang w:val="en-US"/>
        </w:rPr>
        <w:t xml:space="preserve"> her</w:t>
      </w:r>
      <w:r>
        <w:rPr>
          <w:rFonts w:ascii="Times New Roman" w:hAnsi="Times New Roman" w:cs="Times New Roman"/>
          <w:i/>
          <w:sz w:val="24"/>
          <w:szCs w:val="24"/>
          <w:lang w:val="en-US"/>
        </w:rPr>
        <w:t xml:space="preserve"> support,</w:t>
      </w:r>
      <w:r w:rsidR="00EA6678">
        <w:rPr>
          <w:rFonts w:ascii="Times New Roman" w:hAnsi="Times New Roman" w:cs="Times New Roman"/>
          <w:i/>
          <w:sz w:val="24"/>
          <w:szCs w:val="24"/>
          <w:lang w:val="en-US"/>
        </w:rPr>
        <w:t xml:space="preserve"> constructive feedback</w:t>
      </w:r>
      <w:r>
        <w:rPr>
          <w:rFonts w:ascii="Times New Roman" w:hAnsi="Times New Roman" w:cs="Times New Roman"/>
          <w:i/>
          <w:sz w:val="24"/>
          <w:szCs w:val="24"/>
          <w:lang w:val="en-US"/>
        </w:rPr>
        <w:t xml:space="preserve">  and </w:t>
      </w:r>
      <w:r w:rsidR="00892690">
        <w:rPr>
          <w:rFonts w:ascii="Times New Roman" w:hAnsi="Times New Roman" w:cs="Times New Roman"/>
          <w:i/>
          <w:sz w:val="24"/>
          <w:szCs w:val="24"/>
          <w:lang w:val="en-US"/>
        </w:rPr>
        <w:t>fruitful</w:t>
      </w:r>
      <w:r>
        <w:rPr>
          <w:rFonts w:ascii="Times New Roman" w:hAnsi="Times New Roman" w:cs="Times New Roman"/>
          <w:i/>
          <w:sz w:val="24"/>
          <w:szCs w:val="24"/>
          <w:lang w:val="en-US"/>
        </w:rPr>
        <w:t xml:space="preserve"> ideas</w:t>
      </w:r>
      <w:r w:rsidR="00EF4F61" w:rsidRPr="00EF4F61">
        <w:rPr>
          <w:rFonts w:ascii="Times New Roman" w:hAnsi="Times New Roman" w:cs="Times New Roman"/>
          <w:i/>
          <w:sz w:val="24"/>
          <w:szCs w:val="24"/>
          <w:lang w:val="en-US"/>
        </w:rPr>
        <w:t xml:space="preserve"> that</w:t>
      </w:r>
      <w:r w:rsidR="00967E60">
        <w:rPr>
          <w:rFonts w:ascii="Times New Roman" w:hAnsi="Times New Roman" w:cs="Times New Roman"/>
          <w:i/>
          <w:sz w:val="24"/>
          <w:szCs w:val="24"/>
          <w:lang w:val="en-US"/>
        </w:rPr>
        <w:t xml:space="preserve"> aided me </w:t>
      </w:r>
      <w:r w:rsidR="00EF4F61" w:rsidRPr="00EF4F61">
        <w:rPr>
          <w:rFonts w:ascii="Times New Roman" w:hAnsi="Times New Roman" w:cs="Times New Roman"/>
          <w:i/>
          <w:sz w:val="24"/>
          <w:szCs w:val="24"/>
          <w:lang w:val="en-US"/>
        </w:rPr>
        <w:t xml:space="preserve">in the </w:t>
      </w:r>
      <w:r>
        <w:rPr>
          <w:rFonts w:ascii="Times New Roman" w:hAnsi="Times New Roman" w:cs="Times New Roman"/>
          <w:i/>
          <w:sz w:val="24"/>
          <w:szCs w:val="24"/>
          <w:lang w:val="en-US"/>
        </w:rPr>
        <w:t>process of writing of this research paper</w:t>
      </w:r>
      <w:r w:rsidR="00EF4F61" w:rsidRPr="00EF4F61">
        <w:rPr>
          <w:rFonts w:ascii="Times New Roman" w:hAnsi="Times New Roman" w:cs="Times New Roman"/>
          <w:i/>
          <w:sz w:val="24"/>
          <w:szCs w:val="24"/>
          <w:lang w:val="en-US"/>
        </w:rPr>
        <w:t>.</w:t>
      </w:r>
    </w:p>
    <w:p w:rsidR="003552AE" w:rsidRDefault="003552AE"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Default="00EF4F61" w:rsidP="00295FFD">
      <w:pPr>
        <w:spacing w:line="360" w:lineRule="auto"/>
        <w:rPr>
          <w:rFonts w:ascii="Times New Roman" w:hAnsi="Times New Roman" w:cs="Times New Roman"/>
          <w:sz w:val="24"/>
          <w:szCs w:val="24"/>
          <w:lang w:val="en-US"/>
        </w:rPr>
      </w:pPr>
    </w:p>
    <w:p w:rsidR="00EF4F61" w:rsidRPr="00EF4F61" w:rsidRDefault="00EF4F61" w:rsidP="00295FFD">
      <w:pPr>
        <w:spacing w:line="360" w:lineRule="auto"/>
        <w:rPr>
          <w:rFonts w:ascii="Times New Roman" w:hAnsi="Times New Roman" w:cs="Times New Roman"/>
          <w:b/>
          <w:sz w:val="28"/>
          <w:szCs w:val="28"/>
          <w:lang w:val="en-US"/>
        </w:rPr>
      </w:pPr>
    </w:p>
    <w:p w:rsidR="00184FBD" w:rsidRPr="00EF4F61" w:rsidRDefault="00EF4F61" w:rsidP="00295FFD">
      <w:pPr>
        <w:spacing w:line="360" w:lineRule="auto"/>
        <w:rPr>
          <w:rFonts w:ascii="Times New Roman" w:hAnsi="Times New Roman" w:cs="Times New Roman"/>
          <w:b/>
          <w:sz w:val="28"/>
          <w:szCs w:val="28"/>
          <w:lang w:val="en-US"/>
        </w:rPr>
      </w:pPr>
      <w:r w:rsidRPr="00EF4F61">
        <w:rPr>
          <w:rFonts w:ascii="Times New Roman" w:hAnsi="Times New Roman" w:cs="Times New Roman"/>
          <w:b/>
          <w:sz w:val="28"/>
          <w:szCs w:val="28"/>
          <w:lang w:val="en-US"/>
        </w:rPr>
        <w:t xml:space="preserve">                           </w:t>
      </w:r>
      <w:r w:rsidR="006B777D">
        <w:rPr>
          <w:rFonts w:ascii="Times New Roman" w:hAnsi="Times New Roman" w:cs="Times New Roman"/>
          <w:b/>
          <w:sz w:val="28"/>
          <w:szCs w:val="28"/>
          <w:lang w:val="en-US"/>
        </w:rPr>
        <w:t xml:space="preserve">                             </w:t>
      </w:r>
      <w:r w:rsidR="00184FBD" w:rsidRPr="00EF4F61">
        <w:rPr>
          <w:rFonts w:ascii="Times New Roman" w:hAnsi="Times New Roman" w:cs="Times New Roman"/>
          <w:b/>
          <w:sz w:val="28"/>
          <w:szCs w:val="28"/>
          <w:lang w:val="en-US"/>
        </w:rPr>
        <w:t>Abstract</w:t>
      </w:r>
    </w:p>
    <w:p w:rsidR="00184FBD" w:rsidRPr="00622C3A" w:rsidRDefault="00184FBD" w:rsidP="00295FFD">
      <w:pPr>
        <w:spacing w:line="360" w:lineRule="auto"/>
        <w:rPr>
          <w:rFonts w:ascii="Times New Roman" w:hAnsi="Times New Roman" w:cs="Times New Roman"/>
          <w:sz w:val="24"/>
          <w:szCs w:val="24"/>
          <w:lang w:val="en-US"/>
        </w:rPr>
      </w:pP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main objective of this paper is to empirically assess debt-relief as a mechanism of aggregate poverty reduction in severely indebted and middle-income countries. The empirical analysis focuses on the channels connecting growth to investment and social spend</w:t>
      </w:r>
      <w:r w:rsidR="00967E60">
        <w:rPr>
          <w:rFonts w:ascii="Times New Roman" w:hAnsi="Times New Roman" w:cs="Times New Roman"/>
          <w:sz w:val="24"/>
          <w:szCs w:val="24"/>
          <w:lang w:val="en-US"/>
        </w:rPr>
        <w:t xml:space="preserve">ing that are believed </w:t>
      </w:r>
      <w:r w:rsidRPr="00622C3A">
        <w:rPr>
          <w:rFonts w:ascii="Times New Roman" w:hAnsi="Times New Roman" w:cs="Times New Roman"/>
          <w:sz w:val="24"/>
          <w:szCs w:val="24"/>
          <w:lang w:val="en-US"/>
        </w:rPr>
        <w:t xml:space="preserve"> to fuel the resource development gap of the</w:t>
      </w:r>
      <w:r w:rsidR="00967E60">
        <w:rPr>
          <w:rFonts w:ascii="Times New Roman" w:hAnsi="Times New Roman" w:cs="Times New Roman"/>
          <w:sz w:val="24"/>
          <w:szCs w:val="24"/>
          <w:lang w:val="en-US"/>
        </w:rPr>
        <w:t xml:space="preserve"> heavily indebted</w:t>
      </w:r>
      <w:r w:rsidRPr="00622C3A">
        <w:rPr>
          <w:rFonts w:ascii="Times New Roman" w:hAnsi="Times New Roman" w:cs="Times New Roman"/>
          <w:sz w:val="24"/>
          <w:szCs w:val="24"/>
          <w:lang w:val="en-US"/>
        </w:rPr>
        <w:t xml:space="preserve"> countries that have suffered from the debt crisis. In order to do that</w:t>
      </w:r>
      <w:r w:rsidR="00967E60">
        <w:rPr>
          <w:rFonts w:ascii="Times New Roman" w:hAnsi="Times New Roman" w:cs="Times New Roman"/>
          <w:sz w:val="24"/>
          <w:szCs w:val="24"/>
          <w:lang w:val="en-US"/>
        </w:rPr>
        <w:t xml:space="preserve"> I have constructed a</w:t>
      </w:r>
      <w:r w:rsidRPr="00622C3A">
        <w:rPr>
          <w:rFonts w:ascii="Times New Roman" w:hAnsi="Times New Roman" w:cs="Times New Roman"/>
          <w:sz w:val="24"/>
          <w:szCs w:val="24"/>
          <w:lang w:val="en-US"/>
        </w:rPr>
        <w:t xml:space="preserve"> model of the factors that determine the level of poverty in a country as well as the</w:t>
      </w:r>
      <w:r w:rsidR="00967E60">
        <w:rPr>
          <w:rFonts w:ascii="Times New Roman" w:hAnsi="Times New Roman" w:cs="Times New Roman"/>
          <w:sz w:val="24"/>
          <w:szCs w:val="24"/>
          <w:lang w:val="en-US"/>
        </w:rPr>
        <w:t xml:space="preserve"> various</w:t>
      </w:r>
      <w:r w:rsidRPr="00622C3A">
        <w:rPr>
          <w:rFonts w:ascii="Times New Roman" w:hAnsi="Times New Roman" w:cs="Times New Roman"/>
          <w:sz w:val="24"/>
          <w:szCs w:val="24"/>
          <w:lang w:val="en-US"/>
        </w:rPr>
        <w:t xml:space="preserve"> variables that influence the change of the poverty conditions over time. For the </w:t>
      </w:r>
      <w:r w:rsidR="006B777D" w:rsidRPr="00622C3A">
        <w:rPr>
          <w:rFonts w:ascii="Times New Roman" w:hAnsi="Times New Roman" w:cs="Times New Roman"/>
          <w:sz w:val="24"/>
          <w:szCs w:val="24"/>
          <w:lang w:val="en-US"/>
        </w:rPr>
        <w:t>cross-country</w:t>
      </w:r>
      <w:r w:rsidRPr="00622C3A">
        <w:rPr>
          <w:rFonts w:ascii="Times New Roman" w:hAnsi="Times New Roman" w:cs="Times New Roman"/>
          <w:sz w:val="24"/>
          <w:szCs w:val="24"/>
          <w:lang w:val="en-US"/>
        </w:rPr>
        <w:t xml:space="preserve"> regression analysis, the results are that the external debt stock has very little effect on the level of poverty when controlling for education, health, government consumption etc. Nonetheless, the GDP per capita impact on poverty reduction is very significant in the cross section of countries (-16, 87). Over time, poverty appears to be affected</w:t>
      </w:r>
      <w:r w:rsidR="00967E60">
        <w:rPr>
          <w:rFonts w:ascii="Times New Roman" w:hAnsi="Times New Roman" w:cs="Times New Roman"/>
          <w:sz w:val="24"/>
          <w:szCs w:val="24"/>
          <w:lang w:val="en-US"/>
        </w:rPr>
        <w:t xml:space="preserve"> mainly</w:t>
      </w:r>
      <w:r w:rsidRPr="00622C3A">
        <w:rPr>
          <w:rFonts w:ascii="Times New Roman" w:hAnsi="Times New Roman" w:cs="Times New Roman"/>
          <w:sz w:val="24"/>
          <w:szCs w:val="24"/>
          <w:lang w:val="en-US"/>
        </w:rPr>
        <w:t xml:space="preserve"> by debt relief, although its ef</w:t>
      </w:r>
      <w:r w:rsidR="00967E60">
        <w:rPr>
          <w:rFonts w:ascii="Times New Roman" w:hAnsi="Times New Roman" w:cs="Times New Roman"/>
          <w:sz w:val="24"/>
          <w:szCs w:val="24"/>
          <w:lang w:val="en-US"/>
        </w:rPr>
        <w:t>fect on the coefficient is relatively</w:t>
      </w:r>
      <w:r w:rsidRPr="00622C3A">
        <w:rPr>
          <w:rFonts w:ascii="Times New Roman" w:hAnsi="Times New Roman" w:cs="Times New Roman"/>
          <w:sz w:val="24"/>
          <w:szCs w:val="24"/>
          <w:lang w:val="en-US"/>
        </w:rPr>
        <w:t xml:space="preserve"> small (0, 1909) when controlling for other factors such as growth in GDP per capita, which does not seem to affect poverty in the long</w:t>
      </w:r>
      <w:r w:rsidR="00E6336E">
        <w:rPr>
          <w:rFonts w:ascii="Times New Roman" w:hAnsi="Times New Roman" w:cs="Times New Roman"/>
          <w:sz w:val="24"/>
          <w:szCs w:val="24"/>
          <w:lang w:val="en-US"/>
        </w:rPr>
        <w:t>-</w:t>
      </w:r>
      <w:r w:rsidR="00967E60">
        <w:rPr>
          <w:rFonts w:ascii="Times New Roman" w:hAnsi="Times New Roman" w:cs="Times New Roman"/>
          <w:sz w:val="24"/>
          <w:szCs w:val="24"/>
          <w:lang w:val="en-US"/>
        </w:rPr>
        <w:t xml:space="preserve"> run. The implication of this result is</w:t>
      </w:r>
      <w:r w:rsidRPr="00622C3A">
        <w:rPr>
          <w:rFonts w:ascii="Times New Roman" w:hAnsi="Times New Roman" w:cs="Times New Roman"/>
          <w:sz w:val="24"/>
          <w:szCs w:val="24"/>
          <w:lang w:val="en-US"/>
        </w:rPr>
        <w:t xml:space="preserve"> that the theoretical ‘incentive mechanism’ may be lacking, meaning that the change in the incidence of poverty is affected directly through a government’s ability to provide public goods.  </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b/>
          <w:sz w:val="24"/>
          <w:szCs w:val="24"/>
          <w:lang w:val="en-US"/>
        </w:rPr>
        <w:t>Keywords</w:t>
      </w:r>
      <w:r w:rsidRPr="00622C3A">
        <w:rPr>
          <w:rFonts w:ascii="Times New Roman" w:hAnsi="Times New Roman" w:cs="Times New Roman"/>
          <w:sz w:val="24"/>
          <w:szCs w:val="24"/>
          <w:lang w:val="en-US"/>
        </w:rPr>
        <w:t xml:space="preserve">: </w:t>
      </w:r>
      <w:r w:rsidR="00184FBD" w:rsidRPr="00622C3A">
        <w:rPr>
          <w:rFonts w:ascii="Times New Roman" w:hAnsi="Times New Roman" w:cs="Times New Roman"/>
          <w:sz w:val="24"/>
          <w:szCs w:val="24"/>
          <w:lang w:val="en-US"/>
        </w:rPr>
        <w:t xml:space="preserve"> </w:t>
      </w:r>
      <w:r w:rsidR="00157D0F">
        <w:rPr>
          <w:rFonts w:ascii="Times New Roman" w:hAnsi="Times New Roman" w:cs="Times New Roman"/>
          <w:sz w:val="24"/>
          <w:szCs w:val="24"/>
          <w:lang w:val="en-US"/>
        </w:rPr>
        <w:t>(</w:t>
      </w:r>
      <w:r w:rsidRPr="00622C3A">
        <w:rPr>
          <w:rFonts w:ascii="Times New Roman" w:hAnsi="Times New Roman" w:cs="Times New Roman"/>
          <w:sz w:val="24"/>
          <w:szCs w:val="24"/>
          <w:lang w:val="en-US"/>
        </w:rPr>
        <w:t>HIPC</w:t>
      </w:r>
      <w:r w:rsidR="00157D0F">
        <w:rPr>
          <w:rFonts w:ascii="Times New Roman" w:hAnsi="Times New Roman" w:cs="Times New Roman"/>
          <w:sz w:val="24"/>
          <w:szCs w:val="24"/>
          <w:lang w:val="en-US"/>
        </w:rPr>
        <w:t>) initiative</w:t>
      </w:r>
      <w:r w:rsidR="006B777D" w:rsidRPr="00622C3A">
        <w:rPr>
          <w:rFonts w:ascii="Times New Roman" w:hAnsi="Times New Roman" w:cs="Times New Roman"/>
          <w:sz w:val="24"/>
          <w:szCs w:val="24"/>
          <w:lang w:val="en-US"/>
        </w:rPr>
        <w:t>,</w:t>
      </w:r>
      <w:r w:rsidR="003130B1">
        <w:rPr>
          <w:rFonts w:ascii="Times New Roman" w:hAnsi="Times New Roman" w:cs="Times New Roman"/>
          <w:sz w:val="24"/>
          <w:szCs w:val="24"/>
          <w:lang w:val="en-US"/>
        </w:rPr>
        <w:t xml:space="preserve"> </w:t>
      </w:r>
      <w:r w:rsidR="006B777D" w:rsidRPr="00622C3A">
        <w:rPr>
          <w:rFonts w:ascii="Times New Roman" w:hAnsi="Times New Roman" w:cs="Times New Roman"/>
          <w:sz w:val="24"/>
          <w:szCs w:val="24"/>
          <w:lang w:val="en-US"/>
        </w:rPr>
        <w:t>debt</w:t>
      </w:r>
      <w:r w:rsidRPr="00622C3A">
        <w:rPr>
          <w:rFonts w:ascii="Times New Roman" w:hAnsi="Times New Roman" w:cs="Times New Roman"/>
          <w:sz w:val="24"/>
          <w:szCs w:val="24"/>
          <w:lang w:val="en-US"/>
        </w:rPr>
        <w:t>- relief</w:t>
      </w:r>
      <w:r w:rsidR="006B777D">
        <w:rPr>
          <w:rFonts w:ascii="Times New Roman" w:hAnsi="Times New Roman" w:cs="Times New Roman"/>
          <w:sz w:val="24"/>
          <w:szCs w:val="24"/>
          <w:lang w:val="en-US"/>
        </w:rPr>
        <w:t>, resource-mechanism</w:t>
      </w:r>
      <w:r w:rsidR="003130B1">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poverty</w:t>
      </w:r>
      <w:r w:rsidR="00967E60">
        <w:rPr>
          <w:rFonts w:ascii="Times New Roman" w:hAnsi="Times New Roman" w:cs="Times New Roman"/>
          <w:sz w:val="24"/>
          <w:szCs w:val="24"/>
          <w:lang w:val="en-US"/>
        </w:rPr>
        <w:t>-</w:t>
      </w:r>
      <w:r w:rsidR="006B777D">
        <w:rPr>
          <w:rFonts w:ascii="Times New Roman" w:hAnsi="Times New Roman" w:cs="Times New Roman"/>
          <w:sz w:val="24"/>
          <w:szCs w:val="24"/>
          <w:lang w:val="en-US"/>
        </w:rPr>
        <w:t>reduction</w:t>
      </w:r>
      <w:r w:rsidRPr="00622C3A">
        <w:rPr>
          <w:rFonts w:ascii="Times New Roman" w:hAnsi="Times New Roman" w:cs="Times New Roman"/>
          <w:sz w:val="24"/>
          <w:szCs w:val="24"/>
          <w:lang w:val="en-US"/>
        </w:rPr>
        <w:t xml:space="preserve">. </w:t>
      </w:r>
    </w:p>
    <w:p w:rsidR="00564DF3" w:rsidRPr="00622C3A" w:rsidRDefault="00564DF3" w:rsidP="001728FB">
      <w:pPr>
        <w:spacing w:line="360" w:lineRule="auto"/>
        <w:rPr>
          <w:rFonts w:ascii="Times New Roman" w:hAnsi="Times New Roman" w:cs="Times New Roman"/>
          <w:sz w:val="24"/>
          <w:szCs w:val="24"/>
          <w:lang w:val="en-US"/>
        </w:rPr>
      </w:pPr>
    </w:p>
    <w:p w:rsidR="00295FFD" w:rsidRPr="00622C3A" w:rsidRDefault="00295FFD" w:rsidP="001728FB">
      <w:pPr>
        <w:spacing w:line="360" w:lineRule="auto"/>
        <w:rPr>
          <w:rFonts w:ascii="Times New Roman" w:hAnsi="Times New Roman" w:cs="Times New Roman"/>
          <w:sz w:val="24"/>
          <w:szCs w:val="24"/>
          <w:lang w:val="en-US"/>
        </w:rPr>
      </w:pPr>
    </w:p>
    <w:p w:rsidR="00564DF3" w:rsidRPr="00622C3A" w:rsidRDefault="00564DF3" w:rsidP="001728FB">
      <w:pPr>
        <w:spacing w:line="360" w:lineRule="auto"/>
        <w:rPr>
          <w:rFonts w:ascii="Times New Roman" w:hAnsi="Times New Roman" w:cs="Times New Roman"/>
          <w:sz w:val="24"/>
          <w:szCs w:val="24"/>
          <w:lang w:val="en-US"/>
        </w:rPr>
      </w:pPr>
    </w:p>
    <w:p w:rsidR="00564DF3" w:rsidRPr="00622C3A" w:rsidRDefault="00564DF3" w:rsidP="001728FB">
      <w:pPr>
        <w:spacing w:line="360" w:lineRule="auto"/>
        <w:rPr>
          <w:rFonts w:ascii="Times New Roman" w:hAnsi="Times New Roman" w:cs="Times New Roman"/>
          <w:sz w:val="24"/>
          <w:szCs w:val="24"/>
          <w:lang w:val="en-US"/>
        </w:rPr>
      </w:pPr>
    </w:p>
    <w:p w:rsidR="00564DF3" w:rsidRPr="00622C3A" w:rsidRDefault="00564DF3" w:rsidP="001728FB">
      <w:pPr>
        <w:spacing w:line="360" w:lineRule="auto"/>
        <w:rPr>
          <w:rFonts w:ascii="Times New Roman" w:hAnsi="Times New Roman" w:cs="Times New Roman"/>
          <w:sz w:val="24"/>
          <w:szCs w:val="24"/>
          <w:lang w:val="en-US"/>
        </w:rPr>
      </w:pPr>
    </w:p>
    <w:p w:rsidR="00564DF3" w:rsidRPr="00622C3A" w:rsidRDefault="00AA1EF8" w:rsidP="001728FB">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 </w:t>
      </w:r>
    </w:p>
    <w:p w:rsidR="00B848CD" w:rsidRPr="00622C3A" w:rsidRDefault="00B848CD" w:rsidP="001728FB">
      <w:pPr>
        <w:spacing w:line="360" w:lineRule="auto"/>
        <w:rPr>
          <w:rFonts w:ascii="Times New Roman" w:hAnsi="Times New Roman" w:cs="Times New Roman"/>
          <w:sz w:val="24"/>
          <w:szCs w:val="24"/>
          <w:lang w:val="en-US"/>
        </w:rPr>
      </w:pPr>
    </w:p>
    <w:p w:rsidR="00295FFD" w:rsidRPr="00EF4F61" w:rsidRDefault="00EF4F61" w:rsidP="00295FFD">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295FFD" w:rsidRPr="00EF4F61">
        <w:rPr>
          <w:rFonts w:ascii="Times New Roman" w:hAnsi="Times New Roman" w:cs="Times New Roman"/>
          <w:b/>
          <w:sz w:val="28"/>
          <w:szCs w:val="28"/>
          <w:lang w:val="en-US"/>
        </w:rPr>
        <w:t>Table of Contents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1. Introduction…</w:t>
      </w:r>
      <w:r w:rsidR="00347452">
        <w:rPr>
          <w:rFonts w:ascii="Times New Roman" w:hAnsi="Times New Roman" w:cs="Times New Roman"/>
          <w:sz w:val="24"/>
          <w:szCs w:val="24"/>
          <w:lang w:val="en-US"/>
        </w:rPr>
        <w:t>………………………………………………………………………………6</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2. Aim, Purpose, and Problem F</w:t>
      </w:r>
      <w:r w:rsidR="00347452">
        <w:rPr>
          <w:rFonts w:ascii="Times New Roman" w:hAnsi="Times New Roman" w:cs="Times New Roman"/>
          <w:sz w:val="24"/>
          <w:szCs w:val="24"/>
          <w:lang w:val="en-US"/>
        </w:rPr>
        <w:t>ormulation……………………………………………………7</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2.1 Research Questi</w:t>
      </w:r>
      <w:r w:rsidR="003034FC" w:rsidRPr="00622C3A">
        <w:rPr>
          <w:rFonts w:ascii="Times New Roman" w:hAnsi="Times New Roman" w:cs="Times New Roman"/>
          <w:sz w:val="24"/>
          <w:szCs w:val="24"/>
          <w:lang w:val="en-US"/>
        </w:rPr>
        <w:t>on</w:t>
      </w:r>
      <w:r w:rsidR="00347452">
        <w:rPr>
          <w:rFonts w:ascii="Times New Roman" w:hAnsi="Times New Roman" w:cs="Times New Roman"/>
          <w:sz w:val="24"/>
          <w:szCs w:val="24"/>
          <w:lang w:val="en-US"/>
        </w:rPr>
        <w:t>s………………………………………………………………………...9</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3. Background……</w:t>
      </w:r>
      <w:r w:rsidR="00347452">
        <w:rPr>
          <w:rFonts w:ascii="Times New Roman" w:hAnsi="Times New Roman" w:cs="Times New Roman"/>
          <w:sz w:val="24"/>
          <w:szCs w:val="24"/>
          <w:lang w:val="en-US"/>
        </w:rPr>
        <w:t>…………………………………………………………………………...10</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3.1 The Case for Debt-Overhang in the D</w:t>
      </w:r>
      <w:r w:rsidR="003034FC" w:rsidRPr="00622C3A">
        <w:rPr>
          <w:rFonts w:ascii="Times New Roman" w:hAnsi="Times New Roman" w:cs="Times New Roman"/>
          <w:sz w:val="24"/>
          <w:szCs w:val="24"/>
          <w:lang w:val="en-US"/>
        </w:rPr>
        <w:t>ev</w:t>
      </w:r>
      <w:r w:rsidR="00347452">
        <w:rPr>
          <w:rFonts w:ascii="Times New Roman" w:hAnsi="Times New Roman" w:cs="Times New Roman"/>
          <w:sz w:val="24"/>
          <w:szCs w:val="24"/>
          <w:lang w:val="en-US"/>
        </w:rPr>
        <w:t>eloping Countries………………………………10</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3.2 A Note on the HIPC Initiative…………………………………</w:t>
      </w:r>
      <w:r w:rsidR="00347452">
        <w:rPr>
          <w:rFonts w:ascii="Times New Roman" w:hAnsi="Times New Roman" w:cs="Times New Roman"/>
          <w:sz w:val="24"/>
          <w:szCs w:val="24"/>
          <w:lang w:val="en-US"/>
        </w:rPr>
        <w:t>………….........................11</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4. Definitions…</w:t>
      </w:r>
      <w:r w:rsidR="003034FC" w:rsidRPr="00622C3A">
        <w:rPr>
          <w:rFonts w:ascii="Times New Roman" w:hAnsi="Times New Roman" w:cs="Times New Roman"/>
          <w:sz w:val="24"/>
          <w:szCs w:val="24"/>
          <w:lang w:val="en-US"/>
        </w:rPr>
        <w:t>…</w:t>
      </w:r>
      <w:r w:rsidR="00347452">
        <w:rPr>
          <w:rFonts w:ascii="Times New Roman" w:hAnsi="Times New Roman" w:cs="Times New Roman"/>
          <w:sz w:val="24"/>
          <w:szCs w:val="24"/>
          <w:lang w:val="en-US"/>
        </w:rPr>
        <w:t>…………………………………………………………………………….12</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4.1 Poverty………</w:t>
      </w:r>
      <w:r w:rsidR="00347452">
        <w:rPr>
          <w:rFonts w:ascii="Times New Roman" w:hAnsi="Times New Roman" w:cs="Times New Roman"/>
          <w:sz w:val="24"/>
          <w:szCs w:val="24"/>
          <w:lang w:val="en-US"/>
        </w:rPr>
        <w:t>……………………………………………………………………………12</w:t>
      </w:r>
      <w:r w:rsidRPr="00622C3A">
        <w:rPr>
          <w:rFonts w:ascii="Times New Roman" w:hAnsi="Times New Roman" w:cs="Times New Roman"/>
          <w:sz w:val="24"/>
          <w:szCs w:val="24"/>
          <w:lang w:val="en-US"/>
        </w:rPr>
        <w:t xml:space="preserve">                               </w:t>
      </w:r>
      <w:r w:rsidR="003034FC" w:rsidRPr="00622C3A">
        <w:rPr>
          <w:rFonts w:ascii="Times New Roman" w:hAnsi="Times New Roman" w:cs="Times New Roman"/>
          <w:sz w:val="24"/>
          <w:szCs w:val="24"/>
          <w:lang w:val="en-US"/>
        </w:rPr>
        <w:t>4.2</w:t>
      </w:r>
      <w:r w:rsidRPr="00622C3A">
        <w:rPr>
          <w:rFonts w:ascii="Times New Roman" w:hAnsi="Times New Roman" w:cs="Times New Roman"/>
          <w:sz w:val="24"/>
          <w:szCs w:val="24"/>
          <w:lang w:val="en-US"/>
        </w:rPr>
        <w:t xml:space="preserve"> </w:t>
      </w:r>
      <w:r w:rsidR="00D41E2B" w:rsidRPr="00622C3A">
        <w:rPr>
          <w:rFonts w:ascii="Times New Roman" w:hAnsi="Times New Roman" w:cs="Times New Roman"/>
          <w:sz w:val="24"/>
          <w:szCs w:val="24"/>
          <w:lang w:val="en-US"/>
        </w:rPr>
        <w:t xml:space="preserve">Debt-Overhang and </w:t>
      </w:r>
      <w:r w:rsidRPr="00622C3A">
        <w:rPr>
          <w:rFonts w:ascii="Times New Roman" w:hAnsi="Times New Roman" w:cs="Times New Roman"/>
          <w:sz w:val="24"/>
          <w:szCs w:val="24"/>
          <w:lang w:val="en-US"/>
        </w:rPr>
        <w:t>Debt-Rel</w:t>
      </w:r>
      <w:r w:rsidR="00D41E2B" w:rsidRPr="00622C3A">
        <w:rPr>
          <w:rFonts w:ascii="Times New Roman" w:hAnsi="Times New Roman" w:cs="Times New Roman"/>
          <w:sz w:val="24"/>
          <w:szCs w:val="24"/>
          <w:lang w:val="en-US"/>
        </w:rPr>
        <w:t>ief………………………………………………………….</w:t>
      </w:r>
      <w:r w:rsidR="00347452">
        <w:rPr>
          <w:rFonts w:ascii="Times New Roman" w:hAnsi="Times New Roman" w:cs="Times New Roman"/>
          <w:sz w:val="24"/>
          <w:szCs w:val="24"/>
          <w:lang w:val="en-US"/>
        </w:rPr>
        <w:t>13</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5. Theory……</w:t>
      </w:r>
      <w:r w:rsidR="00AA1EF8" w:rsidRPr="00622C3A">
        <w:rPr>
          <w:rFonts w:ascii="Times New Roman" w:hAnsi="Times New Roman" w:cs="Times New Roman"/>
          <w:sz w:val="24"/>
          <w:szCs w:val="24"/>
          <w:lang w:val="en-US"/>
        </w:rPr>
        <w:t>………</w:t>
      </w:r>
      <w:r w:rsidR="00347452">
        <w:rPr>
          <w:rFonts w:ascii="Times New Roman" w:hAnsi="Times New Roman" w:cs="Times New Roman"/>
          <w:sz w:val="24"/>
          <w:szCs w:val="24"/>
          <w:lang w:val="en-US"/>
        </w:rPr>
        <w:t>………………………………………………………………………...15</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5.1 Debt-Relief – G</w:t>
      </w:r>
      <w:r w:rsidR="00AA1EF8" w:rsidRPr="00622C3A">
        <w:rPr>
          <w:rFonts w:ascii="Times New Roman" w:hAnsi="Times New Roman" w:cs="Times New Roman"/>
          <w:sz w:val="24"/>
          <w:szCs w:val="24"/>
          <w:lang w:val="en-US"/>
        </w:rPr>
        <w:t>ro</w:t>
      </w:r>
      <w:r w:rsidR="00347452">
        <w:rPr>
          <w:rFonts w:ascii="Times New Roman" w:hAnsi="Times New Roman" w:cs="Times New Roman"/>
          <w:sz w:val="24"/>
          <w:szCs w:val="24"/>
          <w:lang w:val="en-US"/>
        </w:rPr>
        <w:t>wth…………………………………………………………………….15</w:t>
      </w:r>
      <w:r w:rsidRPr="00622C3A">
        <w:rPr>
          <w:rFonts w:ascii="Times New Roman" w:hAnsi="Times New Roman" w:cs="Times New Roman"/>
          <w:sz w:val="24"/>
          <w:szCs w:val="24"/>
          <w:lang w:val="en-US"/>
        </w:rPr>
        <w:t xml:space="preserve">    5.2 Growth-Pover</w:t>
      </w:r>
      <w:r w:rsidR="00AA1EF8" w:rsidRPr="00622C3A">
        <w:rPr>
          <w:rFonts w:ascii="Times New Roman" w:hAnsi="Times New Roman" w:cs="Times New Roman"/>
          <w:sz w:val="24"/>
          <w:szCs w:val="24"/>
          <w:lang w:val="en-US"/>
        </w:rPr>
        <w:t>ty</w:t>
      </w:r>
      <w:r w:rsidR="00347452">
        <w:rPr>
          <w:rFonts w:ascii="Times New Roman" w:hAnsi="Times New Roman" w:cs="Times New Roman"/>
          <w:sz w:val="24"/>
          <w:szCs w:val="24"/>
          <w:lang w:val="en-US"/>
        </w:rPr>
        <w:t>…………………………………………………………………………..17</w:t>
      </w:r>
      <w:r w:rsidR="00AA1EF8" w:rsidRPr="00622C3A">
        <w:rPr>
          <w:rFonts w:ascii="Times New Roman" w:hAnsi="Times New Roman" w:cs="Times New Roman"/>
          <w:sz w:val="24"/>
          <w:szCs w:val="24"/>
          <w:lang w:val="en-US"/>
        </w:rPr>
        <w:t xml:space="preserve">  5.3 Endogenous Political and institutional v</w:t>
      </w:r>
      <w:r w:rsidR="00347452">
        <w:rPr>
          <w:rFonts w:ascii="Times New Roman" w:hAnsi="Times New Roman" w:cs="Times New Roman"/>
          <w:sz w:val="24"/>
          <w:szCs w:val="24"/>
          <w:lang w:val="en-US"/>
        </w:rPr>
        <w:t>ariables ………………………………………...19</w:t>
      </w:r>
      <w:r w:rsidRPr="00622C3A">
        <w:rPr>
          <w:rFonts w:ascii="Times New Roman" w:hAnsi="Times New Roman" w:cs="Times New Roman"/>
          <w:sz w:val="24"/>
          <w:szCs w:val="24"/>
          <w:lang w:val="en-US"/>
        </w:rPr>
        <w:t xml:space="preserve">              </w:t>
      </w:r>
      <w:r w:rsidR="00AA1EF8" w:rsidRPr="00622C3A">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 xml:space="preserve">5.3.1 The Quality of the Government and </w:t>
      </w:r>
      <w:r w:rsidR="00347452">
        <w:rPr>
          <w:rFonts w:ascii="Times New Roman" w:hAnsi="Times New Roman" w:cs="Times New Roman"/>
          <w:sz w:val="24"/>
          <w:szCs w:val="24"/>
          <w:lang w:val="en-US"/>
        </w:rPr>
        <w:t>Institutions……………………………………….19</w:t>
      </w:r>
      <w:r w:rsidRPr="00622C3A">
        <w:rPr>
          <w:rFonts w:ascii="Times New Roman" w:hAnsi="Times New Roman" w:cs="Times New Roman"/>
          <w:sz w:val="24"/>
          <w:szCs w:val="24"/>
          <w:lang w:val="en-US"/>
        </w:rPr>
        <w:t xml:space="preserve">  5.4 Hypothesis</w:t>
      </w:r>
      <w:r w:rsidR="00AA1EF8" w:rsidRPr="00622C3A">
        <w:rPr>
          <w:rFonts w:ascii="Times New Roman" w:hAnsi="Times New Roman" w:cs="Times New Roman"/>
          <w:sz w:val="24"/>
          <w:szCs w:val="24"/>
          <w:lang w:val="en-US"/>
        </w:rPr>
        <w:t>………</w:t>
      </w:r>
      <w:r w:rsidR="00347452">
        <w:rPr>
          <w:rFonts w:ascii="Times New Roman" w:hAnsi="Times New Roman" w:cs="Times New Roman"/>
          <w:sz w:val="24"/>
          <w:szCs w:val="24"/>
          <w:lang w:val="en-US"/>
        </w:rPr>
        <w:t>………………………………………………………………………...22</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6. Previous Research.</w:t>
      </w:r>
      <w:r w:rsidR="00AA1EF8" w:rsidRPr="00622C3A">
        <w:rPr>
          <w:rFonts w:ascii="Times New Roman" w:hAnsi="Times New Roman" w:cs="Times New Roman"/>
          <w:sz w:val="24"/>
          <w:szCs w:val="24"/>
          <w:lang w:val="en-US"/>
        </w:rPr>
        <w:t>.</w:t>
      </w:r>
      <w:r w:rsidR="00347452">
        <w:rPr>
          <w:rFonts w:ascii="Times New Roman" w:hAnsi="Times New Roman" w:cs="Times New Roman"/>
          <w:sz w:val="24"/>
          <w:szCs w:val="24"/>
          <w:lang w:val="en-US"/>
        </w:rPr>
        <w:t>.………………………………………………………………………..23</w:t>
      </w:r>
      <w:r w:rsidRPr="00622C3A">
        <w:rPr>
          <w:rFonts w:ascii="Times New Roman" w:hAnsi="Times New Roman" w:cs="Times New Roman"/>
          <w:sz w:val="24"/>
          <w:szCs w:val="24"/>
          <w:lang w:val="en-US"/>
        </w:rPr>
        <w:t xml:space="preserve">           6.1 Foreign Aid/Debt-Relief </w:t>
      </w:r>
      <w:r w:rsidR="00347452">
        <w:rPr>
          <w:rFonts w:ascii="Times New Roman" w:hAnsi="Times New Roman" w:cs="Times New Roman"/>
          <w:sz w:val="24"/>
          <w:szCs w:val="24"/>
          <w:lang w:val="en-US"/>
        </w:rPr>
        <w:t>– Growth………………………….……………………………23</w:t>
      </w:r>
      <w:r w:rsidRPr="00622C3A">
        <w:rPr>
          <w:rFonts w:ascii="Times New Roman" w:hAnsi="Times New Roman" w:cs="Times New Roman"/>
          <w:sz w:val="24"/>
          <w:szCs w:val="24"/>
          <w:lang w:val="en-US"/>
        </w:rPr>
        <w:t xml:space="preserve">    6.2 Growth-Povert</w:t>
      </w:r>
      <w:r w:rsidR="00AA1EF8" w:rsidRPr="00622C3A">
        <w:rPr>
          <w:rFonts w:ascii="Times New Roman" w:hAnsi="Times New Roman" w:cs="Times New Roman"/>
          <w:sz w:val="24"/>
          <w:szCs w:val="24"/>
          <w:lang w:val="en-US"/>
        </w:rPr>
        <w:t>y…</w:t>
      </w:r>
      <w:r w:rsidR="00347452">
        <w:rPr>
          <w:rFonts w:ascii="Times New Roman" w:hAnsi="Times New Roman" w:cs="Times New Roman"/>
          <w:sz w:val="24"/>
          <w:szCs w:val="24"/>
          <w:lang w:val="en-US"/>
        </w:rPr>
        <w:t>….……………………………………………………………………..25</w:t>
      </w:r>
      <w:r w:rsidRPr="00622C3A">
        <w:rPr>
          <w:rFonts w:ascii="Times New Roman" w:hAnsi="Times New Roman" w:cs="Times New Roman"/>
          <w:sz w:val="24"/>
          <w:szCs w:val="24"/>
          <w:lang w:val="en-US"/>
        </w:rPr>
        <w:t xml:space="preserve">     </w:t>
      </w:r>
      <w:r w:rsidR="00AA1EF8" w:rsidRPr="00622C3A">
        <w:rPr>
          <w:rFonts w:ascii="Times New Roman" w:hAnsi="Times New Roman" w:cs="Times New Roman"/>
          <w:sz w:val="24"/>
          <w:szCs w:val="24"/>
          <w:lang w:val="en-US"/>
        </w:rPr>
        <w:t xml:space="preserve">   6.3 Endogenous political and instituti</w:t>
      </w:r>
      <w:r w:rsidR="00347452">
        <w:rPr>
          <w:rFonts w:ascii="Times New Roman" w:hAnsi="Times New Roman" w:cs="Times New Roman"/>
          <w:sz w:val="24"/>
          <w:szCs w:val="24"/>
          <w:lang w:val="en-US"/>
        </w:rPr>
        <w:t>onal variables…………………………………………27</w:t>
      </w:r>
      <w:r w:rsidRPr="00622C3A">
        <w:rPr>
          <w:rFonts w:ascii="Times New Roman" w:hAnsi="Times New Roman" w:cs="Times New Roman"/>
          <w:sz w:val="24"/>
          <w:szCs w:val="24"/>
          <w:lang w:val="en-US"/>
        </w:rPr>
        <w:t xml:space="preserve">     </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7.Method………</w:t>
      </w:r>
      <w:r w:rsidR="00AA1EF8" w:rsidRPr="00622C3A">
        <w:rPr>
          <w:rFonts w:ascii="Times New Roman" w:hAnsi="Times New Roman" w:cs="Times New Roman"/>
          <w:sz w:val="24"/>
          <w:szCs w:val="24"/>
          <w:lang w:val="en-US"/>
        </w:rPr>
        <w:t>…………………………………………………………………………….</w:t>
      </w:r>
      <w:r w:rsidR="00FE490B">
        <w:rPr>
          <w:rFonts w:ascii="Times New Roman" w:hAnsi="Times New Roman" w:cs="Times New Roman"/>
          <w:sz w:val="24"/>
          <w:szCs w:val="24"/>
          <w:lang w:val="en-US"/>
        </w:rPr>
        <w:t>.</w:t>
      </w:r>
      <w:r w:rsidR="00347452">
        <w:rPr>
          <w:rFonts w:ascii="Times New Roman" w:hAnsi="Times New Roman" w:cs="Times New Roman"/>
          <w:sz w:val="24"/>
          <w:szCs w:val="24"/>
          <w:lang w:val="en-US"/>
        </w:rPr>
        <w:t>.28</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8.Empirical Analy</w:t>
      </w:r>
      <w:r w:rsidR="00AA1EF8" w:rsidRPr="00622C3A">
        <w:rPr>
          <w:rFonts w:ascii="Times New Roman" w:hAnsi="Times New Roman" w:cs="Times New Roman"/>
          <w:sz w:val="24"/>
          <w:szCs w:val="24"/>
          <w:lang w:val="en-US"/>
        </w:rPr>
        <w:t>sis…………………………………………</w:t>
      </w:r>
      <w:r w:rsidR="00347452">
        <w:rPr>
          <w:rFonts w:ascii="Times New Roman" w:hAnsi="Times New Roman" w:cs="Times New Roman"/>
          <w:sz w:val="24"/>
          <w:szCs w:val="24"/>
          <w:lang w:val="en-US"/>
        </w:rPr>
        <w:t>……………………………….30</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9.Conclusions…</w:t>
      </w:r>
      <w:r w:rsidR="00347452">
        <w:rPr>
          <w:rFonts w:ascii="Times New Roman" w:hAnsi="Times New Roman" w:cs="Times New Roman"/>
          <w:sz w:val="24"/>
          <w:szCs w:val="24"/>
          <w:lang w:val="en-US"/>
        </w:rPr>
        <w:t>………………………………………………………………………………35</w:t>
      </w:r>
      <w:r w:rsidRPr="00622C3A">
        <w:rPr>
          <w:rFonts w:ascii="Times New Roman" w:hAnsi="Times New Roman" w:cs="Times New Roman"/>
          <w:sz w:val="24"/>
          <w:szCs w:val="24"/>
          <w:lang w:val="en-US"/>
        </w:rPr>
        <w:t>Appendix………</w:t>
      </w:r>
      <w:r w:rsidR="00AA1EF8" w:rsidRPr="00622C3A">
        <w:rPr>
          <w:rFonts w:ascii="Times New Roman" w:hAnsi="Times New Roman" w:cs="Times New Roman"/>
          <w:sz w:val="24"/>
          <w:szCs w:val="24"/>
          <w:lang w:val="en-US"/>
        </w:rPr>
        <w:t>……</w:t>
      </w:r>
      <w:r w:rsidR="00347452">
        <w:rPr>
          <w:rFonts w:ascii="Times New Roman" w:hAnsi="Times New Roman" w:cs="Times New Roman"/>
          <w:sz w:val="24"/>
          <w:szCs w:val="24"/>
          <w:lang w:val="en-US"/>
        </w:rPr>
        <w:t>………………………………………………………………………...37</w:t>
      </w:r>
      <w:r w:rsidRPr="00622C3A">
        <w:rPr>
          <w:rFonts w:ascii="Times New Roman" w:hAnsi="Times New Roman" w:cs="Times New Roman"/>
          <w:sz w:val="24"/>
          <w:szCs w:val="24"/>
          <w:lang w:val="en-US"/>
        </w:rPr>
        <w:t xml:space="preserve"> References…………………</w:t>
      </w:r>
      <w:r w:rsidR="00347452">
        <w:rPr>
          <w:rFonts w:ascii="Times New Roman" w:hAnsi="Times New Roman" w:cs="Times New Roman"/>
          <w:sz w:val="24"/>
          <w:szCs w:val="24"/>
          <w:lang w:val="en-US"/>
        </w:rPr>
        <w:t>……………………………………………………………….....47</w:t>
      </w:r>
    </w:p>
    <w:p w:rsidR="00295FFD" w:rsidRPr="00EF4F61" w:rsidRDefault="00295FFD" w:rsidP="00295FFD">
      <w:pPr>
        <w:spacing w:line="360" w:lineRule="auto"/>
        <w:rPr>
          <w:rFonts w:ascii="Times New Roman" w:hAnsi="Times New Roman" w:cs="Times New Roman"/>
          <w:b/>
          <w:sz w:val="28"/>
          <w:szCs w:val="28"/>
          <w:lang w:val="en-US"/>
        </w:rPr>
      </w:pPr>
      <w:r w:rsidRPr="00EF4F61">
        <w:rPr>
          <w:rFonts w:ascii="Times New Roman" w:hAnsi="Times New Roman" w:cs="Times New Roman"/>
          <w:b/>
          <w:sz w:val="28"/>
          <w:szCs w:val="28"/>
          <w:lang w:val="en-US"/>
        </w:rPr>
        <w:t>List of Tables and Figures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Table 1: External debt stock to GN</w:t>
      </w:r>
      <w:r w:rsidR="00AA1EF8" w:rsidRPr="00622C3A">
        <w:rPr>
          <w:rFonts w:ascii="Times New Roman" w:hAnsi="Times New Roman" w:cs="Times New Roman"/>
          <w:sz w:val="24"/>
          <w:szCs w:val="24"/>
          <w:lang w:val="en-US"/>
        </w:rPr>
        <w:t>I</w:t>
      </w:r>
      <w:r w:rsidR="00950939">
        <w:rPr>
          <w:rFonts w:ascii="Times New Roman" w:hAnsi="Times New Roman" w:cs="Times New Roman"/>
          <w:sz w:val="24"/>
          <w:szCs w:val="24"/>
          <w:lang w:val="en-US"/>
        </w:rPr>
        <w:t xml:space="preserve"> (%) 1996-2000…………………………………………37</w:t>
      </w:r>
      <w:r w:rsidRPr="00622C3A">
        <w:rPr>
          <w:rFonts w:ascii="Times New Roman" w:hAnsi="Times New Roman" w:cs="Times New Roman"/>
          <w:sz w:val="24"/>
          <w:szCs w:val="24"/>
          <w:lang w:val="en-US"/>
        </w:rPr>
        <w:t xml:space="preserve"> Table 2: External debt stock to exports</w:t>
      </w:r>
      <w:r w:rsidR="00AA1EF8" w:rsidRPr="00622C3A">
        <w:rPr>
          <w:rFonts w:ascii="Times New Roman" w:hAnsi="Times New Roman" w:cs="Times New Roman"/>
          <w:sz w:val="24"/>
          <w:szCs w:val="24"/>
          <w:lang w:val="en-US"/>
        </w:rPr>
        <w:t xml:space="preserve"> </w:t>
      </w:r>
      <w:r w:rsidR="00950939">
        <w:rPr>
          <w:rFonts w:ascii="Times New Roman" w:hAnsi="Times New Roman" w:cs="Times New Roman"/>
          <w:sz w:val="24"/>
          <w:szCs w:val="24"/>
          <w:lang w:val="en-US"/>
        </w:rPr>
        <w:t>(%) 1996-2000……………………………………...39</w:t>
      </w:r>
      <w:r w:rsidRPr="00622C3A">
        <w:rPr>
          <w:rFonts w:ascii="Times New Roman" w:hAnsi="Times New Roman" w:cs="Times New Roman"/>
          <w:sz w:val="24"/>
          <w:szCs w:val="24"/>
          <w:lang w:val="en-US"/>
        </w:rPr>
        <w:t xml:space="preserve"> Table 3: Change in the poverty headcount 1995-200</w:t>
      </w:r>
      <w:r w:rsidR="00950939">
        <w:rPr>
          <w:rFonts w:ascii="Times New Roman" w:hAnsi="Times New Roman" w:cs="Times New Roman"/>
          <w:sz w:val="24"/>
          <w:szCs w:val="24"/>
          <w:lang w:val="en-US"/>
        </w:rPr>
        <w:t>5……………………………………….42</w:t>
      </w:r>
      <w:r w:rsidRPr="00622C3A">
        <w:rPr>
          <w:rFonts w:ascii="Times New Roman" w:hAnsi="Times New Roman" w:cs="Times New Roman"/>
          <w:sz w:val="24"/>
          <w:szCs w:val="24"/>
          <w:lang w:val="en-US"/>
        </w:rPr>
        <w:t xml:space="preserve"> Table 4: Change in the poverty hea</w:t>
      </w:r>
      <w:r w:rsidR="00AA1EF8" w:rsidRPr="00622C3A">
        <w:rPr>
          <w:rFonts w:ascii="Times New Roman" w:hAnsi="Times New Roman" w:cs="Times New Roman"/>
          <w:sz w:val="24"/>
          <w:szCs w:val="24"/>
          <w:lang w:val="en-US"/>
        </w:rPr>
        <w:t>dc</w:t>
      </w:r>
      <w:r w:rsidR="00950939">
        <w:rPr>
          <w:rFonts w:ascii="Times New Roman" w:hAnsi="Times New Roman" w:cs="Times New Roman"/>
          <w:sz w:val="24"/>
          <w:szCs w:val="24"/>
          <w:lang w:val="en-US"/>
        </w:rPr>
        <w:t>ount 1995-2005……………………………………….43</w:t>
      </w:r>
      <w:r w:rsidRPr="00622C3A">
        <w:rPr>
          <w:rFonts w:ascii="Times New Roman" w:hAnsi="Times New Roman" w:cs="Times New Roman"/>
          <w:sz w:val="24"/>
          <w:szCs w:val="24"/>
          <w:lang w:val="en-US"/>
        </w:rPr>
        <w:t xml:space="preserve"> </w:t>
      </w:r>
      <w:r w:rsidR="0084659D" w:rsidRPr="00622C3A">
        <w:rPr>
          <w:rFonts w:ascii="Times New Roman" w:hAnsi="Times New Roman" w:cs="Times New Roman"/>
          <w:sz w:val="24"/>
          <w:szCs w:val="24"/>
          <w:lang w:val="en-US"/>
        </w:rPr>
        <w:t xml:space="preserve">   Table 5. General regression model using external debt </w:t>
      </w:r>
      <w:r w:rsidR="00950939">
        <w:rPr>
          <w:rFonts w:ascii="Times New Roman" w:hAnsi="Times New Roman" w:cs="Times New Roman"/>
          <w:sz w:val="24"/>
          <w:szCs w:val="24"/>
          <w:lang w:val="en-US"/>
        </w:rPr>
        <w:t>stock to GNI (%) 1996-2000……….45</w:t>
      </w:r>
      <w:r w:rsidR="0084659D" w:rsidRPr="00622C3A">
        <w:rPr>
          <w:rFonts w:ascii="Times New Roman" w:hAnsi="Times New Roman" w:cs="Times New Roman"/>
          <w:sz w:val="24"/>
          <w:szCs w:val="24"/>
          <w:lang w:val="en-US"/>
        </w:rPr>
        <w:t xml:space="preserve">  Table 6. General regression model using external debt st</w:t>
      </w:r>
      <w:r w:rsidR="00950939">
        <w:rPr>
          <w:rFonts w:ascii="Times New Roman" w:hAnsi="Times New Roman" w:cs="Times New Roman"/>
          <w:sz w:val="24"/>
          <w:szCs w:val="24"/>
          <w:lang w:val="en-US"/>
        </w:rPr>
        <w:t>ock to exports (%) 1996-2000……45</w:t>
      </w:r>
      <w:r w:rsidR="0084659D" w:rsidRPr="00622C3A">
        <w:rPr>
          <w:rFonts w:ascii="Times New Roman" w:hAnsi="Times New Roman" w:cs="Times New Roman"/>
          <w:sz w:val="24"/>
          <w:szCs w:val="24"/>
          <w:lang w:val="en-US"/>
        </w:rPr>
        <w:t xml:space="preserve">  Table 7. General regression model change in the po</w:t>
      </w:r>
      <w:r w:rsidR="00950939">
        <w:rPr>
          <w:rFonts w:ascii="Times New Roman" w:hAnsi="Times New Roman" w:cs="Times New Roman"/>
          <w:sz w:val="24"/>
          <w:szCs w:val="24"/>
          <w:lang w:val="en-US"/>
        </w:rPr>
        <w:t>verty headcount 1985-2005……………46</w:t>
      </w:r>
      <w:r w:rsidRPr="00622C3A">
        <w:rPr>
          <w:rFonts w:ascii="Times New Roman" w:hAnsi="Times New Roman" w:cs="Times New Roman"/>
          <w:sz w:val="24"/>
          <w:szCs w:val="24"/>
          <w:lang w:val="en-US"/>
        </w:rPr>
        <w:t xml:space="preserve"> Figure 1: The Effects of the debt-rel</w:t>
      </w:r>
      <w:r w:rsidR="00AA1EF8" w:rsidRPr="00622C3A">
        <w:rPr>
          <w:rFonts w:ascii="Times New Roman" w:hAnsi="Times New Roman" w:cs="Times New Roman"/>
          <w:sz w:val="24"/>
          <w:szCs w:val="24"/>
          <w:lang w:val="en-US"/>
        </w:rPr>
        <w:t xml:space="preserve">ief </w:t>
      </w:r>
      <w:r w:rsidR="00950939">
        <w:rPr>
          <w:rFonts w:ascii="Times New Roman" w:hAnsi="Times New Roman" w:cs="Times New Roman"/>
          <w:sz w:val="24"/>
          <w:szCs w:val="24"/>
          <w:lang w:val="en-US"/>
        </w:rPr>
        <w:t>on Poverty…………………………………………..22</w:t>
      </w:r>
      <w:r w:rsidRPr="00622C3A">
        <w:rPr>
          <w:rFonts w:ascii="Times New Roman" w:hAnsi="Times New Roman" w:cs="Times New Roman"/>
          <w:sz w:val="24"/>
          <w:szCs w:val="24"/>
          <w:lang w:val="en-US"/>
        </w:rPr>
        <w:t xml:space="preserve">   Figure 2: Variations in Argentina’s external</w:t>
      </w:r>
      <w:r w:rsidR="00AA1EF8" w:rsidRPr="00622C3A">
        <w:rPr>
          <w:rFonts w:ascii="Times New Roman" w:hAnsi="Times New Roman" w:cs="Times New Roman"/>
          <w:sz w:val="24"/>
          <w:szCs w:val="24"/>
          <w:lang w:val="en-US"/>
        </w:rPr>
        <w:t xml:space="preserve"> d</w:t>
      </w:r>
      <w:r w:rsidR="00950939">
        <w:rPr>
          <w:rFonts w:ascii="Times New Roman" w:hAnsi="Times New Roman" w:cs="Times New Roman"/>
          <w:sz w:val="24"/>
          <w:szCs w:val="24"/>
          <w:lang w:val="en-US"/>
        </w:rPr>
        <w:t>ebt stock 1985-2000………………………….33</w:t>
      </w:r>
    </w:p>
    <w:p w:rsidR="00295FFD" w:rsidRPr="00622C3A" w:rsidRDefault="00295FFD" w:rsidP="00295FFD">
      <w:pPr>
        <w:spacing w:line="360" w:lineRule="auto"/>
        <w:rPr>
          <w:rFonts w:ascii="Times New Roman" w:hAnsi="Times New Roman" w:cs="Times New Roman"/>
          <w:b/>
          <w:sz w:val="24"/>
          <w:szCs w:val="24"/>
          <w:lang w:val="en-US"/>
        </w:rPr>
      </w:pPr>
      <w:r w:rsidRPr="00622C3A">
        <w:rPr>
          <w:rFonts w:ascii="Times New Roman" w:hAnsi="Times New Roman" w:cs="Times New Roman"/>
          <w:b/>
          <w:sz w:val="24"/>
          <w:szCs w:val="24"/>
          <w:lang w:val="en-US"/>
        </w:rPr>
        <w:t>Abbreviations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HIPC                    Heavily Indebted Poor Countries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SSA                      Sub-Saharan Africa</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LDC                     Less Developed Countries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OECD                 Organization for Economic Co-operation and Development</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GNI                     Gross National Income</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GDP                    Gross Domestic Product</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FDI                      Foreign Direct Investment</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TFP                     Total Factor Productivity</w:t>
      </w:r>
    </w:p>
    <w:p w:rsidR="00295FFD" w:rsidRPr="00622C3A" w:rsidRDefault="00295FFD" w:rsidP="00295FFD">
      <w:pPr>
        <w:spacing w:line="360" w:lineRule="auto"/>
        <w:rPr>
          <w:rFonts w:ascii="Times New Roman" w:hAnsi="Times New Roman" w:cs="Times New Roman"/>
          <w:sz w:val="24"/>
          <w:szCs w:val="24"/>
          <w:lang w:val="en-US"/>
        </w:rPr>
      </w:pPr>
    </w:p>
    <w:p w:rsidR="00295FFD" w:rsidRPr="00622C3A" w:rsidRDefault="00295FFD" w:rsidP="00295FFD">
      <w:pPr>
        <w:spacing w:line="360" w:lineRule="auto"/>
        <w:rPr>
          <w:rFonts w:ascii="Times New Roman" w:hAnsi="Times New Roman" w:cs="Times New Roman"/>
          <w:sz w:val="24"/>
          <w:szCs w:val="24"/>
          <w:lang w:val="en-US"/>
        </w:rPr>
      </w:pPr>
    </w:p>
    <w:p w:rsidR="00295FFD" w:rsidRPr="00622C3A" w:rsidRDefault="00295FFD" w:rsidP="001728FB">
      <w:pPr>
        <w:spacing w:line="360" w:lineRule="auto"/>
        <w:rPr>
          <w:rFonts w:ascii="Times New Roman" w:hAnsi="Times New Roman" w:cs="Times New Roman"/>
          <w:sz w:val="24"/>
          <w:szCs w:val="24"/>
          <w:lang w:val="en-US"/>
        </w:rPr>
      </w:pPr>
    </w:p>
    <w:p w:rsidR="00295FFD" w:rsidRDefault="00295FFD" w:rsidP="001728FB">
      <w:pPr>
        <w:spacing w:line="360" w:lineRule="auto"/>
        <w:rPr>
          <w:rFonts w:ascii="Times New Roman" w:hAnsi="Times New Roman" w:cs="Times New Roman"/>
          <w:sz w:val="24"/>
          <w:szCs w:val="24"/>
          <w:lang w:val="en-US"/>
        </w:rPr>
      </w:pPr>
    </w:p>
    <w:p w:rsidR="00347452" w:rsidRPr="00622C3A" w:rsidRDefault="00347452" w:rsidP="001728FB">
      <w:pPr>
        <w:spacing w:line="360" w:lineRule="auto"/>
        <w:rPr>
          <w:rFonts w:ascii="Times New Roman" w:hAnsi="Times New Roman" w:cs="Times New Roman"/>
          <w:sz w:val="24"/>
          <w:szCs w:val="24"/>
          <w:lang w:val="en-US"/>
        </w:rPr>
      </w:pPr>
    </w:p>
    <w:p w:rsidR="005369C3" w:rsidRPr="00650632" w:rsidRDefault="00C54CE1" w:rsidP="006A0617">
      <w:pPr>
        <w:pStyle w:val="ListParagraph"/>
        <w:numPr>
          <w:ilvl w:val="0"/>
          <w:numId w:val="2"/>
        </w:numPr>
        <w:spacing w:line="360" w:lineRule="auto"/>
        <w:rPr>
          <w:rFonts w:ascii="Times New Roman" w:hAnsi="Times New Roman" w:cs="Times New Roman"/>
          <w:b/>
          <w:sz w:val="28"/>
          <w:szCs w:val="28"/>
          <w:lang w:val="en-US"/>
        </w:rPr>
      </w:pPr>
      <w:r w:rsidRPr="00650632">
        <w:rPr>
          <w:rFonts w:ascii="Times New Roman" w:hAnsi="Times New Roman" w:cs="Times New Roman"/>
          <w:b/>
          <w:sz w:val="28"/>
          <w:szCs w:val="28"/>
          <w:lang w:val="en-US"/>
        </w:rPr>
        <w:t>Introduction</w:t>
      </w:r>
    </w:p>
    <w:p w:rsidR="00B85FE5" w:rsidRPr="00622C3A" w:rsidRDefault="00B85FE5" w:rsidP="00AB13BB">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Nearly half of the world’s population, over 3 billion people, lives on less than $2,50 a day while the Gross Domestic Product (GDP) of the 41 heavily indebted poor countries, with 567 million inhabitants is lower than the total wealth of the world’s 7 richest countries.</w:t>
      </w:r>
      <w:r w:rsidRPr="00622C3A">
        <w:rPr>
          <w:rStyle w:val="FootnoteReference"/>
          <w:rFonts w:ascii="Times New Roman" w:hAnsi="Times New Roman" w:cs="Times New Roman"/>
          <w:sz w:val="24"/>
          <w:szCs w:val="24"/>
          <w:lang w:val="en-US"/>
        </w:rPr>
        <w:footnoteReference w:id="2"/>
      </w:r>
      <w:r w:rsidRPr="00622C3A">
        <w:rPr>
          <w:rFonts w:ascii="Times New Roman" w:hAnsi="Times New Roman" w:cs="Times New Roman"/>
          <w:sz w:val="24"/>
          <w:szCs w:val="24"/>
          <w:lang w:val="en-US"/>
        </w:rPr>
        <w:t xml:space="preserve"> These facts imply that poverty reduction continues to be the most urgent problem in the area of higher economic prosperity among these countries and that it is increasingly relevant for future economic and social progress in the developing countries. A wave of currency crises during the 1990s – in Europe during 1992-93, in Latin America during 1994-95, and in East Asia during 1997-1998 – has contributed to the inability </w:t>
      </w:r>
      <w:r w:rsidR="00A73EB4" w:rsidRPr="00622C3A">
        <w:rPr>
          <w:rFonts w:ascii="Times New Roman" w:hAnsi="Times New Roman" w:cs="Times New Roman"/>
          <w:sz w:val="24"/>
          <w:szCs w:val="24"/>
          <w:lang w:val="en-US"/>
        </w:rPr>
        <w:t>to deal with the increased incidence of poverty</w:t>
      </w:r>
      <w:r w:rsidRPr="00622C3A">
        <w:rPr>
          <w:rFonts w:ascii="Times New Roman" w:hAnsi="Times New Roman" w:cs="Times New Roman"/>
          <w:sz w:val="24"/>
          <w:szCs w:val="24"/>
          <w:lang w:val="en-US"/>
        </w:rPr>
        <w:t xml:space="preserve"> after the massive debt accumulations among the developing regions,</w:t>
      </w:r>
      <w:r w:rsidRPr="00622C3A">
        <w:rPr>
          <w:rStyle w:val="FootnoteReference"/>
          <w:rFonts w:ascii="Times New Roman" w:hAnsi="Times New Roman" w:cs="Times New Roman"/>
          <w:sz w:val="24"/>
          <w:szCs w:val="24"/>
          <w:lang w:val="en-US"/>
        </w:rPr>
        <w:footnoteReference w:id="3"/>
      </w:r>
      <w:r w:rsidRPr="00622C3A">
        <w:rPr>
          <w:rFonts w:ascii="Times New Roman" w:hAnsi="Times New Roman" w:cs="Times New Roman"/>
          <w:sz w:val="24"/>
          <w:szCs w:val="24"/>
          <w:lang w:val="en-US"/>
        </w:rPr>
        <w:t xml:space="preserve"> stagnating already poor and marginalized parts of the population and significantly reducing the income earnings from export. So far, the debt problem has not been resolved and it is thi</w:t>
      </w:r>
      <w:r w:rsidR="0017583F">
        <w:rPr>
          <w:rFonts w:ascii="Times New Roman" w:hAnsi="Times New Roman" w:cs="Times New Roman"/>
          <w:sz w:val="24"/>
          <w:szCs w:val="24"/>
          <w:lang w:val="en-US"/>
        </w:rPr>
        <w:t xml:space="preserve">s main exogenous factor </w:t>
      </w:r>
      <w:r w:rsidRPr="00622C3A">
        <w:rPr>
          <w:rFonts w:ascii="Times New Roman" w:hAnsi="Times New Roman" w:cs="Times New Roman"/>
          <w:sz w:val="24"/>
          <w:szCs w:val="24"/>
          <w:lang w:val="en-US"/>
        </w:rPr>
        <w:t>believed to cause poverty and that has caught so much attention among</w:t>
      </w:r>
      <w:r w:rsidR="0017583F">
        <w:rPr>
          <w:rFonts w:ascii="Times New Roman" w:hAnsi="Times New Roman" w:cs="Times New Roman"/>
          <w:sz w:val="24"/>
          <w:szCs w:val="24"/>
          <w:lang w:val="en-US"/>
        </w:rPr>
        <w:t xml:space="preserve"> the</w:t>
      </w:r>
      <w:r w:rsidRPr="00622C3A">
        <w:rPr>
          <w:rFonts w:ascii="Times New Roman" w:hAnsi="Times New Roman" w:cs="Times New Roman"/>
          <w:sz w:val="24"/>
          <w:szCs w:val="24"/>
          <w:lang w:val="en-US"/>
        </w:rPr>
        <w:t xml:space="preserve"> scholarly research.</w:t>
      </w:r>
      <w:r w:rsidR="00FE490B">
        <w:rPr>
          <w:rFonts w:ascii="Times New Roman" w:hAnsi="Times New Roman" w:cs="Times New Roman"/>
          <w:sz w:val="24"/>
          <w:szCs w:val="24"/>
          <w:lang w:val="en-US"/>
        </w:rPr>
        <w:t xml:space="preserve"> The sever</w:t>
      </w:r>
      <w:r w:rsidR="0017583F">
        <w:rPr>
          <w:rFonts w:ascii="Times New Roman" w:hAnsi="Times New Roman" w:cs="Times New Roman"/>
          <w:sz w:val="24"/>
          <w:szCs w:val="24"/>
          <w:lang w:val="en-US"/>
        </w:rPr>
        <w:t>e</w:t>
      </w:r>
      <w:r w:rsidR="00FE490B">
        <w:rPr>
          <w:rFonts w:ascii="Times New Roman" w:hAnsi="Times New Roman" w:cs="Times New Roman"/>
          <w:sz w:val="24"/>
          <w:szCs w:val="24"/>
          <w:lang w:val="en-US"/>
        </w:rPr>
        <w:t xml:space="preserve"> debt problem of the world’s most poor countries </w:t>
      </w:r>
      <w:r w:rsidR="00950939">
        <w:rPr>
          <w:rFonts w:ascii="Times New Roman" w:hAnsi="Times New Roman" w:cs="Times New Roman"/>
          <w:sz w:val="24"/>
          <w:szCs w:val="24"/>
          <w:lang w:val="en-US"/>
        </w:rPr>
        <w:t>continues to be an important</w:t>
      </w:r>
      <w:r w:rsidRPr="00622C3A">
        <w:rPr>
          <w:rFonts w:ascii="Times New Roman" w:hAnsi="Times New Roman" w:cs="Times New Roman"/>
          <w:sz w:val="24"/>
          <w:szCs w:val="24"/>
          <w:lang w:val="en-US"/>
        </w:rPr>
        <w:t xml:space="preserve"> iss</w:t>
      </w:r>
      <w:r w:rsidR="00FE490B">
        <w:rPr>
          <w:rFonts w:ascii="Times New Roman" w:hAnsi="Times New Roman" w:cs="Times New Roman"/>
          <w:sz w:val="24"/>
          <w:szCs w:val="24"/>
          <w:lang w:val="en-US"/>
        </w:rPr>
        <w:t>ue for the countries</w:t>
      </w:r>
      <w:r w:rsidRPr="00622C3A">
        <w:rPr>
          <w:rFonts w:ascii="Times New Roman" w:hAnsi="Times New Roman" w:cs="Times New Roman"/>
          <w:sz w:val="24"/>
          <w:szCs w:val="24"/>
          <w:lang w:val="en-US"/>
        </w:rPr>
        <w:t xml:space="preserve"> if they are to lift themselves out of poverty and prosper on their own terms.</w:t>
      </w:r>
      <w:r w:rsidR="00FE490B">
        <w:rPr>
          <w:rStyle w:val="FootnoteReference"/>
          <w:rFonts w:ascii="Times New Roman" w:hAnsi="Times New Roman" w:cs="Times New Roman"/>
          <w:sz w:val="24"/>
          <w:szCs w:val="24"/>
          <w:lang w:val="en-US"/>
        </w:rPr>
        <w:footnoteReference w:id="4"/>
      </w:r>
    </w:p>
    <w:p w:rsidR="00A417DF" w:rsidRPr="00622C3A" w:rsidRDefault="00B85FE5" w:rsidP="00AB13BB">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The relatively recent initiative for the Heavily Indebted Poor Countries (HIPCs) that has existed in the </w:t>
      </w:r>
      <w:r w:rsidR="009D5BC5" w:rsidRPr="00622C3A">
        <w:rPr>
          <w:rFonts w:ascii="Times New Roman" w:hAnsi="Times New Roman" w:cs="Times New Roman"/>
          <w:sz w:val="24"/>
          <w:szCs w:val="24"/>
          <w:lang w:val="en-US"/>
        </w:rPr>
        <w:t>form of developmental aid</w:t>
      </w:r>
      <w:r w:rsidRPr="00622C3A">
        <w:rPr>
          <w:rFonts w:ascii="Times New Roman" w:hAnsi="Times New Roman" w:cs="Times New Roman"/>
          <w:sz w:val="24"/>
          <w:szCs w:val="24"/>
          <w:lang w:val="en-US"/>
        </w:rPr>
        <w:t xml:space="preserve"> is intended to allow the resources that are being spend on debt-servicing to be used for the improvement of economic performances of these countries. The main goal of this paper is thus to shed some light on this issue of debt-relief by examining its relevance for the aggregate poverty-reduction. The idea of the HIPC initiative includes 40 countries, 33 of which are located in sub-Saharan Africa (SSA), is to reduce the debt stock of these countries and transfer the resources for growth in the most marginalized </w:t>
      </w:r>
      <w:r w:rsidRPr="00622C3A">
        <w:rPr>
          <w:rFonts w:ascii="Times New Roman" w:hAnsi="Times New Roman" w:cs="Times New Roman"/>
          <w:sz w:val="24"/>
          <w:szCs w:val="24"/>
          <w:lang w:val="en-US"/>
        </w:rPr>
        <w:lastRenderedPageBreak/>
        <w:t>segments of their societies.</w:t>
      </w:r>
      <w:r w:rsidRPr="00622C3A">
        <w:rPr>
          <w:rStyle w:val="FootnoteReference"/>
          <w:rFonts w:ascii="Times New Roman" w:hAnsi="Times New Roman" w:cs="Times New Roman"/>
          <w:sz w:val="24"/>
          <w:szCs w:val="24"/>
          <w:lang w:val="en-US"/>
        </w:rPr>
        <w:footnoteReference w:id="5"/>
      </w:r>
      <w:r w:rsidRPr="00622C3A">
        <w:rPr>
          <w:rFonts w:ascii="Times New Roman" w:hAnsi="Times New Roman" w:cs="Times New Roman"/>
          <w:sz w:val="24"/>
          <w:szCs w:val="24"/>
          <w:lang w:val="en-US"/>
        </w:rPr>
        <w:t xml:space="preserve"> Nonetheless, the debt-relief initiative does not only address the needs of the low- income countries but also those of the middle- income countries, which means that it might affect different countries in different ways.</w:t>
      </w:r>
      <w:r w:rsidRPr="00622C3A">
        <w:rPr>
          <w:rStyle w:val="FootnoteReference"/>
          <w:rFonts w:ascii="Times New Roman" w:hAnsi="Times New Roman" w:cs="Times New Roman"/>
          <w:sz w:val="24"/>
          <w:szCs w:val="24"/>
          <w:lang w:val="en-US"/>
        </w:rPr>
        <w:footnoteReference w:id="6"/>
      </w:r>
    </w:p>
    <w:p w:rsidR="004C5819" w:rsidRPr="00622C3A" w:rsidRDefault="004C5819" w:rsidP="001728FB">
      <w:pPr>
        <w:spacing w:line="360" w:lineRule="auto"/>
        <w:rPr>
          <w:rFonts w:ascii="Times New Roman" w:hAnsi="Times New Roman" w:cs="Times New Roman"/>
          <w:sz w:val="24"/>
          <w:szCs w:val="24"/>
          <w:lang w:val="en-US"/>
        </w:rPr>
      </w:pPr>
    </w:p>
    <w:p w:rsidR="00295FFD" w:rsidRPr="00650632" w:rsidRDefault="00295FFD" w:rsidP="003034FC">
      <w:pPr>
        <w:pStyle w:val="ListParagraph"/>
        <w:numPr>
          <w:ilvl w:val="0"/>
          <w:numId w:val="2"/>
        </w:numPr>
        <w:spacing w:line="360" w:lineRule="auto"/>
        <w:rPr>
          <w:rFonts w:ascii="Times New Roman" w:hAnsi="Times New Roman" w:cs="Times New Roman"/>
          <w:b/>
          <w:sz w:val="28"/>
          <w:szCs w:val="28"/>
          <w:lang w:val="en-US"/>
        </w:rPr>
      </w:pPr>
      <w:r w:rsidRPr="00650632">
        <w:rPr>
          <w:rFonts w:ascii="Times New Roman" w:hAnsi="Times New Roman" w:cs="Times New Roman"/>
          <w:b/>
          <w:sz w:val="28"/>
          <w:szCs w:val="28"/>
          <w:lang w:val="en-US"/>
        </w:rPr>
        <w:t>Aim, Purpose, and Problem Formulation</w:t>
      </w:r>
    </w:p>
    <w:p w:rsidR="00295FFD" w:rsidRPr="00622C3A" w:rsidRDefault="00295FFD" w:rsidP="00295FFD">
      <w:pPr>
        <w:spacing w:line="360" w:lineRule="auto"/>
        <w:rPr>
          <w:rFonts w:ascii="Times New Roman" w:hAnsi="Times New Roman" w:cs="Times New Roman"/>
          <w:sz w:val="24"/>
          <w:szCs w:val="24"/>
          <w:lang w:val="en-US"/>
        </w:rPr>
      </w:pP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This essay intends to research how debt-relief </w:t>
      </w:r>
      <w:r w:rsidR="0017583F" w:rsidRPr="00622C3A">
        <w:rPr>
          <w:rFonts w:ascii="Times New Roman" w:hAnsi="Times New Roman" w:cs="Times New Roman"/>
          <w:sz w:val="24"/>
          <w:szCs w:val="24"/>
          <w:lang w:val="en-US"/>
        </w:rPr>
        <w:t>affects</w:t>
      </w:r>
      <w:r w:rsidRPr="00622C3A">
        <w:rPr>
          <w:rFonts w:ascii="Times New Roman" w:hAnsi="Times New Roman" w:cs="Times New Roman"/>
          <w:sz w:val="24"/>
          <w:szCs w:val="24"/>
          <w:lang w:val="en-US"/>
        </w:rPr>
        <w:t xml:space="preserve"> the poverty level in low and </w:t>
      </w:r>
      <w:r w:rsidR="0017583F" w:rsidRPr="00622C3A">
        <w:rPr>
          <w:rFonts w:ascii="Times New Roman" w:hAnsi="Times New Roman" w:cs="Times New Roman"/>
          <w:sz w:val="24"/>
          <w:szCs w:val="24"/>
          <w:lang w:val="en-US"/>
        </w:rPr>
        <w:t>middle-income</w:t>
      </w:r>
      <w:r w:rsidRPr="00622C3A">
        <w:rPr>
          <w:rFonts w:ascii="Times New Roman" w:hAnsi="Times New Roman" w:cs="Times New Roman"/>
          <w:sz w:val="24"/>
          <w:szCs w:val="24"/>
          <w:lang w:val="en-US"/>
        </w:rPr>
        <w:t xml:space="preserve"> countries after the implementation of the Heavily Indebted Poor Countries (HIPC) initiative in 1996. The HIPC league includes countries in Sub-Saharan Africa, as well as the middle income Latin American and Asian countries. Sub-Saharan Africa is also a region that is most severely affected by the debt burden, which has resulted in </w:t>
      </w:r>
      <w:r w:rsidR="0017583F" w:rsidRPr="00622C3A">
        <w:rPr>
          <w:rFonts w:ascii="Times New Roman" w:hAnsi="Times New Roman" w:cs="Times New Roman"/>
          <w:sz w:val="24"/>
          <w:szCs w:val="24"/>
          <w:lang w:val="en-US"/>
        </w:rPr>
        <w:t>negative</w:t>
      </w:r>
      <w:r w:rsidRPr="00622C3A">
        <w:rPr>
          <w:rFonts w:ascii="Times New Roman" w:hAnsi="Times New Roman" w:cs="Times New Roman"/>
          <w:sz w:val="24"/>
          <w:szCs w:val="24"/>
          <w:lang w:val="en-US"/>
        </w:rPr>
        <w:t xml:space="preserve"> total factor productivity (TFP) ratio in terms of growth and investment records. The HIPC initiative was first introduced in 1996, and the main criterion for eligibility was high debt overhang (i.e. the burden of the debt) in proportion to GDP and to export earnings. </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This thesis will research cross-sectional data of macro variables with the purpose of observing the impact of debt relief on poverty reduction as well as its effect over time. The reason for looking into macroeconomic variables is that a large debt overhang creates disequilibrium in government spending to finance infrastructure projects, and hence fewer growth enhancing and poverty reducing initiatives are taken by private businesses and households. At the same time, a large debt burden of a country will be a signal to reallocate investment plans and potential foreign capital inflow to other countries, because of the fear that the country may no longer be creditworthy.</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The paper is organized in the following way: The second chapter presents how the debt crisis initially erupted as a consequence of low growth, failure to coordinate the donors’ lending strategies, the moral challenges of the donors and/or an absence of larger markets in developing countries. This will be followed by definitions and measurements of debt relief and poverty. After that, this essay will present extensive theories linking debt relief to </w:t>
      </w:r>
      <w:r w:rsidRPr="00622C3A">
        <w:rPr>
          <w:rFonts w:ascii="Times New Roman" w:hAnsi="Times New Roman" w:cs="Times New Roman"/>
          <w:sz w:val="24"/>
          <w:szCs w:val="24"/>
          <w:lang w:val="en-US"/>
        </w:rPr>
        <w:lastRenderedPageBreak/>
        <w:t>poverty, discussing how the debt burden and the fiscal effects of debt relief are interrelated.</w:t>
      </w:r>
      <w:r w:rsidRPr="00622C3A">
        <w:rPr>
          <w:rStyle w:val="FootnoteReference"/>
          <w:rFonts w:ascii="Times New Roman" w:hAnsi="Times New Roman" w:cs="Times New Roman"/>
          <w:sz w:val="24"/>
          <w:szCs w:val="24"/>
          <w:lang w:val="en-US"/>
        </w:rPr>
        <w:footnoteReference w:id="7"/>
      </w:r>
      <w:r w:rsidRPr="00622C3A">
        <w:rPr>
          <w:rFonts w:ascii="Times New Roman" w:hAnsi="Times New Roman" w:cs="Times New Roman"/>
          <w:sz w:val="24"/>
          <w:szCs w:val="24"/>
          <w:lang w:val="en-US"/>
        </w:rPr>
        <w:t xml:space="preserve"> The theory presented is expected to analyze</w:t>
      </w:r>
      <w:r w:rsidRPr="00622C3A">
        <w:rPr>
          <w:rFonts w:ascii="Times New Roman" w:hAnsi="Times New Roman" w:cs="Times New Roman"/>
          <w:color w:val="008080"/>
          <w:sz w:val="24"/>
          <w:szCs w:val="24"/>
          <w:lang w:val="en-US"/>
        </w:rPr>
        <w:t xml:space="preserve"> </w:t>
      </w:r>
      <w:r w:rsidRPr="00622C3A">
        <w:rPr>
          <w:rFonts w:ascii="Times New Roman" w:hAnsi="Times New Roman" w:cs="Times New Roman"/>
          <w:sz w:val="24"/>
          <w:szCs w:val="24"/>
          <w:lang w:val="en-US"/>
        </w:rPr>
        <w:t>how debt relief is expected to improve growth and then to analyze how this growth is expected to have a poverty reducing effect. This is in order to understand how debt re</w:t>
      </w:r>
      <w:r w:rsidR="00950939">
        <w:rPr>
          <w:rFonts w:ascii="Times New Roman" w:hAnsi="Times New Roman" w:cs="Times New Roman"/>
          <w:sz w:val="24"/>
          <w:szCs w:val="24"/>
          <w:lang w:val="en-US"/>
        </w:rPr>
        <w:t>lief will eventually translate into</w:t>
      </w:r>
      <w:r w:rsidRPr="00622C3A">
        <w:rPr>
          <w:rFonts w:ascii="Times New Roman" w:hAnsi="Times New Roman" w:cs="Times New Roman"/>
          <w:sz w:val="24"/>
          <w:szCs w:val="24"/>
          <w:lang w:val="en-US"/>
        </w:rPr>
        <w:t xml:space="preserve"> poverty reduction through the channel of economic growth. This thesis makes an effort to incorporate such endogenous factors that are not normally related to the level of growth and poverty, but are believed to have an effect on the distribution of resources and the prevalence of poverty across regions. One of these variables is the quality of the government and institutions that are endogenous to the economic performance of the developing countries and that determine the incentives and constraints of human interaction.</w:t>
      </w:r>
      <w:r w:rsidRPr="00622C3A">
        <w:rPr>
          <w:rStyle w:val="FootnoteReference"/>
          <w:rFonts w:ascii="Times New Roman" w:hAnsi="Times New Roman" w:cs="Times New Roman"/>
          <w:sz w:val="24"/>
          <w:szCs w:val="24"/>
          <w:lang w:val="en-US"/>
        </w:rPr>
        <w:footnoteReference w:id="8"/>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next chapter will present previous findings related to aid and debt relief, which are normally granted simultaneously as a total share of developmental assistance from developed countries. The previous research will also allow the thesis to draw on the progress that has been made in the developing countries’ economic performance as a result of aid and debt relief and to draw possible conclusions that have been reached on the basis of the theories that are discussed.</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The method chosen is to use the results from the OLS regression of the initial poverty to debt ratio measurement (2 $ a day) and compare the cross-country variables such as external debt stock as a percentage of GNI and external debt-stock as a percentage of exports, real GDP per capita, investment </w:t>
      </w:r>
      <w:r w:rsidR="0017583F">
        <w:rPr>
          <w:rFonts w:ascii="Times New Roman" w:hAnsi="Times New Roman" w:cs="Times New Roman"/>
          <w:sz w:val="24"/>
          <w:szCs w:val="24"/>
          <w:lang w:val="en-US"/>
        </w:rPr>
        <w:t>and initial population and other indicators</w:t>
      </w:r>
      <w:r w:rsidRPr="00622C3A">
        <w:rPr>
          <w:rFonts w:ascii="Times New Roman" w:hAnsi="Times New Roman" w:cs="Times New Roman"/>
          <w:sz w:val="24"/>
          <w:szCs w:val="24"/>
          <w:lang w:val="en-US"/>
        </w:rPr>
        <w:t>. This essay will also collect data to observe whether there has been a change in poverty over time after the debt relief initiative was implemented in 1996, i.e. in the beginning of the debt crisis and a decade after the debt relief initiative. This is in order to analyze what has happened regarding poverty between the 1990s and 2005. The data is collected from the world development indicators from the World Bank during the period from the mid 1980s up to 2005. The secondary source for empirical analysis is the United Nations human development reports, which make use of different indicators from the human development index.</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The empirical part of the essay focuses on a number of factors connected to growth in GDP per capita, that are expected to have positive effects on poverty reduction. These variables are believed to have a direct relationship to savings and investments, as well as to physical and human capital that translate growth into poverty reduction.</w:t>
      </w:r>
    </w:p>
    <w:p w:rsidR="00295FFD" w:rsidRPr="00622C3A" w:rsidRDefault="00295FFD" w:rsidP="00295FFD">
      <w:pPr>
        <w:spacing w:line="360" w:lineRule="auto"/>
        <w:ind w:left="360"/>
        <w:rPr>
          <w:rFonts w:ascii="Times New Roman" w:hAnsi="Times New Roman" w:cs="Times New Roman"/>
          <w:sz w:val="24"/>
          <w:szCs w:val="24"/>
          <w:lang w:val="en-US"/>
        </w:rPr>
      </w:pPr>
    </w:p>
    <w:p w:rsidR="006A5423" w:rsidRPr="00622C3A" w:rsidRDefault="006A5423" w:rsidP="001728FB">
      <w:pPr>
        <w:spacing w:line="360" w:lineRule="auto"/>
        <w:rPr>
          <w:rFonts w:ascii="Times New Roman" w:hAnsi="Times New Roman" w:cs="Times New Roman"/>
          <w:sz w:val="24"/>
          <w:szCs w:val="24"/>
          <w:lang w:val="en-US"/>
        </w:rPr>
      </w:pPr>
    </w:p>
    <w:p w:rsidR="00295FFD" w:rsidRPr="00650632" w:rsidRDefault="003034FC" w:rsidP="00295FFD">
      <w:pPr>
        <w:spacing w:line="360" w:lineRule="auto"/>
        <w:rPr>
          <w:rFonts w:ascii="Times New Roman" w:hAnsi="Times New Roman" w:cs="Times New Roman"/>
          <w:b/>
          <w:sz w:val="28"/>
          <w:szCs w:val="28"/>
          <w:lang w:val="en-US"/>
        </w:rPr>
      </w:pPr>
      <w:r w:rsidRPr="00650632">
        <w:rPr>
          <w:rFonts w:ascii="Times New Roman" w:hAnsi="Times New Roman" w:cs="Times New Roman"/>
          <w:b/>
          <w:sz w:val="28"/>
          <w:szCs w:val="28"/>
          <w:lang w:val="en-US"/>
        </w:rPr>
        <w:t xml:space="preserve">2.1 </w:t>
      </w:r>
      <w:r w:rsidR="00295FFD" w:rsidRPr="00650632">
        <w:rPr>
          <w:rFonts w:ascii="Times New Roman" w:hAnsi="Times New Roman" w:cs="Times New Roman"/>
          <w:b/>
          <w:sz w:val="28"/>
          <w:szCs w:val="28"/>
          <w:lang w:val="en-US"/>
        </w:rPr>
        <w:t>Research Questions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In the context of the purpose of the research presented above, this thesis formulates the following research questions: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How is poverty affected by the debt relief? Is there any change in the poverty level when the debt overhang of the developing country is reduced?</w:t>
      </w:r>
    </w:p>
    <w:p w:rsidR="00295FFD" w:rsidRPr="00622C3A" w:rsidRDefault="00295FFD"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06D0A" w:rsidRPr="00622C3A" w:rsidRDefault="00806D0A" w:rsidP="001728FB">
      <w:pPr>
        <w:spacing w:line="360" w:lineRule="auto"/>
        <w:rPr>
          <w:rFonts w:ascii="Times New Roman" w:hAnsi="Times New Roman" w:cs="Times New Roman"/>
          <w:sz w:val="24"/>
          <w:szCs w:val="24"/>
          <w:lang w:val="en-US"/>
        </w:rPr>
      </w:pPr>
    </w:p>
    <w:p w:rsidR="008D5496" w:rsidRDefault="008D5496" w:rsidP="001728FB">
      <w:pPr>
        <w:spacing w:line="360" w:lineRule="auto"/>
        <w:rPr>
          <w:rFonts w:ascii="Times New Roman" w:hAnsi="Times New Roman" w:cs="Times New Roman"/>
          <w:b/>
          <w:sz w:val="24"/>
          <w:szCs w:val="24"/>
          <w:lang w:val="en-US"/>
        </w:rPr>
      </w:pPr>
      <w:bookmarkStart w:id="0" w:name="_GoBack"/>
      <w:bookmarkEnd w:id="0"/>
    </w:p>
    <w:p w:rsidR="00347452" w:rsidRDefault="00347452" w:rsidP="001728FB">
      <w:pPr>
        <w:spacing w:line="360" w:lineRule="auto"/>
        <w:rPr>
          <w:rFonts w:ascii="Times New Roman" w:hAnsi="Times New Roman" w:cs="Times New Roman"/>
          <w:b/>
          <w:sz w:val="24"/>
          <w:szCs w:val="24"/>
          <w:lang w:val="en-US"/>
        </w:rPr>
      </w:pPr>
    </w:p>
    <w:p w:rsidR="00347452" w:rsidRPr="00622C3A" w:rsidRDefault="00347452" w:rsidP="001728FB">
      <w:pPr>
        <w:spacing w:line="360" w:lineRule="auto"/>
        <w:rPr>
          <w:rFonts w:ascii="Times New Roman" w:hAnsi="Times New Roman" w:cs="Times New Roman"/>
          <w:b/>
          <w:sz w:val="24"/>
          <w:szCs w:val="24"/>
          <w:lang w:val="en-US"/>
        </w:rPr>
      </w:pPr>
    </w:p>
    <w:p w:rsidR="008D5496" w:rsidRPr="00622C3A" w:rsidRDefault="008D5496" w:rsidP="001728FB">
      <w:pPr>
        <w:spacing w:line="360" w:lineRule="auto"/>
        <w:rPr>
          <w:rFonts w:ascii="Times New Roman" w:hAnsi="Times New Roman" w:cs="Times New Roman"/>
          <w:b/>
          <w:sz w:val="24"/>
          <w:szCs w:val="24"/>
          <w:lang w:val="en-US"/>
        </w:rPr>
      </w:pPr>
    </w:p>
    <w:p w:rsidR="00295FFD" w:rsidRPr="00650632" w:rsidRDefault="00295FFD" w:rsidP="00295FFD">
      <w:pPr>
        <w:pStyle w:val="ListParagraph"/>
        <w:numPr>
          <w:ilvl w:val="0"/>
          <w:numId w:val="9"/>
        </w:numPr>
        <w:spacing w:line="360" w:lineRule="auto"/>
        <w:rPr>
          <w:rFonts w:ascii="Times New Roman" w:hAnsi="Times New Roman" w:cs="Times New Roman"/>
          <w:b/>
          <w:sz w:val="28"/>
          <w:szCs w:val="28"/>
          <w:lang w:val="en-US"/>
        </w:rPr>
      </w:pPr>
      <w:r w:rsidRPr="00650632">
        <w:rPr>
          <w:rFonts w:ascii="Times New Roman" w:hAnsi="Times New Roman" w:cs="Times New Roman"/>
          <w:b/>
          <w:sz w:val="28"/>
          <w:szCs w:val="28"/>
          <w:lang w:val="en-US"/>
        </w:rPr>
        <w:t>Background</w:t>
      </w:r>
    </w:p>
    <w:p w:rsidR="00295FFD" w:rsidRPr="00622C3A" w:rsidRDefault="00295FFD" w:rsidP="00295FFD">
      <w:pPr>
        <w:spacing w:line="360" w:lineRule="auto"/>
        <w:rPr>
          <w:rFonts w:ascii="Times New Roman" w:hAnsi="Times New Roman" w:cs="Times New Roman"/>
          <w:b/>
          <w:sz w:val="24"/>
          <w:szCs w:val="24"/>
          <w:lang w:val="en-US"/>
        </w:rPr>
      </w:pPr>
      <w:r w:rsidRPr="00622C3A">
        <w:rPr>
          <w:rFonts w:ascii="Times New Roman" w:hAnsi="Times New Roman" w:cs="Times New Roman"/>
          <w:b/>
          <w:sz w:val="24"/>
          <w:szCs w:val="24"/>
          <w:lang w:val="en-US"/>
        </w:rPr>
        <w:t>3.1 The Case for Debt Overhang in Developing Countries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nature of debt crises has a long history that dates back to the 1930s and the Great Depression. In Latin America the most recent debt crisis has evolved naturally as a consequence of the financial crisis in the 1980s. The international organizations embarked on a debt strategy saying that borrowers should continue servicing their debts in order to prevent an international bank crisis.</w:t>
      </w:r>
      <w:r w:rsidRPr="00622C3A">
        <w:rPr>
          <w:rStyle w:val="FootnoteReference"/>
          <w:rFonts w:ascii="Times New Roman" w:hAnsi="Times New Roman" w:cs="Times New Roman"/>
          <w:sz w:val="24"/>
          <w:szCs w:val="24"/>
          <w:lang w:val="en-US"/>
        </w:rPr>
        <w:footnoteReference w:id="9"/>
      </w:r>
      <w:r w:rsidRPr="00622C3A">
        <w:rPr>
          <w:rFonts w:ascii="Times New Roman" w:hAnsi="Times New Roman" w:cs="Times New Roman"/>
          <w:sz w:val="24"/>
          <w:szCs w:val="24"/>
          <w:lang w:val="en-US"/>
        </w:rPr>
        <w:t xml:space="preserve"> However, the prolonged debt servicing had detrimental consequences for long term growth and development in these countries.</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Prior to the debt crisis, the international macroeconomic situation had deteriorated severely. The second oil price hike in 1979 led to lower demand when international oil prices increased. Because of the oil shock, the US government raised the interest rates by 20 per cent, which contributed to the price reduction of export products from developing countries. Many of these countries constitute the bulk of oil producers and are important producers of other commodities as well.</w:t>
      </w:r>
      <w:r w:rsidRPr="00622C3A">
        <w:rPr>
          <w:rStyle w:val="FootnoteReference"/>
          <w:rFonts w:ascii="Times New Roman" w:hAnsi="Times New Roman" w:cs="Times New Roman"/>
          <w:sz w:val="24"/>
          <w:szCs w:val="24"/>
          <w:lang w:val="en-US"/>
        </w:rPr>
        <w:footnoteReference w:id="10"/>
      </w:r>
      <w:r w:rsidRPr="00622C3A">
        <w:rPr>
          <w:rFonts w:ascii="Times New Roman" w:hAnsi="Times New Roman" w:cs="Times New Roman"/>
          <w:sz w:val="24"/>
          <w:szCs w:val="24"/>
          <w:lang w:val="en-US"/>
        </w:rPr>
        <w:t xml:space="preserve"> In particular, the Latin American debt to GDP ratio and debt to export ratio have risen significantly. The debt crisis in 19</w:t>
      </w:r>
      <w:r w:rsidR="00573680">
        <w:rPr>
          <w:rFonts w:ascii="Times New Roman" w:hAnsi="Times New Roman" w:cs="Times New Roman"/>
          <w:sz w:val="24"/>
          <w:szCs w:val="24"/>
          <w:lang w:val="en-US"/>
        </w:rPr>
        <w:t>82 increased the debt-to-GDP</w:t>
      </w:r>
      <w:r w:rsidRPr="00622C3A">
        <w:rPr>
          <w:rFonts w:ascii="Times New Roman" w:hAnsi="Times New Roman" w:cs="Times New Roman"/>
          <w:sz w:val="24"/>
          <w:szCs w:val="24"/>
          <w:lang w:val="en-US"/>
        </w:rPr>
        <w:t xml:space="preserve"> ratio by 38 per cent. In Asia, the ratio increase was about 30 per cent. Although not dramatically high, the debt-to-export ratio was far higher, 2,5 to 1 in Latin America and 1 to 1 in Asia.</w:t>
      </w:r>
      <w:r w:rsidRPr="00622C3A">
        <w:rPr>
          <w:rStyle w:val="FootnoteReference"/>
          <w:rFonts w:ascii="Times New Roman" w:hAnsi="Times New Roman" w:cs="Times New Roman"/>
          <w:sz w:val="24"/>
          <w:szCs w:val="24"/>
          <w:lang w:val="en-US"/>
        </w:rPr>
        <w:footnoteReference w:id="11"/>
      </w:r>
      <w:r w:rsidRPr="00622C3A">
        <w:rPr>
          <w:rFonts w:ascii="Times New Roman" w:hAnsi="Times New Roman" w:cs="Times New Roman"/>
          <w:sz w:val="24"/>
          <w:szCs w:val="24"/>
          <w:lang w:val="en-US"/>
        </w:rPr>
        <w:t xml:space="preserve"> This implies that the ratio was significantly higher for exports than for GDP. Furthermore, many co</w:t>
      </w:r>
      <w:r w:rsidR="005E4725" w:rsidRPr="00622C3A">
        <w:rPr>
          <w:rFonts w:ascii="Times New Roman" w:hAnsi="Times New Roman" w:cs="Times New Roman"/>
          <w:sz w:val="24"/>
          <w:szCs w:val="24"/>
          <w:lang w:val="en-US"/>
        </w:rPr>
        <w:t>untries encountered problems</w:t>
      </w:r>
      <w:r w:rsidRPr="00622C3A">
        <w:rPr>
          <w:rFonts w:ascii="Times New Roman" w:hAnsi="Times New Roman" w:cs="Times New Roman"/>
          <w:sz w:val="24"/>
          <w:szCs w:val="24"/>
          <w:lang w:val="en-US"/>
        </w:rPr>
        <w:t xml:space="preserve"> in terms o</w:t>
      </w:r>
      <w:r w:rsidR="005E4725" w:rsidRPr="00622C3A">
        <w:rPr>
          <w:rFonts w:ascii="Times New Roman" w:hAnsi="Times New Roman" w:cs="Times New Roman"/>
          <w:sz w:val="24"/>
          <w:szCs w:val="24"/>
          <w:lang w:val="en-US"/>
        </w:rPr>
        <w:t>f their ability to exchange the</w:t>
      </w:r>
      <w:r w:rsidR="0076123A" w:rsidRPr="00622C3A">
        <w:rPr>
          <w:rFonts w:ascii="Times New Roman" w:hAnsi="Times New Roman" w:cs="Times New Roman"/>
          <w:sz w:val="24"/>
          <w:szCs w:val="24"/>
          <w:lang w:val="en-US"/>
        </w:rPr>
        <w:t xml:space="preserve"> shrinking</w:t>
      </w:r>
      <w:r w:rsidR="005E4725" w:rsidRPr="00622C3A">
        <w:rPr>
          <w:rFonts w:ascii="Times New Roman" w:hAnsi="Times New Roman" w:cs="Times New Roman"/>
          <w:sz w:val="24"/>
          <w:szCs w:val="24"/>
          <w:lang w:val="en-US"/>
        </w:rPr>
        <w:t xml:space="preserve"> revenues from the</w:t>
      </w:r>
      <w:r w:rsidR="0076123A" w:rsidRPr="00622C3A">
        <w:rPr>
          <w:rFonts w:ascii="Times New Roman" w:hAnsi="Times New Roman" w:cs="Times New Roman"/>
          <w:sz w:val="24"/>
          <w:szCs w:val="24"/>
          <w:lang w:val="en-US"/>
        </w:rPr>
        <w:t xml:space="preserve"> export</w:t>
      </w:r>
      <w:r w:rsidR="005E4725" w:rsidRPr="00622C3A">
        <w:rPr>
          <w:rFonts w:ascii="Times New Roman" w:hAnsi="Times New Roman" w:cs="Times New Roman"/>
          <w:sz w:val="24"/>
          <w:szCs w:val="24"/>
          <w:lang w:val="en-US"/>
        </w:rPr>
        <w:t xml:space="preserve"> earnings into the foreign currency</w:t>
      </w:r>
      <w:r w:rsidRPr="00622C3A">
        <w:rPr>
          <w:rFonts w:ascii="Times New Roman" w:hAnsi="Times New Roman" w:cs="Times New Roman"/>
          <w:sz w:val="24"/>
          <w:szCs w:val="24"/>
          <w:lang w:val="en-US"/>
        </w:rPr>
        <w:t>.</w:t>
      </w:r>
      <w:r w:rsidRPr="00622C3A">
        <w:rPr>
          <w:rStyle w:val="FootnoteReference"/>
          <w:rFonts w:ascii="Times New Roman" w:hAnsi="Times New Roman" w:cs="Times New Roman"/>
          <w:sz w:val="24"/>
          <w:szCs w:val="24"/>
          <w:lang w:val="en-US"/>
        </w:rPr>
        <w:footnoteReference w:id="12"/>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In other words, a large debt overhang was unfavorable for the international export situation of the commodity producers in the developing countries in the context of exogenous shocks like fluctuating oil prices. This made for instance the Latin American countries more reluctant to open the domestic economy to pursue policies of capital attraction when debt servicing required a large amount of foreign exchange, which ha</w:t>
      </w:r>
      <w:r w:rsidR="005E4725" w:rsidRPr="00622C3A">
        <w:rPr>
          <w:rFonts w:ascii="Times New Roman" w:hAnsi="Times New Roman" w:cs="Times New Roman"/>
          <w:sz w:val="24"/>
          <w:szCs w:val="24"/>
          <w:lang w:val="en-US"/>
        </w:rPr>
        <w:t>d appreciated relative the value of their own domestic currencies</w:t>
      </w:r>
      <w:r w:rsidRPr="00622C3A">
        <w:rPr>
          <w:rFonts w:ascii="Times New Roman" w:hAnsi="Times New Roman" w:cs="Times New Roman"/>
          <w:sz w:val="24"/>
          <w:szCs w:val="24"/>
          <w:lang w:val="en-US"/>
        </w:rPr>
        <w:t>.</w:t>
      </w:r>
      <w:r w:rsidRPr="00622C3A">
        <w:rPr>
          <w:rStyle w:val="FootnoteReference"/>
          <w:rFonts w:ascii="Times New Roman" w:hAnsi="Times New Roman" w:cs="Times New Roman"/>
          <w:sz w:val="24"/>
          <w:szCs w:val="24"/>
          <w:lang w:val="en-US"/>
        </w:rPr>
        <w:footnoteReference w:id="13"/>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To the present day, the debt overhang of many impoverished countries continues to be a major strain on development, increasing the external debt-service obligation and making it more difficult to pursue growth and developmental strategies. These difficulties are, among other reasons, also constrained by internal conflicts, lack of regulations and successfully implemented structural adjustment programs as well as the absence of adequate debt-management policies.</w:t>
      </w:r>
      <w:r w:rsidRPr="00622C3A">
        <w:rPr>
          <w:rStyle w:val="FootnoteReference"/>
          <w:rFonts w:ascii="Times New Roman" w:hAnsi="Times New Roman" w:cs="Times New Roman"/>
          <w:sz w:val="24"/>
          <w:szCs w:val="24"/>
          <w:lang w:val="en-US"/>
        </w:rPr>
        <w:footnoteReference w:id="14"/>
      </w:r>
    </w:p>
    <w:p w:rsidR="008D5496" w:rsidRPr="00622C3A" w:rsidRDefault="008D5496" w:rsidP="00295FFD">
      <w:pPr>
        <w:spacing w:line="360" w:lineRule="auto"/>
        <w:rPr>
          <w:rFonts w:ascii="Times New Roman" w:hAnsi="Times New Roman" w:cs="Times New Roman"/>
          <w:sz w:val="24"/>
          <w:szCs w:val="24"/>
          <w:lang w:val="en-US"/>
        </w:rPr>
      </w:pPr>
    </w:p>
    <w:p w:rsidR="00295FFD" w:rsidRPr="00622C3A" w:rsidRDefault="003034FC" w:rsidP="00295FFD">
      <w:pPr>
        <w:spacing w:line="360" w:lineRule="auto"/>
        <w:rPr>
          <w:rFonts w:ascii="Times New Roman" w:hAnsi="Times New Roman" w:cs="Times New Roman"/>
          <w:b/>
          <w:sz w:val="24"/>
          <w:szCs w:val="24"/>
          <w:lang w:val="en-US"/>
        </w:rPr>
      </w:pPr>
      <w:r w:rsidRPr="00622C3A">
        <w:rPr>
          <w:rFonts w:ascii="Times New Roman" w:hAnsi="Times New Roman" w:cs="Times New Roman"/>
          <w:b/>
          <w:sz w:val="24"/>
          <w:szCs w:val="24"/>
          <w:lang w:val="en-US"/>
        </w:rPr>
        <w:t>3</w:t>
      </w:r>
      <w:r w:rsidR="00295FFD" w:rsidRPr="00622C3A">
        <w:rPr>
          <w:rFonts w:ascii="Times New Roman" w:hAnsi="Times New Roman" w:cs="Times New Roman"/>
          <w:b/>
          <w:sz w:val="24"/>
          <w:szCs w:val="24"/>
          <w:lang w:val="en-US"/>
        </w:rPr>
        <w:t>.2 A Note on the HIPC Initiative</w:t>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Few attempts have been made to address the external debt situation of the developing countries. One of them is the HIPC initiative. It was developed in 1996 by the IMF and the World Bank to address the debt burden of heavily indebted poor countries (HIPC).</w:t>
      </w:r>
      <w:r w:rsidRPr="00622C3A">
        <w:rPr>
          <w:rStyle w:val="FootnoteReference"/>
          <w:rFonts w:ascii="Times New Roman" w:hAnsi="Times New Roman" w:cs="Times New Roman"/>
          <w:sz w:val="24"/>
          <w:szCs w:val="24"/>
          <w:lang w:val="en-US"/>
        </w:rPr>
        <w:footnoteReference w:id="15"/>
      </w:r>
      <w:r w:rsidRPr="00622C3A">
        <w:rPr>
          <w:rFonts w:ascii="Times New Roman" w:hAnsi="Times New Roman" w:cs="Times New Roman"/>
          <w:sz w:val="24"/>
          <w:szCs w:val="24"/>
          <w:lang w:val="en-US"/>
        </w:rPr>
        <w:t xml:space="preserve"> There are several guiding principles that are designed to reinforce the HIPC initiative. The main objective is to target the total debt burden of the eligible countries. Eligibility for the HIPC Initiative is fulfilled if a country pursues strong programs that adjust the economy towards the right course and implements all the necessary reforms.</w:t>
      </w:r>
      <w:r w:rsidRPr="00622C3A">
        <w:rPr>
          <w:rStyle w:val="FootnoteReference"/>
          <w:rFonts w:ascii="Times New Roman" w:hAnsi="Times New Roman" w:cs="Times New Roman"/>
          <w:sz w:val="24"/>
          <w:szCs w:val="24"/>
          <w:lang w:val="en-US"/>
        </w:rPr>
        <w:footnoteReference w:id="16"/>
      </w:r>
      <w:r w:rsidRPr="00622C3A">
        <w:rPr>
          <w:rFonts w:ascii="Times New Roman" w:hAnsi="Times New Roman" w:cs="Times New Roman"/>
          <w:sz w:val="24"/>
          <w:szCs w:val="24"/>
          <w:lang w:val="en-US"/>
        </w:rPr>
        <w:t xml:space="preserve"> Furthermore, the debtor should be able to allocate the debt relief for “good use” and have a good record of accomplishment of policy performance. </w:t>
      </w:r>
      <w:r w:rsidR="005E4725" w:rsidRPr="00622C3A">
        <w:rPr>
          <w:rFonts w:ascii="Times New Roman" w:hAnsi="Times New Roman" w:cs="Times New Roman"/>
          <w:sz w:val="24"/>
          <w:szCs w:val="24"/>
          <w:lang w:val="en-US"/>
        </w:rPr>
        <w:t>If the country implements all required economic reforms further steps are taken to reward countries’</w:t>
      </w:r>
      <w:r w:rsidRPr="00622C3A">
        <w:rPr>
          <w:rFonts w:ascii="Times New Roman" w:hAnsi="Times New Roman" w:cs="Times New Roman"/>
          <w:sz w:val="24"/>
          <w:szCs w:val="24"/>
          <w:lang w:val="en-US"/>
        </w:rPr>
        <w:t xml:space="preserve"> by additional measures to</w:t>
      </w:r>
      <w:r w:rsidR="00573680">
        <w:rPr>
          <w:rFonts w:ascii="Times New Roman" w:hAnsi="Times New Roman" w:cs="Times New Roman"/>
          <w:sz w:val="24"/>
          <w:szCs w:val="24"/>
          <w:lang w:val="en-US"/>
        </w:rPr>
        <w:t xml:space="preserve">wards </w:t>
      </w:r>
      <w:r w:rsidR="005E4725" w:rsidRPr="00622C3A">
        <w:rPr>
          <w:rFonts w:ascii="Times New Roman" w:hAnsi="Times New Roman" w:cs="Times New Roman"/>
          <w:sz w:val="24"/>
          <w:szCs w:val="24"/>
          <w:lang w:val="en-US"/>
        </w:rPr>
        <w:t xml:space="preserve"> debt sustainability.</w:t>
      </w:r>
      <w:r w:rsidRPr="00622C3A">
        <w:rPr>
          <w:rFonts w:ascii="Times New Roman" w:hAnsi="Times New Roman" w:cs="Times New Roman"/>
          <w:sz w:val="24"/>
          <w:szCs w:val="24"/>
          <w:lang w:val="en-US"/>
        </w:rPr>
        <w:t xml:space="preserve"> New loans should only be given on concessional terms if for example the borrower manages to preserve its financial integrity and honors its obligations and commitments.</w:t>
      </w:r>
      <w:r w:rsidRPr="00622C3A">
        <w:rPr>
          <w:rStyle w:val="FootnoteReference"/>
          <w:rFonts w:ascii="Times New Roman" w:hAnsi="Times New Roman" w:cs="Times New Roman"/>
          <w:sz w:val="24"/>
          <w:szCs w:val="24"/>
          <w:lang w:val="en-US"/>
        </w:rPr>
        <w:footnoteReference w:id="17"/>
      </w:r>
      <w:r w:rsidR="00573680">
        <w:rPr>
          <w:rFonts w:ascii="Times New Roman" w:hAnsi="Times New Roman" w:cs="Times New Roman"/>
          <w:sz w:val="24"/>
          <w:szCs w:val="24"/>
          <w:lang w:val="en-US"/>
        </w:rPr>
        <w:t xml:space="preserve"> T</w:t>
      </w:r>
      <w:r w:rsidRPr="00622C3A">
        <w:rPr>
          <w:rFonts w:ascii="Times New Roman" w:hAnsi="Times New Roman" w:cs="Times New Roman"/>
          <w:sz w:val="24"/>
          <w:szCs w:val="24"/>
          <w:lang w:val="en-US"/>
        </w:rPr>
        <w:t xml:space="preserve">he main purpose of the </w:t>
      </w:r>
      <w:r w:rsidRPr="00622C3A">
        <w:rPr>
          <w:rFonts w:ascii="Times New Roman" w:hAnsi="Times New Roman" w:cs="Times New Roman"/>
          <w:sz w:val="24"/>
          <w:szCs w:val="24"/>
          <w:lang w:val="en-US"/>
        </w:rPr>
        <w:lastRenderedPageBreak/>
        <w:t xml:space="preserve">HIPC initiative is to bring the debt overhang to the </w:t>
      </w:r>
      <w:r w:rsidR="00950939">
        <w:rPr>
          <w:rFonts w:ascii="Times New Roman" w:hAnsi="Times New Roman" w:cs="Times New Roman"/>
          <w:sz w:val="24"/>
          <w:szCs w:val="24"/>
          <w:lang w:val="en-US"/>
        </w:rPr>
        <w:t xml:space="preserve">more sustainable levels, so as to avoid </w:t>
      </w:r>
      <w:r w:rsidRPr="00622C3A">
        <w:rPr>
          <w:rFonts w:ascii="Times New Roman" w:hAnsi="Times New Roman" w:cs="Times New Roman"/>
          <w:sz w:val="24"/>
          <w:szCs w:val="24"/>
          <w:lang w:val="en-US"/>
        </w:rPr>
        <w:t xml:space="preserve"> negative consequences for grow</w:t>
      </w:r>
      <w:r w:rsidR="00950939">
        <w:rPr>
          <w:rFonts w:ascii="Times New Roman" w:hAnsi="Times New Roman" w:cs="Times New Roman"/>
          <w:sz w:val="24"/>
          <w:szCs w:val="24"/>
          <w:lang w:val="en-US"/>
        </w:rPr>
        <w:t>th and unemployment</w:t>
      </w:r>
      <w:r w:rsidRPr="00622C3A">
        <w:rPr>
          <w:rFonts w:ascii="Times New Roman" w:hAnsi="Times New Roman" w:cs="Times New Roman"/>
          <w:sz w:val="24"/>
          <w:szCs w:val="24"/>
          <w:lang w:val="en-US"/>
        </w:rPr>
        <w:t>. This is not the same as removing the debt overhang in order to solve all problems associated with poverty, but it certainly will allow countries to concentrate on policies that are conducive to higher growth, to allocate resources towards infrastructure and investment projects, and to achieve a more</w:t>
      </w:r>
      <w:r w:rsidR="00950939">
        <w:rPr>
          <w:rFonts w:ascii="Times New Roman" w:hAnsi="Times New Roman" w:cs="Times New Roman"/>
          <w:sz w:val="24"/>
          <w:szCs w:val="24"/>
          <w:lang w:val="en-US"/>
        </w:rPr>
        <w:t xml:space="preserve"> educated labor force and</w:t>
      </w:r>
      <w:r w:rsidRPr="00622C3A">
        <w:rPr>
          <w:rFonts w:ascii="Times New Roman" w:hAnsi="Times New Roman" w:cs="Times New Roman"/>
          <w:sz w:val="24"/>
          <w:szCs w:val="24"/>
          <w:lang w:val="en-US"/>
        </w:rPr>
        <w:t xml:space="preserve"> well-functioning institutions.</w:t>
      </w:r>
      <w:r w:rsidRPr="00622C3A">
        <w:rPr>
          <w:rStyle w:val="FootnoteReference"/>
          <w:rFonts w:ascii="Times New Roman" w:hAnsi="Times New Roman" w:cs="Times New Roman"/>
          <w:sz w:val="24"/>
          <w:szCs w:val="24"/>
          <w:lang w:val="en-US"/>
        </w:rPr>
        <w:footnoteReference w:id="18"/>
      </w:r>
    </w:p>
    <w:p w:rsidR="00295FFD" w:rsidRPr="00622C3A" w:rsidRDefault="00295FFD" w:rsidP="00295FF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Implementation of the HIPC initiative includes several stages. The first stage builds upon the debtor’s three-year performance record, which is necessary in order to qualify for the Paris creditors’ stock-of-debt operation.</w:t>
      </w:r>
      <w:r w:rsidRPr="00622C3A">
        <w:rPr>
          <w:rStyle w:val="FootnoteReference"/>
          <w:rFonts w:ascii="Times New Roman" w:hAnsi="Times New Roman" w:cs="Times New Roman"/>
          <w:sz w:val="24"/>
          <w:szCs w:val="24"/>
          <w:lang w:val="en-US"/>
        </w:rPr>
        <w:footnoteReference w:id="19"/>
      </w:r>
      <w:r w:rsidRPr="00622C3A">
        <w:rPr>
          <w:rFonts w:ascii="Times New Roman" w:hAnsi="Times New Roman" w:cs="Times New Roman"/>
          <w:sz w:val="24"/>
          <w:szCs w:val="24"/>
          <w:lang w:val="en-US"/>
        </w:rPr>
        <w:t xml:space="preserve"> After the country completes the first stage, the Executive Boards of the IMF and the World Bank decide if the country is eligible for the 67 per cent of the debt-to-stock operation. If the executive staff decides that the country is eligible for the initiative, it suggests that the debt-relief would be enough for the country to attain sustainable levels of debt at the end of the process.</w:t>
      </w:r>
      <w:r w:rsidRPr="00622C3A">
        <w:rPr>
          <w:rStyle w:val="FootnoteReference"/>
          <w:rFonts w:ascii="Times New Roman" w:hAnsi="Times New Roman" w:cs="Times New Roman"/>
          <w:sz w:val="24"/>
          <w:szCs w:val="24"/>
          <w:lang w:val="en-US"/>
        </w:rPr>
        <w:footnoteReference w:id="20"/>
      </w:r>
    </w:p>
    <w:p w:rsidR="00295FFD" w:rsidRPr="00622C3A" w:rsidRDefault="00295FFD" w:rsidP="00295FFD">
      <w:pPr>
        <w:spacing w:line="360" w:lineRule="auto"/>
        <w:rPr>
          <w:rFonts w:ascii="Times New Roman" w:hAnsi="Times New Roman" w:cs="Times New Roman"/>
          <w:sz w:val="24"/>
          <w:szCs w:val="24"/>
          <w:lang w:val="en-US"/>
        </w:rPr>
      </w:pPr>
    </w:p>
    <w:p w:rsidR="00401566" w:rsidRPr="00650632" w:rsidRDefault="00347452" w:rsidP="00401566">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4. </w:t>
      </w:r>
      <w:r w:rsidR="00401566" w:rsidRPr="00650632">
        <w:rPr>
          <w:rFonts w:ascii="Times New Roman" w:hAnsi="Times New Roman" w:cs="Times New Roman"/>
          <w:b/>
          <w:sz w:val="28"/>
          <w:szCs w:val="28"/>
          <w:lang w:val="en-US"/>
        </w:rPr>
        <w:t xml:space="preserve"> Definitions</w:t>
      </w:r>
    </w:p>
    <w:p w:rsidR="00401566" w:rsidRPr="00650632" w:rsidRDefault="00401566" w:rsidP="00401566">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4.1 Poverty</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Concerning the poverty measurements, there are absolute and relative concepts</w:t>
      </w:r>
      <w:r w:rsidR="00950939">
        <w:rPr>
          <w:rFonts w:ascii="Times New Roman" w:hAnsi="Times New Roman" w:cs="Times New Roman"/>
          <w:sz w:val="24"/>
          <w:szCs w:val="24"/>
          <w:lang w:val="en-US"/>
        </w:rPr>
        <w:t xml:space="preserve"> that are </w:t>
      </w:r>
      <w:r w:rsidR="006D0771">
        <w:rPr>
          <w:rFonts w:ascii="Times New Roman" w:hAnsi="Times New Roman" w:cs="Times New Roman"/>
          <w:sz w:val="24"/>
          <w:szCs w:val="24"/>
          <w:lang w:val="en-US"/>
        </w:rPr>
        <w:t>normally</w:t>
      </w:r>
      <w:r w:rsidR="00610FFB">
        <w:rPr>
          <w:rFonts w:ascii="Times New Roman" w:hAnsi="Times New Roman" w:cs="Times New Roman"/>
          <w:sz w:val="24"/>
          <w:szCs w:val="24"/>
          <w:lang w:val="en-US"/>
        </w:rPr>
        <w:t xml:space="preserve"> scrutinized</w:t>
      </w:r>
      <w:r w:rsidRPr="00622C3A">
        <w:rPr>
          <w:rFonts w:ascii="Times New Roman" w:hAnsi="Times New Roman" w:cs="Times New Roman"/>
          <w:sz w:val="24"/>
          <w:szCs w:val="24"/>
          <w:lang w:val="en-US"/>
        </w:rPr>
        <w:t xml:space="preserve">. The absolute notion of poverty regards the access to the unchangeable human needs like food, clothing, and shelter. The minimum threshold of these needs has to be satisfied for survival, regardless of what society the individual lives in. The person who is denied access to these basic provisions is deemed </w:t>
      </w:r>
      <w:r w:rsidR="00610FFB" w:rsidRPr="00622C3A">
        <w:rPr>
          <w:rFonts w:ascii="Times New Roman" w:hAnsi="Times New Roman" w:cs="Times New Roman"/>
          <w:sz w:val="24"/>
          <w:szCs w:val="24"/>
          <w:lang w:val="en-US"/>
        </w:rPr>
        <w:t>poor</w:t>
      </w:r>
      <w:r w:rsidRPr="00622C3A">
        <w:rPr>
          <w:rFonts w:ascii="Times New Roman" w:hAnsi="Times New Roman" w:cs="Times New Roman"/>
          <w:sz w:val="24"/>
          <w:szCs w:val="24"/>
          <w:lang w:val="en-US"/>
        </w:rPr>
        <w:t xml:space="preserve"> in absolute terms.</w:t>
      </w:r>
      <w:r w:rsidR="00573680">
        <w:rPr>
          <w:rStyle w:val="FootnoteReference"/>
          <w:rFonts w:ascii="Times New Roman" w:hAnsi="Times New Roman" w:cs="Times New Roman"/>
          <w:sz w:val="24"/>
          <w:szCs w:val="24"/>
          <w:lang w:val="en-US"/>
        </w:rPr>
        <w:footnoteReference w:id="21"/>
      </w:r>
      <w:r w:rsidRPr="00622C3A">
        <w:rPr>
          <w:rFonts w:ascii="Times New Roman" w:hAnsi="Times New Roman" w:cs="Times New Roman"/>
          <w:sz w:val="24"/>
          <w:szCs w:val="24"/>
          <w:lang w:val="en-US"/>
        </w:rPr>
        <w:t xml:space="preserve"> At a certain level of economic development a person might start to become interested in acquiring higher standards of living, leisure time, and education, and thus the extent to which people will be </w:t>
      </w:r>
      <w:r w:rsidRPr="00622C3A">
        <w:rPr>
          <w:rFonts w:ascii="Times New Roman" w:hAnsi="Times New Roman" w:cs="Times New Roman"/>
          <w:sz w:val="24"/>
          <w:szCs w:val="24"/>
          <w:lang w:val="en-US"/>
        </w:rPr>
        <w:lastRenderedPageBreak/>
        <w:t>capable of accessing the minimum level of these standards will be defined as less poor with respect to the prevailing socioeconomic standards.</w:t>
      </w:r>
      <w:r w:rsidRPr="00622C3A">
        <w:rPr>
          <w:rStyle w:val="FootnoteReference"/>
          <w:rFonts w:ascii="Times New Roman" w:hAnsi="Times New Roman" w:cs="Times New Roman"/>
          <w:sz w:val="24"/>
          <w:szCs w:val="24"/>
          <w:lang w:val="en-US"/>
        </w:rPr>
        <w:footnoteReference w:id="22"/>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One way to </w:t>
      </w:r>
      <w:r w:rsidR="0084659D" w:rsidRPr="00622C3A">
        <w:rPr>
          <w:rFonts w:ascii="Times New Roman" w:hAnsi="Times New Roman" w:cs="Times New Roman"/>
          <w:sz w:val="24"/>
          <w:szCs w:val="24"/>
          <w:lang w:val="en-US"/>
        </w:rPr>
        <w:t>measure</w:t>
      </w:r>
      <w:r w:rsidRPr="00622C3A">
        <w:rPr>
          <w:rFonts w:ascii="Times New Roman" w:hAnsi="Times New Roman" w:cs="Times New Roman"/>
          <w:sz w:val="24"/>
          <w:szCs w:val="24"/>
          <w:lang w:val="en-US"/>
        </w:rPr>
        <w:t xml:space="preserve"> </w:t>
      </w:r>
      <w:r w:rsidR="0072538F" w:rsidRPr="00622C3A">
        <w:rPr>
          <w:rFonts w:ascii="Times New Roman" w:hAnsi="Times New Roman" w:cs="Times New Roman"/>
          <w:sz w:val="24"/>
          <w:szCs w:val="24"/>
          <w:lang w:val="en-US"/>
        </w:rPr>
        <w:t>poverty</w:t>
      </w:r>
      <w:r w:rsidRPr="00622C3A">
        <w:rPr>
          <w:rFonts w:ascii="Times New Roman" w:hAnsi="Times New Roman" w:cs="Times New Roman"/>
          <w:sz w:val="24"/>
          <w:szCs w:val="24"/>
          <w:lang w:val="en-US"/>
        </w:rPr>
        <w:t xml:space="preserve"> is to count the number of people who live below the poverty line, and the other is to measure the occurrence of poverty in a given society.</w:t>
      </w:r>
      <w:r w:rsidRPr="00622C3A">
        <w:rPr>
          <w:rStyle w:val="FootnoteReference"/>
          <w:rFonts w:ascii="Times New Roman" w:hAnsi="Times New Roman" w:cs="Times New Roman"/>
          <w:sz w:val="24"/>
          <w:szCs w:val="24"/>
          <w:lang w:val="en-US"/>
        </w:rPr>
        <w:footnoteReference w:id="23"/>
      </w:r>
      <w:r w:rsidRPr="00622C3A">
        <w:rPr>
          <w:rFonts w:ascii="Times New Roman" w:hAnsi="Times New Roman" w:cs="Times New Roman"/>
          <w:sz w:val="24"/>
          <w:szCs w:val="24"/>
          <w:lang w:val="en-US"/>
        </w:rPr>
        <w:t xml:space="preserve"> This is the relative incidence of poverty that is of interest, divided by the population of the country. Counting the number of people below the poverty line is known as making a headcount. Controlling for the population measurement is the headcount ratio.</w:t>
      </w:r>
      <w:r w:rsidRPr="00622C3A">
        <w:rPr>
          <w:rStyle w:val="FootnoteReference"/>
          <w:rFonts w:ascii="Times New Roman" w:hAnsi="Times New Roman" w:cs="Times New Roman"/>
          <w:sz w:val="24"/>
          <w:szCs w:val="24"/>
          <w:lang w:val="en-US"/>
        </w:rPr>
        <w:footnoteReference w:id="24"/>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One problem with the headcount ratio is that we may not know the spread of individual income that is below the poverty line. In other words, it is not possible to know the exact number of people who are living </w:t>
      </w:r>
      <w:r w:rsidR="00D62572">
        <w:rPr>
          <w:rFonts w:ascii="Times New Roman" w:hAnsi="Times New Roman" w:cs="Times New Roman"/>
          <w:sz w:val="24"/>
          <w:szCs w:val="24"/>
          <w:lang w:val="en-US"/>
        </w:rPr>
        <w:t>very much below the poverty headcount ratio</w:t>
      </w:r>
      <w:r w:rsidRPr="00622C3A">
        <w:rPr>
          <w:rFonts w:ascii="Times New Roman" w:hAnsi="Times New Roman" w:cs="Times New Roman"/>
          <w:sz w:val="24"/>
          <w:szCs w:val="24"/>
          <w:lang w:val="en-US"/>
        </w:rPr>
        <w:t xml:space="preserve"> (i.e. who are extremely poor) or those w</w:t>
      </w:r>
      <w:r w:rsidR="00D62572">
        <w:rPr>
          <w:rFonts w:ascii="Times New Roman" w:hAnsi="Times New Roman" w:cs="Times New Roman"/>
          <w:sz w:val="24"/>
          <w:szCs w:val="24"/>
          <w:lang w:val="en-US"/>
        </w:rPr>
        <w:t>ho are close to the poverty line</w:t>
      </w:r>
      <w:r w:rsidRPr="00622C3A">
        <w:rPr>
          <w:rFonts w:ascii="Times New Roman" w:hAnsi="Times New Roman" w:cs="Times New Roman"/>
          <w:sz w:val="24"/>
          <w:szCs w:val="24"/>
          <w:lang w:val="en-US"/>
        </w:rPr>
        <w:t xml:space="preserve">, trying to catch up. It may even have a policy </w:t>
      </w:r>
      <w:r w:rsidR="00D41E2B" w:rsidRPr="00622C3A">
        <w:rPr>
          <w:rFonts w:ascii="Times New Roman" w:hAnsi="Times New Roman" w:cs="Times New Roman"/>
          <w:sz w:val="24"/>
          <w:szCs w:val="24"/>
          <w:lang w:val="en-US"/>
        </w:rPr>
        <w:t>disadvantage, which</w:t>
      </w:r>
      <w:r w:rsidRPr="00622C3A">
        <w:rPr>
          <w:rFonts w:ascii="Times New Roman" w:hAnsi="Times New Roman" w:cs="Times New Roman"/>
          <w:sz w:val="24"/>
          <w:szCs w:val="24"/>
          <w:lang w:val="en-US"/>
        </w:rPr>
        <w:t xml:space="preserve"> means that more people w</w:t>
      </w:r>
      <w:r w:rsidR="00D62572">
        <w:rPr>
          <w:rFonts w:ascii="Times New Roman" w:hAnsi="Times New Roman" w:cs="Times New Roman"/>
          <w:sz w:val="24"/>
          <w:szCs w:val="24"/>
          <w:lang w:val="en-US"/>
        </w:rPr>
        <w:t>ho are close to the poverty line</w:t>
      </w:r>
      <w:r w:rsidRPr="00622C3A">
        <w:rPr>
          <w:rFonts w:ascii="Times New Roman" w:hAnsi="Times New Roman" w:cs="Times New Roman"/>
          <w:sz w:val="24"/>
          <w:szCs w:val="24"/>
          <w:lang w:val="en-US"/>
        </w:rPr>
        <w:t xml:space="preserve"> may receive support from the government while being in the least need of it. To avoid this bias, it might be a good idea to use the average income shortfall from the poverty line. This is the measurement of the poverty ratio gap, which is the average income needed to get people up to the poverty line.</w:t>
      </w:r>
      <w:r w:rsidRPr="00622C3A">
        <w:rPr>
          <w:rStyle w:val="FootnoteReference"/>
          <w:rFonts w:ascii="Times New Roman" w:hAnsi="Times New Roman" w:cs="Times New Roman"/>
          <w:sz w:val="24"/>
          <w:szCs w:val="24"/>
          <w:lang w:val="en-US"/>
        </w:rPr>
        <w:footnoteReference w:id="25"/>
      </w:r>
    </w:p>
    <w:p w:rsidR="005E4725" w:rsidRPr="00622C3A" w:rsidRDefault="005E4725" w:rsidP="00401566">
      <w:pPr>
        <w:spacing w:line="360" w:lineRule="auto"/>
        <w:rPr>
          <w:rFonts w:ascii="Times New Roman" w:hAnsi="Times New Roman" w:cs="Times New Roman"/>
          <w:sz w:val="24"/>
          <w:szCs w:val="24"/>
          <w:lang w:val="en-US"/>
        </w:rPr>
      </w:pPr>
    </w:p>
    <w:p w:rsidR="00401566" w:rsidRPr="00650632" w:rsidRDefault="009C77EB" w:rsidP="00401566">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 xml:space="preserve">4.2 </w:t>
      </w:r>
      <w:r>
        <w:rPr>
          <w:rFonts w:ascii="Times New Roman" w:hAnsi="Times New Roman" w:cs="Times New Roman"/>
          <w:b/>
          <w:sz w:val="24"/>
          <w:szCs w:val="24"/>
          <w:lang w:val="en-US"/>
        </w:rPr>
        <w:t>Debt</w:t>
      </w:r>
      <w:r w:rsidR="00CE3FC6" w:rsidRPr="00650632">
        <w:rPr>
          <w:rFonts w:ascii="Times New Roman" w:hAnsi="Times New Roman" w:cs="Times New Roman"/>
          <w:b/>
          <w:sz w:val="24"/>
          <w:szCs w:val="24"/>
          <w:lang w:val="en-US"/>
        </w:rPr>
        <w:t xml:space="preserve"> Overhang </w:t>
      </w:r>
      <w:r w:rsidR="00E0290B" w:rsidRPr="00650632">
        <w:rPr>
          <w:rFonts w:ascii="Times New Roman" w:hAnsi="Times New Roman" w:cs="Times New Roman"/>
          <w:b/>
          <w:sz w:val="24"/>
          <w:szCs w:val="24"/>
          <w:lang w:val="en-US"/>
        </w:rPr>
        <w:t>and Debt</w:t>
      </w:r>
      <w:r w:rsidR="00CE3FC6" w:rsidRPr="00650632">
        <w:rPr>
          <w:rFonts w:ascii="Times New Roman" w:hAnsi="Times New Roman" w:cs="Times New Roman"/>
          <w:b/>
          <w:sz w:val="24"/>
          <w:szCs w:val="24"/>
          <w:lang w:val="en-US"/>
        </w:rPr>
        <w:t>-R</w:t>
      </w:r>
      <w:r w:rsidR="00401566" w:rsidRPr="00650632">
        <w:rPr>
          <w:rFonts w:ascii="Times New Roman" w:hAnsi="Times New Roman" w:cs="Times New Roman"/>
          <w:b/>
          <w:sz w:val="24"/>
          <w:szCs w:val="24"/>
          <w:lang w:val="en-US"/>
        </w:rPr>
        <w:t>elief</w:t>
      </w:r>
    </w:p>
    <w:p w:rsidR="00CE3FC6" w:rsidRPr="00622C3A" w:rsidRDefault="00CE3FC6" w:rsidP="00CE3FC6">
      <w:pPr>
        <w:spacing w:line="360" w:lineRule="auto"/>
        <w:rPr>
          <w:rFonts w:ascii="Times New Roman" w:hAnsi="Times New Roman" w:cs="Times New Roman"/>
          <w:sz w:val="24"/>
          <w:szCs w:val="24"/>
          <w:lang w:val="en-US"/>
        </w:rPr>
      </w:pPr>
    </w:p>
    <w:p w:rsidR="00CE3FC6" w:rsidRPr="00622C3A" w:rsidRDefault="00CE3FC6" w:rsidP="00CE3FC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debt overhang of a country is a situation when the external debt stock is higher than the country’s level of output and thus the country’s repayment ability.</w:t>
      </w:r>
      <w:r w:rsidRPr="00622C3A">
        <w:rPr>
          <w:rStyle w:val="FootnoteReference"/>
          <w:rFonts w:ascii="Times New Roman" w:hAnsi="Times New Roman" w:cs="Times New Roman"/>
          <w:sz w:val="24"/>
          <w:szCs w:val="24"/>
          <w:lang w:val="en-US"/>
        </w:rPr>
        <w:footnoteReference w:id="26"/>
      </w:r>
      <w:r w:rsidRPr="00622C3A">
        <w:rPr>
          <w:rFonts w:ascii="Times New Roman" w:hAnsi="Times New Roman" w:cs="Times New Roman"/>
          <w:sz w:val="24"/>
          <w:szCs w:val="24"/>
          <w:lang w:val="en-US"/>
        </w:rPr>
        <w:t xml:space="preserve"> Generally, debt overhang results from excessive borrowing or </w:t>
      </w:r>
      <w:r w:rsidR="009C77EB" w:rsidRPr="00622C3A">
        <w:rPr>
          <w:rFonts w:ascii="Times New Roman" w:hAnsi="Times New Roman" w:cs="Times New Roman"/>
          <w:sz w:val="24"/>
          <w:szCs w:val="24"/>
          <w:lang w:val="en-US"/>
        </w:rPr>
        <w:t>because</w:t>
      </w:r>
      <w:r w:rsidRPr="00622C3A">
        <w:rPr>
          <w:rFonts w:ascii="Times New Roman" w:hAnsi="Times New Roman" w:cs="Times New Roman"/>
          <w:sz w:val="24"/>
          <w:szCs w:val="24"/>
          <w:lang w:val="en-US"/>
        </w:rPr>
        <w:t xml:space="preserve"> of previous debt stock growing out of control due to a change in the country’s external situation, such as </w:t>
      </w:r>
      <w:r w:rsidR="009C77EB" w:rsidRPr="00622C3A">
        <w:rPr>
          <w:rFonts w:ascii="Times New Roman" w:hAnsi="Times New Roman" w:cs="Times New Roman"/>
          <w:sz w:val="24"/>
          <w:szCs w:val="24"/>
          <w:lang w:val="en-US"/>
        </w:rPr>
        <w:t>deterioration</w:t>
      </w:r>
      <w:r w:rsidRPr="00622C3A">
        <w:rPr>
          <w:rFonts w:ascii="Times New Roman" w:hAnsi="Times New Roman" w:cs="Times New Roman"/>
          <w:sz w:val="24"/>
          <w:szCs w:val="24"/>
          <w:lang w:val="en-US"/>
        </w:rPr>
        <w:t xml:space="preserve"> in the country’s terms of trade. An unfavorable change in terms of trade occurs when export prices fall relative to </w:t>
      </w:r>
      <w:r w:rsidRPr="00622C3A">
        <w:rPr>
          <w:rFonts w:ascii="Times New Roman" w:hAnsi="Times New Roman" w:cs="Times New Roman"/>
          <w:sz w:val="24"/>
          <w:szCs w:val="24"/>
          <w:lang w:val="en-US"/>
        </w:rPr>
        <w:lastRenderedPageBreak/>
        <w:t>import prices, leading to lower export revenues to be allocated to debt repayment.</w:t>
      </w:r>
      <w:r w:rsidRPr="00622C3A">
        <w:rPr>
          <w:rStyle w:val="FootnoteReference"/>
          <w:rFonts w:ascii="Times New Roman" w:hAnsi="Times New Roman" w:cs="Times New Roman"/>
          <w:sz w:val="24"/>
          <w:szCs w:val="24"/>
          <w:lang w:val="en-US"/>
        </w:rPr>
        <w:footnoteReference w:id="27"/>
      </w:r>
      <w:r w:rsidRPr="00622C3A">
        <w:rPr>
          <w:rFonts w:ascii="Times New Roman" w:hAnsi="Times New Roman" w:cs="Times New Roman"/>
          <w:sz w:val="24"/>
          <w:szCs w:val="24"/>
          <w:lang w:val="en-US"/>
        </w:rPr>
        <w:t xml:space="preserve"> In other words, the burden of the debt is the tax rate levied on the loans to finance the service payments.</w:t>
      </w:r>
      <w:r w:rsidRPr="00622C3A">
        <w:rPr>
          <w:rStyle w:val="FootnoteReference"/>
          <w:rFonts w:ascii="Times New Roman" w:hAnsi="Times New Roman" w:cs="Times New Roman"/>
          <w:sz w:val="24"/>
          <w:szCs w:val="24"/>
          <w:lang w:val="en-US"/>
        </w:rPr>
        <w:footnoteReference w:id="28"/>
      </w:r>
      <w:r w:rsidRPr="00622C3A">
        <w:rPr>
          <w:rFonts w:ascii="Times New Roman" w:hAnsi="Times New Roman" w:cs="Times New Roman"/>
          <w:sz w:val="24"/>
          <w:szCs w:val="24"/>
          <w:lang w:val="en-US"/>
        </w:rPr>
        <w:t xml:space="preserve"> Countries with large debt overhang will be unlikely to get new loans for development and growth enhancing projects when the payments that it has to finance are already excessively high. The creditors will be unwilling to take the risk of borrowers defaul</w:t>
      </w:r>
      <w:r w:rsidR="009C77EB">
        <w:rPr>
          <w:rFonts w:ascii="Times New Roman" w:hAnsi="Times New Roman" w:cs="Times New Roman"/>
          <w:sz w:val="24"/>
          <w:szCs w:val="24"/>
          <w:lang w:val="en-US"/>
        </w:rPr>
        <w:t>ting on their loans. Moreover</w:t>
      </w:r>
      <w:r w:rsidRPr="00622C3A">
        <w:rPr>
          <w:rFonts w:ascii="Times New Roman" w:hAnsi="Times New Roman" w:cs="Times New Roman"/>
          <w:sz w:val="24"/>
          <w:szCs w:val="24"/>
          <w:lang w:val="en-US"/>
        </w:rPr>
        <w:t>, the debt overhang also means that a country is more likely to suffer from underinvestment than other countries since the debt stock is translated into tax on new investments.</w:t>
      </w:r>
      <w:r w:rsidRPr="00622C3A">
        <w:rPr>
          <w:rStyle w:val="FootnoteReference"/>
          <w:rFonts w:ascii="Times New Roman" w:hAnsi="Times New Roman" w:cs="Times New Roman"/>
          <w:sz w:val="24"/>
          <w:szCs w:val="24"/>
          <w:lang w:val="en-US"/>
        </w:rPr>
        <w:footnoteReference w:id="29"/>
      </w:r>
      <w:r w:rsidRPr="00622C3A">
        <w:rPr>
          <w:rFonts w:ascii="Times New Roman" w:hAnsi="Times New Roman" w:cs="Times New Roman"/>
          <w:sz w:val="24"/>
          <w:szCs w:val="24"/>
          <w:lang w:val="en-US"/>
        </w:rPr>
        <w:t xml:space="preserve"> The role of debt relief is that it acts as a resource flow by reducing the interest payments and the amount of the total debt stock.</w:t>
      </w:r>
      <w:r w:rsidRPr="00622C3A">
        <w:rPr>
          <w:rStyle w:val="FootnoteReference"/>
          <w:rFonts w:ascii="Times New Roman" w:hAnsi="Times New Roman" w:cs="Times New Roman"/>
          <w:sz w:val="24"/>
          <w:szCs w:val="24"/>
          <w:lang w:val="en-US"/>
        </w:rPr>
        <w:footnoteReference w:id="30"/>
      </w:r>
      <w:r w:rsidRPr="00622C3A">
        <w:rPr>
          <w:rFonts w:ascii="Times New Roman" w:hAnsi="Times New Roman" w:cs="Times New Roman"/>
          <w:sz w:val="24"/>
          <w:szCs w:val="24"/>
          <w:lang w:val="en-US"/>
        </w:rPr>
        <w:t xml:space="preserve"> The expectation is that debt relief will increase budgetary space when export credit debts are forgiven. With the budgetary space being re-opened, it triggers the resource flow mechanism.</w:t>
      </w:r>
      <w:r w:rsidRPr="00622C3A">
        <w:rPr>
          <w:rStyle w:val="FootnoteReference"/>
          <w:rFonts w:ascii="Times New Roman" w:hAnsi="Times New Roman" w:cs="Times New Roman"/>
          <w:sz w:val="24"/>
          <w:szCs w:val="24"/>
          <w:lang w:val="en-US"/>
        </w:rPr>
        <w:footnoteReference w:id="31"/>
      </w:r>
    </w:p>
    <w:p w:rsidR="00401566" w:rsidRPr="00622C3A" w:rsidRDefault="00610FFB" w:rsidP="0040156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Regarding the</w:t>
      </w:r>
      <w:r w:rsidR="009C77EB">
        <w:rPr>
          <w:rFonts w:ascii="Times New Roman" w:hAnsi="Times New Roman" w:cs="Times New Roman"/>
          <w:sz w:val="24"/>
          <w:szCs w:val="24"/>
          <w:lang w:val="en-US"/>
        </w:rPr>
        <w:t xml:space="preserve"> d</w:t>
      </w:r>
      <w:r w:rsidR="006D0771">
        <w:rPr>
          <w:rFonts w:ascii="Times New Roman" w:hAnsi="Times New Roman" w:cs="Times New Roman"/>
          <w:sz w:val="24"/>
          <w:szCs w:val="24"/>
          <w:lang w:val="en-US"/>
        </w:rPr>
        <w:t>ebt-</w:t>
      </w:r>
      <w:r w:rsidR="006D0771" w:rsidRPr="00622C3A">
        <w:rPr>
          <w:rFonts w:ascii="Times New Roman" w:hAnsi="Times New Roman" w:cs="Times New Roman"/>
          <w:sz w:val="24"/>
          <w:szCs w:val="24"/>
          <w:lang w:val="en-US"/>
        </w:rPr>
        <w:t>relief,</w:t>
      </w:r>
      <w:r>
        <w:rPr>
          <w:rFonts w:ascii="Times New Roman" w:hAnsi="Times New Roman" w:cs="Times New Roman"/>
          <w:sz w:val="24"/>
          <w:szCs w:val="24"/>
          <w:lang w:val="en-US"/>
        </w:rPr>
        <w:t xml:space="preserve"> it</w:t>
      </w:r>
      <w:r w:rsidR="00401566" w:rsidRPr="00622C3A">
        <w:rPr>
          <w:rFonts w:ascii="Times New Roman" w:hAnsi="Times New Roman" w:cs="Times New Roman"/>
          <w:sz w:val="24"/>
          <w:szCs w:val="24"/>
          <w:lang w:val="en-US"/>
        </w:rPr>
        <w:t xml:space="preserve"> constitutes a major share of the volume of the Official Developmental Assistance (ODA) that flows to developing countries and that are characterized as HIPC and non-HIPC. During 2004 and 2005 debt relief rose significantly, which led ODA flows from OECD-DAC to increase by 31,4 per cent. This is an increase in the debt relief grants that has contributed to an overall increase of more than 400 per cent.</w:t>
      </w:r>
      <w:r w:rsidR="00401566" w:rsidRPr="00622C3A">
        <w:rPr>
          <w:rStyle w:val="FootnoteReference"/>
          <w:rFonts w:ascii="Times New Roman" w:hAnsi="Times New Roman" w:cs="Times New Roman"/>
          <w:sz w:val="24"/>
          <w:szCs w:val="24"/>
          <w:lang w:val="en-US"/>
        </w:rPr>
        <w:footnoteReference w:id="32"/>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w:t>
      </w:r>
      <w:r w:rsidR="009C77EB">
        <w:rPr>
          <w:rFonts w:ascii="Times New Roman" w:hAnsi="Times New Roman" w:cs="Times New Roman"/>
          <w:sz w:val="24"/>
          <w:szCs w:val="24"/>
          <w:lang w:val="en-US"/>
        </w:rPr>
        <w:t xml:space="preserve"> HIPC</w:t>
      </w:r>
      <w:r w:rsidRPr="00622C3A">
        <w:rPr>
          <w:rFonts w:ascii="Times New Roman" w:hAnsi="Times New Roman" w:cs="Times New Roman"/>
          <w:sz w:val="24"/>
          <w:szCs w:val="24"/>
          <w:lang w:val="en-US"/>
        </w:rPr>
        <w:t xml:space="preserve"> initiative of debt relief</w:t>
      </w:r>
      <w:r w:rsidR="00610FFB">
        <w:rPr>
          <w:rFonts w:ascii="Times New Roman" w:hAnsi="Times New Roman" w:cs="Times New Roman"/>
          <w:sz w:val="24"/>
          <w:szCs w:val="24"/>
          <w:lang w:val="en-US"/>
        </w:rPr>
        <w:t xml:space="preserve"> in turn</w:t>
      </w:r>
      <w:r w:rsidRPr="00622C3A">
        <w:rPr>
          <w:rFonts w:ascii="Times New Roman" w:hAnsi="Times New Roman" w:cs="Times New Roman"/>
          <w:sz w:val="24"/>
          <w:szCs w:val="24"/>
          <w:lang w:val="en-US"/>
        </w:rPr>
        <w:t xml:space="preserve"> comes as a response to high accumulation of debt build-up </w:t>
      </w:r>
      <w:r w:rsidR="00610FFB">
        <w:rPr>
          <w:rFonts w:ascii="Times New Roman" w:hAnsi="Times New Roman" w:cs="Times New Roman"/>
          <w:sz w:val="24"/>
          <w:szCs w:val="24"/>
          <w:lang w:val="en-US"/>
        </w:rPr>
        <w:t xml:space="preserve">(i.e. the large debt-overhang) </w:t>
      </w:r>
      <w:r w:rsidRPr="00622C3A">
        <w:rPr>
          <w:rFonts w:ascii="Times New Roman" w:hAnsi="Times New Roman" w:cs="Times New Roman"/>
          <w:sz w:val="24"/>
          <w:szCs w:val="24"/>
          <w:lang w:val="en-US"/>
        </w:rPr>
        <w:t>in most of the LDC’s. This led to the first HIPC initiative in 1996 to offer its support, and the initiative was further extended in 1999. Countries that are eligible for the debt relief initiative should have a high debt-to-export ratio, around 250 per cent.</w:t>
      </w:r>
      <w:r w:rsidRPr="00622C3A">
        <w:rPr>
          <w:rStyle w:val="FootnoteReference"/>
          <w:rFonts w:ascii="Times New Roman" w:hAnsi="Times New Roman" w:cs="Times New Roman"/>
          <w:sz w:val="24"/>
          <w:szCs w:val="24"/>
          <w:lang w:val="en-US"/>
        </w:rPr>
        <w:footnoteReference w:id="33"/>
      </w:r>
      <w:r w:rsidRPr="00622C3A">
        <w:rPr>
          <w:rFonts w:ascii="Times New Roman" w:hAnsi="Times New Roman" w:cs="Times New Roman"/>
          <w:sz w:val="24"/>
          <w:szCs w:val="24"/>
          <w:lang w:val="en-US"/>
        </w:rPr>
        <w:t xml:space="preserve"> Debt relief can be granted in the form of debt-forgiveness, debt-reschedule, and debt-conversion. Debt forgiveness is the cancelling of the total debt obligati</w:t>
      </w:r>
      <w:r w:rsidR="00D62572">
        <w:rPr>
          <w:rFonts w:ascii="Times New Roman" w:hAnsi="Times New Roman" w:cs="Times New Roman"/>
          <w:sz w:val="24"/>
          <w:szCs w:val="24"/>
          <w:lang w:val="en-US"/>
        </w:rPr>
        <w:t>on. Debt-reschedule is assigned</w:t>
      </w:r>
      <w:r w:rsidRPr="00622C3A">
        <w:rPr>
          <w:rFonts w:ascii="Times New Roman" w:hAnsi="Times New Roman" w:cs="Times New Roman"/>
          <w:sz w:val="24"/>
          <w:szCs w:val="24"/>
          <w:lang w:val="en-US"/>
        </w:rPr>
        <w:t xml:space="preserve"> when there is a change to a new debt instrument or a modification of the existing terms and conditions. Debt conversion exchanges the debt claim to some other non-external debt form, which could be used to finance equity or a certain </w:t>
      </w:r>
      <w:r w:rsidRPr="00622C3A">
        <w:rPr>
          <w:rFonts w:ascii="Times New Roman" w:hAnsi="Times New Roman" w:cs="Times New Roman"/>
          <w:sz w:val="24"/>
          <w:szCs w:val="24"/>
          <w:lang w:val="en-US"/>
        </w:rPr>
        <w:lastRenderedPageBreak/>
        <w:t>investment project.</w:t>
      </w:r>
      <w:r w:rsidRPr="00622C3A">
        <w:rPr>
          <w:rStyle w:val="FootnoteReference"/>
          <w:rFonts w:ascii="Times New Roman" w:hAnsi="Times New Roman" w:cs="Times New Roman"/>
          <w:sz w:val="24"/>
          <w:szCs w:val="24"/>
          <w:lang w:val="en-US"/>
        </w:rPr>
        <w:footnoteReference w:id="34"/>
      </w:r>
      <w:r w:rsidRPr="00622C3A">
        <w:rPr>
          <w:rFonts w:ascii="Times New Roman" w:hAnsi="Times New Roman" w:cs="Times New Roman"/>
          <w:sz w:val="24"/>
          <w:szCs w:val="24"/>
          <w:lang w:val="en-US"/>
        </w:rPr>
        <w:t xml:space="preserve"> It is for example commonly considered that th</w:t>
      </w:r>
      <w:r w:rsidR="009C77EB">
        <w:rPr>
          <w:rFonts w:ascii="Times New Roman" w:hAnsi="Times New Roman" w:cs="Times New Roman"/>
          <w:sz w:val="24"/>
          <w:szCs w:val="24"/>
          <w:lang w:val="en-US"/>
        </w:rPr>
        <w:t>e</w:t>
      </w:r>
      <w:r w:rsidRPr="00622C3A">
        <w:rPr>
          <w:rFonts w:ascii="Times New Roman" w:hAnsi="Times New Roman" w:cs="Times New Roman"/>
          <w:sz w:val="24"/>
          <w:szCs w:val="24"/>
          <w:lang w:val="en-US"/>
        </w:rPr>
        <w:t xml:space="preserve"> debt-forgiveness is the adequate response to the debt-stock of the developing countries. </w:t>
      </w:r>
    </w:p>
    <w:p w:rsidR="00401566" w:rsidRPr="00622C3A" w:rsidRDefault="00CE3FC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This paper</w:t>
      </w:r>
      <w:r w:rsidR="00401566" w:rsidRPr="00622C3A">
        <w:rPr>
          <w:rFonts w:ascii="Times New Roman" w:hAnsi="Times New Roman" w:cs="Times New Roman"/>
          <w:sz w:val="24"/>
          <w:szCs w:val="24"/>
          <w:lang w:val="en-US"/>
        </w:rPr>
        <w:t xml:space="preserve"> looks into the value of the total debt stock as a measurement of debt relief. This is because of an interest in finding out whether there is a reduction of debt stock as a percentage of GNI and a percentage of exports. In the first case, it is relevant since a high external debt stock reduces the GDP per cap</w:t>
      </w:r>
      <w:r w:rsidR="00610FFB">
        <w:rPr>
          <w:rFonts w:ascii="Times New Roman" w:hAnsi="Times New Roman" w:cs="Times New Roman"/>
          <w:sz w:val="24"/>
          <w:szCs w:val="24"/>
          <w:lang w:val="en-US"/>
        </w:rPr>
        <w:t>ita. This was identified</w:t>
      </w:r>
      <w:r w:rsidR="00401566" w:rsidRPr="00622C3A">
        <w:rPr>
          <w:rFonts w:ascii="Times New Roman" w:hAnsi="Times New Roman" w:cs="Times New Roman"/>
          <w:sz w:val="24"/>
          <w:szCs w:val="24"/>
          <w:lang w:val="en-US"/>
        </w:rPr>
        <w:t xml:space="preserve"> in 10 of the 21 heavily indebted countries in 1999</w:t>
      </w:r>
      <w:r w:rsidR="00610FFB">
        <w:rPr>
          <w:rFonts w:ascii="Times New Roman" w:hAnsi="Times New Roman" w:cs="Times New Roman"/>
          <w:sz w:val="24"/>
          <w:szCs w:val="24"/>
          <w:lang w:val="en-US"/>
        </w:rPr>
        <w:t xml:space="preserve"> and meant a critical</w:t>
      </w:r>
      <w:r w:rsidR="009C77EB">
        <w:rPr>
          <w:rFonts w:ascii="Times New Roman" w:hAnsi="Times New Roman" w:cs="Times New Roman"/>
          <w:sz w:val="24"/>
          <w:szCs w:val="24"/>
          <w:lang w:val="en-US"/>
        </w:rPr>
        <w:t xml:space="preserve"> rise</w:t>
      </w:r>
      <w:r w:rsidR="00401566" w:rsidRPr="00622C3A">
        <w:rPr>
          <w:rFonts w:ascii="Times New Roman" w:hAnsi="Times New Roman" w:cs="Times New Roman"/>
          <w:sz w:val="24"/>
          <w:szCs w:val="24"/>
          <w:lang w:val="en-US"/>
        </w:rPr>
        <w:t xml:space="preserve"> in the percentage of poor people.</w:t>
      </w:r>
      <w:r w:rsidR="00401566" w:rsidRPr="00622C3A">
        <w:rPr>
          <w:rStyle w:val="FootnoteReference"/>
          <w:rFonts w:ascii="Times New Roman" w:hAnsi="Times New Roman" w:cs="Times New Roman"/>
          <w:sz w:val="24"/>
          <w:szCs w:val="24"/>
          <w:lang w:val="en-US"/>
        </w:rPr>
        <w:footnoteReference w:id="35"/>
      </w:r>
      <w:r w:rsidR="00401566" w:rsidRPr="00622C3A">
        <w:rPr>
          <w:rFonts w:ascii="Times New Roman" w:hAnsi="Times New Roman" w:cs="Times New Roman"/>
          <w:sz w:val="24"/>
          <w:szCs w:val="24"/>
          <w:lang w:val="en-US"/>
        </w:rPr>
        <w:t xml:space="preserve"> In addition to that the deterioration in terms of trade, which is increasingly associated with price falls for raw materials in commodity producing regions, has to a large extent been the c</w:t>
      </w:r>
      <w:r w:rsidR="00610FFB">
        <w:rPr>
          <w:rFonts w:ascii="Times New Roman" w:hAnsi="Times New Roman" w:cs="Times New Roman"/>
          <w:sz w:val="24"/>
          <w:szCs w:val="24"/>
          <w:lang w:val="en-US"/>
        </w:rPr>
        <w:t>atalyst of the debt crisis. Meaning that</w:t>
      </w:r>
      <w:r w:rsidR="00401566" w:rsidRPr="00622C3A">
        <w:rPr>
          <w:rFonts w:ascii="Times New Roman" w:hAnsi="Times New Roman" w:cs="Times New Roman"/>
          <w:sz w:val="24"/>
          <w:szCs w:val="24"/>
          <w:lang w:val="en-US"/>
        </w:rPr>
        <w:t xml:space="preserve"> the high external debt stock in proportion to GNI and </w:t>
      </w:r>
      <w:r w:rsidR="009C77EB" w:rsidRPr="00622C3A">
        <w:rPr>
          <w:rFonts w:ascii="Times New Roman" w:hAnsi="Times New Roman" w:cs="Times New Roman"/>
          <w:sz w:val="24"/>
          <w:szCs w:val="24"/>
          <w:lang w:val="en-US"/>
        </w:rPr>
        <w:t>exports</w:t>
      </w:r>
      <w:r w:rsidR="00610FFB">
        <w:rPr>
          <w:rFonts w:ascii="Times New Roman" w:hAnsi="Times New Roman" w:cs="Times New Roman"/>
          <w:sz w:val="24"/>
          <w:szCs w:val="24"/>
          <w:lang w:val="en-US"/>
        </w:rPr>
        <w:t xml:space="preserve"> is exhausting </w:t>
      </w:r>
      <w:r w:rsidR="00610FFB" w:rsidRPr="00622C3A">
        <w:rPr>
          <w:rFonts w:ascii="Times New Roman" w:hAnsi="Times New Roman" w:cs="Times New Roman"/>
          <w:sz w:val="24"/>
          <w:szCs w:val="24"/>
          <w:lang w:val="en-US"/>
        </w:rPr>
        <w:t>government’s</w:t>
      </w:r>
      <w:r w:rsidR="00610FFB">
        <w:rPr>
          <w:rFonts w:ascii="Times New Roman" w:hAnsi="Times New Roman" w:cs="Times New Roman"/>
          <w:sz w:val="24"/>
          <w:szCs w:val="24"/>
          <w:lang w:val="en-US"/>
        </w:rPr>
        <w:t xml:space="preserve"> future tax burden</w:t>
      </w:r>
      <w:r w:rsidR="00401566" w:rsidRPr="00622C3A">
        <w:rPr>
          <w:rFonts w:ascii="Times New Roman" w:hAnsi="Times New Roman" w:cs="Times New Roman"/>
          <w:sz w:val="24"/>
          <w:szCs w:val="24"/>
          <w:lang w:val="en-US"/>
        </w:rPr>
        <w:t xml:space="preserve"> among the taxpayers, most likely leading to fewer investment initiatives undertaken regarding growth enhancing projects.</w:t>
      </w:r>
      <w:r w:rsidR="00401566" w:rsidRPr="00622C3A">
        <w:rPr>
          <w:rStyle w:val="FootnoteReference"/>
          <w:rFonts w:ascii="Times New Roman" w:hAnsi="Times New Roman" w:cs="Times New Roman"/>
          <w:sz w:val="24"/>
          <w:szCs w:val="24"/>
          <w:lang w:val="en-US"/>
        </w:rPr>
        <w:footnoteReference w:id="36"/>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When it co</w:t>
      </w:r>
      <w:r w:rsidR="0084659D" w:rsidRPr="00622C3A">
        <w:rPr>
          <w:rFonts w:ascii="Times New Roman" w:hAnsi="Times New Roman" w:cs="Times New Roman"/>
          <w:sz w:val="24"/>
          <w:szCs w:val="24"/>
          <w:lang w:val="en-US"/>
        </w:rPr>
        <w:t>mes to changes in poverty headcount</w:t>
      </w:r>
      <w:r w:rsidRPr="00622C3A">
        <w:rPr>
          <w:rFonts w:ascii="Times New Roman" w:hAnsi="Times New Roman" w:cs="Times New Roman"/>
          <w:sz w:val="24"/>
          <w:szCs w:val="24"/>
          <w:lang w:val="en-US"/>
        </w:rPr>
        <w:t xml:space="preserve"> over time, a slig</w:t>
      </w:r>
      <w:r w:rsidR="00610FFB">
        <w:rPr>
          <w:rFonts w:ascii="Times New Roman" w:hAnsi="Times New Roman" w:cs="Times New Roman"/>
          <w:sz w:val="24"/>
          <w:szCs w:val="24"/>
          <w:lang w:val="en-US"/>
        </w:rPr>
        <w:t>htly different approach is appropriated</w:t>
      </w:r>
      <w:r w:rsidRPr="00622C3A">
        <w:rPr>
          <w:rFonts w:ascii="Times New Roman" w:hAnsi="Times New Roman" w:cs="Times New Roman"/>
          <w:sz w:val="24"/>
          <w:szCs w:val="24"/>
          <w:lang w:val="en-US"/>
        </w:rPr>
        <w:t>. Since the external debt stock of a country can fluctuate significantly from year to year among the developing countri</w:t>
      </w:r>
      <w:r w:rsidR="0084659D" w:rsidRPr="00622C3A">
        <w:rPr>
          <w:rFonts w:ascii="Times New Roman" w:hAnsi="Times New Roman" w:cs="Times New Roman"/>
          <w:sz w:val="24"/>
          <w:szCs w:val="24"/>
          <w:lang w:val="en-US"/>
        </w:rPr>
        <w:t>es, it may not reflect the actual</w:t>
      </w:r>
      <w:r w:rsidRPr="00622C3A">
        <w:rPr>
          <w:rFonts w:ascii="Times New Roman" w:hAnsi="Times New Roman" w:cs="Times New Roman"/>
          <w:sz w:val="24"/>
          <w:szCs w:val="24"/>
          <w:lang w:val="en-US"/>
        </w:rPr>
        <w:t xml:space="preserve"> picture if the change in the external debt stock is calculated by taking the last and the first year as measurements of the change in the debt stock. This is because there</w:t>
      </w:r>
      <w:r w:rsidR="0084659D" w:rsidRPr="00622C3A">
        <w:rPr>
          <w:rFonts w:ascii="Times New Roman" w:hAnsi="Times New Roman" w:cs="Times New Roman"/>
          <w:sz w:val="24"/>
          <w:szCs w:val="24"/>
          <w:lang w:val="en-US"/>
        </w:rPr>
        <w:t xml:space="preserve"> is a risk that it may reflect only a</w:t>
      </w:r>
      <w:r w:rsidRPr="00622C3A">
        <w:rPr>
          <w:rFonts w:ascii="Times New Roman" w:hAnsi="Times New Roman" w:cs="Times New Roman"/>
          <w:sz w:val="24"/>
          <w:szCs w:val="24"/>
          <w:lang w:val="en-US"/>
        </w:rPr>
        <w:t xml:space="preserve"> large or a small change in the debt stock. Taking into account these variations, it is more appropriate to use the average value as the</w:t>
      </w:r>
      <w:r w:rsidR="009C77EB">
        <w:rPr>
          <w:rFonts w:ascii="Times New Roman" w:hAnsi="Times New Roman" w:cs="Times New Roman"/>
          <w:sz w:val="24"/>
          <w:szCs w:val="24"/>
          <w:lang w:val="en-US"/>
        </w:rPr>
        <w:t xml:space="preserve"> measurement of debt stock over </w:t>
      </w:r>
      <w:r w:rsidRPr="00622C3A">
        <w:rPr>
          <w:rFonts w:ascii="Times New Roman" w:hAnsi="Times New Roman" w:cs="Times New Roman"/>
          <w:sz w:val="24"/>
          <w:szCs w:val="24"/>
          <w:lang w:val="en-US"/>
        </w:rPr>
        <w:t xml:space="preserve">time. </w:t>
      </w:r>
    </w:p>
    <w:p w:rsidR="003034FC" w:rsidRPr="00622C3A" w:rsidRDefault="003034FC" w:rsidP="00401566">
      <w:pPr>
        <w:spacing w:line="360" w:lineRule="auto"/>
        <w:rPr>
          <w:rFonts w:ascii="Times New Roman" w:hAnsi="Times New Roman" w:cs="Times New Roman"/>
          <w:sz w:val="24"/>
          <w:szCs w:val="24"/>
          <w:lang w:val="en-US"/>
        </w:rPr>
      </w:pPr>
    </w:p>
    <w:p w:rsidR="00401566" w:rsidRPr="00650632" w:rsidRDefault="00401566" w:rsidP="00401566">
      <w:pPr>
        <w:pStyle w:val="ListParagraph"/>
        <w:numPr>
          <w:ilvl w:val="0"/>
          <w:numId w:val="10"/>
        </w:numPr>
        <w:spacing w:line="360" w:lineRule="auto"/>
        <w:rPr>
          <w:rFonts w:ascii="Times New Roman" w:hAnsi="Times New Roman" w:cs="Times New Roman"/>
          <w:b/>
          <w:sz w:val="28"/>
          <w:szCs w:val="28"/>
          <w:lang w:val="en-US"/>
        </w:rPr>
      </w:pPr>
      <w:r w:rsidRPr="00650632">
        <w:rPr>
          <w:rFonts w:ascii="Times New Roman" w:hAnsi="Times New Roman" w:cs="Times New Roman"/>
          <w:b/>
          <w:sz w:val="28"/>
          <w:szCs w:val="28"/>
          <w:lang w:val="en-US"/>
        </w:rPr>
        <w:t>Theory</w:t>
      </w:r>
    </w:p>
    <w:p w:rsidR="00401566" w:rsidRPr="00650632" w:rsidRDefault="00401566" w:rsidP="00401566">
      <w:pPr>
        <w:spacing w:line="360" w:lineRule="auto"/>
        <w:ind w:left="360"/>
        <w:rPr>
          <w:rFonts w:ascii="Times New Roman" w:hAnsi="Times New Roman" w:cs="Times New Roman"/>
          <w:b/>
          <w:sz w:val="24"/>
          <w:szCs w:val="24"/>
          <w:lang w:val="en-US"/>
        </w:rPr>
      </w:pPr>
      <w:r w:rsidRPr="00650632">
        <w:rPr>
          <w:rFonts w:ascii="Times New Roman" w:hAnsi="Times New Roman" w:cs="Times New Roman"/>
          <w:b/>
          <w:sz w:val="24"/>
          <w:szCs w:val="24"/>
          <w:lang w:val="en-US"/>
        </w:rPr>
        <w:t xml:space="preserve">5.1 Debt relief – Growth </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Debt relief is expected to affect growth in accordance with the two major channels. These are the ‘incentive mechanism’ and the ‘resource flow mechanism’. When it comes to the incentive mechanism, it plays itself out when a large debt overhang of a country is either reduced or forgiven. Debt overhang is a situation when a country has accumulated so much </w:t>
      </w:r>
      <w:r w:rsidRPr="00622C3A">
        <w:rPr>
          <w:rFonts w:ascii="Times New Roman" w:hAnsi="Times New Roman" w:cs="Times New Roman"/>
          <w:sz w:val="24"/>
          <w:szCs w:val="24"/>
          <w:lang w:val="en-US"/>
        </w:rPr>
        <w:lastRenderedPageBreak/>
        <w:t>external debt that it will undermine its future ability to repay loans. Furthermore, future loans may also be needed as a direct consequence of the inability to service past loans, creating a situation where the debt overhang tends to persist.</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Therefore, if the debt overhang of a country is as large as its maximum it also acts like a tax on economic adjustments,</w:t>
      </w:r>
      <w:r w:rsidRPr="00622C3A">
        <w:rPr>
          <w:rStyle w:val="FootnoteReference"/>
          <w:rFonts w:ascii="Times New Roman" w:hAnsi="Times New Roman" w:cs="Times New Roman"/>
          <w:sz w:val="24"/>
          <w:szCs w:val="24"/>
          <w:lang w:val="en-US"/>
        </w:rPr>
        <w:footnoteReference w:id="37"/>
      </w:r>
      <w:r w:rsidRPr="00622C3A">
        <w:rPr>
          <w:rFonts w:ascii="Times New Roman" w:hAnsi="Times New Roman" w:cs="Times New Roman"/>
          <w:sz w:val="24"/>
          <w:szCs w:val="24"/>
          <w:lang w:val="en-US"/>
        </w:rPr>
        <w:t xml:space="preserve"> discouraging the borrowing countries from making other resource transfers such as exchange rate adjustments, private agent’s investment decisions, and a balanced budget since the debtors will be allocating all of their potential revenues towards the creditors.</w:t>
      </w:r>
      <w:r w:rsidRPr="00622C3A">
        <w:rPr>
          <w:rStyle w:val="FootnoteReference"/>
          <w:rFonts w:ascii="Times New Roman" w:hAnsi="Times New Roman" w:cs="Times New Roman"/>
          <w:sz w:val="24"/>
          <w:szCs w:val="24"/>
          <w:lang w:val="en-US"/>
        </w:rPr>
        <w:footnoteReference w:id="38"/>
      </w:r>
      <w:r w:rsidRPr="00622C3A">
        <w:rPr>
          <w:rFonts w:ascii="Times New Roman" w:hAnsi="Times New Roman" w:cs="Times New Roman"/>
          <w:sz w:val="24"/>
          <w:szCs w:val="24"/>
          <w:lang w:val="en-US"/>
        </w:rPr>
        <w:t xml:space="preserve"> The immediate effect of debt relief is that it reduces the debt stock of a country, generating an incentive to invest by taking necessary steps towards these adjustments.</w:t>
      </w:r>
      <w:r w:rsidRPr="00622C3A">
        <w:rPr>
          <w:rStyle w:val="FootnoteReference"/>
          <w:rFonts w:ascii="Times New Roman" w:hAnsi="Times New Roman" w:cs="Times New Roman"/>
          <w:sz w:val="24"/>
          <w:szCs w:val="24"/>
          <w:lang w:val="en-US"/>
        </w:rPr>
        <w:footnoteReference w:id="39"/>
      </w:r>
      <w:r w:rsidRPr="00622C3A">
        <w:rPr>
          <w:rFonts w:ascii="Times New Roman" w:hAnsi="Times New Roman" w:cs="Times New Roman"/>
          <w:sz w:val="24"/>
          <w:szCs w:val="24"/>
          <w:lang w:val="en-US"/>
        </w:rPr>
        <w:t xml:space="preserve"> One should therefore expect the reduction of a country’s debt stock to trigger an incentive effect that will improve growth by increasing the ability to invest.</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Thus the “resource mechanism” triggers the fiscal side of the debt relief initiative.</w:t>
      </w:r>
      <w:r w:rsidRPr="00622C3A">
        <w:rPr>
          <w:rStyle w:val="FootnoteReference"/>
          <w:rFonts w:ascii="Times New Roman" w:hAnsi="Times New Roman" w:cs="Times New Roman"/>
          <w:sz w:val="24"/>
          <w:szCs w:val="24"/>
          <w:lang w:val="en-US"/>
        </w:rPr>
        <w:footnoteReference w:id="40"/>
      </w:r>
      <w:r w:rsidRPr="00622C3A">
        <w:rPr>
          <w:rFonts w:ascii="Times New Roman" w:hAnsi="Times New Roman" w:cs="Times New Roman"/>
          <w:sz w:val="24"/>
          <w:szCs w:val="24"/>
          <w:lang w:val="en-US"/>
        </w:rPr>
        <w:t xml:space="preserve"> It is expected that the additional funds that are now being available can be used by the governments in question for investments in public projects such as infrastructure or spending on education and social services. Because of the debt relief there is a budgetary space being re-opened that allows the governments to spend it on public goods.</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The expectation is also that debt relief will provide the much needed liquidity to fill the expenditure-revenue gap that will enhance economic growth. When the governments of the HIPC countries are free of their debt burden and are free to pursue much needed expansionary fiscal policies to equalize imbalances between expenditures and revenues (improving the budget deficit), this will provide the necessary conditions for the pursuit of growth enhancing initiatives. </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However, the fiscal system itself can be a major obstacle because there is often no functional system of public expenditure management that can redistribute the resources to the poor.</w:t>
      </w:r>
      <w:r w:rsidRPr="00622C3A">
        <w:rPr>
          <w:rStyle w:val="FootnoteReference"/>
          <w:rFonts w:ascii="Times New Roman" w:hAnsi="Times New Roman" w:cs="Times New Roman"/>
          <w:sz w:val="24"/>
          <w:szCs w:val="24"/>
          <w:lang w:val="en-US"/>
        </w:rPr>
        <w:footnoteReference w:id="41"/>
      </w:r>
      <w:r w:rsidRPr="00622C3A">
        <w:rPr>
          <w:rFonts w:ascii="Times New Roman" w:hAnsi="Times New Roman" w:cs="Times New Roman"/>
          <w:sz w:val="24"/>
          <w:szCs w:val="24"/>
          <w:lang w:val="en-US"/>
        </w:rPr>
        <w:t xml:space="preserve"> It is often the case that there are ultra rich groups in developing countries (e.g. Latin America) with their own conspicuous consumption levels and a very low propensity to save and a high </w:t>
      </w:r>
      <w:r w:rsidRPr="00622C3A">
        <w:rPr>
          <w:rFonts w:ascii="Times New Roman" w:hAnsi="Times New Roman" w:cs="Times New Roman"/>
          <w:sz w:val="24"/>
          <w:szCs w:val="24"/>
          <w:lang w:val="en-US"/>
        </w:rPr>
        <w:lastRenderedPageBreak/>
        <w:t>propensity to consume.</w:t>
      </w:r>
      <w:r w:rsidRPr="00622C3A">
        <w:rPr>
          <w:rStyle w:val="FootnoteReference"/>
          <w:rFonts w:ascii="Times New Roman" w:hAnsi="Times New Roman" w:cs="Times New Roman"/>
          <w:sz w:val="24"/>
          <w:szCs w:val="24"/>
          <w:lang w:val="en-US"/>
        </w:rPr>
        <w:footnoteReference w:id="42"/>
      </w:r>
      <w:r w:rsidRPr="00622C3A">
        <w:rPr>
          <w:rFonts w:ascii="Times New Roman" w:hAnsi="Times New Roman" w:cs="Times New Roman"/>
          <w:sz w:val="24"/>
          <w:szCs w:val="24"/>
          <w:lang w:val="en-US"/>
        </w:rPr>
        <w:t xml:space="preserve"> In other words, there are no economic tools that connect growth to investment, which explains the generally lower growth levels of th</w:t>
      </w:r>
      <w:r w:rsidR="00573680">
        <w:rPr>
          <w:rFonts w:ascii="Times New Roman" w:hAnsi="Times New Roman" w:cs="Times New Roman"/>
          <w:sz w:val="24"/>
          <w:szCs w:val="24"/>
          <w:lang w:val="en-US"/>
        </w:rPr>
        <w:t>ese countries. At the same time</w:t>
      </w:r>
      <w:r w:rsidRPr="00622C3A">
        <w:rPr>
          <w:rFonts w:ascii="Times New Roman" w:hAnsi="Times New Roman" w:cs="Times New Roman"/>
          <w:sz w:val="24"/>
          <w:szCs w:val="24"/>
          <w:lang w:val="en-US"/>
        </w:rPr>
        <w:t xml:space="preserve"> there are some problems, particularly when inequality is high and the middle class is </w:t>
      </w:r>
      <w:r w:rsidR="00573680">
        <w:rPr>
          <w:rFonts w:ascii="Times New Roman" w:hAnsi="Times New Roman" w:cs="Times New Roman"/>
          <w:sz w:val="24"/>
          <w:szCs w:val="24"/>
          <w:lang w:val="en-US"/>
        </w:rPr>
        <w:t xml:space="preserve">relatively </w:t>
      </w:r>
      <w:r w:rsidRPr="00622C3A">
        <w:rPr>
          <w:rFonts w:ascii="Times New Roman" w:hAnsi="Times New Roman" w:cs="Times New Roman"/>
          <w:sz w:val="24"/>
          <w:szCs w:val="24"/>
          <w:lang w:val="en-US"/>
        </w:rPr>
        <w:t xml:space="preserve">poor, which mean that individual incomes are insufficient to accumulate and invest capital. For this reason, the problem may become endogenous and the investment situation may not improve after the debt relief initiative has been implemented. </w:t>
      </w:r>
    </w:p>
    <w:p w:rsidR="00401566" w:rsidRPr="00622C3A" w:rsidRDefault="00401566" w:rsidP="00AF6D8B">
      <w:pPr>
        <w:spacing w:line="360" w:lineRule="auto"/>
        <w:rPr>
          <w:rFonts w:ascii="Times New Roman" w:hAnsi="Times New Roman" w:cs="Times New Roman"/>
          <w:sz w:val="24"/>
          <w:szCs w:val="24"/>
          <w:lang w:val="en-US"/>
        </w:rPr>
      </w:pPr>
    </w:p>
    <w:p w:rsidR="00401566" w:rsidRPr="00650632" w:rsidRDefault="00401566" w:rsidP="00401566">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 xml:space="preserve">5.2 Growth – Poverty </w:t>
      </w:r>
    </w:p>
    <w:p w:rsidR="00401566" w:rsidRPr="00622C3A" w:rsidRDefault="00401566" w:rsidP="00401566">
      <w:pPr>
        <w:spacing w:line="360" w:lineRule="auto"/>
        <w:rPr>
          <w:rFonts w:ascii="Times New Roman" w:hAnsi="Times New Roman" w:cs="Times New Roman"/>
          <w:sz w:val="24"/>
          <w:szCs w:val="24"/>
          <w:lang w:val="en-US"/>
        </w:rPr>
      </w:pP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development thinking of the 1950s and 1960s was dominated by the theory that the benefits of economic growth are directed from the rich to the poor in a mechanism of vertical resource flow. The argument for trickle down development states that the poor only benefit from economic growth indirectly in accordance with this vertical flow of resources. As a result, the economic benefits will be distribute</w:t>
      </w:r>
      <w:r w:rsidR="006D0771">
        <w:rPr>
          <w:rFonts w:ascii="Times New Roman" w:hAnsi="Times New Roman" w:cs="Times New Roman"/>
          <w:sz w:val="24"/>
          <w:szCs w:val="24"/>
          <w:lang w:val="en-US"/>
        </w:rPr>
        <w:t>d from the rich to the poor at a</w:t>
      </w:r>
      <w:r w:rsidRPr="00622C3A">
        <w:rPr>
          <w:rFonts w:ascii="Times New Roman" w:hAnsi="Times New Roman" w:cs="Times New Roman"/>
          <w:sz w:val="24"/>
          <w:szCs w:val="24"/>
          <w:lang w:val="en-US"/>
        </w:rPr>
        <w:t xml:space="preserve"> fraction of aggregate benefits.</w:t>
      </w:r>
      <w:r w:rsidRPr="00622C3A">
        <w:rPr>
          <w:rStyle w:val="FootnoteReference"/>
          <w:rFonts w:ascii="Times New Roman" w:hAnsi="Times New Roman" w:cs="Times New Roman"/>
          <w:sz w:val="24"/>
          <w:szCs w:val="24"/>
          <w:lang w:val="en-US"/>
        </w:rPr>
        <w:footnoteReference w:id="43"/>
      </w:r>
      <w:r w:rsidRPr="00622C3A">
        <w:rPr>
          <w:rFonts w:ascii="Times New Roman" w:hAnsi="Times New Roman" w:cs="Times New Roman"/>
          <w:sz w:val="24"/>
          <w:szCs w:val="24"/>
          <w:lang w:val="en-US"/>
        </w:rPr>
        <w:t xml:space="preserve"> Nonetheless, this fraction of the economic benefits can still be sufficient to “diminish the incidence of poverty” in absolute terms, as argued by the proponents of this view.</w:t>
      </w:r>
      <w:r w:rsidRPr="00622C3A">
        <w:rPr>
          <w:rStyle w:val="FootnoteReference"/>
          <w:rFonts w:ascii="Times New Roman" w:hAnsi="Times New Roman" w:cs="Times New Roman"/>
          <w:sz w:val="24"/>
          <w:szCs w:val="24"/>
          <w:lang w:val="en-US"/>
        </w:rPr>
        <w:footnoteReference w:id="44"/>
      </w:r>
      <w:r w:rsidRPr="00622C3A">
        <w:rPr>
          <w:rFonts w:ascii="Times New Roman" w:hAnsi="Times New Roman" w:cs="Times New Roman"/>
          <w:sz w:val="24"/>
          <w:szCs w:val="24"/>
          <w:lang w:val="en-US"/>
        </w:rPr>
        <w:t xml:space="preserve"> The trickle down arguments therefore presuppose that economic growth is favorable for poverty reduction and that all economic activity should be focused on the promotion of economic growth irrespective of the nature and conditions in which it occurs.</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However, it may just be the case that economic growth will lead to an increase in poverty when there is an additional effect of rising inequality. In that case, economic growth will offset the effect on poverty reduction, raising the pressure for political redistribution.</w:t>
      </w:r>
      <w:r w:rsidRPr="00622C3A">
        <w:rPr>
          <w:rStyle w:val="FootnoteReference"/>
          <w:rFonts w:ascii="Times New Roman" w:hAnsi="Times New Roman" w:cs="Times New Roman"/>
          <w:sz w:val="24"/>
          <w:szCs w:val="24"/>
          <w:lang w:val="en-US"/>
        </w:rPr>
        <w:footnoteReference w:id="45"/>
      </w:r>
      <w:r w:rsidRPr="00622C3A">
        <w:rPr>
          <w:rFonts w:ascii="Times New Roman" w:hAnsi="Times New Roman" w:cs="Times New Roman"/>
          <w:sz w:val="24"/>
          <w:szCs w:val="24"/>
          <w:lang w:val="en-US"/>
        </w:rPr>
        <w:t xml:space="preserve"> When that occurs, it is the nature of growth that it is important whether the growth that takes place works to the advantage of the poor. This can take the form of pressure for political solutions promoting the overall redistribution of the existing wealth. The government will face the option of land reform if it chooses to confiscate or redistribute it from the rich owners to the </w:t>
      </w:r>
      <w:r w:rsidRPr="00622C3A">
        <w:rPr>
          <w:rFonts w:ascii="Times New Roman" w:hAnsi="Times New Roman" w:cs="Times New Roman"/>
          <w:sz w:val="24"/>
          <w:szCs w:val="24"/>
          <w:lang w:val="en-US"/>
        </w:rPr>
        <w:lastRenderedPageBreak/>
        <w:t>landless laborers. Alternatively, the government might resort to lump sum taxes on investments in order to transfer wealth and redistribute it to the poor.</w:t>
      </w:r>
      <w:r w:rsidRPr="00622C3A">
        <w:rPr>
          <w:rStyle w:val="FootnoteReference"/>
          <w:rFonts w:ascii="Times New Roman" w:hAnsi="Times New Roman" w:cs="Times New Roman"/>
          <w:sz w:val="24"/>
          <w:szCs w:val="24"/>
          <w:lang w:val="en-US"/>
        </w:rPr>
        <w:footnoteReference w:id="46"/>
      </w:r>
      <w:r w:rsidRPr="00622C3A">
        <w:rPr>
          <w:rFonts w:ascii="Times New Roman" w:hAnsi="Times New Roman" w:cs="Times New Roman"/>
          <w:sz w:val="24"/>
          <w:szCs w:val="24"/>
          <w:lang w:val="en-US"/>
        </w:rPr>
        <w:t xml:space="preserve"> Political solutions to translate growth into poverty reduction require political will if the country is suffering from large inequalities. In other words, growth that works in favor of the poor requires not only economic growth but also a particular strategy to target the neediest groups in the population.</w:t>
      </w:r>
      <w:r w:rsidRPr="00622C3A">
        <w:rPr>
          <w:rStyle w:val="FootnoteReference"/>
          <w:rFonts w:ascii="Times New Roman" w:hAnsi="Times New Roman" w:cs="Times New Roman"/>
          <w:sz w:val="24"/>
          <w:szCs w:val="24"/>
          <w:lang w:val="en-US"/>
        </w:rPr>
        <w:footnoteReference w:id="47"/>
      </w:r>
      <w:r w:rsidRPr="00622C3A">
        <w:rPr>
          <w:rFonts w:ascii="Times New Roman" w:hAnsi="Times New Roman" w:cs="Times New Roman"/>
          <w:sz w:val="24"/>
          <w:szCs w:val="24"/>
          <w:lang w:val="en-US"/>
        </w:rPr>
        <w:t xml:space="preserve"> Thus, pro-poor growth will only occur when the poor are allowed to participate meaningfully and draw advantages from economic growth.</w:t>
      </w:r>
      <w:r w:rsidRPr="00622C3A">
        <w:rPr>
          <w:rStyle w:val="FootnoteReference"/>
          <w:rFonts w:ascii="Times New Roman" w:hAnsi="Times New Roman" w:cs="Times New Roman"/>
          <w:sz w:val="24"/>
          <w:szCs w:val="24"/>
          <w:lang w:val="en-US"/>
        </w:rPr>
        <w:footnoteReference w:id="48"/>
      </w:r>
    </w:p>
    <w:p w:rsidR="00401566" w:rsidRPr="00622C3A" w:rsidRDefault="00573680" w:rsidP="0040156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neo-classical point of view</w:t>
      </w:r>
      <w:r w:rsidR="00401566" w:rsidRPr="00622C3A">
        <w:rPr>
          <w:rFonts w:ascii="Times New Roman" w:hAnsi="Times New Roman" w:cs="Times New Roman"/>
          <w:sz w:val="24"/>
          <w:szCs w:val="24"/>
          <w:lang w:val="en-US"/>
        </w:rPr>
        <w:t xml:space="preserve"> is that in the presence of high indebtedness, poverty will be self-perpetuating within the constraints of “unavailable savings.” The latter depends on how the marginal savings are distributed among the rich, the poor, and the middle class. When there is a high percentage of poor people growth is likely to be low, while a rise in average income would lead to an increase in the purchasing power of the poor (i.e. as a result of pro-poor growth).</w:t>
      </w:r>
      <w:r w:rsidR="00401566" w:rsidRPr="00622C3A">
        <w:rPr>
          <w:rStyle w:val="FootnoteReference"/>
          <w:rFonts w:ascii="Times New Roman" w:hAnsi="Times New Roman" w:cs="Times New Roman"/>
          <w:sz w:val="24"/>
          <w:szCs w:val="24"/>
          <w:lang w:val="en-US"/>
        </w:rPr>
        <w:footnoteReference w:id="49"/>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Moreover, economic growth is expected to affect poverty by means of a few major channels. Firstly, in the context of high indebtedness, the initial savings-investment ratio is negative while it is perfectly reasonable that the rate of savings will turn positive as a result of debt relief.</w:t>
      </w:r>
      <w:r w:rsidR="00573680">
        <w:rPr>
          <w:rStyle w:val="FootnoteReference"/>
          <w:rFonts w:ascii="Times New Roman" w:hAnsi="Times New Roman" w:cs="Times New Roman"/>
          <w:sz w:val="24"/>
          <w:szCs w:val="24"/>
          <w:lang w:val="en-US"/>
        </w:rPr>
        <w:footnoteReference w:id="50"/>
      </w:r>
      <w:r w:rsidRPr="00622C3A">
        <w:rPr>
          <w:rFonts w:ascii="Times New Roman" w:hAnsi="Times New Roman" w:cs="Times New Roman"/>
          <w:sz w:val="24"/>
          <w:szCs w:val="24"/>
          <w:lang w:val="en-US"/>
        </w:rPr>
        <w:t xml:space="preserve"> This is because each marginal dollar of income will be allocated towards savings and less towards consumption when the percentage of income allocated to debt-servicing falls. It should also be reasonable to expect the effect of economic aspirations to set in for the people who are close to the poverty line but are not defined as middle class, which happens when the total available savings rate leads to an increase in future investment, accelerating the decrease in future poverty.</w:t>
      </w:r>
      <w:r w:rsidRPr="00622C3A">
        <w:rPr>
          <w:rStyle w:val="FootnoteReference"/>
          <w:rFonts w:ascii="Times New Roman" w:hAnsi="Times New Roman" w:cs="Times New Roman"/>
          <w:sz w:val="24"/>
          <w:szCs w:val="24"/>
          <w:lang w:val="en-US"/>
        </w:rPr>
        <w:footnoteReference w:id="51"/>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The other issue is that savings could take different forms. They could for instance be translated into either the holding of physical capital but they could also be invested in education that increases the market value of the labor that individuals will supply in the </w:t>
      </w:r>
      <w:r w:rsidRPr="00622C3A">
        <w:rPr>
          <w:rFonts w:ascii="Times New Roman" w:hAnsi="Times New Roman" w:cs="Times New Roman"/>
          <w:sz w:val="24"/>
          <w:szCs w:val="24"/>
          <w:lang w:val="en-US"/>
        </w:rPr>
        <w:lastRenderedPageBreak/>
        <w:t>future.</w:t>
      </w:r>
      <w:r w:rsidRPr="00622C3A">
        <w:rPr>
          <w:rStyle w:val="FootnoteReference"/>
          <w:rFonts w:ascii="Times New Roman" w:hAnsi="Times New Roman" w:cs="Times New Roman"/>
          <w:sz w:val="24"/>
          <w:szCs w:val="24"/>
          <w:lang w:val="en-US"/>
        </w:rPr>
        <w:footnoteReference w:id="52"/>
      </w:r>
      <w:r w:rsidRPr="00622C3A">
        <w:rPr>
          <w:rFonts w:ascii="Times New Roman" w:hAnsi="Times New Roman" w:cs="Times New Roman"/>
          <w:sz w:val="24"/>
          <w:szCs w:val="24"/>
          <w:lang w:val="en-US"/>
        </w:rPr>
        <w:t xml:space="preserve"> The latter will have a direct effect on the income levels of the poor, because in the context of a large debt burden education is unlikely to be financed. Hence, people are not in the position to obtain higher skills because of the inability to allocate the necessary resources towards such usage. In a situation where an individual is willing to acquire higher skills, it is necessary to cover the short term financial losses by temporarily not being part of the labor force. It may also be necessary to take a loan to support the family.</w:t>
      </w:r>
      <w:r w:rsidRPr="00622C3A">
        <w:rPr>
          <w:rStyle w:val="FootnoteReference"/>
          <w:rFonts w:ascii="Times New Roman" w:hAnsi="Times New Roman" w:cs="Times New Roman"/>
          <w:sz w:val="24"/>
          <w:szCs w:val="24"/>
          <w:lang w:val="en-US"/>
        </w:rPr>
        <w:footnoteReference w:id="53"/>
      </w:r>
      <w:r w:rsidRPr="00622C3A">
        <w:rPr>
          <w:rFonts w:ascii="Times New Roman" w:hAnsi="Times New Roman" w:cs="Times New Roman"/>
          <w:sz w:val="24"/>
          <w:szCs w:val="24"/>
          <w:lang w:val="en-US"/>
        </w:rPr>
        <w:t xml:space="preserve"> It will hence prove to be extremely difficult for the poor individual to acquire education. It will also be more difficult to convince creditors that the borrowers will honor their commitments if they lack collateral since the conditions of poverty can potentially undermine any future repayments of the loans in question. </w:t>
      </w:r>
    </w:p>
    <w:p w:rsidR="003F40EF" w:rsidRPr="00622C3A" w:rsidRDefault="003F40EF" w:rsidP="00AF6D8B">
      <w:pPr>
        <w:spacing w:line="360" w:lineRule="auto"/>
        <w:rPr>
          <w:rFonts w:ascii="Times New Roman" w:hAnsi="Times New Roman" w:cs="Times New Roman"/>
          <w:sz w:val="24"/>
          <w:szCs w:val="24"/>
          <w:lang w:val="en-US"/>
        </w:rPr>
      </w:pPr>
    </w:p>
    <w:p w:rsidR="00401566" w:rsidRPr="00650632" w:rsidRDefault="003034FC" w:rsidP="00401566">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5</w:t>
      </w:r>
      <w:r w:rsidR="00401566" w:rsidRPr="00650632">
        <w:rPr>
          <w:rFonts w:ascii="Times New Roman" w:hAnsi="Times New Roman" w:cs="Times New Roman"/>
          <w:b/>
          <w:sz w:val="24"/>
          <w:szCs w:val="24"/>
          <w:lang w:val="en-US"/>
        </w:rPr>
        <w:t>.3 Endogenous political and institutional variables</w:t>
      </w:r>
    </w:p>
    <w:p w:rsidR="00401566" w:rsidRPr="00622C3A" w:rsidRDefault="00401566" w:rsidP="00401566">
      <w:pPr>
        <w:spacing w:line="360" w:lineRule="auto"/>
        <w:rPr>
          <w:rFonts w:ascii="Times New Roman" w:hAnsi="Times New Roman" w:cs="Times New Roman"/>
          <w:sz w:val="24"/>
          <w:szCs w:val="24"/>
          <w:lang w:val="en-US"/>
        </w:rPr>
      </w:pP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5.3.1 The quality of the government and its institutions</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It is</w:t>
      </w:r>
      <w:r w:rsidR="009D0EEF">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 xml:space="preserve"> argued that the GDP growth or the inflow of foreign investment will be limited in the developing countries due the state of their socio-economic conditions. Whether governments manage to transfer resources to the neediest groups of their society depends on how responsive and adequate the governmental policies are. This means that the efficiency of the governments’ policies determines the relative success of government spending/private investment, causing countries to diverge in their levels of development. In relation to the Western European experience, the problems that prevail in the developing countries are the inadequate rule of law, poor governance, absent markets, and political disorder due to previous and existing conflicts.</w:t>
      </w:r>
      <w:r w:rsidRPr="00622C3A">
        <w:rPr>
          <w:rStyle w:val="FootnoteReference"/>
          <w:rFonts w:ascii="Times New Roman" w:hAnsi="Times New Roman" w:cs="Times New Roman"/>
          <w:sz w:val="24"/>
          <w:szCs w:val="24"/>
          <w:lang w:val="en-US"/>
        </w:rPr>
        <w:footnoteReference w:id="54"/>
      </w:r>
      <w:r w:rsidRPr="00622C3A">
        <w:rPr>
          <w:rFonts w:ascii="Times New Roman" w:hAnsi="Times New Roman" w:cs="Times New Roman"/>
          <w:sz w:val="24"/>
          <w:szCs w:val="24"/>
          <w:lang w:val="en-US"/>
        </w:rPr>
        <w:t xml:space="preserve"> This sug</w:t>
      </w:r>
      <w:r w:rsidR="00745B07">
        <w:rPr>
          <w:rFonts w:ascii="Times New Roman" w:hAnsi="Times New Roman" w:cs="Times New Roman"/>
          <w:sz w:val="24"/>
          <w:szCs w:val="24"/>
          <w:lang w:val="en-US"/>
        </w:rPr>
        <w:t xml:space="preserve">gests that the inflow of </w:t>
      </w:r>
      <w:r w:rsidRPr="00622C3A">
        <w:rPr>
          <w:rFonts w:ascii="Times New Roman" w:hAnsi="Times New Roman" w:cs="Times New Roman"/>
          <w:sz w:val="24"/>
          <w:szCs w:val="24"/>
          <w:lang w:val="en-US"/>
        </w:rPr>
        <w:t xml:space="preserve"> FDI and private investments will be limited for these reasons primarily, and not because the countries are severely indebted in the first place.</w:t>
      </w:r>
      <w:r w:rsidRPr="00622C3A">
        <w:rPr>
          <w:rStyle w:val="FootnoteReference"/>
          <w:rFonts w:ascii="Times New Roman" w:hAnsi="Times New Roman" w:cs="Times New Roman"/>
          <w:sz w:val="24"/>
          <w:szCs w:val="24"/>
          <w:lang w:val="en-US"/>
        </w:rPr>
        <w:footnoteReference w:id="55"/>
      </w:r>
      <w:r w:rsidRPr="00622C3A">
        <w:rPr>
          <w:rFonts w:ascii="Times New Roman" w:hAnsi="Times New Roman" w:cs="Times New Roman"/>
          <w:sz w:val="24"/>
          <w:szCs w:val="24"/>
          <w:lang w:val="en-US"/>
        </w:rPr>
        <w:t xml:space="preserve"> For example, a country might be in urgent need of </w:t>
      </w:r>
      <w:r w:rsidRPr="00622C3A">
        <w:rPr>
          <w:rFonts w:ascii="Times New Roman" w:hAnsi="Times New Roman" w:cs="Times New Roman"/>
          <w:sz w:val="24"/>
          <w:szCs w:val="24"/>
          <w:lang w:val="en-US"/>
        </w:rPr>
        <w:lastRenderedPageBreak/>
        <w:t>humanitarian assistance rather than debt relief following a political conflict.</w:t>
      </w:r>
      <w:r w:rsidRPr="00622C3A">
        <w:rPr>
          <w:rStyle w:val="FootnoteReference"/>
          <w:rFonts w:ascii="Times New Roman" w:hAnsi="Times New Roman" w:cs="Times New Roman"/>
          <w:sz w:val="24"/>
          <w:szCs w:val="24"/>
          <w:lang w:val="en-US"/>
        </w:rPr>
        <w:footnoteReference w:id="56"/>
      </w:r>
      <w:r w:rsidRPr="00622C3A">
        <w:rPr>
          <w:rFonts w:ascii="Times New Roman" w:hAnsi="Times New Roman" w:cs="Times New Roman"/>
          <w:sz w:val="24"/>
          <w:szCs w:val="24"/>
          <w:lang w:val="en-US"/>
        </w:rPr>
        <w:t xml:space="preserve"> In this type of country, markets will be small or absent. Therefore, if the prevailing socio-economic conditions are not adequate for the economic transactions to take place, a reduction of the total debt stock may not be sufficient to affect the level of poverty.</w:t>
      </w:r>
      <w:r w:rsidRPr="00622C3A">
        <w:rPr>
          <w:rStyle w:val="FootnoteReference"/>
          <w:rFonts w:ascii="Times New Roman" w:hAnsi="Times New Roman" w:cs="Times New Roman"/>
          <w:sz w:val="24"/>
          <w:szCs w:val="24"/>
          <w:lang w:val="en-US"/>
        </w:rPr>
        <w:footnoteReference w:id="57"/>
      </w:r>
      <w:r w:rsidRPr="00622C3A">
        <w:rPr>
          <w:rFonts w:ascii="Times New Roman" w:hAnsi="Times New Roman" w:cs="Times New Roman"/>
          <w:sz w:val="24"/>
          <w:szCs w:val="24"/>
          <w:lang w:val="en-US"/>
        </w:rPr>
        <w:t xml:space="preserve"> For instance, it is important to observe if possible positive changes aimed at improving the economic environment in a post debt-relief state in order to determine whether it has any positive effects on poverty.</w:t>
      </w:r>
      <w:r w:rsidRPr="00622C3A">
        <w:rPr>
          <w:rStyle w:val="FootnoteReference"/>
          <w:rFonts w:ascii="Times New Roman" w:hAnsi="Times New Roman" w:cs="Times New Roman"/>
          <w:sz w:val="24"/>
          <w:szCs w:val="24"/>
          <w:lang w:val="en-US"/>
        </w:rPr>
        <w:footnoteReference w:id="58"/>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In general, the effects of debt relief come down to the efficiency of the government in transferring resources in a way that will be most responsive towards the needs of the poor. This is because “the government performance of a given country should be assessed in part by evaluating the quality of public services provisions such as schooling, infant care (infant mortality), literacy, and infrastructure.”</w:t>
      </w:r>
      <w:r w:rsidRPr="00622C3A">
        <w:rPr>
          <w:rStyle w:val="FootnoteReference"/>
          <w:rFonts w:ascii="Times New Roman" w:hAnsi="Times New Roman" w:cs="Times New Roman"/>
          <w:sz w:val="24"/>
          <w:szCs w:val="24"/>
          <w:lang w:val="en-US"/>
        </w:rPr>
        <w:footnoteReference w:id="59"/>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The prevailing socio-economic conditions of a country, i.e. the current state of inequality and corruption, determine the decisions to invest or consume and depend in turn on the incentive structures built into the political institutions, which set up the limits for the government’s decision-making. In particular, the different types of political institutions play an important role in the allocation of foreign funds. One of the theoretical notions is that more autocratic governments are likely to have a higher foreign debt as a percentage of GDP and larger propensity to consume, while governments that are more democratic are likely to allocate a large share of these funds towards investments instead of consumption. In particular, the </w:t>
      </w:r>
      <w:r w:rsidRPr="00622C3A">
        <w:rPr>
          <w:rFonts w:ascii="Times New Roman" w:hAnsi="Times New Roman" w:cs="Times New Roman"/>
          <w:i/>
          <w:sz w:val="24"/>
          <w:szCs w:val="24"/>
          <w:lang w:val="en-US"/>
        </w:rPr>
        <w:t>laissez-fair</w:t>
      </w:r>
      <w:r w:rsidRPr="00622C3A">
        <w:rPr>
          <w:rFonts w:ascii="Times New Roman" w:hAnsi="Times New Roman" w:cs="Times New Roman"/>
          <w:sz w:val="24"/>
          <w:szCs w:val="24"/>
          <w:lang w:val="en-US"/>
        </w:rPr>
        <w:t xml:space="preserve"> governments’ interest in tax reduction favors the investment activity of private households.</w:t>
      </w:r>
      <w:r w:rsidRPr="00622C3A">
        <w:rPr>
          <w:rStyle w:val="FootnoteReference"/>
          <w:rFonts w:ascii="Times New Roman" w:hAnsi="Times New Roman" w:cs="Times New Roman"/>
          <w:sz w:val="24"/>
          <w:szCs w:val="24"/>
          <w:lang w:val="en-US"/>
        </w:rPr>
        <w:footnoteReference w:id="60"/>
      </w:r>
      <w:r w:rsidRPr="00622C3A">
        <w:rPr>
          <w:rFonts w:ascii="Times New Roman" w:hAnsi="Times New Roman" w:cs="Times New Roman"/>
          <w:sz w:val="24"/>
          <w:szCs w:val="24"/>
          <w:lang w:val="en-US"/>
        </w:rPr>
        <w:t xml:space="preserve"> This view supports the notio</w:t>
      </w:r>
      <w:r w:rsidR="00745B07">
        <w:rPr>
          <w:rFonts w:ascii="Times New Roman" w:hAnsi="Times New Roman" w:cs="Times New Roman"/>
          <w:sz w:val="24"/>
          <w:szCs w:val="24"/>
          <w:lang w:val="en-US"/>
        </w:rPr>
        <w:t>n that democratic governments are</w:t>
      </w:r>
      <w:r w:rsidRPr="00622C3A">
        <w:rPr>
          <w:rFonts w:ascii="Times New Roman" w:hAnsi="Times New Roman" w:cs="Times New Roman"/>
          <w:sz w:val="24"/>
          <w:szCs w:val="24"/>
          <w:lang w:val="en-US"/>
        </w:rPr>
        <w:t xml:space="preserve"> essentially non-interventionists and their only purpose is to guard property and avoid any form of market distortions.</w:t>
      </w:r>
      <w:r w:rsidRPr="00622C3A">
        <w:rPr>
          <w:rStyle w:val="FootnoteReference"/>
          <w:rFonts w:ascii="Times New Roman" w:hAnsi="Times New Roman" w:cs="Times New Roman"/>
          <w:sz w:val="24"/>
          <w:szCs w:val="24"/>
          <w:lang w:val="en-US"/>
        </w:rPr>
        <w:footnoteReference w:id="61"/>
      </w:r>
      <w:r w:rsidRPr="00622C3A">
        <w:rPr>
          <w:rFonts w:ascii="Times New Roman" w:hAnsi="Times New Roman" w:cs="Times New Roman"/>
          <w:sz w:val="24"/>
          <w:szCs w:val="24"/>
          <w:lang w:val="en-US"/>
        </w:rPr>
        <w:t xml:space="preserve"> However, for the factors that favor private investment should not automatically be confused with poverty reduction, since tax cuts seem to affect poverty in negative ways as well in the form of fewer social benefits being available in the provision of public goods.</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Nonetheless, the liberal democratic government, in contrast to an autocracy, is at least theoretically more responsive to the protection of the civil liberties and basic individual freedoms that create an expectation of security and encourage rational economic agents to save, invest, and accumulate by planning contracts.</w:t>
      </w:r>
      <w:r w:rsidRPr="00622C3A">
        <w:rPr>
          <w:rStyle w:val="FootnoteReference"/>
          <w:rFonts w:ascii="Times New Roman" w:hAnsi="Times New Roman" w:cs="Times New Roman"/>
          <w:sz w:val="24"/>
          <w:szCs w:val="24"/>
          <w:lang w:val="en-US"/>
        </w:rPr>
        <w:footnoteReference w:id="62"/>
      </w:r>
      <w:r w:rsidRPr="00622C3A">
        <w:rPr>
          <w:rFonts w:ascii="Times New Roman" w:hAnsi="Times New Roman" w:cs="Times New Roman"/>
          <w:sz w:val="24"/>
          <w:szCs w:val="24"/>
          <w:lang w:val="en-US"/>
        </w:rPr>
        <w:t xml:space="preserve"> This is not surprising, since the idea of trickle down development argues that the benefits of economic growth are distributed to the poor at a smaller fraction than the total benefits enjoyed by the rich. The ability to plan an investment contract is also determined by a political regime’s tendency towards expropriation of property. </w:t>
      </w:r>
    </w:p>
    <w:p w:rsidR="00401566" w:rsidRPr="00622C3A" w:rsidRDefault="00401566" w:rsidP="0040156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At the same time a democratic government, rather than being interested in maximizing the welfare of the ruling elite, should also be interested in maximizing the welfare of the disadvantaged by the use of foreign funds.</w:t>
      </w:r>
      <w:r w:rsidRPr="00622C3A">
        <w:rPr>
          <w:rStyle w:val="FootnoteReference"/>
          <w:rFonts w:ascii="Times New Roman" w:hAnsi="Times New Roman" w:cs="Times New Roman"/>
          <w:sz w:val="24"/>
          <w:szCs w:val="24"/>
          <w:lang w:val="en-US"/>
        </w:rPr>
        <w:footnoteReference w:id="63"/>
      </w:r>
      <w:r w:rsidRPr="00622C3A">
        <w:rPr>
          <w:rFonts w:ascii="Times New Roman" w:hAnsi="Times New Roman" w:cs="Times New Roman"/>
          <w:sz w:val="24"/>
          <w:szCs w:val="24"/>
          <w:lang w:val="en-US"/>
        </w:rPr>
        <w:t xml:space="preserve"> In particular, it is the tendency of such governments to reach a balance concerning the present or future consumption that will be decisive for poverty reduction in the future. In the context of different political systems, there will be different incentives to borrow and invest that will indirectly affect the incidence of poverty.</w:t>
      </w:r>
      <w:r w:rsidRPr="00622C3A">
        <w:rPr>
          <w:rStyle w:val="FootnoteReference"/>
          <w:rFonts w:ascii="Times New Roman" w:hAnsi="Times New Roman" w:cs="Times New Roman"/>
          <w:sz w:val="24"/>
          <w:szCs w:val="24"/>
          <w:lang w:val="en-US"/>
        </w:rPr>
        <w:footnoteReference w:id="64"/>
      </w:r>
      <w:r w:rsidRPr="00622C3A">
        <w:rPr>
          <w:rFonts w:ascii="Times New Roman" w:hAnsi="Times New Roman" w:cs="Times New Roman"/>
          <w:sz w:val="24"/>
          <w:szCs w:val="24"/>
          <w:lang w:val="en-US"/>
        </w:rPr>
        <w:t xml:space="preserve"> Hence, incorporation of data for the political rights and civil liberties index is necessary to measure the quality of the government.</w:t>
      </w:r>
    </w:p>
    <w:p w:rsidR="00650632" w:rsidRDefault="00401566"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In order to show how different parts of the theory are connected to each other, the next figure illustrates the direction of the variables that debt relief sets into motion. These are the resource flow and the incentive mechanism that is expected to affect investments and social spending. The two gap model is expected to affect poverty indirectly through the channel of growth and intervening endogenous political and institutional variables. </w:t>
      </w: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50632" w:rsidRDefault="00650632" w:rsidP="0064330F">
      <w:pPr>
        <w:spacing w:line="360" w:lineRule="auto"/>
        <w:rPr>
          <w:rFonts w:ascii="Times New Roman" w:hAnsi="Times New Roman" w:cs="Times New Roman"/>
          <w:sz w:val="24"/>
          <w:szCs w:val="24"/>
          <w:lang w:val="en-US"/>
        </w:rPr>
      </w:pP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b/>
          <w:sz w:val="24"/>
          <w:szCs w:val="24"/>
          <w:lang w:val="en-US"/>
        </w:rPr>
        <w:t>Figure 1. The effect of debt relief on poverty</w:t>
      </w:r>
    </w:p>
    <w:p w:rsidR="00F529BA" w:rsidRPr="00622C3A" w:rsidRDefault="00F529BA" w:rsidP="00CC557E">
      <w:pPr>
        <w:spacing w:line="360" w:lineRule="auto"/>
        <w:rPr>
          <w:rFonts w:ascii="Times New Roman" w:hAnsi="Times New Roman" w:cs="Times New Roman"/>
          <w:sz w:val="24"/>
          <w:szCs w:val="24"/>
          <w:lang w:val="en-US"/>
        </w:rPr>
      </w:pPr>
    </w:p>
    <w:p w:rsidR="00F529BA" w:rsidRPr="00622C3A" w:rsidRDefault="00F529BA" w:rsidP="00CC557E">
      <w:pPr>
        <w:spacing w:line="360" w:lineRule="auto"/>
        <w:rPr>
          <w:rFonts w:ascii="Times New Roman" w:hAnsi="Times New Roman" w:cs="Times New Roman"/>
          <w:sz w:val="24"/>
          <w:szCs w:val="24"/>
          <w:lang w:val="en-US"/>
        </w:rPr>
      </w:pPr>
      <w:r w:rsidRPr="00622C3A">
        <w:rPr>
          <w:rFonts w:ascii="Times New Roman" w:hAnsi="Times New Roman" w:cs="Times New Roman"/>
          <w:noProof/>
          <w:sz w:val="24"/>
          <w:szCs w:val="24"/>
        </w:rPr>
        <w:drawing>
          <wp:inline distT="0" distB="0" distL="0" distR="0">
            <wp:extent cx="5760720" cy="2864436"/>
            <wp:effectExtent l="0" t="0" r="0" b="0"/>
            <wp:docPr id="2"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886728" cy="3921555"/>
                      <a:chOff x="685800" y="2130425"/>
                      <a:chExt cx="7886728" cy="3921555"/>
                    </a:xfrm>
                  </a:grpSpPr>
                  <a:sp>
                    <a:nvSpPr>
                      <a:cNvPr id="2" name="Title 1"/>
                      <a:cNvSpPr>
                        <a:spLocks noGrp="1"/>
                      </a:cNvSpPr>
                    </a:nvSpPr>
                    <a:spPr>
                      <a:xfrm>
                        <a:off x="685800" y="2130425"/>
                        <a:ext cx="7772400" cy="1470025"/>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tx1"/>
                              </a:solidFill>
                              <a:latin typeface="+mj-lt"/>
                              <a:ea typeface="+mj-ea"/>
                              <a:cs typeface="+mj-cs"/>
                            </a:defRPr>
                          </a:lvl1pPr>
                        </a:lstStyle>
                        <a:p>
                          <a:r>
                            <a:rPr lang="sv-SE" smtClean="0"/>
                            <a:t>    </a:t>
                          </a:r>
                          <a:r>
                            <a:rPr lang="sv-SE" sz="1400" smtClean="0"/>
                            <a:t>Endogenous  </a:t>
                          </a:r>
                          <a:r>
                            <a:rPr lang="sv-SE" sz="1400" dirty="0" smtClean="0"/>
                            <a:t>political-institutional </a:t>
                          </a:r>
                          <a:r>
                            <a:rPr lang="sv-SE" sz="1400" smtClean="0"/>
                            <a:t>variables </a:t>
                          </a:r>
                          <a:r>
                            <a:rPr lang="sv-SE" smtClean="0"/>
                            <a:t>            </a:t>
                          </a:r>
                          <a:r>
                            <a:rPr lang="sv-SE" sz="1400" smtClean="0"/>
                            <a:t>Poverty</a:t>
                          </a:r>
                          <a:endParaRPr lang="sv-SE" dirty="0"/>
                        </a:p>
                      </a:txBody>
                      <a:useSpRect/>
                    </a:txSp>
                  </a:sp>
                  <a:sp>
                    <a:nvSpPr>
                      <a:cNvPr id="3" name="Subtitle 2"/>
                      <a:cNvSpPr>
                        <a:spLocks noGrp="1"/>
                      </a:cNvSpPr>
                    </a:nvSpPr>
                    <a:spPr>
                      <a:xfrm>
                        <a:off x="1285852" y="4000504"/>
                        <a:ext cx="7286676" cy="1857388"/>
                      </a:xfrm>
                      <a:prstGeom prst="rect">
                        <a:avLst/>
                      </a:prstGeom>
                      <a:solidFill>
                        <a:schemeClr val="accent2">
                          <a:lumMod val="20000"/>
                          <a:lumOff val="80000"/>
                        </a:schemeClr>
                      </a:solidFill>
                    </a:spPr>
                    <a:txSp>
                      <a:txBody>
                        <a:bodyPr vert="horz" lIns="91440" tIns="45720" rIns="91440" bIns="45720" rtlCol="0">
                          <a:normAutofit/>
                        </a:bodyPr>
                        <a:lstStyle>
                          <a:lvl1pPr marL="0" indent="0" algn="ctr" defTabSz="914400" rtl="0" eaLnBrk="1" latinLnBrk="0" hangingPunct="1">
                            <a:spcBef>
                              <a:spcPct val="20000"/>
                            </a:spcBef>
                            <a:buFont typeface="Arial" pitchFamily="34" charset="0"/>
                            <a:buNone/>
                            <a:defRPr sz="3200" kern="1200">
                              <a:solidFill>
                                <a:schemeClr val="tx1">
                                  <a:tint val="75000"/>
                                </a:schemeClr>
                              </a:solidFill>
                              <a:latin typeface="+mn-lt"/>
                              <a:ea typeface="+mn-ea"/>
                              <a:cs typeface="+mn-cs"/>
                            </a:defRPr>
                          </a:lvl1pPr>
                          <a:lvl2pPr marL="457200" indent="0" algn="ctr" defTabSz="914400" rtl="0" eaLnBrk="1" latinLnBrk="0" hangingPunct="1">
                            <a:spcBef>
                              <a:spcPct val="20000"/>
                            </a:spcBef>
                            <a:buFont typeface="Arial" pitchFamily="34" charset="0"/>
                            <a:buNone/>
                            <a:defRPr sz="2800" kern="1200">
                              <a:solidFill>
                                <a:schemeClr val="tx1">
                                  <a:tint val="75000"/>
                                </a:schemeClr>
                              </a:solidFill>
                              <a:latin typeface="+mn-lt"/>
                              <a:ea typeface="+mn-ea"/>
                              <a:cs typeface="+mn-cs"/>
                            </a:defRPr>
                          </a:lvl2pPr>
                          <a:lvl3pPr marL="914400" indent="0" algn="ctr" defTabSz="914400" rtl="0" eaLnBrk="1" latinLnBrk="0" hangingPunct="1">
                            <a:spcBef>
                              <a:spcPct val="20000"/>
                            </a:spcBef>
                            <a:buFont typeface="Arial" pitchFamily="34" charset="0"/>
                            <a:buNone/>
                            <a:defRPr sz="2400" kern="1200">
                              <a:solidFill>
                                <a:schemeClr val="tx1">
                                  <a:tint val="75000"/>
                                </a:schemeClr>
                              </a:solidFill>
                              <a:latin typeface="+mn-lt"/>
                              <a:ea typeface="+mn-ea"/>
                              <a:cs typeface="+mn-cs"/>
                            </a:defRPr>
                          </a:lvl3pPr>
                          <a:lvl4pPr marL="13716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4pPr>
                          <a:lvl5pPr marL="18288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5pPr>
                          <a:lvl6pPr marL="22860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6pPr>
                          <a:lvl7pPr marL="27432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7pPr>
                          <a:lvl8pPr marL="32004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8pPr>
                          <a:lvl9pPr marL="3657600" indent="0" algn="ctr" defTabSz="914400" rtl="0" eaLnBrk="1" latinLnBrk="0" hangingPunct="1">
                            <a:spcBef>
                              <a:spcPct val="20000"/>
                            </a:spcBef>
                            <a:buFont typeface="Arial" pitchFamily="34" charset="0"/>
                            <a:buNone/>
                            <a:defRPr sz="2000" kern="1200">
                              <a:solidFill>
                                <a:schemeClr val="tx1">
                                  <a:tint val="75000"/>
                                </a:schemeClr>
                              </a:solidFill>
                              <a:latin typeface="+mn-lt"/>
                              <a:ea typeface="+mn-ea"/>
                              <a:cs typeface="+mn-cs"/>
                            </a:defRPr>
                          </a:lvl9pPr>
                        </a:lstStyle>
                        <a:p>
                          <a:r>
                            <a:rPr lang="sv-SE" sz="1400" dirty="0" smtClean="0"/>
                            <a:t>Growth     </a:t>
                          </a:r>
                        </a:p>
                        <a:p>
                          <a:r>
                            <a:rPr lang="sv-SE" sz="1400" b="1" dirty="0" smtClean="0"/>
                            <a:t>                                                                                                                ”Incentive-mechanism”</a:t>
                          </a:r>
                          <a:endParaRPr lang="sv-SE" b="1" dirty="0" smtClean="0"/>
                        </a:p>
                        <a:p>
                          <a:r>
                            <a:rPr lang="sv-SE" b="1" dirty="0" smtClean="0"/>
                            <a:t>                                      </a:t>
                          </a:r>
                          <a:r>
                            <a:rPr lang="sv-SE" sz="1200" b="1" dirty="0" smtClean="0"/>
                            <a:t>investment”                                         </a:t>
                          </a:r>
                          <a:r>
                            <a:rPr lang="sv-SE" sz="1400" b="1" dirty="0" smtClean="0"/>
                            <a:t>Debt-Relief</a:t>
                          </a:r>
                          <a:endParaRPr lang="sv-SE" b="1" dirty="0" smtClean="0"/>
                        </a:p>
                        <a:p>
                          <a:r>
                            <a:rPr lang="sv-SE" sz="1400" b="1" dirty="0" smtClean="0"/>
                            <a:t>Endogenous political-insitutional variables</a:t>
                          </a:r>
                          <a:r>
                            <a:rPr lang="sv-SE" b="1" dirty="0" smtClean="0"/>
                            <a:t>  </a:t>
                          </a:r>
                          <a:r>
                            <a:rPr lang="sv-SE" sz="1400" b="1" dirty="0" smtClean="0"/>
                            <a:t>”</a:t>
                          </a:r>
                          <a:r>
                            <a:rPr lang="sv-SE" sz="1400" b="1" dirty="0" smtClean="0"/>
                            <a:t>Resource –mechanism”</a:t>
                          </a:r>
                          <a:r>
                            <a:rPr lang="sv-SE" b="1" dirty="0" smtClean="0"/>
                            <a:t>                                                  </a:t>
                          </a:r>
                        </a:p>
                      </a:txBody>
                      <a:useSpRect/>
                    </a:txSp>
                  </a:sp>
                  <a:sp>
                    <a:nvSpPr>
                      <a:cNvPr id="4" name="Oval 3"/>
                      <a:cNvSpPr/>
                    </a:nvSpPr>
                    <a:spPr>
                      <a:xfrm>
                        <a:off x="6012160" y="2420888"/>
                        <a:ext cx="720080" cy="914400"/>
                      </a:xfrm>
                      <a:prstGeom prst="ellipse">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Oval 4"/>
                      <a:cNvSpPr/>
                    </a:nvSpPr>
                    <a:spPr>
                      <a:xfrm>
                        <a:off x="3779912" y="3379504"/>
                        <a:ext cx="792088" cy="801928"/>
                      </a:xfrm>
                      <a:prstGeom prst="ellipse">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Flowchart: Connector 5"/>
                      <a:cNvSpPr/>
                    </a:nvSpPr>
                    <a:spPr>
                      <a:xfrm>
                        <a:off x="7956376" y="5157192"/>
                        <a:ext cx="457200" cy="457200"/>
                      </a:xfrm>
                      <a:prstGeom prst="flowChartConnector">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Flowchart: Connector 6"/>
                      <a:cNvSpPr/>
                    </a:nvSpPr>
                    <a:spPr>
                      <a:xfrm>
                        <a:off x="6469360" y="4568913"/>
                        <a:ext cx="457200" cy="457200"/>
                      </a:xfrm>
                      <a:prstGeom prst="flowChartConnector">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Flowchart: Connector 7"/>
                      <a:cNvSpPr/>
                    </a:nvSpPr>
                    <a:spPr>
                      <a:xfrm>
                        <a:off x="6012160" y="5594780"/>
                        <a:ext cx="457200" cy="457200"/>
                      </a:xfrm>
                      <a:prstGeom prst="flowChartConnector">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Flowchart: Connector 8"/>
                      <a:cNvSpPr/>
                    </a:nvSpPr>
                    <a:spPr>
                      <a:xfrm>
                        <a:off x="5292080" y="4014087"/>
                        <a:ext cx="457200" cy="702034"/>
                      </a:xfrm>
                      <a:prstGeom prst="flowChartConnector">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1" name="Straight Arrow Connector 10"/>
                      <a:cNvCxnSpPr/>
                    </a:nvCxnSpPr>
                    <a:spPr>
                      <a:xfrm flipH="1" flipV="1">
                        <a:off x="6929454" y="4714884"/>
                        <a:ext cx="1193931" cy="508026"/>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3" name="Straight Arrow Connector 12"/>
                      <a:cNvCxnSpPr>
                        <a:stCxn id="6" idx="2"/>
                      </a:cNvCxnSpPr>
                    </a:nvCxnSpPr>
                    <a:spPr>
                      <a:xfrm flipH="1">
                        <a:off x="6469360" y="5385792"/>
                        <a:ext cx="1487016" cy="2286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 name="Straight Arrow Connector 14"/>
                      <a:cNvCxnSpPr>
                        <a:stCxn id="7" idx="2"/>
                      </a:cNvCxnSpPr>
                    </a:nvCxnSpPr>
                    <a:spPr>
                      <a:xfrm flipH="1" flipV="1">
                        <a:off x="5846440" y="4568913"/>
                        <a:ext cx="622920" cy="2286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7" name="Straight Arrow Connector 16"/>
                      <a:cNvCxnSpPr>
                        <a:stCxn id="8" idx="2"/>
                      </a:cNvCxnSpPr>
                    </a:nvCxnSpPr>
                    <a:spPr>
                      <a:xfrm flipH="1" flipV="1">
                        <a:off x="4427984" y="4390420"/>
                        <a:ext cx="1584176" cy="143296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9" name="Straight Arrow Connector 18"/>
                      <a:cNvCxnSpPr/>
                    </a:nvCxnSpPr>
                    <a:spPr>
                      <a:xfrm flipV="1">
                        <a:off x="4572000" y="2996952"/>
                        <a:ext cx="1440160" cy="576064"/>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1" name="Straight Arrow Connector 20"/>
                      <a:cNvCxnSpPr/>
                    </a:nvCxnSpPr>
                    <a:spPr>
                      <a:xfrm flipH="1" flipV="1">
                        <a:off x="4716016" y="4014087"/>
                        <a:ext cx="504056" cy="167345"/>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3" name="Straight Arrow Connector 22"/>
                      <a:cNvCxnSpPr/>
                    </a:nvCxnSpPr>
                    <a:spPr>
                      <a:xfrm flipV="1">
                        <a:off x="5520680" y="3284984"/>
                        <a:ext cx="491480" cy="648072"/>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24" name="Flowchart: Connector 23"/>
                      <a:cNvSpPr/>
                    </a:nvSpPr>
                    <a:spPr>
                      <a:xfrm>
                        <a:off x="3347864" y="2420888"/>
                        <a:ext cx="457200" cy="457200"/>
                      </a:xfrm>
                      <a:prstGeom prst="flowChartConnector">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0" name="Straight Arrow Connector 19"/>
                      <a:cNvCxnSpPr>
                        <a:stCxn id="5" idx="0"/>
                      </a:cNvCxnSpPr>
                    </a:nvCxnSpPr>
                    <a:spPr>
                      <a:xfrm rot="16200000" flipV="1">
                        <a:off x="3755784" y="2959332"/>
                        <a:ext cx="450570" cy="389774"/>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5" name="Straight Arrow Connector 24"/>
                      <a:cNvCxnSpPr/>
                    </a:nvCxnSpPr>
                    <a:spPr>
                      <a:xfrm>
                        <a:off x="3857620" y="2500306"/>
                        <a:ext cx="2071702" cy="7143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22" name="Flowchart: Connector 21"/>
                      <a:cNvSpPr/>
                    </a:nvSpPr>
                    <a:spPr>
                      <a:xfrm>
                        <a:off x="3143240" y="4929198"/>
                        <a:ext cx="457200" cy="457200"/>
                      </a:xfrm>
                      <a:prstGeom prst="flowChartConnector">
                        <a:avLst/>
                      </a:prstGeom>
                    </a:spPr>
                    <a:txSp>
                      <a:txBody>
                        <a:bodyPr rtlCol="0" anchor="ctr"/>
                        <a:lstStyle>
                          <a:defPPr>
                            <a:defRPr lang="sv-SE"/>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sv-SE"/>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64330F" w:rsidRPr="00650632" w:rsidRDefault="00530953" w:rsidP="0064330F">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 xml:space="preserve">5.4 Hypotheses </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In the sense that debt relief will reduce poverty, this paper formulates two opposing hypotheses:</w:t>
      </w:r>
    </w:p>
    <w:p w:rsidR="0064330F" w:rsidRPr="00622C3A" w:rsidRDefault="0064330F" w:rsidP="0064330F">
      <w:pPr>
        <w:spacing w:line="360" w:lineRule="auto"/>
        <w:rPr>
          <w:rFonts w:ascii="Times New Roman" w:hAnsi="Times New Roman" w:cs="Times New Roman"/>
          <w:b/>
          <w:sz w:val="24"/>
          <w:szCs w:val="24"/>
          <w:lang w:val="en-US"/>
        </w:rPr>
      </w:pPr>
      <w:r w:rsidRPr="00622C3A">
        <w:rPr>
          <w:rFonts w:ascii="Times New Roman" w:hAnsi="Times New Roman" w:cs="Times New Roman"/>
          <w:b/>
          <w:sz w:val="24"/>
          <w:szCs w:val="24"/>
          <w:lang w:val="en-US"/>
        </w:rPr>
        <w:t>Hypothesis 1:</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budgetary space being re-opened from the HIPC debt relief will allow the resources to be used for developmental needs and will have a poverty reducing effect.</w:t>
      </w:r>
    </w:p>
    <w:p w:rsidR="0064330F" w:rsidRPr="00622C3A" w:rsidRDefault="0064330F" w:rsidP="0064330F">
      <w:pPr>
        <w:spacing w:line="360" w:lineRule="auto"/>
        <w:rPr>
          <w:rFonts w:ascii="Times New Roman" w:hAnsi="Times New Roman" w:cs="Times New Roman"/>
          <w:b/>
          <w:sz w:val="24"/>
          <w:szCs w:val="24"/>
          <w:lang w:val="en-US"/>
        </w:rPr>
      </w:pPr>
      <w:r w:rsidRPr="00622C3A">
        <w:rPr>
          <w:rFonts w:ascii="Times New Roman" w:hAnsi="Times New Roman" w:cs="Times New Roman"/>
          <w:b/>
          <w:sz w:val="24"/>
          <w:szCs w:val="24"/>
          <w:lang w:val="en-US"/>
        </w:rPr>
        <w:t>Hypothesis 2:</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Debt relief is unlikely to reduce poverty due to institutional constraints, poor governance, and other endogenous factors. It may only have a modest effect on the economic growth rate due </w:t>
      </w:r>
      <w:r w:rsidRPr="00622C3A">
        <w:rPr>
          <w:rFonts w:ascii="Times New Roman" w:hAnsi="Times New Roman" w:cs="Times New Roman"/>
          <w:sz w:val="24"/>
          <w:szCs w:val="24"/>
          <w:lang w:val="en-US"/>
        </w:rPr>
        <w:lastRenderedPageBreak/>
        <w:t>to its limited impact on savings and investments. It will be favorable for investment activity at the same time as it may not be sufficient to reduce poverty</w:t>
      </w:r>
      <w:r w:rsidRPr="00622C3A">
        <w:rPr>
          <w:rFonts w:ascii="Times New Roman" w:hAnsi="Times New Roman" w:cs="Times New Roman"/>
          <w:i/>
          <w:sz w:val="24"/>
          <w:szCs w:val="24"/>
          <w:lang w:val="en-US"/>
        </w:rPr>
        <w:t>.</w:t>
      </w:r>
    </w:p>
    <w:p w:rsidR="0064330F" w:rsidRDefault="0064330F" w:rsidP="0064330F">
      <w:pPr>
        <w:spacing w:line="360" w:lineRule="auto"/>
        <w:rPr>
          <w:rFonts w:ascii="Times New Roman" w:hAnsi="Times New Roman" w:cs="Times New Roman"/>
          <w:sz w:val="24"/>
          <w:szCs w:val="24"/>
          <w:lang w:val="en-US"/>
        </w:rPr>
      </w:pPr>
    </w:p>
    <w:p w:rsidR="00650632" w:rsidRPr="00622C3A" w:rsidRDefault="00650632" w:rsidP="0064330F">
      <w:pPr>
        <w:spacing w:line="360" w:lineRule="auto"/>
        <w:rPr>
          <w:rFonts w:ascii="Times New Roman" w:hAnsi="Times New Roman" w:cs="Times New Roman"/>
          <w:sz w:val="24"/>
          <w:szCs w:val="24"/>
          <w:lang w:val="en-US"/>
        </w:rPr>
      </w:pPr>
    </w:p>
    <w:p w:rsidR="0064330F" w:rsidRPr="00650632" w:rsidRDefault="0064330F" w:rsidP="0064330F">
      <w:pPr>
        <w:pStyle w:val="ListParagraph"/>
        <w:numPr>
          <w:ilvl w:val="0"/>
          <w:numId w:val="11"/>
        </w:numPr>
        <w:spacing w:line="360" w:lineRule="auto"/>
        <w:rPr>
          <w:rFonts w:ascii="Times New Roman" w:hAnsi="Times New Roman" w:cs="Times New Roman"/>
          <w:b/>
          <w:sz w:val="24"/>
          <w:szCs w:val="24"/>
          <w:lang w:val="en-US"/>
        </w:rPr>
      </w:pPr>
      <w:r w:rsidRPr="00650632">
        <w:rPr>
          <w:rFonts w:ascii="Times New Roman" w:hAnsi="Times New Roman" w:cs="Times New Roman"/>
          <w:b/>
          <w:sz w:val="28"/>
          <w:szCs w:val="28"/>
          <w:lang w:val="en-US"/>
        </w:rPr>
        <w:t>Previous Research</w:t>
      </w:r>
    </w:p>
    <w:p w:rsidR="0064330F"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overwhelming empirical evidence suggests that there is a large cross-country variation in the level of economic performance among different countries. There is, however, a lack of empirical studies examining the effects of debt relief on poverty. Most of the studies address the effects of foreign aid (Official Developmental Assistance [ODA]) that includes a large share of debt relief as well) on economic growth, discussing problems and obstacles on the path to higher growth.</w:t>
      </w:r>
    </w:p>
    <w:p w:rsidR="00650632" w:rsidRPr="00622C3A" w:rsidRDefault="00650632" w:rsidP="0064330F">
      <w:pPr>
        <w:spacing w:line="360" w:lineRule="auto"/>
        <w:rPr>
          <w:rFonts w:ascii="Times New Roman" w:hAnsi="Times New Roman" w:cs="Times New Roman"/>
          <w:sz w:val="24"/>
          <w:szCs w:val="24"/>
          <w:lang w:val="en-US"/>
        </w:rPr>
      </w:pPr>
    </w:p>
    <w:p w:rsidR="0064330F" w:rsidRPr="00622C3A" w:rsidRDefault="0064330F" w:rsidP="0064330F">
      <w:pPr>
        <w:spacing w:line="360" w:lineRule="auto"/>
        <w:rPr>
          <w:rFonts w:ascii="Times New Roman" w:hAnsi="Times New Roman" w:cs="Times New Roman"/>
          <w:sz w:val="24"/>
          <w:szCs w:val="24"/>
          <w:lang w:val="en-US"/>
        </w:rPr>
      </w:pPr>
    </w:p>
    <w:p w:rsidR="0064330F" w:rsidRPr="00650632" w:rsidRDefault="0064330F" w:rsidP="0064330F">
      <w:pPr>
        <w:pStyle w:val="ListParagraph"/>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 xml:space="preserve">6.1 Foreign Aid/Debt-Relief – Growth </w:t>
      </w:r>
    </w:p>
    <w:p w:rsidR="009C77EB" w:rsidRDefault="00E0290B"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w:t>
      </w:r>
      <w:r w:rsidR="0064330F" w:rsidRPr="00622C3A">
        <w:rPr>
          <w:rFonts w:ascii="Times New Roman" w:hAnsi="Times New Roman" w:cs="Times New Roman"/>
          <w:sz w:val="24"/>
          <w:szCs w:val="24"/>
          <w:lang w:val="en-US"/>
        </w:rPr>
        <w:t>he studies examining the effects of fo</w:t>
      </w:r>
      <w:r w:rsidRPr="00622C3A">
        <w:rPr>
          <w:rFonts w:ascii="Times New Roman" w:hAnsi="Times New Roman" w:cs="Times New Roman"/>
          <w:sz w:val="24"/>
          <w:szCs w:val="24"/>
          <w:lang w:val="en-US"/>
        </w:rPr>
        <w:t>reign aid on economic growth do not generally</w:t>
      </w:r>
      <w:r w:rsidR="0064330F" w:rsidRPr="00622C3A">
        <w:rPr>
          <w:rFonts w:ascii="Times New Roman" w:hAnsi="Times New Roman" w:cs="Times New Roman"/>
          <w:sz w:val="24"/>
          <w:szCs w:val="24"/>
          <w:lang w:val="en-US"/>
        </w:rPr>
        <w:t xml:space="preserve"> conclude a significant positive relationship between the amount of foreign aid and the level of economic development. Burnside and Dollar (2000), for example, argue that the effectiveness of foreign aid depends on the quality </w:t>
      </w:r>
      <w:r w:rsidR="009C77EB">
        <w:rPr>
          <w:rFonts w:ascii="Times New Roman" w:hAnsi="Times New Roman" w:cs="Times New Roman"/>
          <w:sz w:val="24"/>
          <w:szCs w:val="24"/>
          <w:lang w:val="en-US"/>
        </w:rPr>
        <w:t>of the policy. There must be a ‘good policy environment’</w:t>
      </w:r>
      <w:r w:rsidR="0064330F" w:rsidRPr="00622C3A">
        <w:rPr>
          <w:rFonts w:ascii="Times New Roman" w:hAnsi="Times New Roman" w:cs="Times New Roman"/>
          <w:sz w:val="24"/>
          <w:szCs w:val="24"/>
          <w:lang w:val="en-US"/>
        </w:rPr>
        <w:t xml:space="preserve"> in order for the aid to be effective. Making aid flows systematically conditional on good policy thus determines whether the aid will actually be effective in improving conditions. With the good policy, Burnside and Dollar imply a good macro-economic and fiscal environment rather than institutional design.</w:t>
      </w:r>
      <w:r w:rsidR="0064330F" w:rsidRPr="00622C3A">
        <w:rPr>
          <w:rStyle w:val="FootnoteReference"/>
          <w:rFonts w:ascii="Times New Roman" w:hAnsi="Times New Roman" w:cs="Times New Roman"/>
          <w:sz w:val="24"/>
          <w:szCs w:val="24"/>
          <w:lang w:val="en-US"/>
        </w:rPr>
        <w:footnoteReference w:id="65"/>
      </w:r>
      <w:r w:rsidR="0064330F" w:rsidRPr="00622C3A">
        <w:rPr>
          <w:rFonts w:ascii="Times New Roman" w:hAnsi="Times New Roman" w:cs="Times New Roman"/>
          <w:sz w:val="24"/>
          <w:szCs w:val="24"/>
          <w:lang w:val="en-US"/>
        </w:rPr>
        <w:t xml:space="preserve"> The authors also suggest that bilateral aid inflows are associated with strong governmental consumption, which explains why aid does not usually translate into higher growth. Governmental consumption in turn is dependent on the endogenous institutional and political variables.</w:t>
      </w:r>
      <w:r w:rsidR="0064330F" w:rsidRPr="00622C3A">
        <w:rPr>
          <w:rStyle w:val="FootnoteReference"/>
          <w:rFonts w:ascii="Times New Roman" w:hAnsi="Times New Roman" w:cs="Times New Roman"/>
          <w:sz w:val="24"/>
          <w:szCs w:val="24"/>
          <w:lang w:val="en-US"/>
        </w:rPr>
        <w:footnoteReference w:id="66"/>
      </w:r>
      <w:r w:rsidR="0064330F" w:rsidRPr="00622C3A">
        <w:rPr>
          <w:rFonts w:ascii="Times New Roman" w:hAnsi="Times New Roman" w:cs="Times New Roman"/>
          <w:sz w:val="24"/>
          <w:szCs w:val="24"/>
          <w:lang w:val="en-US"/>
        </w:rPr>
        <w:t xml:space="preserve"> </w:t>
      </w:r>
    </w:p>
    <w:p w:rsidR="00CE3FC6"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Nonetheless, as Djankov and Reynal-Querol argue, the conditionality principle is difficult to implement in practice since there is a lack of means to punish misconduct if the pol</w:t>
      </w:r>
      <w:r w:rsidR="00745D36" w:rsidRPr="00622C3A">
        <w:rPr>
          <w:rFonts w:ascii="Times New Roman" w:hAnsi="Times New Roman" w:cs="Times New Roman"/>
          <w:sz w:val="24"/>
          <w:szCs w:val="24"/>
          <w:lang w:val="en-US"/>
        </w:rPr>
        <w:t>icy environment does not improve</w:t>
      </w:r>
      <w:r w:rsidR="009C77EB">
        <w:rPr>
          <w:rFonts w:ascii="Times New Roman" w:hAnsi="Times New Roman" w:cs="Times New Roman"/>
          <w:sz w:val="24"/>
          <w:szCs w:val="24"/>
          <w:lang w:val="en-US"/>
        </w:rPr>
        <w:t xml:space="preserve"> at the same time</w:t>
      </w:r>
      <w:r w:rsidRPr="00622C3A">
        <w:rPr>
          <w:rFonts w:ascii="Times New Roman" w:hAnsi="Times New Roman" w:cs="Times New Roman"/>
          <w:sz w:val="24"/>
          <w:szCs w:val="24"/>
          <w:lang w:val="en-US"/>
        </w:rPr>
        <w:t>.</w:t>
      </w:r>
      <w:r w:rsidRPr="00622C3A">
        <w:rPr>
          <w:rStyle w:val="FootnoteReference"/>
          <w:rFonts w:ascii="Times New Roman" w:hAnsi="Times New Roman" w:cs="Times New Roman"/>
          <w:sz w:val="24"/>
          <w:szCs w:val="24"/>
          <w:lang w:val="en-US"/>
        </w:rPr>
        <w:footnoteReference w:id="67"/>
      </w:r>
      <w:r w:rsidRPr="00622C3A">
        <w:rPr>
          <w:rFonts w:ascii="Times New Roman" w:hAnsi="Times New Roman" w:cs="Times New Roman"/>
          <w:sz w:val="24"/>
          <w:szCs w:val="24"/>
          <w:lang w:val="en-US"/>
        </w:rPr>
        <w:t xml:space="preserve"> Therefore the credibility of a loan is much higher</w:t>
      </w:r>
      <w:r w:rsidR="00082220" w:rsidRPr="00622C3A">
        <w:rPr>
          <w:rFonts w:ascii="Times New Roman" w:hAnsi="Times New Roman" w:cs="Times New Roman"/>
          <w:sz w:val="24"/>
          <w:szCs w:val="24"/>
          <w:lang w:val="en-US"/>
        </w:rPr>
        <w:t xml:space="preserve"> than aid</w:t>
      </w:r>
      <w:r w:rsidRPr="00622C3A">
        <w:rPr>
          <w:rFonts w:ascii="Times New Roman" w:hAnsi="Times New Roman" w:cs="Times New Roman"/>
          <w:sz w:val="24"/>
          <w:szCs w:val="24"/>
          <w:lang w:val="en-US"/>
        </w:rPr>
        <w:t xml:space="preserve"> when the borrower knows that it will have to be returned, which may enable the ‘good use’ of available funds. As Oately observes, the foreign indebtedness of a developing country, which is a ratio of foreign debt to GDP, is a function of how much the government borrows from abroad and how much is allocated towards consumption versus investment.</w:t>
      </w:r>
      <w:r w:rsidRPr="00622C3A">
        <w:rPr>
          <w:rStyle w:val="FootnoteReference"/>
          <w:rFonts w:ascii="Times New Roman" w:hAnsi="Times New Roman" w:cs="Times New Roman"/>
          <w:sz w:val="24"/>
          <w:szCs w:val="24"/>
          <w:lang w:val="en-US"/>
        </w:rPr>
        <w:footnoteReference w:id="68"/>
      </w:r>
      <w:r w:rsidRPr="00622C3A">
        <w:rPr>
          <w:rFonts w:ascii="Times New Roman" w:hAnsi="Times New Roman" w:cs="Times New Roman"/>
          <w:sz w:val="24"/>
          <w:szCs w:val="24"/>
          <w:lang w:val="en-US"/>
        </w:rPr>
        <w:t xml:space="preserve"> </w:t>
      </w:r>
    </w:p>
    <w:p w:rsidR="0064330F" w:rsidRPr="00622C3A" w:rsidRDefault="009C77EB" w:rsidP="0064330F">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Moreover, one of the </w:t>
      </w:r>
      <w:r w:rsidRPr="00622C3A">
        <w:rPr>
          <w:rFonts w:ascii="Times New Roman" w:hAnsi="Times New Roman" w:cs="Times New Roman"/>
          <w:sz w:val="24"/>
          <w:szCs w:val="24"/>
          <w:lang w:val="en-US"/>
        </w:rPr>
        <w:t>issues</w:t>
      </w:r>
      <w:r w:rsidR="00CE3FC6" w:rsidRPr="00622C3A">
        <w:rPr>
          <w:rFonts w:ascii="Times New Roman" w:hAnsi="Times New Roman" w:cs="Times New Roman"/>
          <w:sz w:val="24"/>
          <w:szCs w:val="24"/>
          <w:lang w:val="en-US"/>
        </w:rPr>
        <w:t xml:space="preserve"> for the persistence of poverty</w:t>
      </w:r>
      <w:r w:rsidR="0064330F" w:rsidRPr="00622C3A">
        <w:rPr>
          <w:rFonts w:ascii="Times New Roman" w:hAnsi="Times New Roman" w:cs="Times New Roman"/>
          <w:sz w:val="24"/>
          <w:szCs w:val="24"/>
          <w:lang w:val="en-US"/>
        </w:rPr>
        <w:t xml:space="preserve"> in many </w:t>
      </w:r>
      <w:r w:rsidR="00CE3FC6" w:rsidRPr="00622C3A">
        <w:rPr>
          <w:rFonts w:ascii="Times New Roman" w:hAnsi="Times New Roman" w:cs="Times New Roman"/>
          <w:sz w:val="24"/>
          <w:szCs w:val="24"/>
          <w:lang w:val="en-US"/>
        </w:rPr>
        <w:t xml:space="preserve">poor countries </w:t>
      </w:r>
      <w:r w:rsidRPr="00622C3A">
        <w:rPr>
          <w:rFonts w:ascii="Times New Roman" w:hAnsi="Times New Roman" w:cs="Times New Roman"/>
          <w:sz w:val="24"/>
          <w:szCs w:val="24"/>
          <w:lang w:val="en-US"/>
        </w:rPr>
        <w:t>has</w:t>
      </w:r>
      <w:r w:rsidR="00CE3FC6" w:rsidRPr="00622C3A">
        <w:rPr>
          <w:rFonts w:ascii="Times New Roman" w:hAnsi="Times New Roman" w:cs="Times New Roman"/>
          <w:sz w:val="24"/>
          <w:szCs w:val="24"/>
          <w:lang w:val="en-US"/>
        </w:rPr>
        <w:t xml:space="preserve"> been the relatively lower</w:t>
      </w:r>
      <w:r w:rsidR="0064330F" w:rsidRPr="00622C3A">
        <w:rPr>
          <w:rFonts w:ascii="Times New Roman" w:hAnsi="Times New Roman" w:cs="Times New Roman"/>
          <w:sz w:val="24"/>
          <w:szCs w:val="24"/>
          <w:lang w:val="en-US"/>
        </w:rPr>
        <w:t xml:space="preserve"> levels of huma</w:t>
      </w:r>
      <w:r w:rsidR="00CE3FC6" w:rsidRPr="00622C3A">
        <w:rPr>
          <w:rFonts w:ascii="Times New Roman" w:hAnsi="Times New Roman" w:cs="Times New Roman"/>
          <w:sz w:val="24"/>
          <w:szCs w:val="24"/>
          <w:lang w:val="en-US"/>
        </w:rPr>
        <w:t>n capital</w:t>
      </w:r>
      <w:r w:rsidR="003F40EF">
        <w:rPr>
          <w:rFonts w:ascii="Times New Roman" w:hAnsi="Times New Roman" w:cs="Times New Roman"/>
          <w:sz w:val="24"/>
          <w:szCs w:val="24"/>
          <w:lang w:val="en-US"/>
        </w:rPr>
        <w:t>, e.g. unskilled labor</w:t>
      </w:r>
      <w:r w:rsidR="00E0290B" w:rsidRPr="00622C3A">
        <w:rPr>
          <w:rFonts w:ascii="Times New Roman" w:hAnsi="Times New Roman" w:cs="Times New Roman"/>
          <w:sz w:val="24"/>
          <w:szCs w:val="24"/>
          <w:lang w:val="en-US"/>
        </w:rPr>
        <w:t xml:space="preserve"> in developing countries</w:t>
      </w:r>
      <w:r w:rsidR="00CE3FC6" w:rsidRPr="00622C3A">
        <w:rPr>
          <w:rFonts w:ascii="Times New Roman" w:hAnsi="Times New Roman" w:cs="Times New Roman"/>
          <w:sz w:val="24"/>
          <w:szCs w:val="24"/>
          <w:lang w:val="en-US"/>
        </w:rPr>
        <w:t>. In other words, developing</w:t>
      </w:r>
      <w:r w:rsidR="0064330F" w:rsidRPr="00622C3A">
        <w:rPr>
          <w:rFonts w:ascii="Times New Roman" w:hAnsi="Times New Roman" w:cs="Times New Roman"/>
          <w:sz w:val="24"/>
          <w:szCs w:val="24"/>
          <w:lang w:val="en-US"/>
        </w:rPr>
        <w:t xml:space="preserve"> countries tend to exhibit a somewhat higher rate of return on physical capital while having a shortage of skilled labor and a greater pool of unskilled labor. This disadvantage</w:t>
      </w:r>
      <w:r w:rsidR="00745D36" w:rsidRPr="00622C3A">
        <w:rPr>
          <w:rFonts w:ascii="Times New Roman" w:hAnsi="Times New Roman" w:cs="Times New Roman"/>
          <w:sz w:val="24"/>
          <w:szCs w:val="24"/>
          <w:lang w:val="en-US"/>
        </w:rPr>
        <w:t xml:space="preserve"> is also a contributing </w:t>
      </w:r>
      <w:r w:rsidRPr="00622C3A">
        <w:rPr>
          <w:rFonts w:ascii="Times New Roman" w:hAnsi="Times New Roman" w:cs="Times New Roman"/>
          <w:sz w:val="24"/>
          <w:szCs w:val="24"/>
          <w:lang w:val="en-US"/>
        </w:rPr>
        <w:t>factor that</w:t>
      </w:r>
      <w:r w:rsidR="0064330F" w:rsidRPr="00622C3A">
        <w:rPr>
          <w:rFonts w:ascii="Times New Roman" w:hAnsi="Times New Roman" w:cs="Times New Roman"/>
          <w:sz w:val="24"/>
          <w:szCs w:val="24"/>
          <w:lang w:val="en-US"/>
        </w:rPr>
        <w:t xml:space="preserve"> tends to reduce the overall rate of</w:t>
      </w:r>
      <w:r>
        <w:rPr>
          <w:rFonts w:ascii="Times New Roman" w:hAnsi="Times New Roman" w:cs="Times New Roman"/>
          <w:sz w:val="24"/>
          <w:szCs w:val="24"/>
          <w:lang w:val="en-US"/>
        </w:rPr>
        <w:t xml:space="preserve"> return on physical capital (e.g.</w:t>
      </w:r>
      <w:r w:rsidR="0064330F" w:rsidRPr="00622C3A">
        <w:rPr>
          <w:rFonts w:ascii="Times New Roman" w:hAnsi="Times New Roman" w:cs="Times New Roman"/>
          <w:sz w:val="24"/>
          <w:szCs w:val="24"/>
          <w:lang w:val="en-US"/>
        </w:rPr>
        <w:t xml:space="preserve"> growth</w:t>
      </w:r>
      <w:r>
        <w:rPr>
          <w:rFonts w:ascii="Times New Roman" w:hAnsi="Times New Roman" w:cs="Times New Roman"/>
          <w:sz w:val="24"/>
          <w:szCs w:val="24"/>
          <w:lang w:val="en-US"/>
        </w:rPr>
        <w:t xml:space="preserve"> in the GDP per capita</w:t>
      </w:r>
      <w:r w:rsidR="0064330F" w:rsidRPr="00622C3A">
        <w:rPr>
          <w:rFonts w:ascii="Times New Roman" w:hAnsi="Times New Roman" w:cs="Times New Roman"/>
          <w:sz w:val="24"/>
          <w:szCs w:val="24"/>
          <w:lang w:val="en-US"/>
        </w:rPr>
        <w:t>).</w:t>
      </w:r>
      <w:r w:rsidR="0064330F" w:rsidRPr="00622C3A">
        <w:rPr>
          <w:rStyle w:val="FootnoteReference"/>
          <w:rFonts w:ascii="Times New Roman" w:hAnsi="Times New Roman" w:cs="Times New Roman"/>
          <w:sz w:val="24"/>
          <w:szCs w:val="24"/>
          <w:lang w:val="en-US"/>
        </w:rPr>
        <w:footnoteReference w:id="69"/>
      </w:r>
      <w:r w:rsidR="001A4868">
        <w:rPr>
          <w:rFonts w:ascii="Times New Roman" w:hAnsi="Times New Roman" w:cs="Times New Roman"/>
          <w:sz w:val="24"/>
          <w:szCs w:val="24"/>
          <w:lang w:val="en-US"/>
        </w:rPr>
        <w:t xml:space="preserve"> In particular, inability to utilize advantages from higher growth might have been</w:t>
      </w:r>
      <w:r w:rsidR="00001FA6" w:rsidRPr="00622C3A">
        <w:rPr>
          <w:rFonts w:ascii="Times New Roman" w:hAnsi="Times New Roman" w:cs="Times New Roman"/>
          <w:sz w:val="24"/>
          <w:szCs w:val="24"/>
          <w:lang w:val="en-US"/>
        </w:rPr>
        <w:t xml:space="preserve"> t</w:t>
      </w:r>
      <w:r w:rsidR="00E0290B" w:rsidRPr="00622C3A">
        <w:rPr>
          <w:rFonts w:ascii="Times New Roman" w:hAnsi="Times New Roman" w:cs="Times New Roman"/>
          <w:sz w:val="24"/>
          <w:szCs w:val="24"/>
          <w:lang w:val="en-US"/>
        </w:rPr>
        <w:t>he cause of not generating tangible results from</w:t>
      </w:r>
      <w:r w:rsidR="00001FA6" w:rsidRPr="00622C3A">
        <w:rPr>
          <w:rFonts w:ascii="Times New Roman" w:hAnsi="Times New Roman" w:cs="Times New Roman"/>
          <w:sz w:val="24"/>
          <w:szCs w:val="24"/>
          <w:lang w:val="en-US"/>
        </w:rPr>
        <w:t xml:space="preserve"> the debt</w:t>
      </w:r>
      <w:r w:rsidR="0064330F" w:rsidRPr="00622C3A">
        <w:rPr>
          <w:rFonts w:ascii="Times New Roman" w:hAnsi="Times New Roman" w:cs="Times New Roman"/>
          <w:sz w:val="24"/>
          <w:szCs w:val="24"/>
          <w:lang w:val="en-US"/>
        </w:rPr>
        <w:t xml:space="preserve"> relief</w:t>
      </w:r>
      <w:r w:rsidR="001A4868">
        <w:rPr>
          <w:rFonts w:ascii="Times New Roman" w:hAnsi="Times New Roman" w:cs="Times New Roman"/>
          <w:sz w:val="24"/>
          <w:szCs w:val="24"/>
          <w:lang w:val="en-US"/>
        </w:rPr>
        <w:t>. I</w:t>
      </w:r>
      <w:r w:rsidR="00001FA6" w:rsidRPr="00622C3A">
        <w:rPr>
          <w:rFonts w:ascii="Times New Roman" w:hAnsi="Times New Roman" w:cs="Times New Roman"/>
          <w:sz w:val="24"/>
          <w:szCs w:val="24"/>
          <w:lang w:val="en-US"/>
        </w:rPr>
        <w:t xml:space="preserve">n this </w:t>
      </w:r>
      <w:r w:rsidR="00E0290B" w:rsidRPr="00622C3A">
        <w:rPr>
          <w:rFonts w:ascii="Times New Roman" w:hAnsi="Times New Roman" w:cs="Times New Roman"/>
          <w:sz w:val="24"/>
          <w:szCs w:val="24"/>
          <w:lang w:val="en-US"/>
        </w:rPr>
        <w:t>context,</w:t>
      </w:r>
      <w:r w:rsidR="00001FA6" w:rsidRPr="00622C3A">
        <w:rPr>
          <w:rFonts w:ascii="Times New Roman" w:hAnsi="Times New Roman" w:cs="Times New Roman"/>
          <w:sz w:val="24"/>
          <w:szCs w:val="24"/>
          <w:lang w:val="en-US"/>
        </w:rPr>
        <w:t xml:space="preserve"> the foreign aid</w:t>
      </w:r>
      <w:r w:rsidR="001A4868">
        <w:rPr>
          <w:rFonts w:ascii="Times New Roman" w:hAnsi="Times New Roman" w:cs="Times New Roman"/>
          <w:sz w:val="24"/>
          <w:szCs w:val="24"/>
          <w:lang w:val="en-US"/>
        </w:rPr>
        <w:t xml:space="preserve"> and debt-relief are ambitious</w:t>
      </w:r>
      <w:r w:rsidR="00001FA6" w:rsidRPr="00622C3A">
        <w:rPr>
          <w:rFonts w:ascii="Times New Roman" w:hAnsi="Times New Roman" w:cs="Times New Roman"/>
          <w:sz w:val="24"/>
          <w:szCs w:val="24"/>
          <w:lang w:val="en-US"/>
        </w:rPr>
        <w:t xml:space="preserve"> and perhaps erron</w:t>
      </w:r>
      <w:r w:rsidR="00E0290B" w:rsidRPr="00622C3A">
        <w:rPr>
          <w:rFonts w:ascii="Times New Roman" w:hAnsi="Times New Roman" w:cs="Times New Roman"/>
          <w:sz w:val="24"/>
          <w:szCs w:val="24"/>
          <w:lang w:val="en-US"/>
        </w:rPr>
        <w:t>eously thought to be</w:t>
      </w:r>
      <w:r w:rsidR="00001FA6" w:rsidRPr="00622C3A">
        <w:rPr>
          <w:rFonts w:ascii="Times New Roman" w:hAnsi="Times New Roman" w:cs="Times New Roman"/>
          <w:sz w:val="24"/>
          <w:szCs w:val="24"/>
          <w:lang w:val="en-US"/>
        </w:rPr>
        <w:t xml:space="preserve"> a</w:t>
      </w:r>
      <w:r w:rsidR="0064330F" w:rsidRPr="00622C3A">
        <w:rPr>
          <w:rFonts w:ascii="Times New Roman" w:hAnsi="Times New Roman" w:cs="Times New Roman"/>
          <w:sz w:val="24"/>
          <w:szCs w:val="24"/>
          <w:lang w:val="en-US"/>
        </w:rPr>
        <w:t xml:space="preserve"> prerequisite for the release of resources that would otherwise be allocated to debt servicing.</w:t>
      </w:r>
      <w:r w:rsidR="0064330F" w:rsidRPr="00622C3A">
        <w:rPr>
          <w:rStyle w:val="FootnoteReference"/>
          <w:rFonts w:ascii="Times New Roman" w:hAnsi="Times New Roman" w:cs="Times New Roman"/>
          <w:sz w:val="24"/>
          <w:szCs w:val="24"/>
          <w:lang w:val="en-US"/>
        </w:rPr>
        <w:footnoteReference w:id="70"/>
      </w:r>
      <w:r w:rsidR="001A4868">
        <w:rPr>
          <w:rFonts w:ascii="Times New Roman" w:hAnsi="Times New Roman" w:cs="Times New Roman"/>
          <w:sz w:val="24"/>
          <w:szCs w:val="24"/>
          <w:lang w:val="en-US"/>
        </w:rPr>
        <w:t xml:space="preserve"> Given lower education performances</w:t>
      </w:r>
      <w:r w:rsidR="0064330F" w:rsidRPr="00622C3A">
        <w:rPr>
          <w:rFonts w:ascii="Times New Roman" w:hAnsi="Times New Roman" w:cs="Times New Roman"/>
          <w:sz w:val="24"/>
          <w:szCs w:val="24"/>
          <w:lang w:val="en-US"/>
        </w:rPr>
        <w:t xml:space="preserve"> in developing countries, the pr</w:t>
      </w:r>
      <w:r w:rsidR="00001FA6" w:rsidRPr="00622C3A">
        <w:rPr>
          <w:rFonts w:ascii="Times New Roman" w:hAnsi="Times New Roman" w:cs="Times New Roman"/>
          <w:sz w:val="24"/>
          <w:szCs w:val="24"/>
          <w:lang w:val="en-US"/>
        </w:rPr>
        <w:t>ospects for debt relief to fuel growth-enhancing activity should</w:t>
      </w:r>
      <w:r w:rsidR="001A4868">
        <w:rPr>
          <w:rFonts w:ascii="Times New Roman" w:hAnsi="Times New Roman" w:cs="Times New Roman"/>
          <w:sz w:val="24"/>
          <w:szCs w:val="24"/>
          <w:lang w:val="en-US"/>
        </w:rPr>
        <w:t xml:space="preserve"> therefore</w:t>
      </w:r>
      <w:r w:rsidR="00001FA6" w:rsidRPr="00622C3A">
        <w:rPr>
          <w:rFonts w:ascii="Times New Roman" w:hAnsi="Times New Roman" w:cs="Times New Roman"/>
          <w:sz w:val="24"/>
          <w:szCs w:val="24"/>
          <w:lang w:val="en-US"/>
        </w:rPr>
        <w:t xml:space="preserve"> be modest</w:t>
      </w:r>
      <w:r w:rsidR="0064330F" w:rsidRPr="00622C3A">
        <w:rPr>
          <w:rFonts w:ascii="Times New Roman" w:hAnsi="Times New Roman" w:cs="Times New Roman"/>
          <w:sz w:val="24"/>
          <w:szCs w:val="24"/>
          <w:lang w:val="en-US"/>
        </w:rPr>
        <w:t>.</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Pernilla Johansson’s (2010) study of the debt relief effect on growth and investment tries to establish the mechanisms that determine a causal relationship between the resource flow of debt relief and an increase</w:t>
      </w:r>
      <w:r w:rsidR="001A4868">
        <w:rPr>
          <w:rFonts w:ascii="Times New Roman" w:hAnsi="Times New Roman" w:cs="Times New Roman"/>
          <w:sz w:val="24"/>
          <w:szCs w:val="24"/>
          <w:lang w:val="en-US"/>
        </w:rPr>
        <w:t xml:space="preserve"> in the GDP per capita that</w:t>
      </w:r>
      <w:r w:rsidRPr="00622C3A">
        <w:rPr>
          <w:rFonts w:ascii="Times New Roman" w:hAnsi="Times New Roman" w:cs="Times New Roman"/>
          <w:sz w:val="24"/>
          <w:szCs w:val="24"/>
          <w:lang w:val="en-US"/>
        </w:rPr>
        <w:t xml:space="preserve"> stimulate growth. The researcher finds that debt relief does not generally improve the growth rate. However, there is positive evidence showing that countries that are classified as Middle Income, as opposed to the HIPCs, face</w:t>
      </w:r>
      <w:r w:rsidR="00082220" w:rsidRPr="00622C3A">
        <w:rPr>
          <w:rFonts w:ascii="Times New Roman" w:hAnsi="Times New Roman" w:cs="Times New Roman"/>
          <w:sz w:val="24"/>
          <w:szCs w:val="24"/>
          <w:lang w:val="en-US"/>
        </w:rPr>
        <w:t xml:space="preserve"> a rise in the investment</w:t>
      </w:r>
      <w:r w:rsidRPr="00622C3A">
        <w:rPr>
          <w:rFonts w:ascii="Times New Roman" w:hAnsi="Times New Roman" w:cs="Times New Roman"/>
          <w:sz w:val="24"/>
          <w:szCs w:val="24"/>
          <w:lang w:val="en-US"/>
        </w:rPr>
        <w:t xml:space="preserve"> when the debt level is reduced.</w:t>
      </w:r>
      <w:r w:rsidRPr="00622C3A">
        <w:rPr>
          <w:rStyle w:val="FootnoteReference"/>
          <w:rFonts w:ascii="Times New Roman" w:hAnsi="Times New Roman" w:cs="Times New Roman"/>
          <w:sz w:val="24"/>
          <w:szCs w:val="24"/>
          <w:lang w:val="en-US"/>
        </w:rPr>
        <w:footnoteReference w:id="71"/>
      </w:r>
      <w:r w:rsidRPr="00622C3A">
        <w:rPr>
          <w:rFonts w:ascii="Times New Roman" w:hAnsi="Times New Roman" w:cs="Times New Roman"/>
          <w:sz w:val="24"/>
          <w:szCs w:val="24"/>
          <w:lang w:val="en-US"/>
        </w:rPr>
        <w:t xml:space="preserve"> This finding suggests that the initial purpose of</w:t>
      </w:r>
      <w:r w:rsidR="00745D36" w:rsidRPr="00622C3A">
        <w:rPr>
          <w:rFonts w:ascii="Times New Roman" w:hAnsi="Times New Roman" w:cs="Times New Roman"/>
          <w:sz w:val="24"/>
          <w:szCs w:val="24"/>
          <w:lang w:val="en-US"/>
        </w:rPr>
        <w:t xml:space="preserve"> debt relief may not be fulfilled</w:t>
      </w:r>
      <w:r w:rsidRPr="00622C3A">
        <w:rPr>
          <w:rFonts w:ascii="Times New Roman" w:hAnsi="Times New Roman" w:cs="Times New Roman"/>
          <w:sz w:val="24"/>
          <w:szCs w:val="24"/>
          <w:lang w:val="en-US"/>
        </w:rPr>
        <w:t xml:space="preserve"> because of the fact that it is ´least needy countries´ that get the most</w:t>
      </w:r>
      <w:r w:rsidR="001A4868">
        <w:rPr>
          <w:rFonts w:ascii="Times New Roman" w:hAnsi="Times New Roman" w:cs="Times New Roman"/>
          <w:sz w:val="24"/>
          <w:szCs w:val="24"/>
          <w:lang w:val="en-US"/>
        </w:rPr>
        <w:t xml:space="preserve"> benefit from debt relief. At the same time,</w:t>
      </w:r>
      <w:r w:rsidRPr="00622C3A">
        <w:rPr>
          <w:rFonts w:ascii="Times New Roman" w:hAnsi="Times New Roman" w:cs="Times New Roman"/>
          <w:sz w:val="24"/>
          <w:szCs w:val="24"/>
          <w:lang w:val="en-US"/>
        </w:rPr>
        <w:t xml:space="preserve"> the instrument of </w:t>
      </w:r>
      <w:r w:rsidRPr="00622C3A">
        <w:rPr>
          <w:rFonts w:ascii="Times New Roman" w:hAnsi="Times New Roman" w:cs="Times New Roman"/>
          <w:sz w:val="24"/>
          <w:szCs w:val="24"/>
          <w:lang w:val="en-US"/>
        </w:rPr>
        <w:lastRenderedPageBreak/>
        <w:t xml:space="preserve">debt relief was assumed to relieve the extremes of poverty in those countries that are most severely impoverished. </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In general, empirical studies also point to the lack of progress resulting from debt relief due to the absence of well-functioning legal systems that can ensure effective investments and monitor such infrastructure projects that would be supportive of the poor. In this case, it is not clear that the positive effects of debt relief will eventual</w:t>
      </w:r>
      <w:r w:rsidR="00F92F74" w:rsidRPr="00622C3A">
        <w:rPr>
          <w:rFonts w:ascii="Times New Roman" w:hAnsi="Times New Roman" w:cs="Times New Roman"/>
          <w:sz w:val="24"/>
          <w:szCs w:val="24"/>
          <w:lang w:val="en-US"/>
        </w:rPr>
        <w:t>ly spill over on</w:t>
      </w:r>
      <w:r w:rsidR="00745D36" w:rsidRPr="00622C3A">
        <w:rPr>
          <w:rFonts w:ascii="Times New Roman" w:hAnsi="Times New Roman" w:cs="Times New Roman"/>
          <w:sz w:val="24"/>
          <w:szCs w:val="24"/>
          <w:lang w:val="en-US"/>
        </w:rPr>
        <w:t xml:space="preserve"> the most marginalized groups</w:t>
      </w:r>
      <w:r w:rsidRPr="00622C3A">
        <w:rPr>
          <w:rFonts w:ascii="Times New Roman" w:hAnsi="Times New Roman" w:cs="Times New Roman"/>
          <w:sz w:val="24"/>
          <w:szCs w:val="24"/>
          <w:lang w:val="en-US"/>
        </w:rPr>
        <w:t>.</w:t>
      </w:r>
      <w:r w:rsidRPr="00622C3A">
        <w:rPr>
          <w:rStyle w:val="FootnoteReference"/>
          <w:rFonts w:ascii="Times New Roman" w:hAnsi="Times New Roman" w:cs="Times New Roman"/>
          <w:sz w:val="24"/>
          <w:szCs w:val="24"/>
          <w:lang w:val="en-US"/>
        </w:rPr>
        <w:footnoteReference w:id="72"/>
      </w:r>
      <w:r w:rsidRPr="00622C3A">
        <w:rPr>
          <w:rFonts w:ascii="Times New Roman" w:hAnsi="Times New Roman" w:cs="Times New Roman"/>
          <w:sz w:val="24"/>
          <w:szCs w:val="24"/>
          <w:lang w:val="en-US"/>
        </w:rPr>
        <w:t xml:space="preserve"> It is also argued that the HIPC initiative will have a limited impact due to internal factors like poor governance. In particular, due to the recipients’ own government corrupt</w:t>
      </w:r>
      <w:r w:rsidR="00745D36" w:rsidRPr="00622C3A">
        <w:rPr>
          <w:rFonts w:ascii="Times New Roman" w:hAnsi="Times New Roman" w:cs="Times New Roman"/>
          <w:sz w:val="24"/>
          <w:szCs w:val="24"/>
          <w:lang w:val="en-US"/>
        </w:rPr>
        <w:t>ion. An interest in debt relief might also be motivated for the</w:t>
      </w:r>
      <w:r w:rsidRPr="00622C3A">
        <w:rPr>
          <w:rFonts w:ascii="Times New Roman" w:hAnsi="Times New Roman" w:cs="Times New Roman"/>
          <w:sz w:val="24"/>
          <w:szCs w:val="24"/>
          <w:lang w:val="en-US"/>
        </w:rPr>
        <w:t xml:space="preserve"> self-</w:t>
      </w:r>
      <w:r w:rsidR="00745D36" w:rsidRPr="00622C3A">
        <w:rPr>
          <w:rFonts w:ascii="Times New Roman" w:hAnsi="Times New Roman" w:cs="Times New Roman"/>
          <w:sz w:val="24"/>
          <w:szCs w:val="24"/>
          <w:lang w:val="en-US"/>
        </w:rPr>
        <w:t xml:space="preserve">enrichment, which strengthens </w:t>
      </w:r>
      <w:r w:rsidR="00E77303" w:rsidRPr="00622C3A">
        <w:rPr>
          <w:rFonts w:ascii="Times New Roman" w:hAnsi="Times New Roman" w:cs="Times New Roman"/>
          <w:sz w:val="24"/>
          <w:szCs w:val="24"/>
          <w:lang w:val="en-US"/>
        </w:rPr>
        <w:t>the domestic</w:t>
      </w:r>
      <w:r w:rsidR="00F92F74" w:rsidRPr="00622C3A">
        <w:rPr>
          <w:rFonts w:ascii="Times New Roman" w:hAnsi="Times New Roman" w:cs="Times New Roman"/>
          <w:sz w:val="24"/>
          <w:szCs w:val="24"/>
          <w:lang w:val="en-US"/>
        </w:rPr>
        <w:t xml:space="preserve"> </w:t>
      </w:r>
      <w:r w:rsidR="00745D36" w:rsidRPr="00622C3A">
        <w:rPr>
          <w:rFonts w:ascii="Times New Roman" w:hAnsi="Times New Roman" w:cs="Times New Roman"/>
          <w:sz w:val="24"/>
          <w:szCs w:val="24"/>
          <w:lang w:val="en-US"/>
        </w:rPr>
        <w:t>corruption,</w:t>
      </w:r>
      <w:r w:rsidR="00F92F74" w:rsidRPr="00622C3A">
        <w:rPr>
          <w:rFonts w:ascii="Times New Roman" w:hAnsi="Times New Roman" w:cs="Times New Roman"/>
          <w:sz w:val="24"/>
          <w:szCs w:val="24"/>
          <w:lang w:val="en-US"/>
        </w:rPr>
        <w:t xml:space="preserve"> rather than improve</w:t>
      </w:r>
      <w:r w:rsidR="00E77303" w:rsidRPr="00622C3A">
        <w:rPr>
          <w:rFonts w:ascii="Times New Roman" w:hAnsi="Times New Roman" w:cs="Times New Roman"/>
          <w:sz w:val="24"/>
          <w:szCs w:val="24"/>
          <w:lang w:val="en-US"/>
        </w:rPr>
        <w:t xml:space="preserve"> </w:t>
      </w:r>
      <w:r w:rsidR="001A4868" w:rsidRPr="00622C3A">
        <w:rPr>
          <w:rFonts w:ascii="Times New Roman" w:hAnsi="Times New Roman" w:cs="Times New Roman"/>
          <w:sz w:val="24"/>
          <w:szCs w:val="24"/>
          <w:lang w:val="en-US"/>
        </w:rPr>
        <w:t>the resource</w:t>
      </w:r>
      <w:r w:rsidR="00E77303" w:rsidRPr="00622C3A">
        <w:rPr>
          <w:rFonts w:ascii="Times New Roman" w:hAnsi="Times New Roman" w:cs="Times New Roman"/>
          <w:sz w:val="24"/>
          <w:szCs w:val="24"/>
          <w:lang w:val="en-US"/>
        </w:rPr>
        <w:t xml:space="preserve"> flow</w:t>
      </w:r>
      <w:r w:rsidRPr="00622C3A">
        <w:rPr>
          <w:rFonts w:ascii="Times New Roman" w:hAnsi="Times New Roman" w:cs="Times New Roman"/>
          <w:sz w:val="24"/>
          <w:szCs w:val="24"/>
          <w:lang w:val="en-US"/>
        </w:rPr>
        <w:t xml:space="preserve"> resulting in a lack of genuine interest in financing social services.</w:t>
      </w:r>
    </w:p>
    <w:p w:rsidR="0072538F" w:rsidRPr="00622C3A" w:rsidRDefault="0072538F" w:rsidP="0064330F">
      <w:pPr>
        <w:spacing w:line="360" w:lineRule="auto"/>
        <w:rPr>
          <w:rFonts w:ascii="Times New Roman" w:hAnsi="Times New Roman" w:cs="Times New Roman"/>
          <w:sz w:val="24"/>
          <w:szCs w:val="24"/>
          <w:lang w:val="en-US"/>
        </w:rPr>
      </w:pPr>
    </w:p>
    <w:p w:rsidR="0064330F" w:rsidRPr="00650632" w:rsidRDefault="00650632" w:rsidP="0064330F">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6.2 Growth – Poverty</w:t>
      </w:r>
    </w:p>
    <w:p w:rsidR="00D2535B"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Regarding the trickle down hypothesis that growth alleviates poverty on all levels of society, one of the studies most o</w:t>
      </w:r>
      <w:r w:rsidR="00F92F74" w:rsidRPr="00622C3A">
        <w:rPr>
          <w:rFonts w:ascii="Times New Roman" w:hAnsi="Times New Roman" w:cs="Times New Roman"/>
          <w:sz w:val="24"/>
          <w:szCs w:val="24"/>
          <w:lang w:val="en-US"/>
        </w:rPr>
        <w:t>ften referred to is the one written</w:t>
      </w:r>
      <w:r w:rsidRPr="00622C3A">
        <w:rPr>
          <w:rFonts w:ascii="Times New Roman" w:hAnsi="Times New Roman" w:cs="Times New Roman"/>
          <w:sz w:val="24"/>
          <w:szCs w:val="24"/>
          <w:lang w:val="en-US"/>
        </w:rPr>
        <w:t xml:space="preserve"> by Dollar and Kraay (2002).</w:t>
      </w:r>
      <w:r w:rsidRPr="00622C3A">
        <w:rPr>
          <w:rStyle w:val="FootnoteReference"/>
          <w:rFonts w:ascii="Times New Roman" w:hAnsi="Times New Roman" w:cs="Times New Roman"/>
          <w:sz w:val="24"/>
          <w:szCs w:val="24"/>
          <w:lang w:val="en-US"/>
        </w:rPr>
        <w:footnoteReference w:id="73"/>
      </w:r>
      <w:r w:rsidRPr="00622C3A">
        <w:rPr>
          <w:rFonts w:ascii="Times New Roman" w:hAnsi="Times New Roman" w:cs="Times New Roman"/>
          <w:sz w:val="24"/>
          <w:szCs w:val="24"/>
          <w:lang w:val="en-US"/>
        </w:rPr>
        <w:t xml:space="preserve"> It studies the cross-country regressions of 137 countries, the data covers four decades stretching from the 1970s and it concludes that the average income of the poorest fifth of the population rise or fall in accordance with the average incomes. In other words, the income levels of the poor improve wit</w:t>
      </w:r>
      <w:r w:rsidR="00D2535B">
        <w:rPr>
          <w:rFonts w:ascii="Times New Roman" w:hAnsi="Times New Roman" w:cs="Times New Roman"/>
          <w:sz w:val="24"/>
          <w:szCs w:val="24"/>
          <w:lang w:val="en-US"/>
        </w:rPr>
        <w:t>h the general</w:t>
      </w:r>
      <w:r w:rsidR="00F92F74" w:rsidRPr="00622C3A">
        <w:rPr>
          <w:rFonts w:ascii="Times New Roman" w:hAnsi="Times New Roman" w:cs="Times New Roman"/>
          <w:sz w:val="24"/>
          <w:szCs w:val="24"/>
          <w:lang w:val="en-US"/>
        </w:rPr>
        <w:t xml:space="preserve"> level</w:t>
      </w:r>
      <w:r w:rsidR="00D2535B">
        <w:rPr>
          <w:rFonts w:ascii="Times New Roman" w:hAnsi="Times New Roman" w:cs="Times New Roman"/>
          <w:sz w:val="24"/>
          <w:szCs w:val="24"/>
          <w:lang w:val="en-US"/>
        </w:rPr>
        <w:t xml:space="preserve"> of income</w:t>
      </w:r>
      <w:r w:rsidR="00F92F74" w:rsidRPr="00622C3A">
        <w:rPr>
          <w:rFonts w:ascii="Times New Roman" w:hAnsi="Times New Roman" w:cs="Times New Roman"/>
          <w:sz w:val="24"/>
          <w:szCs w:val="24"/>
          <w:lang w:val="en-US"/>
        </w:rPr>
        <w:t>. The</w:t>
      </w:r>
      <w:r w:rsidRPr="00622C3A">
        <w:rPr>
          <w:rFonts w:ascii="Times New Roman" w:hAnsi="Times New Roman" w:cs="Times New Roman"/>
          <w:sz w:val="24"/>
          <w:szCs w:val="24"/>
          <w:lang w:val="en-US"/>
        </w:rPr>
        <w:t xml:space="preserve"> immediate implication described in this paper suggests the relevance of the trickle-down development and that growth is good for the poor irrespective of whether it occurs in a state of unequal distribution. The paper argues that the provision of property rights, fiscal discipline, and openness to trade as well as macroeconomic stability are good for the pro-poor growth to the extent that these factors increase the welfare of all other segments of society </w:t>
      </w:r>
      <w:r w:rsidR="001A4868" w:rsidRPr="00622C3A">
        <w:rPr>
          <w:rFonts w:ascii="Times New Roman" w:hAnsi="Times New Roman" w:cs="Times New Roman"/>
          <w:sz w:val="24"/>
          <w:szCs w:val="24"/>
          <w:lang w:val="en-US"/>
        </w:rPr>
        <w:t>and</w:t>
      </w:r>
      <w:r w:rsidRPr="00622C3A">
        <w:rPr>
          <w:rFonts w:ascii="Times New Roman" w:hAnsi="Times New Roman" w:cs="Times New Roman"/>
          <w:sz w:val="24"/>
          <w:szCs w:val="24"/>
          <w:lang w:val="en-US"/>
        </w:rPr>
        <w:t xml:space="preserve"> support market</w:t>
      </w:r>
      <w:r w:rsidR="00F533D0" w:rsidRPr="00622C3A">
        <w:rPr>
          <w:rFonts w:ascii="Times New Roman" w:hAnsi="Times New Roman" w:cs="Times New Roman"/>
          <w:sz w:val="24"/>
          <w:szCs w:val="24"/>
          <w:lang w:val="en-US"/>
        </w:rPr>
        <w:t>-</w:t>
      </w:r>
      <w:r w:rsidRPr="00622C3A">
        <w:rPr>
          <w:rFonts w:ascii="Times New Roman" w:hAnsi="Times New Roman" w:cs="Times New Roman"/>
          <w:sz w:val="24"/>
          <w:szCs w:val="24"/>
          <w:lang w:val="en-US"/>
        </w:rPr>
        <w:t xml:space="preserve"> oriented views on development.</w:t>
      </w:r>
      <w:r w:rsidRPr="00622C3A">
        <w:rPr>
          <w:rStyle w:val="FootnoteReference"/>
          <w:rFonts w:ascii="Times New Roman" w:hAnsi="Times New Roman" w:cs="Times New Roman"/>
          <w:sz w:val="24"/>
          <w:szCs w:val="24"/>
          <w:lang w:val="en-US"/>
        </w:rPr>
        <w:footnoteReference w:id="74"/>
      </w:r>
    </w:p>
    <w:p w:rsidR="0064330F" w:rsidRPr="00622C3A" w:rsidRDefault="00D2535B" w:rsidP="0064330F">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t>
      </w:r>
      <w:r w:rsidR="0064330F" w:rsidRPr="00622C3A">
        <w:rPr>
          <w:rFonts w:ascii="Times New Roman" w:hAnsi="Times New Roman" w:cs="Times New Roman"/>
          <w:sz w:val="24"/>
          <w:szCs w:val="24"/>
          <w:lang w:val="en-US"/>
        </w:rPr>
        <w:t>Ravallion (2001) finds that the measurement of average income is deceptive because there are different sources of variances of its outcome for the poor.</w:t>
      </w:r>
      <w:r w:rsidR="0064330F" w:rsidRPr="00622C3A">
        <w:rPr>
          <w:rStyle w:val="FootnoteReference"/>
          <w:rFonts w:ascii="Times New Roman" w:hAnsi="Times New Roman" w:cs="Times New Roman"/>
          <w:sz w:val="24"/>
          <w:szCs w:val="24"/>
          <w:lang w:val="en-US"/>
        </w:rPr>
        <w:footnoteReference w:id="75"/>
      </w:r>
      <w:r w:rsidR="0064330F" w:rsidRPr="00622C3A">
        <w:rPr>
          <w:rFonts w:ascii="Times New Roman" w:hAnsi="Times New Roman" w:cs="Times New Roman"/>
          <w:sz w:val="24"/>
          <w:szCs w:val="24"/>
          <w:lang w:val="en-US"/>
        </w:rPr>
        <w:t xml:space="preserve"> Outcomes vary due to initial inequalities and country </w:t>
      </w:r>
      <w:r w:rsidR="00F533D0" w:rsidRPr="00622C3A">
        <w:rPr>
          <w:rFonts w:ascii="Times New Roman" w:hAnsi="Times New Roman" w:cs="Times New Roman"/>
          <w:sz w:val="24"/>
          <w:szCs w:val="24"/>
          <w:lang w:val="en-US"/>
        </w:rPr>
        <w:t>heterogeneity</w:t>
      </w:r>
      <w:r w:rsidR="0064330F" w:rsidRPr="00622C3A">
        <w:rPr>
          <w:rFonts w:ascii="Times New Roman" w:hAnsi="Times New Roman" w:cs="Times New Roman"/>
          <w:sz w:val="24"/>
          <w:szCs w:val="24"/>
          <w:lang w:val="en-US"/>
        </w:rPr>
        <w:t xml:space="preserve">, and in the short </w:t>
      </w:r>
      <w:r w:rsidR="003130B1">
        <w:rPr>
          <w:rFonts w:ascii="Times New Roman" w:hAnsi="Times New Roman" w:cs="Times New Roman"/>
          <w:sz w:val="24"/>
          <w:szCs w:val="24"/>
          <w:lang w:val="en-US"/>
        </w:rPr>
        <w:t>run</w:t>
      </w:r>
      <w:r w:rsidRPr="00622C3A">
        <w:rPr>
          <w:rFonts w:ascii="Times New Roman" w:hAnsi="Times New Roman" w:cs="Times New Roman"/>
          <w:sz w:val="24"/>
          <w:szCs w:val="24"/>
          <w:lang w:val="en-US"/>
        </w:rPr>
        <w:t>,</w:t>
      </w:r>
      <w:r w:rsidR="0064330F" w:rsidRPr="00622C3A">
        <w:rPr>
          <w:rFonts w:ascii="Times New Roman" w:hAnsi="Times New Roman" w:cs="Times New Roman"/>
          <w:sz w:val="24"/>
          <w:szCs w:val="24"/>
          <w:lang w:val="en-US"/>
        </w:rPr>
        <w:t xml:space="preserve"> these are not reflected in the averages. Therefore, the zero average impact of inequality on growth oriented reforms does not indicate a neutrality of distribution, because when observing aggregate outcomes of average values it presupposes that there will be losers as well as winners from economic growth.</w:t>
      </w:r>
      <w:r w:rsidR="0064330F" w:rsidRPr="00622C3A">
        <w:rPr>
          <w:rStyle w:val="FootnoteReference"/>
          <w:rFonts w:ascii="Times New Roman" w:hAnsi="Times New Roman" w:cs="Times New Roman"/>
          <w:sz w:val="24"/>
          <w:szCs w:val="24"/>
          <w:lang w:val="en-US"/>
        </w:rPr>
        <w:footnoteReference w:id="76"/>
      </w:r>
      <w:r w:rsidR="0064330F" w:rsidRPr="00622C3A">
        <w:rPr>
          <w:rFonts w:ascii="Times New Roman" w:hAnsi="Times New Roman" w:cs="Times New Roman"/>
          <w:sz w:val="24"/>
          <w:szCs w:val="24"/>
          <w:lang w:val="en-US"/>
        </w:rPr>
        <w:t xml:space="preserve"> This suggests that in the context of the rich benefiting more from growth than the poor, the lat</w:t>
      </w:r>
      <w:r>
        <w:rPr>
          <w:rFonts w:ascii="Times New Roman" w:hAnsi="Times New Roman" w:cs="Times New Roman"/>
          <w:sz w:val="24"/>
          <w:szCs w:val="24"/>
          <w:lang w:val="en-US"/>
        </w:rPr>
        <w:t>ter will receive a fraction</w:t>
      </w:r>
      <w:r w:rsidR="0064330F" w:rsidRPr="00622C3A">
        <w:rPr>
          <w:rFonts w:ascii="Times New Roman" w:hAnsi="Times New Roman" w:cs="Times New Roman"/>
          <w:sz w:val="24"/>
          <w:szCs w:val="24"/>
          <w:lang w:val="en-US"/>
        </w:rPr>
        <w:t xml:space="preserve"> of aggregate benefits from growth, maintaining (and perhaps increasing) the distributional gap between the rich and the poor over time. In general, the paper argues in favor of the initial conditions (country-specific) approach to the issue of poverty reduction that would make it possible to observe if there are differences among how </w:t>
      </w:r>
      <w:r>
        <w:rPr>
          <w:rFonts w:ascii="Times New Roman" w:hAnsi="Times New Roman" w:cs="Times New Roman"/>
          <w:sz w:val="24"/>
          <w:szCs w:val="24"/>
          <w:lang w:val="en-US"/>
        </w:rPr>
        <w:t>the poor tend to utilize opportunities</w:t>
      </w:r>
      <w:r w:rsidR="0064330F" w:rsidRPr="00622C3A">
        <w:rPr>
          <w:rFonts w:ascii="Times New Roman" w:hAnsi="Times New Roman" w:cs="Times New Roman"/>
          <w:sz w:val="24"/>
          <w:szCs w:val="24"/>
          <w:lang w:val="en-US"/>
        </w:rPr>
        <w:t xml:space="preserve"> from a growing economy.</w:t>
      </w:r>
    </w:p>
    <w:p w:rsidR="005C0888" w:rsidRDefault="005C0888"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Klasen </w:t>
      </w:r>
      <w:r w:rsidR="005C4913" w:rsidRPr="00622C3A">
        <w:rPr>
          <w:rFonts w:ascii="Times New Roman" w:hAnsi="Times New Roman" w:cs="Times New Roman"/>
          <w:sz w:val="24"/>
          <w:szCs w:val="24"/>
          <w:lang w:val="en-US"/>
        </w:rPr>
        <w:t>(</w:t>
      </w:r>
      <w:r w:rsidR="00082220" w:rsidRPr="00622C3A">
        <w:rPr>
          <w:rFonts w:ascii="Times New Roman" w:hAnsi="Times New Roman" w:cs="Times New Roman"/>
          <w:sz w:val="24"/>
          <w:szCs w:val="24"/>
          <w:lang w:val="en-US"/>
        </w:rPr>
        <w:t>2008</w:t>
      </w:r>
      <w:r w:rsidR="005C4913" w:rsidRPr="00622C3A">
        <w:rPr>
          <w:rFonts w:ascii="Times New Roman" w:hAnsi="Times New Roman" w:cs="Times New Roman"/>
          <w:sz w:val="24"/>
          <w:szCs w:val="24"/>
          <w:lang w:val="en-US"/>
        </w:rPr>
        <w:t>)</w:t>
      </w:r>
      <w:r w:rsidR="00082220" w:rsidRPr="00622C3A">
        <w:rPr>
          <w:rFonts w:ascii="Times New Roman" w:hAnsi="Times New Roman" w:cs="Times New Roman"/>
          <w:sz w:val="24"/>
          <w:szCs w:val="24"/>
          <w:lang w:val="en-US"/>
        </w:rPr>
        <w:t xml:space="preserve"> is among the recent writers</w:t>
      </w:r>
      <w:r w:rsidRPr="00622C3A">
        <w:rPr>
          <w:rFonts w:ascii="Times New Roman" w:hAnsi="Times New Roman" w:cs="Times New Roman"/>
          <w:sz w:val="24"/>
          <w:szCs w:val="24"/>
          <w:lang w:val="en-US"/>
        </w:rPr>
        <w:t xml:space="preserve"> assessing</w:t>
      </w:r>
      <w:r w:rsidR="00EC0DDA" w:rsidRPr="00622C3A">
        <w:rPr>
          <w:rFonts w:ascii="Times New Roman" w:hAnsi="Times New Roman" w:cs="Times New Roman"/>
          <w:sz w:val="24"/>
          <w:szCs w:val="24"/>
          <w:lang w:val="en-US"/>
        </w:rPr>
        <w:t xml:space="preserve"> the effect of pro</w:t>
      </w:r>
      <w:r w:rsidRPr="00622C3A">
        <w:rPr>
          <w:rFonts w:ascii="Times New Roman" w:hAnsi="Times New Roman" w:cs="Times New Roman"/>
          <w:sz w:val="24"/>
          <w:szCs w:val="24"/>
          <w:lang w:val="en-US"/>
        </w:rPr>
        <w:t>-poor growth on poverty. The</w:t>
      </w:r>
      <w:r w:rsidR="00D76139" w:rsidRPr="00622C3A">
        <w:rPr>
          <w:rFonts w:ascii="Times New Roman" w:hAnsi="Times New Roman" w:cs="Times New Roman"/>
          <w:sz w:val="24"/>
          <w:szCs w:val="24"/>
          <w:lang w:val="en-US"/>
        </w:rPr>
        <w:t xml:space="preserve"> author analyzes the state of</w:t>
      </w:r>
      <w:r w:rsidRPr="00622C3A">
        <w:rPr>
          <w:rFonts w:ascii="Times New Roman" w:hAnsi="Times New Roman" w:cs="Times New Roman"/>
          <w:sz w:val="24"/>
          <w:szCs w:val="24"/>
          <w:lang w:val="en-US"/>
        </w:rPr>
        <w:t xml:space="preserve"> pro-poor growth in the relation to</w:t>
      </w:r>
      <w:r w:rsidR="00EC0DDA" w:rsidRPr="00622C3A">
        <w:rPr>
          <w:rFonts w:ascii="Times New Roman" w:hAnsi="Times New Roman" w:cs="Times New Roman"/>
          <w:sz w:val="24"/>
          <w:szCs w:val="24"/>
          <w:lang w:val="en-US"/>
        </w:rPr>
        <w:t xml:space="preserve"> the</w:t>
      </w:r>
      <w:r w:rsidRPr="00622C3A">
        <w:rPr>
          <w:rFonts w:ascii="Times New Roman" w:hAnsi="Times New Roman" w:cs="Times New Roman"/>
          <w:sz w:val="24"/>
          <w:szCs w:val="24"/>
          <w:lang w:val="en-US"/>
        </w:rPr>
        <w:t xml:space="preserve"> </w:t>
      </w:r>
      <w:r w:rsidR="00D76139" w:rsidRPr="00622C3A">
        <w:rPr>
          <w:rFonts w:ascii="Times New Roman" w:hAnsi="Times New Roman" w:cs="Times New Roman"/>
          <w:sz w:val="24"/>
          <w:szCs w:val="24"/>
          <w:lang w:val="en-US"/>
        </w:rPr>
        <w:t xml:space="preserve">income and non-income dimensions of </w:t>
      </w:r>
      <w:r w:rsidR="00EC0DDA" w:rsidRPr="00622C3A">
        <w:rPr>
          <w:rFonts w:ascii="Times New Roman" w:hAnsi="Times New Roman" w:cs="Times New Roman"/>
          <w:sz w:val="24"/>
          <w:szCs w:val="24"/>
          <w:lang w:val="en-US"/>
        </w:rPr>
        <w:t xml:space="preserve">the </w:t>
      </w:r>
      <w:r w:rsidR="00D76139" w:rsidRPr="00622C3A">
        <w:rPr>
          <w:rFonts w:ascii="Times New Roman" w:hAnsi="Times New Roman" w:cs="Times New Roman"/>
          <w:sz w:val="24"/>
          <w:szCs w:val="24"/>
          <w:lang w:val="en-US"/>
        </w:rPr>
        <w:t>poverty in Bolivia</w:t>
      </w:r>
      <w:r w:rsidR="00EC0DDA" w:rsidRPr="00622C3A">
        <w:rPr>
          <w:rFonts w:ascii="Times New Roman" w:hAnsi="Times New Roman" w:cs="Times New Roman"/>
          <w:sz w:val="24"/>
          <w:szCs w:val="24"/>
          <w:lang w:val="en-US"/>
        </w:rPr>
        <w:t xml:space="preserve"> during 1989-1998</w:t>
      </w:r>
      <w:r w:rsidR="00D76139" w:rsidRPr="00622C3A">
        <w:rPr>
          <w:rFonts w:ascii="Times New Roman" w:hAnsi="Times New Roman" w:cs="Times New Roman"/>
          <w:sz w:val="24"/>
          <w:szCs w:val="24"/>
          <w:lang w:val="en-US"/>
        </w:rPr>
        <w:t xml:space="preserve">. The study </w:t>
      </w:r>
      <w:r w:rsidR="00EC0DDA" w:rsidRPr="00622C3A">
        <w:rPr>
          <w:rFonts w:ascii="Times New Roman" w:hAnsi="Times New Roman" w:cs="Times New Roman"/>
          <w:sz w:val="24"/>
          <w:szCs w:val="24"/>
          <w:lang w:val="en-US"/>
        </w:rPr>
        <w:t>finds</w:t>
      </w:r>
      <w:r w:rsidR="00F92F74" w:rsidRPr="00622C3A">
        <w:rPr>
          <w:rFonts w:ascii="Times New Roman" w:hAnsi="Times New Roman" w:cs="Times New Roman"/>
          <w:sz w:val="24"/>
          <w:szCs w:val="24"/>
          <w:lang w:val="en-US"/>
        </w:rPr>
        <w:t xml:space="preserve"> that the relative</w:t>
      </w:r>
      <w:r w:rsidR="00EC0DDA" w:rsidRPr="00622C3A">
        <w:rPr>
          <w:rFonts w:ascii="Times New Roman" w:hAnsi="Times New Roman" w:cs="Times New Roman"/>
          <w:sz w:val="24"/>
          <w:szCs w:val="24"/>
          <w:lang w:val="en-US"/>
        </w:rPr>
        <w:t xml:space="preserve"> rate of growth in inco</w:t>
      </w:r>
      <w:r w:rsidR="00745D36" w:rsidRPr="00622C3A">
        <w:rPr>
          <w:rFonts w:ascii="Times New Roman" w:hAnsi="Times New Roman" w:cs="Times New Roman"/>
          <w:sz w:val="24"/>
          <w:szCs w:val="24"/>
          <w:lang w:val="en-US"/>
        </w:rPr>
        <w:t>m</w:t>
      </w:r>
      <w:r w:rsidR="00D2535B">
        <w:rPr>
          <w:rFonts w:ascii="Times New Roman" w:hAnsi="Times New Roman" w:cs="Times New Roman"/>
          <w:sz w:val="24"/>
          <w:szCs w:val="24"/>
          <w:lang w:val="en-US"/>
        </w:rPr>
        <w:t>e and non-income dimensions had</w:t>
      </w:r>
      <w:r w:rsidR="00EC0DDA" w:rsidRPr="00622C3A">
        <w:rPr>
          <w:rFonts w:ascii="Times New Roman" w:hAnsi="Times New Roman" w:cs="Times New Roman"/>
          <w:sz w:val="24"/>
          <w:szCs w:val="24"/>
          <w:lang w:val="en-US"/>
        </w:rPr>
        <w:t xml:space="preserve"> been pro-poo</w:t>
      </w:r>
      <w:r w:rsidR="00745D36" w:rsidRPr="00622C3A">
        <w:rPr>
          <w:rFonts w:ascii="Times New Roman" w:hAnsi="Times New Roman" w:cs="Times New Roman"/>
          <w:sz w:val="24"/>
          <w:szCs w:val="24"/>
          <w:lang w:val="en-US"/>
        </w:rPr>
        <w:t>r</w:t>
      </w:r>
      <w:r w:rsidR="00F92F74" w:rsidRPr="00622C3A">
        <w:rPr>
          <w:rFonts w:ascii="Times New Roman" w:hAnsi="Times New Roman" w:cs="Times New Roman"/>
          <w:sz w:val="24"/>
          <w:szCs w:val="24"/>
          <w:lang w:val="en-US"/>
        </w:rPr>
        <w:t>.</w:t>
      </w:r>
      <w:r w:rsidR="00D76139" w:rsidRPr="00622C3A">
        <w:rPr>
          <w:rFonts w:ascii="Times New Roman" w:hAnsi="Times New Roman" w:cs="Times New Roman"/>
          <w:sz w:val="24"/>
          <w:szCs w:val="24"/>
          <w:lang w:val="en-US"/>
        </w:rPr>
        <w:t xml:space="preserve"> </w:t>
      </w:r>
      <w:r w:rsidR="00F92F74" w:rsidRPr="00622C3A">
        <w:rPr>
          <w:rFonts w:ascii="Times New Roman" w:hAnsi="Times New Roman" w:cs="Times New Roman"/>
          <w:sz w:val="24"/>
          <w:szCs w:val="24"/>
          <w:lang w:val="en-US"/>
        </w:rPr>
        <w:t>Nonetheless</w:t>
      </w:r>
      <w:r w:rsidR="00D2535B" w:rsidRPr="00622C3A">
        <w:rPr>
          <w:rFonts w:ascii="Times New Roman" w:hAnsi="Times New Roman" w:cs="Times New Roman"/>
          <w:sz w:val="24"/>
          <w:szCs w:val="24"/>
          <w:lang w:val="en-US"/>
        </w:rPr>
        <w:t>, when</w:t>
      </w:r>
      <w:r w:rsidR="00D76139" w:rsidRPr="00622C3A">
        <w:rPr>
          <w:rFonts w:ascii="Times New Roman" w:hAnsi="Times New Roman" w:cs="Times New Roman"/>
          <w:sz w:val="24"/>
          <w:szCs w:val="24"/>
          <w:lang w:val="en-US"/>
        </w:rPr>
        <w:t xml:space="preserve"> household</w:t>
      </w:r>
      <w:r w:rsidR="00F92F74" w:rsidRPr="00622C3A">
        <w:rPr>
          <w:rFonts w:ascii="Times New Roman" w:hAnsi="Times New Roman" w:cs="Times New Roman"/>
          <w:sz w:val="24"/>
          <w:szCs w:val="24"/>
          <w:lang w:val="en-US"/>
        </w:rPr>
        <w:t>s</w:t>
      </w:r>
      <w:r w:rsidR="00D76139" w:rsidRPr="00622C3A">
        <w:rPr>
          <w:rFonts w:ascii="Times New Roman" w:hAnsi="Times New Roman" w:cs="Times New Roman"/>
          <w:sz w:val="24"/>
          <w:szCs w:val="24"/>
          <w:lang w:val="en-US"/>
        </w:rPr>
        <w:t xml:space="preserve"> are </w:t>
      </w:r>
      <w:r w:rsidR="00745D36" w:rsidRPr="00622C3A">
        <w:rPr>
          <w:rFonts w:ascii="Times New Roman" w:hAnsi="Times New Roman" w:cs="Times New Roman"/>
          <w:sz w:val="24"/>
          <w:szCs w:val="24"/>
          <w:lang w:val="en-US"/>
        </w:rPr>
        <w:t xml:space="preserve">distinguished </w:t>
      </w:r>
      <w:r w:rsidR="00F92F74" w:rsidRPr="00622C3A">
        <w:rPr>
          <w:rFonts w:ascii="Times New Roman" w:hAnsi="Times New Roman" w:cs="Times New Roman"/>
          <w:sz w:val="24"/>
          <w:szCs w:val="24"/>
          <w:lang w:val="en-US"/>
        </w:rPr>
        <w:t>by different income groups</w:t>
      </w:r>
      <w:r w:rsidR="00D76139" w:rsidRPr="00622C3A">
        <w:rPr>
          <w:rFonts w:ascii="Times New Roman" w:hAnsi="Times New Roman" w:cs="Times New Roman"/>
          <w:sz w:val="24"/>
          <w:szCs w:val="24"/>
          <w:lang w:val="en-US"/>
        </w:rPr>
        <w:t xml:space="preserve"> the pro-poor growth have been much lower than </w:t>
      </w:r>
      <w:r w:rsidR="00745D36" w:rsidRPr="00622C3A">
        <w:rPr>
          <w:rFonts w:ascii="Times New Roman" w:hAnsi="Times New Roman" w:cs="Times New Roman"/>
          <w:sz w:val="24"/>
          <w:szCs w:val="24"/>
          <w:lang w:val="en-US"/>
        </w:rPr>
        <w:t xml:space="preserve">expected, namely </w:t>
      </w:r>
      <w:r w:rsidR="00D76139" w:rsidRPr="00622C3A">
        <w:rPr>
          <w:rFonts w:ascii="Times New Roman" w:hAnsi="Times New Roman" w:cs="Times New Roman"/>
          <w:sz w:val="24"/>
          <w:szCs w:val="24"/>
          <w:lang w:val="en-US"/>
        </w:rPr>
        <w:t>below the mean growth rate.</w:t>
      </w:r>
      <w:r w:rsidR="00EC0DDA" w:rsidRPr="00622C3A">
        <w:rPr>
          <w:rFonts w:ascii="Times New Roman" w:hAnsi="Times New Roman" w:cs="Times New Roman"/>
          <w:sz w:val="24"/>
          <w:szCs w:val="24"/>
          <w:lang w:val="en-US"/>
        </w:rPr>
        <w:t xml:space="preserve">  Despite the fact that the country was able to improve its record in the social indicators the conclusion seem to point to the small pro-poor improvements and difficulties to address the very worst affected groups in the society in both income and non-income categories of the pro-poor growth.</w:t>
      </w:r>
      <w:r w:rsidR="00D76139" w:rsidRPr="00622C3A">
        <w:rPr>
          <w:rStyle w:val="FootnoteReference"/>
          <w:rFonts w:ascii="Times New Roman" w:hAnsi="Times New Roman" w:cs="Times New Roman"/>
          <w:sz w:val="24"/>
          <w:szCs w:val="24"/>
          <w:lang w:val="en-US"/>
        </w:rPr>
        <w:footnoteReference w:id="77"/>
      </w:r>
    </w:p>
    <w:p w:rsidR="00B95850" w:rsidRPr="00622C3A" w:rsidRDefault="00B95850" w:rsidP="0064330F">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Loayza and Raddatz (2010) </w:t>
      </w:r>
      <w:r w:rsidR="00832B7C">
        <w:rPr>
          <w:rFonts w:ascii="Times New Roman" w:hAnsi="Times New Roman" w:cs="Times New Roman"/>
          <w:sz w:val="24"/>
          <w:szCs w:val="24"/>
          <w:lang w:val="en-US"/>
        </w:rPr>
        <w:t>argue</w:t>
      </w:r>
      <w:r>
        <w:rPr>
          <w:rFonts w:ascii="Times New Roman" w:hAnsi="Times New Roman" w:cs="Times New Roman"/>
          <w:sz w:val="24"/>
          <w:szCs w:val="24"/>
          <w:lang w:val="en-US"/>
        </w:rPr>
        <w:t xml:space="preserve"> that the composition of growth matters for poverty alleviation. The paper conducts cross-country comparison and establishes connection between the wage expansion, </w:t>
      </w:r>
      <w:r w:rsidR="00D2535B">
        <w:rPr>
          <w:rFonts w:ascii="Times New Roman" w:hAnsi="Times New Roman" w:cs="Times New Roman"/>
          <w:sz w:val="24"/>
          <w:szCs w:val="24"/>
          <w:lang w:val="en-US"/>
        </w:rPr>
        <w:t>sect</w:t>
      </w:r>
      <w:r w:rsidR="001A4868">
        <w:rPr>
          <w:rFonts w:ascii="Times New Roman" w:hAnsi="Times New Roman" w:cs="Times New Roman"/>
          <w:sz w:val="24"/>
          <w:szCs w:val="24"/>
          <w:lang w:val="en-US"/>
        </w:rPr>
        <w:t>or</w:t>
      </w:r>
      <w:r w:rsidR="009D0EEF">
        <w:rPr>
          <w:rFonts w:ascii="Times New Roman" w:hAnsi="Times New Roman" w:cs="Times New Roman"/>
          <w:sz w:val="24"/>
          <w:szCs w:val="24"/>
          <w:lang w:val="en-US"/>
        </w:rPr>
        <w:t>al growth and labor intensity by using two sector theoretical model.</w:t>
      </w:r>
      <w:r w:rsidR="00832B7C">
        <w:rPr>
          <w:rFonts w:ascii="Times New Roman" w:hAnsi="Times New Roman" w:cs="Times New Roman"/>
          <w:sz w:val="24"/>
          <w:szCs w:val="24"/>
          <w:lang w:val="en-US"/>
        </w:rPr>
        <w:t xml:space="preserve"> Authors also confirm the previous findings that the size of th</w:t>
      </w:r>
      <w:r w:rsidR="001A4868">
        <w:rPr>
          <w:rFonts w:ascii="Times New Roman" w:hAnsi="Times New Roman" w:cs="Times New Roman"/>
          <w:sz w:val="24"/>
          <w:szCs w:val="24"/>
          <w:lang w:val="en-US"/>
        </w:rPr>
        <w:t xml:space="preserve">e growth </w:t>
      </w:r>
      <w:r w:rsidR="009D0EEF">
        <w:rPr>
          <w:rFonts w:ascii="Times New Roman" w:hAnsi="Times New Roman" w:cs="Times New Roman"/>
          <w:sz w:val="24"/>
          <w:szCs w:val="24"/>
          <w:lang w:val="en-US"/>
        </w:rPr>
        <w:t>is on</w:t>
      </w:r>
      <w:r w:rsidR="001A4868">
        <w:rPr>
          <w:rFonts w:ascii="Times New Roman" w:hAnsi="Times New Roman" w:cs="Times New Roman"/>
          <w:sz w:val="24"/>
          <w:szCs w:val="24"/>
          <w:lang w:val="en-US"/>
        </w:rPr>
        <w:t xml:space="preserve"> average very influential on</w:t>
      </w:r>
      <w:r w:rsidR="00832B7C">
        <w:rPr>
          <w:rFonts w:ascii="Times New Roman" w:hAnsi="Times New Roman" w:cs="Times New Roman"/>
          <w:sz w:val="24"/>
          <w:szCs w:val="24"/>
          <w:lang w:val="en-US"/>
        </w:rPr>
        <w:t xml:space="preserve"> </w:t>
      </w:r>
      <w:r w:rsidR="009D0EEF">
        <w:rPr>
          <w:rFonts w:ascii="Times New Roman" w:hAnsi="Times New Roman" w:cs="Times New Roman"/>
          <w:sz w:val="24"/>
          <w:szCs w:val="24"/>
          <w:lang w:val="en-US"/>
        </w:rPr>
        <w:t>the poverty reduction</w:t>
      </w:r>
      <w:r w:rsidR="00832B7C">
        <w:rPr>
          <w:rFonts w:ascii="Times New Roman" w:hAnsi="Times New Roman" w:cs="Times New Roman"/>
          <w:sz w:val="24"/>
          <w:szCs w:val="24"/>
          <w:lang w:val="en-US"/>
        </w:rPr>
        <w:t xml:space="preserve">. However, the paper also argues that the poverty reduction varies among sectors in which </w:t>
      </w:r>
      <w:r w:rsidR="00D2535B">
        <w:rPr>
          <w:rFonts w:ascii="Times New Roman" w:hAnsi="Times New Roman" w:cs="Times New Roman"/>
          <w:sz w:val="24"/>
          <w:szCs w:val="24"/>
          <w:lang w:val="en-US"/>
        </w:rPr>
        <w:t>labor-intensive</w:t>
      </w:r>
      <w:r w:rsidR="00832B7C">
        <w:rPr>
          <w:rFonts w:ascii="Times New Roman" w:hAnsi="Times New Roman" w:cs="Times New Roman"/>
          <w:sz w:val="24"/>
          <w:szCs w:val="24"/>
          <w:lang w:val="en-US"/>
        </w:rPr>
        <w:t xml:space="preserve"> growth has stronger poverty-reducing effect.</w:t>
      </w:r>
      <w:r w:rsidR="00832B7C">
        <w:rPr>
          <w:rStyle w:val="FootnoteReference"/>
          <w:rFonts w:ascii="Times New Roman" w:hAnsi="Times New Roman" w:cs="Times New Roman"/>
          <w:sz w:val="24"/>
          <w:szCs w:val="24"/>
          <w:lang w:val="en-US"/>
        </w:rPr>
        <w:footnoteReference w:id="78"/>
      </w:r>
      <w:r>
        <w:rPr>
          <w:rFonts w:ascii="Times New Roman" w:hAnsi="Times New Roman" w:cs="Times New Roman"/>
          <w:sz w:val="24"/>
          <w:szCs w:val="24"/>
          <w:lang w:val="en-US"/>
        </w:rPr>
        <w:t xml:space="preserve"> </w:t>
      </w:r>
      <w:r w:rsidR="00832B7C">
        <w:rPr>
          <w:rFonts w:ascii="Times New Roman" w:hAnsi="Times New Roman" w:cs="Times New Roman"/>
          <w:sz w:val="24"/>
          <w:szCs w:val="24"/>
          <w:lang w:val="en-US"/>
        </w:rPr>
        <w:lastRenderedPageBreak/>
        <w:t xml:space="preserve">The labor-intensive growth is on average </w:t>
      </w:r>
      <w:r w:rsidR="00D2535B">
        <w:rPr>
          <w:rFonts w:ascii="Times New Roman" w:hAnsi="Times New Roman" w:cs="Times New Roman"/>
          <w:sz w:val="24"/>
          <w:szCs w:val="24"/>
          <w:lang w:val="en-US"/>
        </w:rPr>
        <w:t>beneficial</w:t>
      </w:r>
      <w:r w:rsidR="00832B7C">
        <w:rPr>
          <w:rFonts w:ascii="Times New Roman" w:hAnsi="Times New Roman" w:cs="Times New Roman"/>
          <w:sz w:val="24"/>
          <w:szCs w:val="24"/>
          <w:lang w:val="en-US"/>
        </w:rPr>
        <w:t xml:space="preserve"> for the</w:t>
      </w:r>
      <w:r w:rsidR="00D2535B">
        <w:rPr>
          <w:rFonts w:ascii="Times New Roman" w:hAnsi="Times New Roman" w:cs="Times New Roman"/>
          <w:sz w:val="24"/>
          <w:szCs w:val="24"/>
          <w:lang w:val="en-US"/>
        </w:rPr>
        <w:t xml:space="preserve"> average</w:t>
      </w:r>
      <w:r w:rsidR="00832B7C">
        <w:rPr>
          <w:rFonts w:ascii="Times New Roman" w:hAnsi="Times New Roman" w:cs="Times New Roman"/>
          <w:sz w:val="24"/>
          <w:szCs w:val="24"/>
          <w:lang w:val="en-US"/>
        </w:rPr>
        <w:t xml:space="preserve"> incomes of the poor but</w:t>
      </w:r>
      <w:r w:rsidR="00D2535B">
        <w:rPr>
          <w:rFonts w:ascii="Times New Roman" w:hAnsi="Times New Roman" w:cs="Times New Roman"/>
          <w:sz w:val="24"/>
          <w:szCs w:val="24"/>
          <w:lang w:val="en-US"/>
        </w:rPr>
        <w:t xml:space="preserve"> it</w:t>
      </w:r>
      <w:r w:rsidR="00832B7C">
        <w:rPr>
          <w:rFonts w:ascii="Times New Roman" w:hAnsi="Times New Roman" w:cs="Times New Roman"/>
          <w:sz w:val="24"/>
          <w:szCs w:val="24"/>
          <w:lang w:val="en-US"/>
        </w:rPr>
        <w:t xml:space="preserve"> does not</w:t>
      </w:r>
      <w:r w:rsidR="00D2535B">
        <w:rPr>
          <w:rFonts w:ascii="Times New Roman" w:hAnsi="Times New Roman" w:cs="Times New Roman"/>
          <w:sz w:val="24"/>
          <w:szCs w:val="24"/>
          <w:lang w:val="en-US"/>
        </w:rPr>
        <w:t xml:space="preserve"> imply that it takes place because of redistribution from rich to poor.</w:t>
      </w:r>
      <w:r w:rsidR="00D2535B">
        <w:rPr>
          <w:rStyle w:val="FootnoteReference"/>
          <w:rFonts w:ascii="Times New Roman" w:hAnsi="Times New Roman" w:cs="Times New Roman"/>
          <w:sz w:val="24"/>
          <w:szCs w:val="24"/>
          <w:lang w:val="en-US"/>
        </w:rPr>
        <w:footnoteReference w:id="79"/>
      </w:r>
    </w:p>
    <w:p w:rsidR="00FD3ACA" w:rsidRDefault="00FD3ACA" w:rsidP="00CC557E">
      <w:pPr>
        <w:spacing w:line="360" w:lineRule="auto"/>
        <w:rPr>
          <w:rFonts w:ascii="Times New Roman" w:hAnsi="Times New Roman" w:cs="Times New Roman"/>
          <w:sz w:val="24"/>
          <w:szCs w:val="24"/>
          <w:lang w:val="en-US"/>
        </w:rPr>
      </w:pPr>
    </w:p>
    <w:p w:rsidR="003F40EF" w:rsidRDefault="003F40EF" w:rsidP="00CC557E">
      <w:pPr>
        <w:spacing w:line="360" w:lineRule="auto"/>
        <w:rPr>
          <w:rFonts w:ascii="Times New Roman" w:hAnsi="Times New Roman" w:cs="Times New Roman"/>
          <w:sz w:val="24"/>
          <w:szCs w:val="24"/>
          <w:lang w:val="en-US"/>
        </w:rPr>
      </w:pPr>
    </w:p>
    <w:p w:rsidR="00650632" w:rsidRPr="00622C3A" w:rsidRDefault="00650632" w:rsidP="00CC557E">
      <w:pPr>
        <w:spacing w:line="360" w:lineRule="auto"/>
        <w:rPr>
          <w:rFonts w:ascii="Times New Roman" w:hAnsi="Times New Roman" w:cs="Times New Roman"/>
          <w:sz w:val="24"/>
          <w:szCs w:val="24"/>
          <w:lang w:val="en-US"/>
        </w:rPr>
      </w:pPr>
    </w:p>
    <w:p w:rsidR="0064330F" w:rsidRPr="00650632" w:rsidRDefault="0064330F" w:rsidP="0064330F">
      <w:pPr>
        <w:spacing w:line="360" w:lineRule="auto"/>
        <w:rPr>
          <w:rFonts w:ascii="Times New Roman" w:hAnsi="Times New Roman" w:cs="Times New Roman"/>
          <w:b/>
          <w:sz w:val="24"/>
          <w:szCs w:val="24"/>
          <w:lang w:val="en-US"/>
        </w:rPr>
      </w:pPr>
      <w:r w:rsidRPr="00650632">
        <w:rPr>
          <w:rFonts w:ascii="Times New Roman" w:hAnsi="Times New Roman" w:cs="Times New Roman"/>
          <w:b/>
          <w:sz w:val="24"/>
          <w:szCs w:val="24"/>
          <w:lang w:val="en-US"/>
        </w:rPr>
        <w:t>6.3 Endogenous</w:t>
      </w:r>
      <w:r w:rsidR="003034FC" w:rsidRPr="00650632">
        <w:rPr>
          <w:rFonts w:ascii="Times New Roman" w:hAnsi="Times New Roman" w:cs="Times New Roman"/>
          <w:b/>
          <w:sz w:val="24"/>
          <w:szCs w:val="24"/>
          <w:lang w:val="en-US"/>
        </w:rPr>
        <w:t xml:space="preserve"> political and institutional variables</w:t>
      </w:r>
    </w:p>
    <w:p w:rsidR="00E77303" w:rsidRPr="00622C3A" w:rsidRDefault="00E77303" w:rsidP="0064330F">
      <w:pPr>
        <w:spacing w:line="360" w:lineRule="auto"/>
        <w:rPr>
          <w:rFonts w:ascii="Times New Roman" w:hAnsi="Times New Roman" w:cs="Times New Roman"/>
          <w:sz w:val="24"/>
          <w:szCs w:val="24"/>
          <w:lang w:val="en-US"/>
        </w:rPr>
      </w:pPr>
    </w:p>
    <w:p w:rsidR="0064330F" w:rsidRPr="00622C3A" w:rsidRDefault="009D0EEF" w:rsidP="0064330F">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Previous empirical findings have</w:t>
      </w:r>
      <w:r w:rsidR="0064330F" w:rsidRPr="00622C3A">
        <w:rPr>
          <w:rFonts w:ascii="Times New Roman" w:hAnsi="Times New Roman" w:cs="Times New Roman"/>
          <w:sz w:val="24"/>
          <w:szCs w:val="24"/>
          <w:lang w:val="en-US"/>
        </w:rPr>
        <w:t xml:space="preserve"> established that a significant impact on economic performance lies in the variations of economic institutions, which determines the specific set of economic outcomes. One of them is associated with the legal system or the economic institutions determining the nature of a particular business contract.</w:t>
      </w:r>
      <w:r w:rsidR="0064330F" w:rsidRPr="00622C3A">
        <w:rPr>
          <w:rStyle w:val="FootnoteReference"/>
          <w:rFonts w:ascii="Times New Roman" w:hAnsi="Times New Roman" w:cs="Times New Roman"/>
          <w:sz w:val="24"/>
          <w:szCs w:val="24"/>
          <w:lang w:val="en-US"/>
        </w:rPr>
        <w:footnoteReference w:id="80"/>
      </w:r>
      <w:r w:rsidR="0064330F" w:rsidRPr="00622C3A">
        <w:rPr>
          <w:rFonts w:ascii="Times New Roman" w:hAnsi="Times New Roman" w:cs="Times New Roman"/>
          <w:sz w:val="24"/>
          <w:szCs w:val="24"/>
          <w:lang w:val="en-US"/>
        </w:rPr>
        <w:t xml:space="preserve"> The other source of variations in cross-country institutions exists because countries are different in their formal methods of collective decision-making. The latter refers to the cross-country variations in the nature of their political systems, such as democracy or autocracy.</w:t>
      </w:r>
      <w:r w:rsidR="0064330F" w:rsidRPr="00622C3A">
        <w:rPr>
          <w:rStyle w:val="FootnoteReference"/>
          <w:rFonts w:ascii="Times New Roman" w:hAnsi="Times New Roman" w:cs="Times New Roman"/>
          <w:sz w:val="24"/>
          <w:szCs w:val="24"/>
          <w:lang w:val="en-US"/>
        </w:rPr>
        <w:footnoteReference w:id="81"/>
      </w:r>
      <w:r w:rsidR="0064330F" w:rsidRPr="00622C3A">
        <w:rPr>
          <w:rFonts w:ascii="Times New Roman" w:hAnsi="Times New Roman" w:cs="Times New Roman"/>
          <w:sz w:val="24"/>
          <w:szCs w:val="24"/>
          <w:lang w:val="en-US"/>
        </w:rPr>
        <w:t xml:space="preserve"> Scully’s study suggests that the states in which property rights</w:t>
      </w:r>
      <w:r w:rsidR="00967E60">
        <w:rPr>
          <w:rFonts w:ascii="Times New Roman" w:hAnsi="Times New Roman" w:cs="Times New Roman"/>
          <w:sz w:val="24"/>
          <w:szCs w:val="24"/>
          <w:lang w:val="en-US"/>
        </w:rPr>
        <w:t xml:space="preserve"> are protected grow nearly two and a half times</w:t>
      </w:r>
      <w:r w:rsidR="0064330F" w:rsidRPr="00622C3A">
        <w:rPr>
          <w:rFonts w:ascii="Times New Roman" w:hAnsi="Times New Roman" w:cs="Times New Roman"/>
          <w:sz w:val="24"/>
          <w:szCs w:val="24"/>
          <w:lang w:val="en-US"/>
        </w:rPr>
        <w:t xml:space="preserve"> as much compared to those states where the power of the state is unlimited and takes precedence over individual rights.</w:t>
      </w:r>
      <w:r w:rsidR="0064330F" w:rsidRPr="00622C3A">
        <w:rPr>
          <w:rStyle w:val="FootnoteReference"/>
          <w:rFonts w:ascii="Times New Roman" w:hAnsi="Times New Roman" w:cs="Times New Roman"/>
          <w:sz w:val="24"/>
          <w:szCs w:val="24"/>
          <w:lang w:val="en-US"/>
        </w:rPr>
        <w:footnoteReference w:id="82"/>
      </w:r>
      <w:r w:rsidR="0064330F" w:rsidRPr="00622C3A">
        <w:rPr>
          <w:rFonts w:ascii="Times New Roman" w:hAnsi="Times New Roman" w:cs="Times New Roman"/>
          <w:sz w:val="24"/>
          <w:szCs w:val="24"/>
          <w:lang w:val="en-US"/>
        </w:rPr>
        <w:t xml:space="preserve"> However, facilitating investment requires savings, which are at a very low level in the less developed countries and thus are insufficient to support any given project. One way to handle this problem is to make use of the foreign funds, although whether they will generate productivity gains or not will depend upon how a government manages its foreign credit transactions.</w:t>
      </w:r>
      <w:r w:rsidR="0064330F" w:rsidRPr="00622C3A">
        <w:rPr>
          <w:rStyle w:val="FootnoteReference"/>
          <w:rFonts w:ascii="Times New Roman" w:hAnsi="Times New Roman" w:cs="Times New Roman"/>
          <w:sz w:val="24"/>
          <w:szCs w:val="24"/>
          <w:lang w:val="en-US"/>
        </w:rPr>
        <w:footnoteReference w:id="83"/>
      </w:r>
    </w:p>
    <w:p w:rsidR="0064330F" w:rsidRPr="00622C3A" w:rsidRDefault="00D41C23" w:rsidP="0064330F">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Acemoglu et al</w:t>
      </w:r>
      <w:r w:rsidR="0064330F" w:rsidRPr="00622C3A">
        <w:rPr>
          <w:rFonts w:ascii="Times New Roman" w:hAnsi="Times New Roman" w:cs="Times New Roman"/>
          <w:sz w:val="24"/>
          <w:szCs w:val="24"/>
          <w:lang w:val="en-US"/>
        </w:rPr>
        <w:t xml:space="preserve"> (2001) find that there is a significant positive relationship between a colonial origin of institutions and the income per capita. Authors argue that countries with better institutions also have a more secure property rights regime.</w:t>
      </w:r>
      <w:r w:rsidR="0064330F" w:rsidRPr="00622C3A">
        <w:rPr>
          <w:rStyle w:val="FootnoteReference"/>
          <w:rFonts w:ascii="Times New Roman" w:hAnsi="Times New Roman" w:cs="Times New Roman"/>
          <w:sz w:val="24"/>
          <w:szCs w:val="24"/>
          <w:lang w:val="en-US"/>
        </w:rPr>
        <w:footnoteReference w:id="84"/>
      </w:r>
      <w:r w:rsidR="0064330F" w:rsidRPr="00622C3A">
        <w:rPr>
          <w:rFonts w:ascii="Times New Roman" w:hAnsi="Times New Roman" w:cs="Times New Roman"/>
          <w:sz w:val="24"/>
          <w:szCs w:val="24"/>
          <w:lang w:val="en-US"/>
        </w:rPr>
        <w:t xml:space="preserve"> The divergences among </w:t>
      </w:r>
      <w:r w:rsidR="0064330F" w:rsidRPr="00622C3A">
        <w:rPr>
          <w:rFonts w:ascii="Times New Roman" w:hAnsi="Times New Roman" w:cs="Times New Roman"/>
          <w:sz w:val="24"/>
          <w:szCs w:val="24"/>
          <w:lang w:val="en-US"/>
        </w:rPr>
        <w:lastRenderedPageBreak/>
        <w:t>countries arise from the fact that most of the former colonies in Central America, the Caribbean, South Asia, and Africa were subject to European colonization where the Europeans faced a relatively higher settler mortality. The European powers that imposed the “extractive states” for the purpose of resource exploitation were commonly subject to higher mortality rates and were therefore not interested in setting up systems that would protect property rights. This explains the presence of more centralized governments in these states today. Other countries such as Canada, Australia, and the United States were the Europeans settled in large numbers, have on the other hand been subject to the enforcement of such property rights that are characterized by smallholders, merchants, and entrepreneurship.</w:t>
      </w:r>
      <w:r w:rsidR="0064330F" w:rsidRPr="00622C3A">
        <w:rPr>
          <w:rStyle w:val="FootnoteReference"/>
          <w:rFonts w:ascii="Times New Roman" w:hAnsi="Times New Roman" w:cs="Times New Roman"/>
          <w:sz w:val="24"/>
          <w:szCs w:val="24"/>
          <w:lang w:val="en-US"/>
        </w:rPr>
        <w:footnoteReference w:id="85"/>
      </w:r>
      <w:r w:rsidR="0064330F" w:rsidRPr="00622C3A">
        <w:rPr>
          <w:rFonts w:ascii="Times New Roman" w:hAnsi="Times New Roman" w:cs="Times New Roman"/>
          <w:sz w:val="24"/>
          <w:szCs w:val="24"/>
          <w:lang w:val="en-US"/>
        </w:rPr>
        <w:t xml:space="preserve"> These countries have inherited institutional features supportive of business activities that had the fundamental determinants of the “transplant effect” of the legal systems that existed in the European countries.</w:t>
      </w:r>
      <w:r w:rsidR="0064330F" w:rsidRPr="00622C3A">
        <w:rPr>
          <w:rStyle w:val="FootnoteReference"/>
          <w:rFonts w:ascii="Times New Roman" w:hAnsi="Times New Roman" w:cs="Times New Roman"/>
          <w:sz w:val="24"/>
          <w:szCs w:val="24"/>
          <w:lang w:val="en-US"/>
        </w:rPr>
        <w:footnoteReference w:id="86"/>
      </w:r>
      <w:r w:rsidR="0064330F" w:rsidRPr="00622C3A">
        <w:rPr>
          <w:rFonts w:ascii="Times New Roman" w:hAnsi="Times New Roman" w:cs="Times New Roman"/>
          <w:sz w:val="24"/>
          <w:szCs w:val="24"/>
          <w:lang w:val="en-US"/>
        </w:rPr>
        <w:t xml:space="preserve"> This variation in settler activity argued by Acemoglu et al. is the prime source of the cross-country differences in legal status and economic institutions today.</w:t>
      </w:r>
    </w:p>
    <w:p w:rsidR="00B918DC" w:rsidRPr="00622C3A" w:rsidRDefault="00B918DC" w:rsidP="0064330F">
      <w:pPr>
        <w:spacing w:line="360" w:lineRule="auto"/>
        <w:rPr>
          <w:rFonts w:ascii="Times New Roman" w:hAnsi="Times New Roman" w:cs="Times New Roman"/>
          <w:sz w:val="24"/>
          <w:szCs w:val="24"/>
          <w:lang w:val="en-US"/>
        </w:rPr>
      </w:pPr>
    </w:p>
    <w:p w:rsidR="00E77303" w:rsidRPr="00622C3A" w:rsidRDefault="00E77303" w:rsidP="0064330F">
      <w:pPr>
        <w:spacing w:line="360" w:lineRule="auto"/>
        <w:rPr>
          <w:rFonts w:ascii="Times New Roman" w:hAnsi="Times New Roman" w:cs="Times New Roman"/>
          <w:sz w:val="24"/>
          <w:szCs w:val="24"/>
          <w:lang w:val="en-US"/>
        </w:rPr>
      </w:pPr>
    </w:p>
    <w:p w:rsidR="0064330F" w:rsidRPr="00650632" w:rsidRDefault="00650632" w:rsidP="0064330F">
      <w:pPr>
        <w:pStyle w:val="ListParagraph"/>
        <w:numPr>
          <w:ilvl w:val="0"/>
          <w:numId w:val="11"/>
        </w:num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Method</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This research tries to answer the question of what effects debt-relief has on poverty reduction. In order to estimate that it is necessary to construct a model that can show changes in the level of poverty in a country. The equation of most interest is perhaps to what extent debt relief does contribute to poverty reduction. Some of the variables belong to exogenous criteria: the size of the population, investment to GDP, the level of inflation, and being a former colony or a landlocked country, while some other variables like the political rights index may not capture the direct effects of debt relief since they are endogenous to the institutions and governments that have evolved and been established in the country over a long period of time; thus it will only have an indirect (and perhaps marginal) effect on the level of poverty. The dummy for landlockedness does not vary over time at all. Hence, this is mainly a cross-sectional comparison and will relate to the long term effects of poverty in an additional extension of the analysis. </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 xml:space="preserve">The model embraces 67 countries, some that belong to the HIPC initiative and others that are middle-income countries. It includes 15 variables separately and additionally in order to view the aggregate effect when adding each new variable. The model claims that the poverty headcount at $2 a day, which is the measurement of poverty that this paper will primarily use, will depend upon a.) External debt stock as a percentage of GNI and external debt stock as a percentage of exports, b.) GDP per capita, c.)The initial population of the recipient country d.) The total inflow of foreign direct investments, e.) Net investment as a percentage of GDP, f.) The relative openness of the recipient country, f.) Education index, g.) Life expectancy, h.) Mortality rate, i.) Health index, j.) Colonial dummies, k.) Landlocked dummies, l.) Political rights index, m.) Trade balance as a percentage of GDP, and n.) Government consumption expenditure as a percentage of GDP. The empirical model for countries, specified as </w:t>
      </w:r>
      <w:r w:rsidRPr="00622C3A">
        <w:rPr>
          <w:rFonts w:ascii="Times New Roman" w:hAnsi="Times New Roman" w:cs="Times New Roman"/>
          <w:i/>
          <w:sz w:val="24"/>
          <w:szCs w:val="24"/>
          <w:lang w:val="en-US"/>
        </w:rPr>
        <w:t>i,</w:t>
      </w:r>
      <w:r w:rsidRPr="00622C3A">
        <w:rPr>
          <w:rFonts w:ascii="Times New Roman" w:hAnsi="Times New Roman" w:cs="Times New Roman"/>
          <w:sz w:val="24"/>
          <w:szCs w:val="24"/>
          <w:lang w:val="en-US"/>
        </w:rPr>
        <w:t xml:space="preserve"> and time, specified as </w:t>
      </w:r>
      <w:r w:rsidRPr="00622C3A">
        <w:rPr>
          <w:rFonts w:ascii="Times New Roman" w:hAnsi="Times New Roman" w:cs="Times New Roman"/>
          <w:i/>
          <w:sz w:val="24"/>
          <w:szCs w:val="24"/>
          <w:lang w:val="en-US"/>
        </w:rPr>
        <w:t>t,</w:t>
      </w:r>
      <w:r w:rsidRPr="00622C3A">
        <w:rPr>
          <w:rFonts w:ascii="Times New Roman" w:hAnsi="Times New Roman" w:cs="Times New Roman"/>
          <w:sz w:val="24"/>
          <w:szCs w:val="24"/>
          <w:lang w:val="en-US"/>
        </w:rPr>
        <w:t xml:space="preserve"> could therefore be formulated in the following way:</w:t>
      </w:r>
    </w:p>
    <w:p w:rsidR="0064330F" w:rsidRPr="00622C3A" w:rsidRDefault="0064330F" w:rsidP="0064330F">
      <w:pPr>
        <w:spacing w:line="360" w:lineRule="auto"/>
        <w:rPr>
          <w:rFonts w:ascii="Times New Roman" w:hAnsi="Times New Roman" w:cs="Times New Roman"/>
          <w:sz w:val="24"/>
          <w:szCs w:val="24"/>
          <w:lang w:val="en-US"/>
        </w:rPr>
      </w:pPr>
    </w:p>
    <w:p w:rsidR="0064330F" w:rsidRPr="00622C3A" w:rsidRDefault="00C1203B" w:rsidP="0064330F">
      <w:pPr>
        <w:spacing w:line="360" w:lineRule="auto"/>
        <w:rPr>
          <w:rFonts w:ascii="Times New Roman" w:hAnsi="Times New Roman" w:cs="Times New Roman"/>
          <w:sz w:val="24"/>
          <w:szCs w:val="24"/>
          <w:lang w:val="en-US"/>
        </w:rPr>
      </w:pP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Poverty</m:t>
            </m:r>
          </m:e>
          <m:sub>
            <m:r>
              <w:rPr>
                <w:rFonts w:ascii="Cambria Math" w:hAnsi="Cambria Math" w:cs="Times New Roman"/>
                <w:sz w:val="24"/>
                <w:szCs w:val="24"/>
                <w:lang w:val="en-US"/>
              </w:rPr>
              <m:t>it</m:t>
            </m:r>
          </m:sub>
        </m:sSub>
        <m:r>
          <w:rPr>
            <w:rFonts w:ascii="Cambria Math" w:hAnsi="Times New Roman" w:cs="Times New Roman"/>
            <w:sz w:val="24"/>
            <w:szCs w:val="24"/>
            <w:lang w:val="en-US"/>
          </w:rPr>
          <m:t>=</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dr</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dr</m:t>
            </m:r>
            <m:r>
              <w:rPr>
                <w:rFonts w:ascii="Cambria Math" w:hAnsi="Times New Roman" w:cs="Times New Roman"/>
                <w:sz w:val="24"/>
                <w:szCs w:val="24"/>
                <w:lang w:val="en-US"/>
              </w:rPr>
              <m:t xml:space="preserve"> </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GDP</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gdp</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Pop</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lang w:val="en-US"/>
              </w:rPr>
              <m:t>pop</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Inv</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inv</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Op</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openess</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Edu</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it</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l</m:t>
            </m:r>
            <m:r>
              <w:rPr>
                <w:rFonts w:ascii="Cambria Math" w:hAnsi="Times New Roman" w:cs="Times New Roman"/>
                <w:sz w:val="24"/>
                <w:szCs w:val="24"/>
                <w:lang w:val="en-US"/>
              </w:rPr>
              <m:t>.</m:t>
            </m:r>
            <m:r>
              <w:rPr>
                <w:rFonts w:ascii="Cambria Math" w:hAnsi="Cambria Math" w:cs="Times New Roman"/>
                <w:sz w:val="24"/>
                <w:szCs w:val="24"/>
                <w:lang w:val="en-US"/>
              </w:rPr>
              <m:t>e</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life</m:t>
            </m:r>
            <m:r>
              <w:rPr>
                <w:rFonts w:ascii="Cambria Math" w:hAnsi="Times New Roman" w:cs="Times New Roman"/>
                <w:sz w:val="24"/>
                <w:szCs w:val="24"/>
                <w:lang w:val="en-US"/>
              </w:rPr>
              <m:t xml:space="preserve"> </m:t>
            </m:r>
            <m:r>
              <w:rPr>
                <w:rFonts w:ascii="Cambria Math" w:hAnsi="Cambria Math" w:cs="Times New Roman"/>
                <w:sz w:val="24"/>
                <w:szCs w:val="24"/>
                <w:lang w:val="en-US"/>
              </w:rPr>
              <m:t>exp</m:t>
            </m:r>
          </m:sub>
        </m:sSub>
      </m:oMath>
      <w:r w:rsidR="0064330F" w:rsidRPr="00622C3A">
        <w:rPr>
          <w:rFonts w:ascii="Times New Roman" w:hAnsi="Times New Roman" w:cs="Times New Roman"/>
          <w:sz w:val="24"/>
          <w:szCs w:val="24"/>
          <w:lang w:val="en-US"/>
        </w:rPr>
        <w:t>+</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Mortality</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morta</m:t>
            </m:r>
            <m:r>
              <w:rPr>
                <w:rFonts w:ascii="Cambria Math" w:hAnsi="Cambria Math" w:cs="Times New Roman"/>
                <w:sz w:val="24"/>
                <w:szCs w:val="24"/>
                <w:lang w:val="en-US"/>
              </w:rPr>
              <m:t>lity</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Healt</m:t>
            </m:r>
            <m:r>
              <w:rPr>
                <w:rFonts w:ascii="Times New Roman" w:hAnsi="Cambria Math" w:cs="Times New Roman"/>
                <w:sz w:val="24"/>
                <w:szCs w:val="24"/>
                <w:lang w:val="en-US"/>
              </w:rPr>
              <m:t>h</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Times New Roman" w:hAnsi="Cambria Math" w:cs="Times New Roman"/>
                <w:sz w:val="24"/>
                <w:szCs w:val="24"/>
                <w:lang w:val="en-US"/>
              </w:rPr>
              <m:t>h</m:t>
            </m:r>
            <m:r>
              <w:rPr>
                <w:rFonts w:ascii="Cambria Math" w:hAnsi="Cambria Math" w:cs="Times New Roman"/>
                <w:sz w:val="24"/>
                <w:szCs w:val="24"/>
                <w:lang w:val="en-US"/>
              </w:rPr>
              <m:t>ealt</m:t>
            </m:r>
            <m:r>
              <w:rPr>
                <w:rFonts w:ascii="Times New Roman" w:hAnsi="Cambria Math" w:cs="Times New Roman"/>
                <w:sz w:val="24"/>
                <w:szCs w:val="24"/>
                <w:lang w:val="en-US"/>
              </w:rPr>
              <m:t>h</m:t>
            </m:r>
          </m:sub>
        </m:sSub>
      </m:oMath>
      <w:r w:rsidR="0064330F" w:rsidRPr="00622C3A">
        <w:rPr>
          <w:rFonts w:ascii="Times New Roman" w:hAnsi="Times New Roman" w:cs="Times New Roman"/>
          <w:sz w:val="24"/>
          <w:szCs w:val="24"/>
          <w:lang w:val="en-US"/>
        </w:rPr>
        <w:t xml:space="preserve"> +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Institutional</m:t>
            </m:r>
            <m:r>
              <w:rPr>
                <w:rFonts w:ascii="Cambria Math" w:hAnsi="Times New Roman" w:cs="Times New Roman"/>
                <w:sz w:val="24"/>
                <w:szCs w:val="24"/>
                <w:lang w:val="en-US"/>
              </w:rPr>
              <m:t xml:space="preserve"> </m:t>
            </m:r>
            <m:r>
              <w:rPr>
                <w:rFonts w:ascii="Cambria Math" w:hAnsi="Cambria Math" w:cs="Times New Roman"/>
                <w:sz w:val="24"/>
                <w:szCs w:val="24"/>
                <w:lang w:val="en-US"/>
              </w:rPr>
              <m:t>quality</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inst</m:t>
            </m:r>
          </m:sub>
        </m:sSub>
      </m:oMath>
      <w:r w:rsidR="0064330F" w:rsidRPr="00622C3A">
        <w:rPr>
          <w:rFonts w:ascii="Times New Roman" w:hAnsi="Times New Roman" w:cs="Times New Roman"/>
          <w:sz w:val="24"/>
          <w:szCs w:val="24"/>
          <w:lang w:val="en-US"/>
        </w:rPr>
        <w:t xml:space="preserve"> +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Trade</m:t>
            </m:r>
            <m:r>
              <w:rPr>
                <w:rFonts w:ascii="Cambria Math" w:hAnsi="Times New Roman" w:cs="Times New Roman"/>
                <w:sz w:val="24"/>
                <w:szCs w:val="24"/>
                <w:lang w:val="en-US"/>
              </w:rPr>
              <m:t xml:space="preserve"> </m:t>
            </m:r>
            <m:r>
              <w:rPr>
                <w:rFonts w:ascii="Cambria Math" w:hAnsi="Cambria Math" w:cs="Times New Roman"/>
                <w:sz w:val="24"/>
                <w:szCs w:val="24"/>
                <w:lang w:val="en-US"/>
              </w:rPr>
              <m:t>bal</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trade</m:t>
            </m:r>
            <m:r>
              <w:rPr>
                <w:rFonts w:ascii="Cambria Math" w:hAnsi="Times New Roman" w:cs="Times New Roman"/>
                <w:sz w:val="24"/>
                <w:szCs w:val="24"/>
                <w:lang w:val="en-US"/>
              </w:rPr>
              <m:t xml:space="preserve"> </m:t>
            </m:r>
            <m:r>
              <w:rPr>
                <w:rFonts w:ascii="Cambria Math" w:hAnsi="Cambria Math" w:cs="Times New Roman"/>
                <w:sz w:val="24"/>
                <w:szCs w:val="24"/>
                <w:lang w:val="en-US"/>
              </w:rPr>
              <m:t>bal</m:t>
            </m:r>
          </m:sub>
        </m:sSub>
        <m:r>
          <w:rPr>
            <w:rFonts w:ascii="Cambria Math" w:hAnsi="Times New Roman" w:cs="Times New Roman"/>
            <w:sz w:val="24"/>
            <w:szCs w:val="24"/>
            <w:lang w:val="en-US"/>
          </w:rPr>
          <m:t>+</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D</m:t>
            </m:r>
          </m:e>
          <m:sub>
            <m:r>
              <w:rPr>
                <w:rFonts w:ascii="Cambria Math" w:hAnsi="Times New Roman" w:cs="Times New Roman"/>
                <w:sz w:val="24"/>
                <w:szCs w:val="24"/>
                <w:lang w:val="en-US"/>
              </w:rPr>
              <m:t>1</m:t>
            </m:r>
            <m:r>
              <w:rPr>
                <w:rFonts w:ascii="Cambria Math" w:hAnsi="Cambria Math" w:cs="Times New Roman"/>
                <w:sz w:val="24"/>
                <w:szCs w:val="24"/>
                <w:lang w:val="en-US"/>
              </w:rPr>
              <m:t>i</m:t>
            </m:r>
          </m:sub>
        </m:sSub>
      </m:oMath>
      <w:r w:rsidR="0064330F" w:rsidRPr="00622C3A">
        <w:rPr>
          <w:rFonts w:ascii="Times New Roman" w:hAnsi="Times New Roman" w:cs="Times New Roman"/>
          <w:sz w:val="24"/>
          <w:szCs w:val="24"/>
          <w:lang w:val="en-US"/>
        </w:rPr>
        <w:t>Υ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D</m:t>
            </m:r>
          </m:e>
          <m:sub>
            <m:r>
              <w:rPr>
                <w:rFonts w:ascii="Cambria Math" w:hAnsi="Times New Roman" w:cs="Times New Roman"/>
                <w:sz w:val="24"/>
                <w:szCs w:val="24"/>
                <w:lang w:val="en-US"/>
              </w:rPr>
              <m:t>2</m:t>
            </m:r>
            <m:r>
              <w:rPr>
                <w:rFonts w:ascii="Cambria Math" w:hAnsi="Cambria Math" w:cs="Times New Roman"/>
                <w:sz w:val="24"/>
                <w:szCs w:val="24"/>
                <w:lang w:val="en-US"/>
              </w:rPr>
              <m:t>i</m:t>
            </m:r>
          </m:sub>
        </m:sSub>
      </m:oMath>
      <w:r w:rsidR="0064330F" w:rsidRPr="00622C3A">
        <w:rPr>
          <w:rFonts w:ascii="Times New Roman" w:hAnsi="Times New Roman" w:cs="Times New Roman"/>
          <w:sz w:val="24"/>
          <w:szCs w:val="24"/>
          <w:lang w:val="en-US"/>
        </w:rPr>
        <w:t xml:space="preserve">µ +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it</m:t>
            </m:r>
          </m:sub>
        </m:sSub>
      </m:oMath>
    </w:p>
    <w:p w:rsidR="0064330F" w:rsidRPr="00622C3A" w:rsidRDefault="0064330F" w:rsidP="0064330F">
      <w:pPr>
        <w:spacing w:line="360" w:lineRule="auto"/>
        <w:rPr>
          <w:rFonts w:ascii="Times New Roman" w:hAnsi="Times New Roman" w:cs="Times New Roman"/>
          <w:sz w:val="24"/>
          <w:szCs w:val="24"/>
          <w:lang w:val="en-US"/>
        </w:rPr>
      </w:pP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Where poverty is the dependent variable, dr is the variable that describes debt relief. Starting from the population level (pop), every subsequent variable represents a controlled variable of each indicator believed to hav</w:t>
      </w:r>
      <w:r w:rsidR="00E77303" w:rsidRPr="00622C3A">
        <w:rPr>
          <w:rFonts w:ascii="Times New Roman" w:hAnsi="Times New Roman" w:cs="Times New Roman"/>
          <w:sz w:val="24"/>
          <w:szCs w:val="24"/>
          <w:lang w:val="en-US"/>
        </w:rPr>
        <w:t>e an effect on the poverty headcount</w:t>
      </w:r>
      <w:r w:rsidRPr="00622C3A">
        <w:rPr>
          <w:rFonts w:ascii="Times New Roman" w:hAnsi="Times New Roman" w:cs="Times New Roman"/>
          <w:sz w:val="24"/>
          <w:szCs w:val="24"/>
          <w:lang w:val="en-US"/>
        </w:rPr>
        <w:t>. The last two variables represent dummy variables that are colonial and landlocked countries. These values do not vary with respect to the time period chosen. Each individual value for the controlled variables is taken from a specific year, chosen within the framework of a certain time period, i.e. 2005 for 2001-2005 for the poverty headcount ratio $2 and one year during the period 1996-2000 for controlled variables.</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Concerning the variables that affect changes in the level of poverty over time, the empirical model for countries that are specified as </w:t>
      </w:r>
      <w:r w:rsidRPr="00622C3A">
        <w:rPr>
          <w:rFonts w:ascii="Times New Roman" w:hAnsi="Times New Roman" w:cs="Times New Roman"/>
          <w:i/>
          <w:sz w:val="24"/>
          <w:szCs w:val="24"/>
          <w:lang w:val="en-US"/>
        </w:rPr>
        <w:t>i</w:t>
      </w:r>
      <w:r w:rsidRPr="00622C3A">
        <w:rPr>
          <w:rFonts w:ascii="Times New Roman" w:hAnsi="Times New Roman" w:cs="Times New Roman"/>
          <w:sz w:val="24"/>
          <w:szCs w:val="24"/>
          <w:lang w:val="en-US"/>
        </w:rPr>
        <w:t xml:space="preserve"> and time that is specified as </w:t>
      </w:r>
      <w:r w:rsidRPr="00622C3A">
        <w:rPr>
          <w:rFonts w:ascii="Times New Roman" w:hAnsi="Times New Roman" w:cs="Times New Roman"/>
          <w:i/>
          <w:sz w:val="24"/>
          <w:szCs w:val="24"/>
          <w:lang w:val="en-US"/>
        </w:rPr>
        <w:t>t</w:t>
      </w:r>
      <w:r w:rsidRPr="00622C3A">
        <w:rPr>
          <w:rFonts w:ascii="Times New Roman" w:hAnsi="Times New Roman" w:cs="Times New Roman"/>
          <w:sz w:val="24"/>
          <w:szCs w:val="24"/>
          <w:lang w:val="en-US"/>
        </w:rPr>
        <w:t xml:space="preserve"> could be formulated as follows:</w:t>
      </w:r>
    </w:p>
    <w:p w:rsidR="0064330F" w:rsidRPr="00622C3A" w:rsidRDefault="00C1203B" w:rsidP="0064330F">
      <w:pPr>
        <w:spacing w:line="360" w:lineRule="auto"/>
        <w:rPr>
          <w:rFonts w:ascii="Times New Roman" w:hAnsi="Times New Roman" w:cs="Times New Roman"/>
          <w:sz w:val="24"/>
          <w:szCs w:val="24"/>
          <w:lang w:val="en-US"/>
        </w:rPr>
      </w:pP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Poverty</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sub>
        </m:sSub>
        <m:r>
          <w:rPr>
            <w:rFonts w:ascii="Cambria Math" w:hAnsi="Times New Roman" w:cs="Times New Roman"/>
            <w:sz w:val="24"/>
            <w:szCs w:val="24"/>
            <w:lang w:val="en-US"/>
          </w:rPr>
          <m:t>=</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dr</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average</m:t>
            </m:r>
            <m:r>
              <w:rPr>
                <w:rFonts w:ascii="Cambria Math" w:hAnsi="Times New Roman" w:cs="Times New Roman"/>
                <w:sz w:val="24"/>
                <w:szCs w:val="24"/>
                <w:lang w:val="en-US"/>
              </w:rPr>
              <m: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dr</m:t>
            </m:r>
            <m:r>
              <w:rPr>
                <w:rFonts w:ascii="Cambria Math" w:hAnsi="Times New Roman" w:cs="Times New Roman"/>
                <w:sz w:val="24"/>
                <w:szCs w:val="24"/>
                <w:lang w:val="en-US"/>
              </w:rPr>
              <m:t xml:space="preserve"> </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GDP</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2)</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gdp</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Pop</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lang w:val="en-US"/>
              </w:rPr>
              <m:t>pop</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Sav</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savings</m:t>
                </m:r>
              </m:sub>
            </m:sSub>
          </m:sub>
        </m:sSub>
      </m:oMath>
      <w:r w:rsidR="0064330F" w:rsidRPr="00622C3A">
        <w:rPr>
          <w:rFonts w:ascii="Times New Roman" w:hAnsi="Times New Roman" w:cs="Times New Roman"/>
          <w:sz w:val="24"/>
          <w:szCs w:val="24"/>
          <w:lang w:val="en-US"/>
        </w:rPr>
        <w:t>+</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Consump</m:t>
            </m:r>
          </m:e>
          <m:sub>
            <m:r>
              <w:rPr>
                <w:rFonts w:ascii="Cambria Math" w:hAnsi="Cambria Math" w:cs="Times New Roman"/>
                <w:sz w:val="24"/>
                <w:szCs w:val="24"/>
                <w:lang w:val="en-US"/>
              </w:rPr>
              <m:t>i</m:t>
            </m:r>
            <m:d>
              <m:dPr>
                <m:ctrlPr>
                  <w:rPr>
                    <w:rFonts w:ascii="Cambria Math" w:hAnsi="Times New Roman" w:cs="Times New Roman"/>
                    <w:i/>
                    <w:sz w:val="24"/>
                    <w:szCs w:val="24"/>
                    <w:lang w:val="en-US"/>
                  </w:rPr>
                </m:ctrlPr>
              </m:dPr>
              <m:e>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e>
            </m:d>
          </m:sub>
        </m:sSub>
        <m:sSub>
          <m:sSubPr>
            <m:ctrlPr>
              <w:rPr>
                <w:rFonts w:ascii="Cambria Math" w:hAnsi="Times New Roman" w:cs="Times New Roman"/>
                <w:i/>
                <w:sz w:val="24"/>
                <w:szCs w:val="24"/>
                <w:lang w:val="en-US"/>
              </w:rPr>
            </m:ctrlPr>
          </m:sSubPr>
          <m:e>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consumption</m:t>
                </m:r>
              </m:sub>
            </m:sSub>
            <m:r>
              <w:rPr>
                <w:rFonts w:ascii="Cambria Math" w:hAnsi="Times New Roman" w:cs="Times New Roman"/>
                <w:sz w:val="24"/>
                <w:szCs w:val="24"/>
                <w:lang w:val="en-US"/>
              </w:rPr>
              <m:t>+</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Inv</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inv</m:t>
                </m:r>
              </m:sub>
            </m:sSub>
            <m:r>
              <w:rPr>
                <w:rFonts w:ascii="Cambria Math" w:hAnsi="Times New Roman" w:cs="Times New Roman"/>
                <w:sz w:val="24"/>
                <w:szCs w:val="24"/>
                <w:lang w:val="en-US"/>
              </w:rPr>
              <m:t xml:space="preserve"> </m:t>
            </m:r>
            <m:r>
              <w:rPr>
                <w:rFonts w:ascii="Cambria Math" w:hAnsi="Cambria Math" w:cs="Times New Roman"/>
                <w:sz w:val="24"/>
                <w:szCs w:val="24"/>
                <w:lang w:val="en-US"/>
              </w:rPr>
              <m:t>Edu</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it</m:t>
            </m:r>
          </m:sub>
        </m:sSub>
      </m:oMath>
      <w:r w:rsidR="0064330F" w:rsidRPr="00622C3A">
        <w:rPr>
          <w:rFonts w:ascii="Times New Roman" w:hAnsi="Times New Roman" w:cs="Times New Roman"/>
          <w:sz w:val="24"/>
          <w:szCs w:val="24"/>
          <w:lang w:val="en-US"/>
        </w:rPr>
        <w:t>+</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l</m:t>
            </m:r>
            <m:r>
              <w:rPr>
                <w:rFonts w:ascii="Cambria Math" w:hAnsi="Times New Roman" w:cs="Times New Roman"/>
                <w:sz w:val="24"/>
                <w:szCs w:val="24"/>
                <w:lang w:val="en-US"/>
              </w:rPr>
              <m:t>.</m:t>
            </m:r>
            <m:r>
              <w:rPr>
                <w:rFonts w:ascii="Cambria Math" w:hAnsi="Cambria Math" w:cs="Times New Roman"/>
                <w:sz w:val="24"/>
                <w:szCs w:val="24"/>
                <w:lang w:val="en-US"/>
              </w:rPr>
              <m:t>e</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life</m:t>
            </m:r>
            <m:r>
              <w:rPr>
                <w:rFonts w:ascii="Cambria Math" w:hAnsi="Times New Roman" w:cs="Times New Roman"/>
                <w:sz w:val="24"/>
                <w:szCs w:val="24"/>
                <w:lang w:val="en-US"/>
              </w:rPr>
              <m:t xml:space="preserve"> </m:t>
            </m:r>
            <m:r>
              <w:rPr>
                <w:rFonts w:ascii="Cambria Math" w:hAnsi="Cambria Math" w:cs="Times New Roman"/>
                <w:sz w:val="24"/>
                <w:szCs w:val="24"/>
                <w:lang w:val="en-US"/>
              </w:rPr>
              <m:t>exp</m:t>
            </m:r>
          </m:sub>
        </m:sSub>
      </m:oMath>
      <w:r w:rsidR="0064330F" w:rsidRPr="00622C3A">
        <w:rPr>
          <w:rFonts w:ascii="Times New Roman" w:hAnsi="Times New Roman" w:cs="Times New Roman"/>
          <w:sz w:val="24"/>
          <w:szCs w:val="24"/>
          <w:lang w:val="en-US"/>
        </w:rPr>
        <w:t>+</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Mortality</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mortality</m:t>
            </m:r>
          </m:sub>
        </m:sSub>
      </m:oMath>
      <w:r w:rsidR="0064330F" w:rsidRPr="00622C3A">
        <w:rPr>
          <w:rFonts w:ascii="Times New Roman" w:hAnsi="Times New Roman" w:cs="Times New Roman"/>
          <w:sz w:val="24"/>
          <w:szCs w:val="24"/>
          <w:lang w:val="en-US"/>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Healt</m:t>
            </m:r>
            <m:r>
              <w:rPr>
                <w:rFonts w:ascii="Times New Roman" w:hAnsi="Cambria Math" w:cs="Times New Roman"/>
                <w:sz w:val="24"/>
                <w:szCs w:val="24"/>
                <w:lang w:val="en-US"/>
              </w:rPr>
              <m:t>h</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Times New Roman" w:hAnsi="Cambria Math" w:cs="Times New Roman"/>
                <w:sz w:val="24"/>
                <w:szCs w:val="24"/>
                <w:lang w:val="en-US"/>
              </w:rPr>
              <m:t>h</m:t>
            </m:r>
            <m:r>
              <w:rPr>
                <w:rFonts w:ascii="Cambria Math" w:hAnsi="Cambria Math" w:cs="Times New Roman"/>
                <w:sz w:val="24"/>
                <w:szCs w:val="24"/>
                <w:lang w:val="en-US"/>
              </w:rPr>
              <m:t>ealt</m:t>
            </m:r>
            <m:r>
              <w:rPr>
                <w:rFonts w:ascii="Times New Roman" w:hAnsi="Cambria Math" w:cs="Times New Roman"/>
                <w:sz w:val="24"/>
                <w:szCs w:val="24"/>
                <w:lang w:val="en-US"/>
              </w:rPr>
              <m:t>h</m:t>
            </m:r>
          </m:sub>
        </m:sSub>
      </m:oMath>
      <w:r w:rsidR="0064330F" w:rsidRPr="00622C3A">
        <w:rPr>
          <w:rFonts w:ascii="Times New Roman" w:hAnsi="Times New Roman" w:cs="Times New Roman"/>
          <w:sz w:val="24"/>
          <w:szCs w:val="24"/>
          <w:lang w:val="en-US"/>
        </w:rPr>
        <w:t>+</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Fdi</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sub>
        </m:sSub>
        <m:sSub>
          <m:sSubPr>
            <m:ctrlPr>
              <w:rPr>
                <w:rFonts w:ascii="Cambria Math" w:hAnsi="Times New Roman" w:cs="Times New Roman"/>
                <w:i/>
                <w:sz w:val="24"/>
                <w:szCs w:val="24"/>
                <w:lang w:val="en-US"/>
              </w:rPr>
            </m:ctrlPr>
          </m:sSubPr>
          <m:e>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fdi</m:t>
                </m:r>
              </m:sub>
            </m:sSub>
            <m:r>
              <w:rPr>
                <w:rFonts w:ascii="Cambria Math" w:hAnsi="Times New Roman" w:cs="Times New Roman"/>
                <w:sz w:val="24"/>
                <w:szCs w:val="24"/>
                <w:lang w:val="en-US"/>
              </w:rPr>
              <m:t xml:space="preserve">+ </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Govern</m:t>
                </m:r>
                <m:r>
                  <w:rPr>
                    <w:rFonts w:ascii="Cambria Math" w:hAnsi="Times New Roman" w:cs="Times New Roman"/>
                    <w:sz w:val="24"/>
                    <w:szCs w:val="24"/>
                    <w:lang w:val="en-US"/>
                  </w:rPr>
                  <m:t xml:space="preserve"> </m:t>
                </m:r>
                <m:r>
                  <w:rPr>
                    <w:rFonts w:ascii="Cambria Math" w:hAnsi="Cambria Math" w:cs="Times New Roman"/>
                    <w:sz w:val="24"/>
                    <w:szCs w:val="24"/>
                    <w:lang w:val="en-US"/>
                  </w:rPr>
                  <m:t>cons</m:t>
                </m:r>
              </m:e>
              <m:sub>
                <m:r>
                  <w:rPr>
                    <w:rFonts w:ascii="Cambria Math" w:hAnsi="Cambria Math" w:cs="Times New Roman"/>
                    <w:sz w:val="24"/>
                    <w:szCs w:val="24"/>
                    <w:lang w:val="en-US"/>
                  </w:rPr>
                  <m:t>i</m:t>
                </m:r>
                <m:d>
                  <m:dPr>
                    <m:ctrlPr>
                      <w:rPr>
                        <w:rFonts w:ascii="Cambria Math" w:hAnsi="Times New Roman" w:cs="Times New Roman"/>
                        <w:i/>
                        <w:sz w:val="24"/>
                        <w:szCs w:val="24"/>
                        <w:lang w:val="en-US"/>
                      </w:rPr>
                    </m:ctrlPr>
                  </m:dPr>
                  <m:e>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e>
                </m:d>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gov</m:t>
                </m:r>
                <m:r>
                  <w:rPr>
                    <w:rFonts w:ascii="Cambria Math" w:hAnsi="Times New Roman" w:cs="Times New Roman"/>
                    <w:sz w:val="24"/>
                    <w:szCs w:val="24"/>
                    <w:lang w:val="en-US"/>
                  </w:rPr>
                  <m:t xml:space="preserve"> </m:t>
                </m:r>
                <m:r>
                  <w:rPr>
                    <w:rFonts w:ascii="Cambria Math" w:hAnsi="Cambria Math" w:cs="Times New Roman"/>
                    <w:sz w:val="24"/>
                    <w:szCs w:val="24"/>
                    <w:lang w:val="en-US"/>
                  </w:rPr>
                  <m:t>consmp</m:t>
                </m:r>
              </m:sub>
            </m:sSub>
            <m:r>
              <w:rPr>
                <w:rFonts w:ascii="Cambria Math" w:hAnsi="Times New Roman" w:cs="Times New Roman"/>
                <w:sz w:val="24"/>
                <w:szCs w:val="24"/>
                <w:lang w:val="en-US"/>
              </w:rPr>
              <m:t>+</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Water</m:t>
                </m:r>
                <m:r>
                  <w:rPr>
                    <w:rFonts w:ascii="Cambria Math" w:hAnsi="Times New Roman" w:cs="Times New Roman"/>
                    <w:sz w:val="24"/>
                    <w:szCs w:val="24"/>
                    <w:lang w:val="en-US"/>
                  </w:rPr>
                  <m:t xml:space="preserve"> </m:t>
                </m:r>
                <m:r>
                  <w:rPr>
                    <w:rFonts w:ascii="Cambria Math" w:hAnsi="Cambria Math" w:cs="Times New Roman"/>
                    <w:sz w:val="24"/>
                    <w:szCs w:val="24"/>
                    <w:lang w:val="en-US"/>
                  </w:rPr>
                  <m:t>rur</m:t>
                </m:r>
              </m:e>
              <m:sub>
                <m:r>
                  <w:rPr>
                    <w:rFonts w:ascii="Cambria Math" w:hAnsi="Cambria Math" w:cs="Times New Roman"/>
                    <w:sz w:val="24"/>
                    <w:szCs w:val="24"/>
                    <w:lang w:val="en-US"/>
                  </w:rPr>
                  <m:t>i</m:t>
                </m:r>
                <m:d>
                  <m:dPr>
                    <m:ctrlPr>
                      <w:rPr>
                        <w:rFonts w:ascii="Cambria Math" w:hAnsi="Times New Roman" w:cs="Times New Roman"/>
                        <w:i/>
                        <w:sz w:val="24"/>
                        <w:szCs w:val="24"/>
                        <w:lang w:val="en-US"/>
                      </w:rPr>
                    </m:ctrlPr>
                  </m:dPr>
                  <m:e>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e>
                </m:d>
                <m:r>
                  <w:rPr>
                    <w:rFonts w:ascii="Cambria Math" w:hAnsi="Cambria Math" w:cs="Times New Roman"/>
                    <w:vanish/>
                    <w:sz w:val="24"/>
                    <w:szCs w:val="24"/>
                    <w:lang w:val="en-US"/>
                  </w:rPr>
                  <m:t>tmsderefore</m:t>
                </m:r>
                <m:r>
                  <w:rPr>
                    <w:rFonts w:ascii="Cambria Math" w:hAnsi="Times New Roman" w:cs="Times New Roman"/>
                    <w:vanish/>
                    <w:sz w:val="24"/>
                    <w:szCs w:val="24"/>
                    <w:lang w:val="en-US"/>
                  </w:rPr>
                  <m:t xml:space="preserve"> </m:t>
                </m:r>
                <m:r>
                  <w:rPr>
                    <w:rFonts w:ascii="Cambria Math" w:hAnsi="Cambria Math" w:cs="Times New Roman"/>
                    <w:vanish/>
                    <w:sz w:val="24"/>
                    <w:szCs w:val="24"/>
                    <w:lang w:val="en-US"/>
                  </w:rPr>
                  <m:t>bfollowing</m:t>
                </m:r>
                <m:r>
                  <w:rPr>
                    <w:rFonts w:ascii="Cambria Math" w:hAnsi="Times New Roman" w:cs="Times New Roman"/>
                    <w:vanish/>
                    <w:sz w:val="24"/>
                    <w:szCs w:val="24"/>
                    <w:lang w:val="en-US"/>
                  </w:rPr>
                  <m:t xml:space="preserve"> </m:t>
                </m:r>
                <m:r>
                  <w:rPr>
                    <w:rFonts w:ascii="Cambria Math" w:hAnsi="Cambria Math" w:cs="Times New Roman"/>
                    <w:vanish/>
                    <w:sz w:val="24"/>
                    <w:szCs w:val="24"/>
                    <w:lang w:val="en-US"/>
                  </w:rPr>
                  <m:t>w</m:t>
                </m:r>
                <m:r>
                  <w:rPr>
                    <w:rFonts w:ascii="Cambria Math" w:hAnsi="Cambria Math" w:cs="Times New Roman"/>
                    <w:vanish/>
                    <w:sz w:val="24"/>
                    <w:szCs w:val="24"/>
                    <w:lang w:val="en-US"/>
                  </w:rPr>
                  <m:t>ay</m:t>
                </m:r>
                <m:r>
                  <w:rPr>
                    <w:rFonts w:ascii="Cambria Math" w:hAnsi="Times New Roman" w:cs="Times New Roman"/>
                    <w:vanish/>
                    <w:sz w:val="24"/>
                    <w:szCs w:val="24"/>
                    <w:lang w:val="en-US"/>
                  </w:rPr>
                  <m: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water</m:t>
                </m:r>
                <m:r>
                  <w:rPr>
                    <w:rFonts w:ascii="Cambria Math" w:hAnsi="Times New Roman" w:cs="Times New Roman"/>
                    <w:sz w:val="24"/>
                    <w:szCs w:val="24"/>
                    <w:lang w:val="en-US"/>
                  </w:rPr>
                  <m:t xml:space="preserve"> </m:t>
                </m:r>
                <m:r>
                  <w:rPr>
                    <w:rFonts w:ascii="Cambria Math" w:hAnsi="Cambria Math" w:cs="Times New Roman"/>
                    <w:sz w:val="24"/>
                    <w:szCs w:val="24"/>
                    <w:lang w:val="en-US"/>
                  </w:rPr>
                  <m:t>rural</m:t>
                </m:r>
                <m:r>
                  <w:rPr>
                    <w:rFonts w:ascii="Cambria Math" w:hAnsi="Times New Roman" w:cs="Times New Roman"/>
                    <w:sz w:val="24"/>
                    <w:szCs w:val="24"/>
                    <w:lang w:val="en-US"/>
                  </w:rPr>
                  <m:t xml:space="preserve"> </m:t>
                </m:r>
              </m:sub>
            </m:sSub>
            <m:r>
              <w:rPr>
                <w:rFonts w:ascii="Cambria Math" w:hAnsi="Times New Roman" w:cs="Times New Roman"/>
                <w:sz w:val="24"/>
                <w:szCs w:val="24"/>
                <w:lang w:val="en-US"/>
              </w:rPr>
              <m:t>+</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Water</m:t>
                </m:r>
              </m:e>
              <m:sub>
                <m:r>
                  <w:rPr>
                    <w:rFonts w:ascii="Cambria Math" w:hAnsi="Cambria Math" w:cs="Times New Roman"/>
                    <w:sz w:val="24"/>
                    <w:szCs w:val="24"/>
                    <w:lang w:val="en-US"/>
                  </w:rPr>
                  <m:t>urban</m:t>
                </m:r>
                <m:r>
                  <w:rPr>
                    <w:rFonts w:ascii="Cambria Math" w:hAnsi="Times New Roman" w:cs="Times New Roman"/>
                    <w:sz w:val="24"/>
                    <w:szCs w:val="24"/>
                    <w:lang w:val="en-US"/>
                  </w:rPr>
                  <m:t xml:space="preserve"> </m:t>
                </m:r>
                <m:r>
                  <w:rPr>
                    <w:rFonts w:ascii="Cambria Math" w:hAnsi="Cambria Math" w:cs="Times New Roman"/>
                    <w:sz w:val="24"/>
                    <w:szCs w:val="24"/>
                    <w:lang w:val="en-US"/>
                  </w:rPr>
                  <m:t>i</m:t>
                </m:r>
                <m:d>
                  <m:dPr>
                    <m:ctrlPr>
                      <w:rPr>
                        <w:rFonts w:ascii="Cambria Math" w:hAnsi="Times New Roman" w:cs="Times New Roman"/>
                        <w:i/>
                        <w:sz w:val="24"/>
                        <w:szCs w:val="24"/>
                        <w:lang w:val="en-US"/>
                      </w:rPr>
                    </m:ctrlPr>
                  </m:dPr>
                  <m:e>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e>
                </m:d>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water</m:t>
                </m:r>
                <m:r>
                  <w:rPr>
                    <w:rFonts w:ascii="Cambria Math" w:hAnsi="Times New Roman" w:cs="Times New Roman"/>
                    <w:sz w:val="24"/>
                    <w:szCs w:val="24"/>
                    <w:lang w:val="en-US"/>
                  </w:rPr>
                  <m:t xml:space="preserve"> </m:t>
                </m:r>
                <m:r>
                  <w:rPr>
                    <w:rFonts w:ascii="Cambria Math" w:hAnsi="Cambria Math" w:cs="Times New Roman"/>
                    <w:sz w:val="24"/>
                    <w:szCs w:val="24"/>
                    <w:lang w:val="en-US"/>
                  </w:rPr>
                  <m:t>urban</m:t>
                </m:r>
              </m:sub>
            </m:sSub>
            <m:r>
              <w:rPr>
                <w:rFonts w:ascii="Cambria Math" w:hAnsi="Times New Roman" w:cs="Times New Roman"/>
                <w:sz w:val="24"/>
                <w:szCs w:val="24"/>
                <w:lang w:val="en-US"/>
              </w:rPr>
              <m:t>+</m:t>
            </m:r>
            <m:r>
              <w:rPr>
                <w:rFonts w:ascii="Cambria Math" w:hAnsi="Cambria Math" w:cs="Times New Roman"/>
                <w:sz w:val="24"/>
                <w:szCs w:val="24"/>
                <w:lang w:val="en-US"/>
              </w:rPr>
              <m:t>Institutional</m:t>
            </m:r>
            <m:r>
              <w:rPr>
                <w:rFonts w:ascii="Cambria Math" w:hAnsi="Times New Roman" w:cs="Times New Roman"/>
                <w:sz w:val="24"/>
                <w:szCs w:val="24"/>
                <w:lang w:val="en-US"/>
              </w:rPr>
              <m:t xml:space="preserve"> </m:t>
            </m:r>
            <m:r>
              <w:rPr>
                <w:rFonts w:ascii="Cambria Math" w:hAnsi="Cambria Math" w:cs="Times New Roman"/>
                <w:sz w:val="24"/>
                <w:szCs w:val="24"/>
                <w:lang w:val="en-US"/>
              </w:rPr>
              <m:t>quality</m:t>
            </m:r>
          </m:e>
          <m:sub>
            <m:r>
              <w:rPr>
                <w:rFonts w:ascii="Cambria Math" w:hAnsi="Cambria Math" w:cs="Times New Roman"/>
                <w:sz w:val="24"/>
                <w:szCs w:val="24"/>
                <w:lang w:val="en-US"/>
              </w:rPr>
              <m:t>it</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inst</m:t>
            </m:r>
          </m:sub>
        </m:sSub>
      </m:oMath>
      <w:r w:rsidR="0064330F" w:rsidRPr="00622C3A">
        <w:rPr>
          <w:rFonts w:ascii="Times New Roman" w:hAnsi="Times New Roman" w:cs="Times New Roman"/>
          <w:sz w:val="24"/>
          <w:szCs w:val="24"/>
          <w:lang w:val="en-US"/>
        </w:rPr>
        <w:t xml:space="preserve"> +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Terms</m:t>
            </m:r>
            <m:r>
              <w:rPr>
                <w:rFonts w:ascii="Cambria Math" w:hAnsi="Times New Roman" w:cs="Times New Roman"/>
                <w:sz w:val="24"/>
                <w:szCs w:val="24"/>
                <w:lang w:val="en-US"/>
              </w:rPr>
              <m:t xml:space="preserve"> </m:t>
            </m:r>
            <m:r>
              <w:rPr>
                <w:rFonts w:ascii="Cambria Math" w:hAnsi="Cambria Math" w:cs="Times New Roman"/>
                <w:sz w:val="24"/>
                <w:szCs w:val="24"/>
                <w:lang w:val="en-US"/>
              </w:rPr>
              <m:t>oftrade</m:t>
            </m:r>
          </m:e>
          <m:sub>
            <m:r>
              <w:rPr>
                <w:rFonts w:ascii="Cambria Math" w:hAnsi="Cambria Math" w:cs="Times New Roman"/>
                <w:sz w:val="24"/>
                <w:szCs w:val="24"/>
                <w:lang w:val="en-US"/>
              </w:rPr>
              <m:t>i</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1</m:t>
            </m:r>
            <m:r>
              <w:rPr>
                <w:rFonts w:ascii="Cambria Math" w:hAnsi="Times New Roman" w:cs="Times New Roman"/>
                <w:sz w:val="24"/>
                <w:szCs w:val="24"/>
                <w:lang w:val="en-US"/>
              </w:rPr>
              <m:t>-</m:t>
            </m:r>
            <m:r>
              <w:rPr>
                <w:rFonts w:ascii="Cambria Math" w:hAnsi="Cambria Math" w:cs="Times New Roman"/>
                <w:sz w:val="24"/>
                <w:szCs w:val="24"/>
                <w:lang w:val="en-US"/>
              </w:rPr>
              <m:t>t</m:t>
            </m:r>
            <m:r>
              <w:rPr>
                <w:rFonts w:ascii="Cambria Math" w:hAnsi="Times New Roman" w:cs="Times New Roman"/>
                <w:sz w:val="24"/>
                <w:szCs w:val="24"/>
                <w:lang w:val="en-US"/>
              </w:rPr>
              <m:t>0)</m:t>
            </m:r>
          </m:sub>
        </m:sSub>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terms</m:t>
            </m:r>
            <m:r>
              <w:rPr>
                <w:rFonts w:ascii="Cambria Math" w:hAnsi="Times New Roman" w:cs="Times New Roman"/>
                <w:sz w:val="24"/>
                <w:szCs w:val="24"/>
                <w:lang w:val="en-US"/>
              </w:rPr>
              <m:t xml:space="preserve"> </m:t>
            </m:r>
            <m:r>
              <w:rPr>
                <w:rFonts w:ascii="Cambria Math" w:hAnsi="Cambria Math" w:cs="Times New Roman"/>
                <w:sz w:val="24"/>
                <w:szCs w:val="24"/>
                <w:lang w:val="en-US"/>
              </w:rPr>
              <m:t>of</m:t>
            </m:r>
            <m:r>
              <w:rPr>
                <w:rFonts w:ascii="Cambria Math" w:hAnsi="Times New Roman" w:cs="Times New Roman"/>
                <w:sz w:val="24"/>
                <w:szCs w:val="24"/>
                <w:lang w:val="en-US"/>
              </w:rPr>
              <m:t xml:space="preserve"> </m:t>
            </m:r>
            <m:r>
              <w:rPr>
                <w:rFonts w:ascii="Cambria Math" w:hAnsi="Cambria Math" w:cs="Times New Roman"/>
                <w:sz w:val="24"/>
                <w:szCs w:val="24"/>
                <w:lang w:val="en-US"/>
              </w:rPr>
              <m:t>trade</m:t>
            </m:r>
          </m:sub>
        </m:sSub>
      </m:oMath>
      <w:r w:rsidR="0064330F" w:rsidRPr="00622C3A">
        <w:rPr>
          <w:rFonts w:ascii="Times New Roman" w:hAnsi="Times New Roman" w:cs="Times New Roman"/>
          <w:sz w:val="24"/>
          <w:szCs w:val="24"/>
          <w:lang w:val="en-US"/>
        </w:rPr>
        <w:t xml:space="preserve"> +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it</m:t>
            </m:r>
          </m:sub>
        </m:sSub>
      </m:oMath>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Each of the 14 variables will be used separately with two different measurements of the debt relief, namely the external debt stock as a percentage of GNI and the external debt stock as a percentage of exports. The distinction is important since a reduction of the debt stock has a large impact if the country runs large trade deficits, which is possible to see when the amount of debt relief as a percentage of exports improves the trade imbalance. The GNI measurement may not take full account of the export effect, and thus isolating the percentage of exports as an additional measurement will be more appropriate. The time period for the independent variables is between 1996 and 2000. The reason for using this time is that 1996 is the first year of the HIPC debt reduction initiative. As for the poverty headcount time period, data from 2000-2005 will be used, as its takes time for the debt relief initiative to come into effect.</w:t>
      </w:r>
    </w:p>
    <w:p w:rsidR="0064330F" w:rsidRPr="00622C3A" w:rsidRDefault="0064330F" w:rsidP="0064330F">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effect of each variable will be observed from the regression coefficient of the OLS estimates of each independent variable. The statistics produced will display each additional variable and the res</w:t>
      </w:r>
      <w:r w:rsidR="0055310F">
        <w:rPr>
          <w:rFonts w:ascii="Times New Roman" w:hAnsi="Times New Roman" w:cs="Times New Roman"/>
          <w:sz w:val="24"/>
          <w:szCs w:val="24"/>
          <w:lang w:val="en-US"/>
        </w:rPr>
        <w:t>ults on the coefficients is</w:t>
      </w:r>
      <w:r w:rsidRPr="00622C3A">
        <w:rPr>
          <w:rFonts w:ascii="Times New Roman" w:hAnsi="Times New Roman" w:cs="Times New Roman"/>
          <w:sz w:val="24"/>
          <w:szCs w:val="24"/>
          <w:lang w:val="en-US"/>
        </w:rPr>
        <w:t xml:space="preserve"> adjusted to the latest value.</w:t>
      </w:r>
    </w:p>
    <w:p w:rsidR="00F533D0" w:rsidRPr="00622C3A" w:rsidRDefault="00F533D0" w:rsidP="001728FB">
      <w:pPr>
        <w:spacing w:line="360" w:lineRule="auto"/>
        <w:rPr>
          <w:rFonts w:ascii="Times New Roman" w:hAnsi="Times New Roman" w:cs="Times New Roman"/>
          <w:b/>
          <w:sz w:val="24"/>
          <w:szCs w:val="24"/>
          <w:lang w:val="en-US"/>
        </w:rPr>
      </w:pPr>
    </w:p>
    <w:p w:rsidR="0010415A" w:rsidRPr="00650632" w:rsidRDefault="00450286" w:rsidP="00B47CE8">
      <w:pPr>
        <w:pStyle w:val="ListParagraph"/>
        <w:numPr>
          <w:ilvl w:val="0"/>
          <w:numId w:val="3"/>
        </w:numPr>
        <w:spacing w:line="360" w:lineRule="auto"/>
        <w:rPr>
          <w:rFonts w:ascii="Times New Roman" w:hAnsi="Times New Roman" w:cs="Times New Roman"/>
          <w:b/>
          <w:sz w:val="28"/>
          <w:szCs w:val="28"/>
          <w:lang w:val="en-US"/>
        </w:rPr>
      </w:pPr>
      <w:r w:rsidRPr="00650632">
        <w:rPr>
          <w:rFonts w:ascii="Times New Roman" w:hAnsi="Times New Roman" w:cs="Times New Roman"/>
          <w:b/>
          <w:sz w:val="28"/>
          <w:szCs w:val="28"/>
          <w:lang w:val="en-US"/>
        </w:rPr>
        <w:t xml:space="preserve">Empirical </w:t>
      </w:r>
      <w:r w:rsidR="00B47CE8" w:rsidRPr="00650632">
        <w:rPr>
          <w:rFonts w:ascii="Times New Roman" w:hAnsi="Times New Roman" w:cs="Times New Roman"/>
          <w:b/>
          <w:sz w:val="28"/>
          <w:szCs w:val="28"/>
          <w:lang w:val="en-US"/>
        </w:rPr>
        <w:t>Analysis</w:t>
      </w:r>
    </w:p>
    <w:p w:rsidR="0074018D" w:rsidRPr="00622C3A" w:rsidRDefault="0074018D" w:rsidP="00C05D9D">
      <w:pPr>
        <w:spacing w:line="360" w:lineRule="auto"/>
        <w:rPr>
          <w:rFonts w:ascii="Times New Roman" w:hAnsi="Times New Roman" w:cs="Times New Roman"/>
          <w:sz w:val="24"/>
          <w:szCs w:val="24"/>
          <w:lang w:val="en-US"/>
        </w:rPr>
      </w:pPr>
    </w:p>
    <w:p w:rsidR="00C05D9D" w:rsidRPr="00622C3A" w:rsidRDefault="00C05D9D" w:rsidP="00C05D9D">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Both the external debt as a percentage of GNI and percentage of exports appears to be significant at 1 % lev</w:t>
      </w:r>
      <w:r w:rsidR="007C5F1C" w:rsidRPr="00622C3A">
        <w:rPr>
          <w:rFonts w:ascii="Times New Roman" w:hAnsi="Times New Roman" w:cs="Times New Roman"/>
          <w:sz w:val="24"/>
          <w:szCs w:val="24"/>
          <w:lang w:val="en-US"/>
        </w:rPr>
        <w:t>el</w:t>
      </w:r>
      <w:r w:rsidRPr="00622C3A">
        <w:rPr>
          <w:rFonts w:ascii="Times New Roman" w:hAnsi="Times New Roman" w:cs="Times New Roman"/>
          <w:sz w:val="24"/>
          <w:szCs w:val="24"/>
          <w:lang w:val="en-US"/>
        </w:rPr>
        <w:t>, indicating certain posi</w:t>
      </w:r>
      <w:r w:rsidR="007C7753" w:rsidRPr="00622C3A">
        <w:rPr>
          <w:rFonts w:ascii="Times New Roman" w:hAnsi="Times New Roman" w:cs="Times New Roman"/>
          <w:sz w:val="24"/>
          <w:szCs w:val="24"/>
          <w:lang w:val="en-US"/>
        </w:rPr>
        <w:t>tive effect on level of countries</w:t>
      </w:r>
      <w:r w:rsidR="00082220" w:rsidRPr="00622C3A">
        <w:rPr>
          <w:rFonts w:ascii="Times New Roman" w:hAnsi="Times New Roman" w:cs="Times New Roman"/>
          <w:sz w:val="24"/>
          <w:szCs w:val="24"/>
          <w:lang w:val="en-US"/>
        </w:rPr>
        <w:t>’</w:t>
      </w:r>
      <w:r w:rsidR="007C7753" w:rsidRPr="00622C3A">
        <w:rPr>
          <w:rFonts w:ascii="Times New Roman" w:hAnsi="Times New Roman" w:cs="Times New Roman"/>
          <w:sz w:val="24"/>
          <w:szCs w:val="24"/>
          <w:lang w:val="en-US"/>
        </w:rPr>
        <w:t xml:space="preserve"> poverty</w:t>
      </w:r>
      <w:r w:rsidRPr="00622C3A">
        <w:rPr>
          <w:rFonts w:ascii="Times New Roman" w:hAnsi="Times New Roman" w:cs="Times New Roman"/>
          <w:sz w:val="24"/>
          <w:szCs w:val="24"/>
          <w:lang w:val="en-US"/>
        </w:rPr>
        <w:t>. However as GDP per ca</w:t>
      </w:r>
      <w:r w:rsidR="00026040">
        <w:rPr>
          <w:rFonts w:ascii="Times New Roman" w:hAnsi="Times New Roman" w:cs="Times New Roman"/>
          <w:sz w:val="24"/>
          <w:szCs w:val="24"/>
          <w:lang w:val="en-US"/>
        </w:rPr>
        <w:t>pita is added to</w:t>
      </w:r>
      <w:r w:rsidRPr="00622C3A">
        <w:rPr>
          <w:rFonts w:ascii="Times New Roman" w:hAnsi="Times New Roman" w:cs="Times New Roman"/>
          <w:sz w:val="24"/>
          <w:szCs w:val="24"/>
          <w:lang w:val="en-US"/>
        </w:rPr>
        <w:t xml:space="preserve"> t</w:t>
      </w:r>
      <w:r w:rsidR="00082220" w:rsidRPr="00622C3A">
        <w:rPr>
          <w:rFonts w:ascii="Times New Roman" w:hAnsi="Times New Roman" w:cs="Times New Roman"/>
          <w:sz w:val="24"/>
          <w:szCs w:val="24"/>
          <w:lang w:val="en-US"/>
        </w:rPr>
        <w:t>he regression</w:t>
      </w:r>
      <w:r w:rsidR="00026040">
        <w:rPr>
          <w:rFonts w:ascii="Times New Roman" w:hAnsi="Times New Roman" w:cs="Times New Roman"/>
          <w:sz w:val="24"/>
          <w:szCs w:val="24"/>
          <w:lang w:val="en-US"/>
        </w:rPr>
        <w:t xml:space="preserve"> model</w:t>
      </w:r>
      <w:r w:rsidR="00690663" w:rsidRPr="00622C3A">
        <w:rPr>
          <w:rFonts w:ascii="Times New Roman" w:hAnsi="Times New Roman" w:cs="Times New Roman"/>
          <w:sz w:val="24"/>
          <w:szCs w:val="24"/>
          <w:lang w:val="en-US"/>
        </w:rPr>
        <w:t xml:space="preserve"> its</w:t>
      </w:r>
      <w:r w:rsidR="00B918DC" w:rsidRPr="00622C3A">
        <w:rPr>
          <w:rFonts w:ascii="Times New Roman" w:hAnsi="Times New Roman" w:cs="Times New Roman"/>
          <w:sz w:val="24"/>
          <w:szCs w:val="24"/>
          <w:lang w:val="en-US"/>
        </w:rPr>
        <w:t xml:space="preserve"> effect o</w:t>
      </w:r>
      <w:r w:rsidR="000B2506">
        <w:rPr>
          <w:rFonts w:ascii="Times New Roman" w:hAnsi="Times New Roman" w:cs="Times New Roman"/>
          <w:sz w:val="24"/>
          <w:szCs w:val="24"/>
          <w:lang w:val="en-US"/>
        </w:rPr>
        <w:t>n the coefficient is</w:t>
      </w:r>
      <w:r w:rsidR="00ED7FC1">
        <w:rPr>
          <w:rFonts w:ascii="Times New Roman" w:hAnsi="Times New Roman" w:cs="Times New Roman"/>
          <w:sz w:val="24"/>
          <w:szCs w:val="24"/>
          <w:lang w:val="en-US"/>
        </w:rPr>
        <w:t xml:space="preserve"> not robust to the inclusion of other variables</w:t>
      </w:r>
      <w:r w:rsidRPr="00622C3A">
        <w:rPr>
          <w:rFonts w:ascii="Times New Roman" w:hAnsi="Times New Roman" w:cs="Times New Roman"/>
          <w:sz w:val="24"/>
          <w:szCs w:val="24"/>
          <w:lang w:val="en-US"/>
        </w:rPr>
        <w:t>.</w:t>
      </w:r>
      <w:r w:rsidR="00ED7FC1">
        <w:rPr>
          <w:rFonts w:ascii="Times New Roman" w:hAnsi="Times New Roman" w:cs="Times New Roman"/>
          <w:sz w:val="24"/>
          <w:szCs w:val="24"/>
          <w:lang w:val="en-US"/>
        </w:rPr>
        <w:t xml:space="preserve"> The in</w:t>
      </w:r>
      <w:r w:rsidR="0055310F">
        <w:rPr>
          <w:rFonts w:ascii="Times New Roman" w:hAnsi="Times New Roman" w:cs="Times New Roman"/>
          <w:sz w:val="24"/>
          <w:szCs w:val="24"/>
          <w:lang w:val="en-US"/>
        </w:rPr>
        <w:t>significance of this result</w:t>
      </w:r>
      <w:r w:rsidR="00ED7FC1">
        <w:rPr>
          <w:rFonts w:ascii="Times New Roman" w:hAnsi="Times New Roman" w:cs="Times New Roman"/>
          <w:sz w:val="24"/>
          <w:szCs w:val="24"/>
          <w:lang w:val="en-US"/>
        </w:rPr>
        <w:t xml:space="preserve"> cannot</w:t>
      </w:r>
      <w:r w:rsidR="00026040">
        <w:rPr>
          <w:rFonts w:ascii="Times New Roman" w:hAnsi="Times New Roman" w:cs="Times New Roman"/>
          <w:sz w:val="24"/>
          <w:szCs w:val="24"/>
          <w:lang w:val="en-US"/>
        </w:rPr>
        <w:t xml:space="preserve"> be</w:t>
      </w:r>
      <w:r w:rsidR="00ED7FC1">
        <w:rPr>
          <w:rFonts w:ascii="Times New Roman" w:hAnsi="Times New Roman" w:cs="Times New Roman"/>
          <w:sz w:val="24"/>
          <w:szCs w:val="24"/>
          <w:lang w:val="en-US"/>
        </w:rPr>
        <w:t xml:space="preserve"> interpret</w:t>
      </w:r>
      <w:r w:rsidR="00026040">
        <w:rPr>
          <w:rFonts w:ascii="Times New Roman" w:hAnsi="Times New Roman" w:cs="Times New Roman"/>
          <w:sz w:val="24"/>
          <w:szCs w:val="24"/>
          <w:lang w:val="en-US"/>
        </w:rPr>
        <w:t>ed</w:t>
      </w:r>
      <w:r w:rsidR="00ED7FC1">
        <w:rPr>
          <w:rFonts w:ascii="Times New Roman" w:hAnsi="Times New Roman" w:cs="Times New Roman"/>
          <w:sz w:val="24"/>
          <w:szCs w:val="24"/>
          <w:lang w:val="en-US"/>
        </w:rPr>
        <w:t xml:space="preserve"> as</w:t>
      </w:r>
      <w:r w:rsidR="000B2506">
        <w:rPr>
          <w:rFonts w:ascii="Times New Roman" w:hAnsi="Times New Roman" w:cs="Times New Roman"/>
          <w:sz w:val="24"/>
          <w:szCs w:val="24"/>
          <w:lang w:val="en-US"/>
        </w:rPr>
        <w:t xml:space="preserve"> having a strong</w:t>
      </w:r>
      <w:r w:rsidR="00622C3A">
        <w:rPr>
          <w:rFonts w:ascii="Times New Roman" w:hAnsi="Times New Roman" w:cs="Times New Roman"/>
          <w:sz w:val="24"/>
          <w:szCs w:val="24"/>
          <w:lang w:val="en-US"/>
        </w:rPr>
        <w:t xml:space="preserve"> effect on poverty reduction.</w:t>
      </w:r>
    </w:p>
    <w:p w:rsidR="005C0888" w:rsidRPr="00622C3A" w:rsidRDefault="004022B9" w:rsidP="00035AF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 xml:space="preserve">  </w:t>
      </w:r>
      <w:r w:rsidR="00F533D0" w:rsidRPr="00622C3A">
        <w:rPr>
          <w:rFonts w:ascii="Times New Roman" w:hAnsi="Times New Roman" w:cs="Times New Roman"/>
          <w:sz w:val="24"/>
          <w:szCs w:val="24"/>
          <w:lang w:val="en-US"/>
        </w:rPr>
        <w:t>Correcting for the</w:t>
      </w:r>
      <w:r w:rsidR="006A3CBD" w:rsidRPr="00622C3A">
        <w:rPr>
          <w:rFonts w:ascii="Times New Roman" w:hAnsi="Times New Roman" w:cs="Times New Roman"/>
          <w:sz w:val="24"/>
          <w:szCs w:val="24"/>
          <w:lang w:val="en-US"/>
        </w:rPr>
        <w:t xml:space="preserve"> multi</w:t>
      </w:r>
      <w:r w:rsidR="005C0888" w:rsidRPr="00622C3A">
        <w:rPr>
          <w:rFonts w:ascii="Times New Roman" w:hAnsi="Times New Roman" w:cs="Times New Roman"/>
          <w:sz w:val="24"/>
          <w:szCs w:val="24"/>
          <w:lang w:val="en-US"/>
        </w:rPr>
        <w:t>-</w:t>
      </w:r>
      <w:r w:rsidR="006A3CBD" w:rsidRPr="00622C3A">
        <w:rPr>
          <w:rFonts w:ascii="Times New Roman" w:hAnsi="Times New Roman" w:cs="Times New Roman"/>
          <w:sz w:val="24"/>
          <w:szCs w:val="24"/>
          <w:lang w:val="en-US"/>
        </w:rPr>
        <w:t>correlations</w:t>
      </w:r>
      <w:r w:rsidR="00082220" w:rsidRPr="00622C3A">
        <w:rPr>
          <w:rFonts w:ascii="Times New Roman" w:hAnsi="Times New Roman" w:cs="Times New Roman"/>
          <w:sz w:val="24"/>
          <w:szCs w:val="24"/>
          <w:lang w:val="en-US"/>
        </w:rPr>
        <w:t xml:space="preserve"> in the health variables</w:t>
      </w:r>
      <w:r w:rsidR="003C4CF8" w:rsidRPr="00622C3A">
        <w:rPr>
          <w:rFonts w:ascii="Times New Roman" w:hAnsi="Times New Roman" w:cs="Times New Roman"/>
          <w:sz w:val="24"/>
          <w:szCs w:val="24"/>
          <w:lang w:val="en-US"/>
        </w:rPr>
        <w:t xml:space="preserve"> produces</w:t>
      </w:r>
      <w:r w:rsidRPr="00622C3A">
        <w:rPr>
          <w:rFonts w:ascii="Times New Roman" w:hAnsi="Times New Roman" w:cs="Times New Roman"/>
          <w:sz w:val="24"/>
          <w:szCs w:val="24"/>
          <w:lang w:val="en-US"/>
        </w:rPr>
        <w:t xml:space="preserve"> a better significance for the</w:t>
      </w:r>
      <w:r w:rsidR="00B918DC" w:rsidRPr="00622C3A">
        <w:rPr>
          <w:rFonts w:ascii="Times New Roman" w:hAnsi="Times New Roman" w:cs="Times New Roman"/>
          <w:sz w:val="24"/>
          <w:szCs w:val="24"/>
          <w:lang w:val="en-US"/>
        </w:rPr>
        <w:t xml:space="preserve"> general</w:t>
      </w:r>
      <w:r w:rsidRPr="00622C3A">
        <w:rPr>
          <w:rFonts w:ascii="Times New Roman" w:hAnsi="Times New Roman" w:cs="Times New Roman"/>
          <w:sz w:val="24"/>
          <w:szCs w:val="24"/>
          <w:lang w:val="en-US"/>
        </w:rPr>
        <w:t xml:space="preserve"> </w:t>
      </w:r>
      <w:r w:rsidR="00B918DC" w:rsidRPr="00622C3A">
        <w:rPr>
          <w:rFonts w:ascii="Times New Roman" w:hAnsi="Times New Roman" w:cs="Times New Roman"/>
          <w:sz w:val="24"/>
          <w:szCs w:val="24"/>
          <w:lang w:val="en-US"/>
        </w:rPr>
        <w:t>regression model</w:t>
      </w:r>
      <w:r w:rsidRPr="00622C3A">
        <w:rPr>
          <w:rFonts w:ascii="Times New Roman" w:hAnsi="Times New Roman" w:cs="Times New Roman"/>
          <w:sz w:val="24"/>
          <w:szCs w:val="24"/>
          <w:lang w:val="en-US"/>
        </w:rPr>
        <w:t xml:space="preserve">. The </w:t>
      </w:r>
      <w:r w:rsidR="00622C3A">
        <w:rPr>
          <w:rFonts w:ascii="Times New Roman" w:hAnsi="Times New Roman" w:cs="Times New Roman"/>
          <w:sz w:val="24"/>
          <w:szCs w:val="24"/>
          <w:lang w:val="en-US"/>
        </w:rPr>
        <w:t xml:space="preserve">log in the </w:t>
      </w:r>
      <w:r w:rsidR="000B2506">
        <w:rPr>
          <w:rFonts w:ascii="Times New Roman" w:hAnsi="Times New Roman" w:cs="Times New Roman"/>
          <w:sz w:val="24"/>
          <w:szCs w:val="24"/>
          <w:lang w:val="en-US"/>
        </w:rPr>
        <w:t>GDP per capita</w:t>
      </w:r>
      <w:r w:rsidR="00026040">
        <w:rPr>
          <w:rFonts w:ascii="Times New Roman" w:hAnsi="Times New Roman" w:cs="Times New Roman"/>
          <w:sz w:val="24"/>
          <w:szCs w:val="24"/>
          <w:lang w:val="en-US"/>
        </w:rPr>
        <w:t xml:space="preserve"> is</w:t>
      </w:r>
      <w:r w:rsidR="000B2506">
        <w:rPr>
          <w:rFonts w:ascii="Times New Roman" w:hAnsi="Times New Roman" w:cs="Times New Roman"/>
          <w:sz w:val="24"/>
          <w:szCs w:val="24"/>
          <w:lang w:val="en-US"/>
        </w:rPr>
        <w:t xml:space="preserve"> strongly correlated with poverty reduction and</w:t>
      </w:r>
      <w:r w:rsidRPr="00622C3A">
        <w:rPr>
          <w:rFonts w:ascii="Times New Roman" w:hAnsi="Times New Roman" w:cs="Times New Roman"/>
          <w:sz w:val="24"/>
          <w:szCs w:val="24"/>
          <w:lang w:val="en-US"/>
        </w:rPr>
        <w:t xml:space="preserve"> statistically significa</w:t>
      </w:r>
      <w:r w:rsidR="007C7753" w:rsidRPr="00622C3A">
        <w:rPr>
          <w:rFonts w:ascii="Times New Roman" w:hAnsi="Times New Roman" w:cs="Times New Roman"/>
          <w:sz w:val="24"/>
          <w:szCs w:val="24"/>
          <w:lang w:val="en-US"/>
        </w:rPr>
        <w:t>nt at 1% per cent level</w:t>
      </w:r>
      <w:r w:rsidRPr="00622C3A">
        <w:rPr>
          <w:rFonts w:ascii="Times New Roman" w:hAnsi="Times New Roman" w:cs="Times New Roman"/>
          <w:sz w:val="24"/>
          <w:szCs w:val="24"/>
          <w:lang w:val="en-US"/>
        </w:rPr>
        <w:t>.</w:t>
      </w:r>
      <w:r w:rsidR="000B2506">
        <w:rPr>
          <w:rFonts w:ascii="Times New Roman" w:hAnsi="Times New Roman" w:cs="Times New Roman"/>
          <w:sz w:val="24"/>
          <w:szCs w:val="24"/>
          <w:lang w:val="en-US"/>
        </w:rPr>
        <w:t xml:space="preserve"> This</w:t>
      </w:r>
      <w:r w:rsidR="0021618F" w:rsidRPr="00622C3A">
        <w:rPr>
          <w:rFonts w:ascii="Times New Roman" w:hAnsi="Times New Roman" w:cs="Times New Roman"/>
          <w:sz w:val="24"/>
          <w:szCs w:val="24"/>
          <w:lang w:val="en-US"/>
        </w:rPr>
        <w:t xml:space="preserve"> indicate</w:t>
      </w:r>
      <w:r w:rsidR="000B2506">
        <w:rPr>
          <w:rFonts w:ascii="Times New Roman" w:hAnsi="Times New Roman" w:cs="Times New Roman"/>
          <w:sz w:val="24"/>
          <w:szCs w:val="24"/>
          <w:lang w:val="en-US"/>
        </w:rPr>
        <w:t>s</w:t>
      </w:r>
      <w:r w:rsidR="0021618F" w:rsidRPr="00622C3A">
        <w:rPr>
          <w:rFonts w:ascii="Times New Roman" w:hAnsi="Times New Roman" w:cs="Times New Roman"/>
          <w:sz w:val="24"/>
          <w:szCs w:val="24"/>
          <w:lang w:val="en-US"/>
        </w:rPr>
        <w:t xml:space="preserve"> </w:t>
      </w:r>
      <w:r w:rsidR="006A3CBD" w:rsidRPr="00622C3A">
        <w:rPr>
          <w:rFonts w:ascii="Times New Roman" w:hAnsi="Times New Roman" w:cs="Times New Roman"/>
          <w:sz w:val="24"/>
          <w:szCs w:val="24"/>
          <w:lang w:val="en-US"/>
        </w:rPr>
        <w:t>that</w:t>
      </w:r>
      <w:r w:rsidR="000B2506">
        <w:rPr>
          <w:rFonts w:ascii="Times New Roman" w:hAnsi="Times New Roman" w:cs="Times New Roman"/>
          <w:sz w:val="24"/>
          <w:szCs w:val="24"/>
          <w:lang w:val="en-US"/>
        </w:rPr>
        <w:t xml:space="preserve"> the</w:t>
      </w:r>
      <w:r w:rsidR="0021618F" w:rsidRPr="00622C3A">
        <w:rPr>
          <w:rFonts w:ascii="Times New Roman" w:hAnsi="Times New Roman" w:cs="Times New Roman"/>
          <w:sz w:val="24"/>
          <w:szCs w:val="24"/>
          <w:lang w:val="en-US"/>
        </w:rPr>
        <w:t xml:space="preserve"> g</w:t>
      </w:r>
      <w:r w:rsidR="00690663" w:rsidRPr="00622C3A">
        <w:rPr>
          <w:rFonts w:ascii="Times New Roman" w:hAnsi="Times New Roman" w:cs="Times New Roman"/>
          <w:sz w:val="24"/>
          <w:szCs w:val="24"/>
          <w:lang w:val="en-US"/>
        </w:rPr>
        <w:t>rowth in the</w:t>
      </w:r>
      <w:r w:rsidR="000B2506">
        <w:rPr>
          <w:rFonts w:ascii="Times New Roman" w:hAnsi="Times New Roman" w:cs="Times New Roman"/>
          <w:sz w:val="24"/>
          <w:szCs w:val="24"/>
          <w:lang w:val="en-US"/>
        </w:rPr>
        <w:t xml:space="preserve"> log</w:t>
      </w:r>
      <w:r w:rsidR="00690663" w:rsidRPr="00622C3A">
        <w:rPr>
          <w:rFonts w:ascii="Times New Roman" w:hAnsi="Times New Roman" w:cs="Times New Roman"/>
          <w:sz w:val="24"/>
          <w:szCs w:val="24"/>
          <w:lang w:val="en-US"/>
        </w:rPr>
        <w:t xml:space="preserve"> GDP per capita has</w:t>
      </w:r>
      <w:r w:rsidR="0021618F" w:rsidRPr="00622C3A">
        <w:rPr>
          <w:rFonts w:ascii="Times New Roman" w:hAnsi="Times New Roman" w:cs="Times New Roman"/>
          <w:sz w:val="24"/>
          <w:szCs w:val="24"/>
          <w:lang w:val="en-US"/>
        </w:rPr>
        <w:t xml:space="preserve"> been</w:t>
      </w:r>
      <w:r w:rsidR="006A3CBD" w:rsidRPr="00622C3A">
        <w:rPr>
          <w:rFonts w:ascii="Times New Roman" w:hAnsi="Times New Roman" w:cs="Times New Roman"/>
          <w:sz w:val="24"/>
          <w:szCs w:val="24"/>
          <w:lang w:val="en-US"/>
        </w:rPr>
        <w:t xml:space="preserve"> the main contributing </w:t>
      </w:r>
      <w:r w:rsidR="000B2506">
        <w:rPr>
          <w:rFonts w:ascii="Times New Roman" w:hAnsi="Times New Roman" w:cs="Times New Roman"/>
          <w:sz w:val="24"/>
          <w:szCs w:val="24"/>
          <w:lang w:val="en-US"/>
        </w:rPr>
        <w:t>factor</w:t>
      </w:r>
      <w:r w:rsidR="006A3CBD" w:rsidRPr="00622C3A">
        <w:rPr>
          <w:rFonts w:ascii="Times New Roman" w:hAnsi="Times New Roman" w:cs="Times New Roman"/>
          <w:sz w:val="24"/>
          <w:szCs w:val="24"/>
          <w:lang w:val="en-US"/>
        </w:rPr>
        <w:t xml:space="preserve"> </w:t>
      </w:r>
      <w:r w:rsidR="00026040">
        <w:rPr>
          <w:rFonts w:ascii="Times New Roman" w:hAnsi="Times New Roman" w:cs="Times New Roman"/>
          <w:sz w:val="24"/>
          <w:szCs w:val="24"/>
          <w:lang w:val="en-US"/>
        </w:rPr>
        <w:t>in</w:t>
      </w:r>
      <w:r w:rsidR="006A3CBD" w:rsidRPr="00622C3A">
        <w:rPr>
          <w:rFonts w:ascii="Times New Roman" w:hAnsi="Times New Roman" w:cs="Times New Roman"/>
          <w:sz w:val="24"/>
          <w:szCs w:val="24"/>
          <w:lang w:val="en-US"/>
        </w:rPr>
        <w:t xml:space="preserve"> poverty reduction</w:t>
      </w:r>
      <w:r w:rsidR="005C0888" w:rsidRPr="00622C3A">
        <w:rPr>
          <w:rFonts w:ascii="Times New Roman" w:hAnsi="Times New Roman" w:cs="Times New Roman"/>
          <w:sz w:val="24"/>
          <w:szCs w:val="24"/>
          <w:lang w:val="en-US"/>
        </w:rPr>
        <w:t xml:space="preserve"> during the period 1996-2000</w:t>
      </w:r>
      <w:r w:rsidR="00026040">
        <w:rPr>
          <w:rFonts w:ascii="Times New Roman" w:hAnsi="Times New Roman" w:cs="Times New Roman"/>
          <w:sz w:val="24"/>
          <w:szCs w:val="24"/>
          <w:lang w:val="en-US"/>
        </w:rPr>
        <w:t xml:space="preserve"> in developing countries</w:t>
      </w:r>
      <w:r w:rsidR="006A3CBD" w:rsidRPr="00622C3A">
        <w:rPr>
          <w:rFonts w:ascii="Times New Roman" w:hAnsi="Times New Roman" w:cs="Times New Roman"/>
          <w:sz w:val="24"/>
          <w:szCs w:val="24"/>
          <w:lang w:val="en-US"/>
        </w:rPr>
        <w:t>.</w:t>
      </w:r>
      <w:r w:rsidR="00690663" w:rsidRPr="00622C3A">
        <w:rPr>
          <w:rFonts w:ascii="Times New Roman" w:hAnsi="Times New Roman" w:cs="Times New Roman"/>
          <w:sz w:val="24"/>
          <w:szCs w:val="24"/>
          <w:lang w:val="en-US"/>
        </w:rPr>
        <w:t xml:space="preserve">  This suggests that when</w:t>
      </w:r>
      <w:r w:rsidR="009E19A5">
        <w:rPr>
          <w:rFonts w:ascii="Times New Roman" w:hAnsi="Times New Roman" w:cs="Times New Roman"/>
          <w:sz w:val="24"/>
          <w:szCs w:val="24"/>
          <w:lang w:val="en-US"/>
        </w:rPr>
        <w:t xml:space="preserve"> GDP per capita increases by 1 %</w:t>
      </w:r>
      <w:r w:rsidR="00B918DC" w:rsidRPr="00622C3A">
        <w:rPr>
          <w:rFonts w:ascii="Times New Roman" w:hAnsi="Times New Roman" w:cs="Times New Roman"/>
          <w:sz w:val="24"/>
          <w:szCs w:val="24"/>
          <w:lang w:val="en-US"/>
        </w:rPr>
        <w:t xml:space="preserve"> the scale of the coefficient </w:t>
      </w:r>
      <w:r w:rsidR="0021618F" w:rsidRPr="00622C3A">
        <w:rPr>
          <w:rFonts w:ascii="Times New Roman" w:hAnsi="Times New Roman" w:cs="Times New Roman"/>
          <w:sz w:val="24"/>
          <w:szCs w:val="24"/>
          <w:lang w:val="en-US"/>
        </w:rPr>
        <w:t>reduces poverty by</w:t>
      </w:r>
      <w:r w:rsidR="007C7753" w:rsidRPr="00622C3A">
        <w:rPr>
          <w:rFonts w:ascii="Times New Roman" w:hAnsi="Times New Roman" w:cs="Times New Roman"/>
          <w:sz w:val="24"/>
          <w:szCs w:val="24"/>
          <w:lang w:val="en-US"/>
        </w:rPr>
        <w:t xml:space="preserve"> </w:t>
      </w:r>
      <w:r w:rsidR="001636B5">
        <w:rPr>
          <w:rFonts w:ascii="Times New Roman" w:hAnsi="Times New Roman" w:cs="Times New Roman"/>
          <w:sz w:val="24"/>
          <w:szCs w:val="24"/>
          <w:lang w:val="en-US"/>
        </w:rPr>
        <w:t>(-18,872) (see table.5)</w:t>
      </w:r>
      <w:r w:rsidRPr="00622C3A">
        <w:rPr>
          <w:rFonts w:ascii="Times New Roman" w:hAnsi="Times New Roman" w:cs="Times New Roman"/>
          <w:sz w:val="24"/>
          <w:szCs w:val="24"/>
          <w:lang w:val="en-US"/>
        </w:rPr>
        <w:t xml:space="preserve"> </w:t>
      </w:r>
    </w:p>
    <w:p w:rsidR="00690663" w:rsidRPr="00622C3A" w:rsidRDefault="004022B9" w:rsidP="00035AF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health index is also statistically significant at 1 % signi</w:t>
      </w:r>
      <w:r w:rsidR="005C0888" w:rsidRPr="00622C3A">
        <w:rPr>
          <w:rFonts w:ascii="Times New Roman" w:hAnsi="Times New Roman" w:cs="Times New Roman"/>
          <w:sz w:val="24"/>
          <w:szCs w:val="24"/>
          <w:lang w:val="en-US"/>
        </w:rPr>
        <w:t>ficance</w:t>
      </w:r>
      <w:r w:rsidR="00690663" w:rsidRPr="00622C3A">
        <w:rPr>
          <w:rFonts w:ascii="Times New Roman" w:hAnsi="Times New Roman" w:cs="Times New Roman"/>
          <w:sz w:val="24"/>
          <w:szCs w:val="24"/>
          <w:lang w:val="en-US"/>
        </w:rPr>
        <w:t xml:space="preserve"> level in the general</w:t>
      </w:r>
      <w:r w:rsidR="005C0888" w:rsidRPr="00622C3A">
        <w:rPr>
          <w:rFonts w:ascii="Times New Roman" w:hAnsi="Times New Roman" w:cs="Times New Roman"/>
          <w:sz w:val="24"/>
          <w:szCs w:val="24"/>
          <w:lang w:val="en-US"/>
        </w:rPr>
        <w:t xml:space="preserve"> model</w:t>
      </w:r>
      <w:r w:rsidRPr="00622C3A">
        <w:rPr>
          <w:rFonts w:ascii="Times New Roman" w:hAnsi="Times New Roman" w:cs="Times New Roman"/>
          <w:sz w:val="24"/>
          <w:szCs w:val="24"/>
          <w:lang w:val="en-US"/>
        </w:rPr>
        <w:t>. When the health index</w:t>
      </w:r>
      <w:r w:rsidR="00D41C23">
        <w:rPr>
          <w:rFonts w:ascii="Times New Roman" w:hAnsi="Times New Roman" w:cs="Times New Roman"/>
          <w:sz w:val="24"/>
          <w:szCs w:val="24"/>
          <w:lang w:val="en-US"/>
        </w:rPr>
        <w:t xml:space="preserve"> of the population</w:t>
      </w:r>
      <w:r w:rsidRPr="00622C3A">
        <w:rPr>
          <w:rFonts w:ascii="Times New Roman" w:hAnsi="Times New Roman" w:cs="Times New Roman"/>
          <w:sz w:val="24"/>
          <w:szCs w:val="24"/>
          <w:lang w:val="en-US"/>
        </w:rPr>
        <w:t xml:space="preserve"> is in</w:t>
      </w:r>
      <w:r w:rsidR="00985D02" w:rsidRPr="00622C3A">
        <w:rPr>
          <w:rFonts w:ascii="Times New Roman" w:hAnsi="Times New Roman" w:cs="Times New Roman"/>
          <w:sz w:val="24"/>
          <w:szCs w:val="24"/>
          <w:lang w:val="en-US"/>
        </w:rPr>
        <w:t>creased</w:t>
      </w:r>
      <w:r w:rsidR="009E19A5">
        <w:rPr>
          <w:rFonts w:ascii="Times New Roman" w:hAnsi="Times New Roman" w:cs="Times New Roman"/>
          <w:sz w:val="24"/>
          <w:szCs w:val="24"/>
          <w:lang w:val="en-US"/>
        </w:rPr>
        <w:t xml:space="preserve"> by 1</w:t>
      </w:r>
      <w:r w:rsidR="00622C3A">
        <w:rPr>
          <w:rFonts w:ascii="Times New Roman" w:hAnsi="Times New Roman" w:cs="Times New Roman"/>
          <w:sz w:val="24"/>
          <w:szCs w:val="24"/>
          <w:lang w:val="en-US"/>
        </w:rPr>
        <w:t xml:space="preserve"> percent</w:t>
      </w:r>
      <w:r w:rsidRPr="00622C3A">
        <w:rPr>
          <w:rFonts w:ascii="Times New Roman" w:hAnsi="Times New Roman" w:cs="Times New Roman"/>
          <w:sz w:val="24"/>
          <w:szCs w:val="24"/>
          <w:lang w:val="en-US"/>
        </w:rPr>
        <w:t xml:space="preserve"> the</w:t>
      </w:r>
      <w:r w:rsidR="0021618F" w:rsidRPr="00622C3A">
        <w:rPr>
          <w:rFonts w:ascii="Times New Roman" w:hAnsi="Times New Roman" w:cs="Times New Roman"/>
          <w:sz w:val="24"/>
          <w:szCs w:val="24"/>
          <w:lang w:val="en-US"/>
        </w:rPr>
        <w:t xml:space="preserve"> poverty is reduced by</w:t>
      </w:r>
      <w:r w:rsidR="00CF0E9A">
        <w:rPr>
          <w:rFonts w:ascii="Times New Roman" w:hAnsi="Times New Roman" w:cs="Times New Roman"/>
          <w:sz w:val="24"/>
          <w:szCs w:val="24"/>
          <w:lang w:val="en-US"/>
        </w:rPr>
        <w:t xml:space="preserve"> </w:t>
      </w:r>
      <w:r w:rsidR="0021618F" w:rsidRPr="00622C3A">
        <w:rPr>
          <w:rFonts w:ascii="Times New Roman" w:hAnsi="Times New Roman" w:cs="Times New Roman"/>
          <w:sz w:val="24"/>
          <w:szCs w:val="24"/>
          <w:lang w:val="en-US"/>
        </w:rPr>
        <w:t xml:space="preserve"> </w:t>
      </w:r>
      <w:r w:rsidR="001636B5">
        <w:rPr>
          <w:rFonts w:ascii="Times New Roman" w:hAnsi="Times New Roman" w:cs="Times New Roman"/>
          <w:sz w:val="24"/>
          <w:szCs w:val="24"/>
          <w:lang w:val="en-US"/>
        </w:rPr>
        <w:t xml:space="preserve"> </w:t>
      </w:r>
      <w:r w:rsidR="00CF0E9A">
        <w:rPr>
          <w:rFonts w:ascii="Times New Roman" w:hAnsi="Times New Roman" w:cs="Times New Roman"/>
          <w:sz w:val="24"/>
          <w:szCs w:val="24"/>
          <w:lang w:val="en-US"/>
        </w:rPr>
        <w:t>(</w:t>
      </w:r>
      <w:r w:rsidR="0021618F" w:rsidRPr="00622C3A">
        <w:rPr>
          <w:rFonts w:ascii="Times New Roman" w:hAnsi="Times New Roman" w:cs="Times New Roman"/>
          <w:sz w:val="24"/>
          <w:szCs w:val="24"/>
          <w:lang w:val="en-US"/>
        </w:rPr>
        <w:t>-67, 96</w:t>
      </w:r>
      <w:r w:rsidR="00CF0E9A">
        <w:rPr>
          <w:rFonts w:ascii="Times New Roman" w:hAnsi="Times New Roman" w:cs="Times New Roman"/>
          <w:sz w:val="24"/>
          <w:szCs w:val="24"/>
          <w:lang w:val="en-US"/>
        </w:rPr>
        <w:t>)</w:t>
      </w:r>
      <w:r w:rsidR="001636B5">
        <w:rPr>
          <w:rFonts w:ascii="Times New Roman" w:hAnsi="Times New Roman" w:cs="Times New Roman"/>
          <w:sz w:val="24"/>
          <w:szCs w:val="24"/>
          <w:lang w:val="en-US"/>
        </w:rPr>
        <w:t xml:space="preserve"> (see table. 5)</w:t>
      </w:r>
      <w:r w:rsidRPr="00622C3A">
        <w:rPr>
          <w:rFonts w:ascii="Times New Roman" w:hAnsi="Times New Roman" w:cs="Times New Roman"/>
          <w:sz w:val="24"/>
          <w:szCs w:val="24"/>
          <w:lang w:val="en-US"/>
        </w:rPr>
        <w:t>. The magnitude of the variable appears to have the most significant impact on</w:t>
      </w:r>
      <w:r w:rsidR="0021618F" w:rsidRPr="00622C3A">
        <w:rPr>
          <w:rFonts w:ascii="Times New Roman" w:hAnsi="Times New Roman" w:cs="Times New Roman"/>
          <w:sz w:val="24"/>
          <w:szCs w:val="24"/>
          <w:lang w:val="en-US"/>
        </w:rPr>
        <w:t xml:space="preserve"> </w:t>
      </w:r>
      <w:r w:rsidR="00622C3A">
        <w:rPr>
          <w:rFonts w:ascii="Times New Roman" w:hAnsi="Times New Roman" w:cs="Times New Roman"/>
          <w:sz w:val="24"/>
          <w:szCs w:val="24"/>
          <w:lang w:val="en-US"/>
        </w:rPr>
        <w:t>the poverty reducti</w:t>
      </w:r>
      <w:r w:rsidR="009E19A5">
        <w:rPr>
          <w:rFonts w:ascii="Times New Roman" w:hAnsi="Times New Roman" w:cs="Times New Roman"/>
          <w:sz w:val="24"/>
          <w:szCs w:val="24"/>
          <w:lang w:val="en-US"/>
        </w:rPr>
        <w:t>on among all other variables in</w:t>
      </w:r>
      <w:r w:rsidR="001636B5">
        <w:rPr>
          <w:rFonts w:ascii="Times New Roman" w:hAnsi="Times New Roman" w:cs="Times New Roman"/>
          <w:sz w:val="24"/>
          <w:szCs w:val="24"/>
          <w:lang w:val="en-US"/>
        </w:rPr>
        <w:t xml:space="preserve"> the</w:t>
      </w:r>
      <w:r w:rsidR="009E19A5">
        <w:rPr>
          <w:rFonts w:ascii="Times New Roman" w:hAnsi="Times New Roman" w:cs="Times New Roman"/>
          <w:sz w:val="24"/>
          <w:szCs w:val="24"/>
          <w:lang w:val="en-US"/>
        </w:rPr>
        <w:t xml:space="preserve">  general</w:t>
      </w:r>
      <w:r w:rsidR="001636B5">
        <w:rPr>
          <w:rFonts w:ascii="Times New Roman" w:hAnsi="Times New Roman" w:cs="Times New Roman"/>
          <w:sz w:val="24"/>
          <w:szCs w:val="24"/>
          <w:lang w:val="en-US"/>
        </w:rPr>
        <w:t xml:space="preserve"> model</w:t>
      </w:r>
      <w:r w:rsidR="00622C3A">
        <w:rPr>
          <w:rFonts w:ascii="Times New Roman" w:hAnsi="Times New Roman" w:cs="Times New Roman"/>
          <w:sz w:val="24"/>
          <w:szCs w:val="24"/>
          <w:lang w:val="en-US"/>
        </w:rPr>
        <w:t>. A somewhat smaller effect</w:t>
      </w:r>
      <w:r w:rsidR="005C0888" w:rsidRPr="00622C3A">
        <w:rPr>
          <w:rFonts w:ascii="Times New Roman" w:hAnsi="Times New Roman" w:cs="Times New Roman"/>
          <w:sz w:val="24"/>
          <w:szCs w:val="24"/>
          <w:lang w:val="en-US"/>
        </w:rPr>
        <w:t xml:space="preserve"> is</w:t>
      </w:r>
      <w:r w:rsidRPr="00622C3A">
        <w:rPr>
          <w:rFonts w:ascii="Times New Roman" w:hAnsi="Times New Roman" w:cs="Times New Roman"/>
          <w:sz w:val="24"/>
          <w:szCs w:val="24"/>
          <w:lang w:val="en-US"/>
        </w:rPr>
        <w:t xml:space="preserve"> </w:t>
      </w:r>
      <w:r w:rsidR="0021618F" w:rsidRPr="00622C3A">
        <w:rPr>
          <w:rFonts w:ascii="Times New Roman" w:hAnsi="Times New Roman" w:cs="Times New Roman"/>
          <w:sz w:val="24"/>
          <w:szCs w:val="24"/>
          <w:lang w:val="en-US"/>
        </w:rPr>
        <w:t xml:space="preserve">the level of </w:t>
      </w:r>
      <w:r w:rsidRPr="00622C3A">
        <w:rPr>
          <w:rFonts w:ascii="Times New Roman" w:hAnsi="Times New Roman" w:cs="Times New Roman"/>
          <w:sz w:val="24"/>
          <w:szCs w:val="24"/>
          <w:lang w:val="en-US"/>
        </w:rPr>
        <w:t>education (-25, 8051)</w:t>
      </w:r>
      <w:r w:rsidR="001636B5">
        <w:rPr>
          <w:rFonts w:ascii="Times New Roman" w:hAnsi="Times New Roman" w:cs="Times New Roman"/>
          <w:sz w:val="24"/>
          <w:szCs w:val="24"/>
          <w:lang w:val="en-US"/>
        </w:rPr>
        <w:t xml:space="preserve"> (see table. 5)</w:t>
      </w:r>
      <w:r w:rsidRPr="00622C3A">
        <w:rPr>
          <w:rFonts w:ascii="Times New Roman" w:hAnsi="Times New Roman" w:cs="Times New Roman"/>
          <w:sz w:val="24"/>
          <w:szCs w:val="24"/>
          <w:lang w:val="en-US"/>
        </w:rPr>
        <w:t xml:space="preserve">. </w:t>
      </w:r>
      <w:r w:rsidR="00CF0E9A">
        <w:rPr>
          <w:rFonts w:ascii="Times New Roman" w:hAnsi="Times New Roman" w:cs="Times New Roman"/>
          <w:sz w:val="24"/>
          <w:szCs w:val="24"/>
          <w:lang w:val="en-US"/>
        </w:rPr>
        <w:t xml:space="preserve">Despite this large effect on </w:t>
      </w:r>
      <w:r w:rsidR="004808CF">
        <w:rPr>
          <w:rFonts w:ascii="Times New Roman" w:hAnsi="Times New Roman" w:cs="Times New Roman"/>
          <w:sz w:val="24"/>
          <w:szCs w:val="24"/>
          <w:lang w:val="en-US"/>
        </w:rPr>
        <w:t>poverty,</w:t>
      </w:r>
      <w:r w:rsidR="00CF0E9A">
        <w:rPr>
          <w:rFonts w:ascii="Times New Roman" w:hAnsi="Times New Roman" w:cs="Times New Roman"/>
          <w:sz w:val="24"/>
          <w:szCs w:val="24"/>
          <w:lang w:val="en-US"/>
        </w:rPr>
        <w:t xml:space="preserve"> the result</w:t>
      </w:r>
      <w:r w:rsidR="00622C3A">
        <w:rPr>
          <w:rFonts w:ascii="Times New Roman" w:hAnsi="Times New Roman" w:cs="Times New Roman"/>
          <w:sz w:val="24"/>
          <w:szCs w:val="24"/>
          <w:lang w:val="en-US"/>
        </w:rPr>
        <w:t xml:space="preserve"> is statistically insignificant.</w:t>
      </w:r>
      <w:r w:rsidR="00D41C23">
        <w:rPr>
          <w:rFonts w:ascii="Times New Roman" w:hAnsi="Times New Roman" w:cs="Times New Roman"/>
          <w:sz w:val="24"/>
          <w:szCs w:val="24"/>
          <w:lang w:val="en-US"/>
        </w:rPr>
        <w:t xml:space="preserve"> Controlling for colon</w:t>
      </w:r>
      <w:r w:rsidR="00CF0E9A">
        <w:rPr>
          <w:rFonts w:ascii="Times New Roman" w:hAnsi="Times New Roman" w:cs="Times New Roman"/>
          <w:sz w:val="24"/>
          <w:szCs w:val="24"/>
          <w:lang w:val="en-US"/>
        </w:rPr>
        <w:t>ial and landlocked dummies</w:t>
      </w:r>
      <w:r w:rsidR="00D41C23">
        <w:rPr>
          <w:rFonts w:ascii="Times New Roman" w:hAnsi="Times New Roman" w:cs="Times New Roman"/>
          <w:sz w:val="24"/>
          <w:szCs w:val="24"/>
          <w:lang w:val="en-US"/>
        </w:rPr>
        <w:t xml:space="preserve"> t</w:t>
      </w:r>
      <w:r w:rsidR="007B0916">
        <w:rPr>
          <w:rFonts w:ascii="Times New Roman" w:hAnsi="Times New Roman" w:cs="Times New Roman"/>
          <w:sz w:val="24"/>
          <w:szCs w:val="24"/>
          <w:lang w:val="en-US"/>
        </w:rPr>
        <w:t>he direction of t</w:t>
      </w:r>
      <w:r w:rsidR="009E19A5">
        <w:rPr>
          <w:rFonts w:ascii="Times New Roman" w:hAnsi="Times New Roman" w:cs="Times New Roman"/>
          <w:sz w:val="24"/>
          <w:szCs w:val="24"/>
          <w:lang w:val="en-US"/>
        </w:rPr>
        <w:t>he poverty headcount appears to be</w:t>
      </w:r>
      <w:r w:rsidR="00CF0E9A">
        <w:rPr>
          <w:rFonts w:ascii="Times New Roman" w:hAnsi="Times New Roman" w:cs="Times New Roman"/>
          <w:sz w:val="24"/>
          <w:szCs w:val="24"/>
          <w:lang w:val="en-US"/>
        </w:rPr>
        <w:t xml:space="preserve"> negatively</w:t>
      </w:r>
      <w:r w:rsidR="004808CF">
        <w:rPr>
          <w:rFonts w:ascii="Times New Roman" w:hAnsi="Times New Roman" w:cs="Times New Roman"/>
          <w:sz w:val="24"/>
          <w:szCs w:val="24"/>
          <w:lang w:val="en-US"/>
        </w:rPr>
        <w:t xml:space="preserve"> affected</w:t>
      </w:r>
      <w:r w:rsidR="00D41C23">
        <w:rPr>
          <w:rFonts w:ascii="Times New Roman" w:hAnsi="Times New Roman" w:cs="Times New Roman"/>
          <w:sz w:val="24"/>
          <w:szCs w:val="24"/>
          <w:lang w:val="en-US"/>
        </w:rPr>
        <w:t xml:space="preserve">. The coefficients of the controlled variables are positive; </w:t>
      </w:r>
      <w:r w:rsidR="00CF0E9A">
        <w:rPr>
          <w:rFonts w:ascii="Times New Roman" w:hAnsi="Times New Roman" w:cs="Times New Roman"/>
          <w:sz w:val="24"/>
          <w:szCs w:val="24"/>
          <w:lang w:val="en-US"/>
        </w:rPr>
        <w:t>(</w:t>
      </w:r>
      <w:r w:rsidR="00D41C23">
        <w:rPr>
          <w:rFonts w:ascii="Times New Roman" w:hAnsi="Times New Roman" w:cs="Times New Roman"/>
          <w:sz w:val="24"/>
          <w:szCs w:val="24"/>
          <w:lang w:val="en-US"/>
        </w:rPr>
        <w:t>8</w:t>
      </w:r>
      <w:r w:rsidR="00CF0E9A">
        <w:rPr>
          <w:rFonts w:ascii="Times New Roman" w:hAnsi="Times New Roman" w:cs="Times New Roman"/>
          <w:sz w:val="24"/>
          <w:szCs w:val="24"/>
          <w:lang w:val="en-US"/>
        </w:rPr>
        <w:t>, 23)</w:t>
      </w:r>
      <w:r w:rsidR="00D41C23">
        <w:rPr>
          <w:rFonts w:ascii="Times New Roman" w:hAnsi="Times New Roman" w:cs="Times New Roman"/>
          <w:sz w:val="24"/>
          <w:szCs w:val="24"/>
          <w:lang w:val="en-US"/>
        </w:rPr>
        <w:t xml:space="preserve"> and </w:t>
      </w:r>
      <w:r w:rsidR="00CF0E9A">
        <w:rPr>
          <w:rFonts w:ascii="Times New Roman" w:hAnsi="Times New Roman" w:cs="Times New Roman"/>
          <w:sz w:val="24"/>
          <w:szCs w:val="24"/>
          <w:lang w:val="en-US"/>
        </w:rPr>
        <w:t>(</w:t>
      </w:r>
      <w:r w:rsidR="00D41C23">
        <w:rPr>
          <w:rFonts w:ascii="Times New Roman" w:hAnsi="Times New Roman" w:cs="Times New Roman"/>
          <w:sz w:val="24"/>
          <w:szCs w:val="24"/>
          <w:lang w:val="en-US"/>
        </w:rPr>
        <w:t>6</w:t>
      </w:r>
      <w:r w:rsidR="00CF0E9A">
        <w:rPr>
          <w:rFonts w:ascii="Times New Roman" w:hAnsi="Times New Roman" w:cs="Times New Roman"/>
          <w:sz w:val="24"/>
          <w:szCs w:val="24"/>
          <w:lang w:val="en-US"/>
        </w:rPr>
        <w:t>, 50)</w:t>
      </w:r>
      <w:r w:rsidR="001636B5">
        <w:rPr>
          <w:rFonts w:ascii="Times New Roman" w:hAnsi="Times New Roman" w:cs="Times New Roman"/>
          <w:sz w:val="24"/>
          <w:szCs w:val="24"/>
          <w:lang w:val="en-US"/>
        </w:rPr>
        <w:t xml:space="preserve"> (see table. 5)</w:t>
      </w:r>
      <w:r w:rsidR="00D41C23">
        <w:rPr>
          <w:rFonts w:ascii="Times New Roman" w:hAnsi="Times New Roman" w:cs="Times New Roman"/>
          <w:sz w:val="24"/>
          <w:szCs w:val="24"/>
          <w:lang w:val="en-US"/>
        </w:rPr>
        <w:t xml:space="preserve"> respectively although its effect on the poverty headcount is insignificant. Th</w:t>
      </w:r>
      <w:r w:rsidR="00303121">
        <w:rPr>
          <w:rFonts w:ascii="Times New Roman" w:hAnsi="Times New Roman" w:cs="Times New Roman"/>
          <w:sz w:val="24"/>
          <w:szCs w:val="24"/>
          <w:lang w:val="en-US"/>
        </w:rPr>
        <w:t>e respective signs of the coefficients</w:t>
      </w:r>
      <w:r w:rsidR="00D41C23">
        <w:rPr>
          <w:rFonts w:ascii="Times New Roman" w:hAnsi="Times New Roman" w:cs="Times New Roman"/>
          <w:sz w:val="24"/>
          <w:szCs w:val="24"/>
          <w:lang w:val="en-US"/>
        </w:rPr>
        <w:t xml:space="preserve"> </w:t>
      </w:r>
      <w:r w:rsidR="00363CBB">
        <w:rPr>
          <w:rFonts w:ascii="Times New Roman" w:hAnsi="Times New Roman" w:cs="Times New Roman"/>
          <w:sz w:val="24"/>
          <w:szCs w:val="24"/>
          <w:lang w:val="en-US"/>
        </w:rPr>
        <w:t>is already explained by the</w:t>
      </w:r>
      <w:r w:rsidR="00C22B22">
        <w:rPr>
          <w:rFonts w:ascii="Times New Roman" w:hAnsi="Times New Roman" w:cs="Times New Roman"/>
          <w:sz w:val="24"/>
          <w:szCs w:val="24"/>
          <w:lang w:val="en-US"/>
        </w:rPr>
        <w:t xml:space="preserve"> findings in the</w:t>
      </w:r>
      <w:r w:rsidR="00363CBB">
        <w:rPr>
          <w:rFonts w:ascii="Times New Roman" w:hAnsi="Times New Roman" w:cs="Times New Roman"/>
          <w:sz w:val="24"/>
          <w:szCs w:val="24"/>
          <w:lang w:val="en-US"/>
        </w:rPr>
        <w:t xml:space="preserve"> empirical </w:t>
      </w:r>
      <w:r w:rsidR="00C22B22">
        <w:rPr>
          <w:rFonts w:ascii="Times New Roman" w:hAnsi="Times New Roman" w:cs="Times New Roman"/>
          <w:sz w:val="24"/>
          <w:szCs w:val="24"/>
          <w:lang w:val="en-US"/>
        </w:rPr>
        <w:t>literature</w:t>
      </w:r>
      <w:r w:rsidR="00D41C23">
        <w:rPr>
          <w:rFonts w:ascii="Times New Roman" w:hAnsi="Times New Roman" w:cs="Times New Roman"/>
          <w:sz w:val="24"/>
          <w:szCs w:val="24"/>
          <w:lang w:val="en-US"/>
        </w:rPr>
        <w:t xml:space="preserve"> (e.g. Acem</w:t>
      </w:r>
      <w:r w:rsidR="00C22B22">
        <w:rPr>
          <w:rFonts w:ascii="Times New Roman" w:hAnsi="Times New Roman" w:cs="Times New Roman"/>
          <w:sz w:val="24"/>
          <w:szCs w:val="24"/>
          <w:lang w:val="en-US"/>
        </w:rPr>
        <w:t>oglu et al (2001)) concluding</w:t>
      </w:r>
      <w:r w:rsidR="00D41C23">
        <w:rPr>
          <w:rFonts w:ascii="Times New Roman" w:hAnsi="Times New Roman" w:cs="Times New Roman"/>
          <w:sz w:val="24"/>
          <w:szCs w:val="24"/>
          <w:lang w:val="en-US"/>
        </w:rPr>
        <w:t xml:space="preserve"> </w:t>
      </w:r>
      <w:r w:rsidR="00303121">
        <w:rPr>
          <w:rFonts w:ascii="Times New Roman" w:hAnsi="Times New Roman" w:cs="Times New Roman"/>
          <w:sz w:val="24"/>
          <w:szCs w:val="24"/>
          <w:lang w:val="en-US"/>
        </w:rPr>
        <w:t>significant positive relationship between</w:t>
      </w:r>
      <w:r w:rsidR="00D41C23">
        <w:rPr>
          <w:rFonts w:ascii="Times New Roman" w:hAnsi="Times New Roman" w:cs="Times New Roman"/>
          <w:sz w:val="24"/>
          <w:szCs w:val="24"/>
          <w:lang w:val="en-US"/>
        </w:rPr>
        <w:t xml:space="preserve"> colonial origin </w:t>
      </w:r>
      <w:r w:rsidR="00303121">
        <w:rPr>
          <w:rFonts w:ascii="Times New Roman" w:hAnsi="Times New Roman" w:cs="Times New Roman"/>
          <w:sz w:val="24"/>
          <w:szCs w:val="24"/>
          <w:lang w:val="en-US"/>
        </w:rPr>
        <w:t>and income per capita.</w:t>
      </w:r>
      <w:r w:rsidR="004808CF">
        <w:rPr>
          <w:rFonts w:ascii="Times New Roman" w:hAnsi="Times New Roman" w:cs="Times New Roman"/>
          <w:sz w:val="24"/>
          <w:szCs w:val="24"/>
          <w:lang w:val="en-US"/>
        </w:rPr>
        <w:t xml:space="preserve"> However, in this case the poverty that is significantly reduced by the growth in the GDP per capita increases when controlling for colonial and landlocked dummies.</w:t>
      </w:r>
    </w:p>
    <w:p w:rsidR="00466D19" w:rsidRDefault="004022B9" w:rsidP="00035AF6">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The political rights index is also corr</w:t>
      </w:r>
      <w:r w:rsidR="00B70EE6" w:rsidRPr="00622C3A">
        <w:rPr>
          <w:rFonts w:ascii="Times New Roman" w:hAnsi="Times New Roman" w:cs="Times New Roman"/>
          <w:sz w:val="24"/>
          <w:szCs w:val="24"/>
          <w:lang w:val="en-US"/>
        </w:rPr>
        <w:t>elated with the poverty reduction</w:t>
      </w:r>
      <w:r w:rsidRPr="00622C3A">
        <w:rPr>
          <w:rFonts w:ascii="Times New Roman" w:hAnsi="Times New Roman" w:cs="Times New Roman"/>
          <w:sz w:val="24"/>
          <w:szCs w:val="24"/>
          <w:lang w:val="en-US"/>
        </w:rPr>
        <w:t xml:space="preserve"> </w:t>
      </w:r>
      <w:r w:rsidR="00035AF6" w:rsidRPr="00622C3A">
        <w:rPr>
          <w:rFonts w:ascii="Times New Roman" w:hAnsi="Times New Roman" w:cs="Times New Roman"/>
          <w:sz w:val="24"/>
          <w:szCs w:val="24"/>
          <w:lang w:val="en-US"/>
        </w:rPr>
        <w:t>at a</w:t>
      </w:r>
      <w:r w:rsidR="00296FAE" w:rsidRPr="00622C3A">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 xml:space="preserve">5 </w:t>
      </w:r>
      <w:r w:rsidR="005C0888" w:rsidRPr="00622C3A">
        <w:rPr>
          <w:rFonts w:ascii="Times New Roman" w:hAnsi="Times New Roman" w:cs="Times New Roman"/>
          <w:sz w:val="24"/>
          <w:szCs w:val="24"/>
          <w:lang w:val="en-US"/>
        </w:rPr>
        <w:t xml:space="preserve">% significance </w:t>
      </w:r>
      <w:r w:rsidR="000B2506">
        <w:rPr>
          <w:rFonts w:ascii="Times New Roman" w:hAnsi="Times New Roman" w:cs="Times New Roman"/>
          <w:sz w:val="24"/>
          <w:szCs w:val="24"/>
          <w:lang w:val="en-US"/>
        </w:rPr>
        <w:t>level a</w:t>
      </w:r>
      <w:r w:rsidR="00B70EE6" w:rsidRPr="00622C3A">
        <w:rPr>
          <w:rFonts w:ascii="Times New Roman" w:hAnsi="Times New Roman" w:cs="Times New Roman"/>
          <w:sz w:val="24"/>
          <w:szCs w:val="24"/>
          <w:lang w:val="en-US"/>
        </w:rPr>
        <w:t>lthough i</w:t>
      </w:r>
      <w:r w:rsidR="005C0888" w:rsidRPr="00622C3A">
        <w:rPr>
          <w:rFonts w:ascii="Times New Roman" w:hAnsi="Times New Roman" w:cs="Times New Roman"/>
          <w:sz w:val="24"/>
          <w:szCs w:val="24"/>
          <w:lang w:val="en-US"/>
        </w:rPr>
        <w:t>ts effect o</w:t>
      </w:r>
      <w:r w:rsidR="00FA303F" w:rsidRPr="00622C3A">
        <w:rPr>
          <w:rFonts w:ascii="Times New Roman" w:hAnsi="Times New Roman" w:cs="Times New Roman"/>
          <w:sz w:val="24"/>
          <w:szCs w:val="24"/>
          <w:lang w:val="en-US"/>
        </w:rPr>
        <w:t>n the poverty reduction is relatively</w:t>
      </w:r>
      <w:r w:rsidR="000B2506">
        <w:rPr>
          <w:rFonts w:ascii="Times New Roman" w:hAnsi="Times New Roman" w:cs="Times New Roman"/>
          <w:sz w:val="24"/>
          <w:szCs w:val="24"/>
          <w:lang w:val="en-US"/>
        </w:rPr>
        <w:t xml:space="preserve"> small</w:t>
      </w:r>
      <w:r w:rsidR="0043663C" w:rsidRPr="00622C3A">
        <w:rPr>
          <w:rFonts w:ascii="Times New Roman" w:hAnsi="Times New Roman" w:cs="Times New Roman"/>
          <w:sz w:val="24"/>
          <w:szCs w:val="24"/>
          <w:lang w:val="en-US"/>
        </w:rPr>
        <w:t xml:space="preserve"> </w:t>
      </w:r>
      <w:r w:rsidR="00B70EE6" w:rsidRPr="00622C3A">
        <w:rPr>
          <w:rFonts w:ascii="Times New Roman" w:hAnsi="Times New Roman" w:cs="Times New Roman"/>
          <w:sz w:val="24"/>
          <w:szCs w:val="24"/>
          <w:lang w:val="en-US"/>
        </w:rPr>
        <w:t>(</w:t>
      </w:r>
      <w:r w:rsidR="0043663C" w:rsidRPr="00622C3A">
        <w:rPr>
          <w:rFonts w:ascii="Times New Roman" w:hAnsi="Times New Roman" w:cs="Times New Roman"/>
          <w:sz w:val="24"/>
          <w:szCs w:val="24"/>
          <w:lang w:val="en-US"/>
        </w:rPr>
        <w:t>-2,265</w:t>
      </w:r>
      <w:r w:rsidR="00B70EE6" w:rsidRPr="00622C3A">
        <w:rPr>
          <w:rFonts w:ascii="Times New Roman" w:hAnsi="Times New Roman" w:cs="Times New Roman"/>
          <w:sz w:val="24"/>
          <w:szCs w:val="24"/>
          <w:lang w:val="en-US"/>
        </w:rPr>
        <w:t>)</w:t>
      </w:r>
      <w:r w:rsidR="001636B5">
        <w:rPr>
          <w:rFonts w:ascii="Times New Roman" w:hAnsi="Times New Roman" w:cs="Times New Roman"/>
          <w:sz w:val="24"/>
          <w:szCs w:val="24"/>
          <w:lang w:val="en-US"/>
        </w:rPr>
        <w:t xml:space="preserve"> (see table. 5)</w:t>
      </w:r>
      <w:r w:rsidR="0021618F" w:rsidRPr="00622C3A">
        <w:rPr>
          <w:rFonts w:ascii="Times New Roman" w:hAnsi="Times New Roman" w:cs="Times New Roman"/>
          <w:sz w:val="24"/>
          <w:szCs w:val="24"/>
          <w:lang w:val="en-US"/>
        </w:rPr>
        <w:t xml:space="preserve"> the results</w:t>
      </w:r>
      <w:r w:rsidR="000B2506">
        <w:rPr>
          <w:rFonts w:ascii="Times New Roman" w:hAnsi="Times New Roman" w:cs="Times New Roman"/>
          <w:sz w:val="24"/>
          <w:szCs w:val="24"/>
          <w:lang w:val="en-US"/>
        </w:rPr>
        <w:t xml:space="preserve"> suggesting</w:t>
      </w:r>
      <w:r w:rsidR="00F533D0" w:rsidRPr="00622C3A">
        <w:rPr>
          <w:rFonts w:ascii="Times New Roman" w:hAnsi="Times New Roman" w:cs="Times New Roman"/>
          <w:sz w:val="24"/>
          <w:szCs w:val="24"/>
          <w:lang w:val="en-US"/>
        </w:rPr>
        <w:t xml:space="preserve"> tha</w:t>
      </w:r>
      <w:r w:rsidR="00690663" w:rsidRPr="00622C3A">
        <w:rPr>
          <w:rFonts w:ascii="Times New Roman" w:hAnsi="Times New Roman" w:cs="Times New Roman"/>
          <w:sz w:val="24"/>
          <w:szCs w:val="24"/>
          <w:lang w:val="en-US"/>
        </w:rPr>
        <w:t>t the quality of initial institutions had</w:t>
      </w:r>
      <w:r w:rsidR="00B70EE6" w:rsidRPr="00622C3A">
        <w:rPr>
          <w:rFonts w:ascii="Times New Roman" w:hAnsi="Times New Roman" w:cs="Times New Roman"/>
          <w:sz w:val="24"/>
          <w:szCs w:val="24"/>
          <w:lang w:val="en-US"/>
        </w:rPr>
        <w:t xml:space="preserve"> an effe</w:t>
      </w:r>
      <w:r w:rsidR="00FA303F" w:rsidRPr="00622C3A">
        <w:rPr>
          <w:rFonts w:ascii="Times New Roman" w:hAnsi="Times New Roman" w:cs="Times New Roman"/>
          <w:sz w:val="24"/>
          <w:szCs w:val="24"/>
          <w:lang w:val="en-US"/>
        </w:rPr>
        <w:t xml:space="preserve">ct on poverty reduction in the </w:t>
      </w:r>
      <w:r w:rsidR="00B70EE6" w:rsidRPr="00622C3A">
        <w:rPr>
          <w:rFonts w:ascii="Times New Roman" w:hAnsi="Times New Roman" w:cs="Times New Roman"/>
          <w:sz w:val="24"/>
          <w:szCs w:val="24"/>
          <w:lang w:val="en-US"/>
        </w:rPr>
        <w:t xml:space="preserve">cross-country observations. It also confirms some of the previous studies, </w:t>
      </w:r>
      <w:r w:rsidR="007B0916">
        <w:rPr>
          <w:rFonts w:ascii="Times New Roman" w:hAnsi="Times New Roman" w:cs="Times New Roman"/>
          <w:sz w:val="24"/>
          <w:szCs w:val="24"/>
          <w:lang w:val="en-US"/>
        </w:rPr>
        <w:t>(e.g. Scully 1988</w:t>
      </w:r>
      <w:r w:rsidR="00690663" w:rsidRPr="00622C3A">
        <w:rPr>
          <w:rFonts w:ascii="Times New Roman" w:hAnsi="Times New Roman" w:cs="Times New Roman"/>
          <w:sz w:val="24"/>
          <w:szCs w:val="24"/>
          <w:lang w:val="en-US"/>
        </w:rPr>
        <w:t>)</w:t>
      </w:r>
      <w:r w:rsidR="00B70EE6" w:rsidRPr="00622C3A">
        <w:rPr>
          <w:rFonts w:ascii="Times New Roman" w:hAnsi="Times New Roman" w:cs="Times New Roman"/>
          <w:sz w:val="24"/>
          <w:szCs w:val="24"/>
          <w:lang w:val="en-US"/>
        </w:rPr>
        <w:t>, which finds that the protecti</w:t>
      </w:r>
      <w:r w:rsidR="00FA303F" w:rsidRPr="00622C3A">
        <w:rPr>
          <w:rFonts w:ascii="Times New Roman" w:hAnsi="Times New Roman" w:cs="Times New Roman"/>
          <w:sz w:val="24"/>
          <w:szCs w:val="24"/>
          <w:lang w:val="en-US"/>
        </w:rPr>
        <w:t>o</w:t>
      </w:r>
      <w:r w:rsidR="001636B5">
        <w:rPr>
          <w:rFonts w:ascii="Times New Roman" w:hAnsi="Times New Roman" w:cs="Times New Roman"/>
          <w:sz w:val="24"/>
          <w:szCs w:val="24"/>
          <w:lang w:val="en-US"/>
        </w:rPr>
        <w:t xml:space="preserve">n of property rights creates </w:t>
      </w:r>
      <w:r w:rsidR="009E19A5">
        <w:rPr>
          <w:rFonts w:ascii="Times New Roman" w:hAnsi="Times New Roman" w:cs="Times New Roman"/>
          <w:sz w:val="24"/>
          <w:szCs w:val="24"/>
          <w:lang w:val="en-US"/>
        </w:rPr>
        <w:t xml:space="preserve"> better</w:t>
      </w:r>
      <w:r w:rsidR="00FA303F" w:rsidRPr="00622C3A">
        <w:rPr>
          <w:rFonts w:ascii="Times New Roman" w:hAnsi="Times New Roman" w:cs="Times New Roman"/>
          <w:sz w:val="24"/>
          <w:szCs w:val="24"/>
          <w:lang w:val="en-US"/>
        </w:rPr>
        <w:t xml:space="preserve"> </w:t>
      </w:r>
      <w:r w:rsidR="0021618F" w:rsidRPr="00622C3A">
        <w:rPr>
          <w:rFonts w:ascii="Times New Roman" w:hAnsi="Times New Roman" w:cs="Times New Roman"/>
          <w:sz w:val="24"/>
          <w:szCs w:val="24"/>
          <w:lang w:val="en-US"/>
        </w:rPr>
        <w:t>conditions for</w:t>
      </w:r>
      <w:r w:rsidR="00FA303F" w:rsidRPr="00622C3A">
        <w:rPr>
          <w:rFonts w:ascii="Times New Roman" w:hAnsi="Times New Roman" w:cs="Times New Roman"/>
          <w:sz w:val="24"/>
          <w:szCs w:val="24"/>
          <w:lang w:val="en-US"/>
        </w:rPr>
        <w:t xml:space="preserve"> individuals to </w:t>
      </w:r>
      <w:r w:rsidR="00C22B22" w:rsidRPr="00622C3A">
        <w:rPr>
          <w:rFonts w:ascii="Times New Roman" w:hAnsi="Times New Roman" w:cs="Times New Roman"/>
          <w:sz w:val="24"/>
          <w:szCs w:val="24"/>
          <w:lang w:val="en-US"/>
        </w:rPr>
        <w:t>start businesses</w:t>
      </w:r>
      <w:r w:rsidR="00B70EE6" w:rsidRPr="00622C3A">
        <w:rPr>
          <w:rFonts w:ascii="Times New Roman" w:hAnsi="Times New Roman" w:cs="Times New Roman"/>
          <w:sz w:val="24"/>
          <w:szCs w:val="24"/>
          <w:lang w:val="en-US"/>
        </w:rPr>
        <w:t xml:space="preserve"> and investments.</w:t>
      </w:r>
      <w:r w:rsidRPr="00622C3A">
        <w:rPr>
          <w:rFonts w:ascii="Times New Roman" w:hAnsi="Times New Roman" w:cs="Times New Roman"/>
          <w:sz w:val="24"/>
          <w:szCs w:val="24"/>
          <w:lang w:val="en-US"/>
        </w:rPr>
        <w:t xml:space="preserve"> </w:t>
      </w:r>
      <w:r w:rsidR="00FA303F" w:rsidRPr="00622C3A">
        <w:rPr>
          <w:rFonts w:ascii="Times New Roman" w:hAnsi="Times New Roman" w:cs="Times New Roman"/>
          <w:sz w:val="24"/>
          <w:szCs w:val="24"/>
          <w:lang w:val="en-US"/>
        </w:rPr>
        <w:t>Therefore,</w:t>
      </w:r>
      <w:r w:rsidR="00466D19">
        <w:rPr>
          <w:rFonts w:ascii="Times New Roman" w:hAnsi="Times New Roman" w:cs="Times New Roman"/>
          <w:sz w:val="24"/>
          <w:szCs w:val="24"/>
          <w:lang w:val="en-US"/>
        </w:rPr>
        <w:t xml:space="preserve"> the particular character</w:t>
      </w:r>
      <w:r w:rsidR="00B70EE6" w:rsidRPr="00622C3A">
        <w:rPr>
          <w:rFonts w:ascii="Times New Roman" w:hAnsi="Times New Roman" w:cs="Times New Roman"/>
          <w:sz w:val="24"/>
          <w:szCs w:val="24"/>
          <w:lang w:val="en-US"/>
        </w:rPr>
        <w:t xml:space="preserve"> of the </w:t>
      </w:r>
      <w:r w:rsidR="000B2506">
        <w:rPr>
          <w:rFonts w:ascii="Times New Roman" w:hAnsi="Times New Roman" w:cs="Times New Roman"/>
          <w:sz w:val="24"/>
          <w:szCs w:val="24"/>
          <w:lang w:val="en-US"/>
        </w:rPr>
        <w:t xml:space="preserve">political regime </w:t>
      </w:r>
      <w:r w:rsidR="00466D19">
        <w:rPr>
          <w:rFonts w:ascii="Times New Roman" w:hAnsi="Times New Roman" w:cs="Times New Roman"/>
          <w:sz w:val="24"/>
          <w:szCs w:val="24"/>
          <w:lang w:val="en-US"/>
        </w:rPr>
        <w:t>with</w:t>
      </w:r>
      <w:r w:rsidR="000B2506">
        <w:rPr>
          <w:rFonts w:ascii="Times New Roman" w:hAnsi="Times New Roman" w:cs="Times New Roman"/>
          <w:sz w:val="24"/>
          <w:szCs w:val="24"/>
          <w:lang w:val="en-US"/>
        </w:rPr>
        <w:t xml:space="preserve"> different structure of property </w:t>
      </w:r>
      <w:r w:rsidR="00466D19">
        <w:rPr>
          <w:rFonts w:ascii="Times New Roman" w:hAnsi="Times New Roman" w:cs="Times New Roman"/>
          <w:sz w:val="24"/>
          <w:szCs w:val="24"/>
          <w:lang w:val="en-US"/>
        </w:rPr>
        <w:t>rights</w:t>
      </w:r>
      <w:r w:rsidR="000B2506">
        <w:rPr>
          <w:rFonts w:ascii="Times New Roman" w:hAnsi="Times New Roman" w:cs="Times New Roman"/>
          <w:sz w:val="24"/>
          <w:szCs w:val="24"/>
          <w:lang w:val="en-US"/>
        </w:rPr>
        <w:t xml:space="preserve"> plays a </w:t>
      </w:r>
      <w:r w:rsidR="00466D19">
        <w:rPr>
          <w:rFonts w:ascii="Times New Roman" w:hAnsi="Times New Roman" w:cs="Times New Roman"/>
          <w:sz w:val="24"/>
          <w:szCs w:val="24"/>
          <w:lang w:val="en-US"/>
        </w:rPr>
        <w:t xml:space="preserve">key </w:t>
      </w:r>
      <w:r w:rsidR="000B2506">
        <w:rPr>
          <w:rFonts w:ascii="Times New Roman" w:hAnsi="Times New Roman" w:cs="Times New Roman"/>
          <w:sz w:val="24"/>
          <w:szCs w:val="24"/>
          <w:lang w:val="en-US"/>
        </w:rPr>
        <w:t>role in the</w:t>
      </w:r>
      <w:r w:rsidR="00B70EE6" w:rsidRPr="00622C3A">
        <w:rPr>
          <w:rFonts w:ascii="Times New Roman" w:hAnsi="Times New Roman" w:cs="Times New Roman"/>
          <w:sz w:val="24"/>
          <w:szCs w:val="24"/>
          <w:lang w:val="en-US"/>
        </w:rPr>
        <w:t xml:space="preserve"> allocation of</w:t>
      </w:r>
      <w:r w:rsidR="000B2506">
        <w:rPr>
          <w:rFonts w:ascii="Times New Roman" w:hAnsi="Times New Roman" w:cs="Times New Roman"/>
          <w:sz w:val="24"/>
          <w:szCs w:val="24"/>
          <w:lang w:val="en-US"/>
        </w:rPr>
        <w:t xml:space="preserve"> available resources</w:t>
      </w:r>
      <w:r w:rsidR="00B70EE6" w:rsidRPr="00622C3A">
        <w:rPr>
          <w:rFonts w:ascii="Times New Roman" w:hAnsi="Times New Roman" w:cs="Times New Roman"/>
          <w:sz w:val="24"/>
          <w:szCs w:val="24"/>
          <w:lang w:val="en-US"/>
        </w:rPr>
        <w:t>.</w:t>
      </w:r>
      <w:r w:rsidR="00995730" w:rsidRPr="00622C3A">
        <w:rPr>
          <w:rFonts w:ascii="Times New Roman" w:hAnsi="Times New Roman" w:cs="Times New Roman"/>
          <w:sz w:val="24"/>
          <w:szCs w:val="24"/>
          <w:lang w:val="en-US"/>
        </w:rPr>
        <w:t xml:space="preserve"> </w:t>
      </w:r>
    </w:p>
    <w:p w:rsidR="00B918DC" w:rsidRPr="00466D19" w:rsidRDefault="00466D19" w:rsidP="00466D19">
      <w:pPr>
        <w:spacing w:line="360" w:lineRule="auto"/>
        <w:rPr>
          <w:rFonts w:ascii="Times New Roman" w:hAnsi="Times New Roman" w:cs="Times New Roman"/>
          <w:lang w:val="en-US"/>
        </w:rPr>
      </w:pPr>
      <w:r>
        <w:rPr>
          <w:rFonts w:ascii="Times New Roman" w:hAnsi="Times New Roman" w:cs="Times New Roman"/>
          <w:sz w:val="24"/>
          <w:szCs w:val="24"/>
          <w:lang w:val="en-US"/>
        </w:rPr>
        <w:t>On the other hand, the correlation coefficient of</w:t>
      </w:r>
      <w:r w:rsidR="000775CB">
        <w:rPr>
          <w:rFonts w:ascii="Times New Roman" w:hAnsi="Times New Roman" w:cs="Times New Roman"/>
          <w:sz w:val="24"/>
          <w:szCs w:val="24"/>
          <w:lang w:val="en-US"/>
        </w:rPr>
        <w:t xml:space="preserve"> the gross capital formation, </w:t>
      </w:r>
      <w:r w:rsidR="009E19A5">
        <w:rPr>
          <w:rFonts w:ascii="Times New Roman" w:hAnsi="Times New Roman" w:cs="Times New Roman"/>
          <w:sz w:val="24"/>
          <w:szCs w:val="24"/>
          <w:lang w:val="en-US"/>
        </w:rPr>
        <w:t xml:space="preserve">the foreign direct investment </w:t>
      </w:r>
      <w:r>
        <w:rPr>
          <w:rFonts w:ascii="Times New Roman" w:hAnsi="Times New Roman" w:cs="Times New Roman"/>
          <w:sz w:val="24"/>
          <w:szCs w:val="24"/>
          <w:lang w:val="en-US"/>
        </w:rPr>
        <w:t xml:space="preserve"> </w:t>
      </w:r>
      <w:r w:rsidR="009E19A5">
        <w:rPr>
          <w:rFonts w:ascii="Times New Roman" w:hAnsi="Times New Roman" w:cs="Times New Roman"/>
          <w:sz w:val="24"/>
          <w:szCs w:val="24"/>
          <w:lang w:val="en-US"/>
        </w:rPr>
        <w:t>(</w:t>
      </w:r>
      <w:r>
        <w:rPr>
          <w:rFonts w:ascii="Times New Roman" w:hAnsi="Times New Roman" w:cs="Times New Roman"/>
          <w:sz w:val="24"/>
          <w:szCs w:val="24"/>
          <w:lang w:val="en-US"/>
        </w:rPr>
        <w:t>FDI</w:t>
      </w:r>
      <w:r w:rsidR="009E19A5">
        <w:rPr>
          <w:rFonts w:ascii="Times New Roman" w:hAnsi="Times New Roman" w:cs="Times New Roman"/>
          <w:sz w:val="24"/>
          <w:szCs w:val="24"/>
          <w:lang w:val="en-US"/>
        </w:rPr>
        <w:t>)</w:t>
      </w:r>
      <w:r w:rsidR="000775CB">
        <w:rPr>
          <w:rFonts w:ascii="Times New Roman" w:hAnsi="Times New Roman" w:cs="Times New Roman"/>
          <w:sz w:val="24"/>
          <w:szCs w:val="24"/>
          <w:lang w:val="en-US"/>
        </w:rPr>
        <w:t xml:space="preserve"> and the level of openness</w:t>
      </w:r>
      <w:r>
        <w:rPr>
          <w:rFonts w:ascii="Times New Roman" w:hAnsi="Times New Roman" w:cs="Times New Roman"/>
          <w:sz w:val="24"/>
          <w:szCs w:val="24"/>
          <w:lang w:val="en-US"/>
        </w:rPr>
        <w:t xml:space="preserve"> are positive</w:t>
      </w:r>
      <w:r w:rsidR="00995730" w:rsidRPr="00622C3A">
        <w:rPr>
          <w:rFonts w:ascii="Times New Roman" w:hAnsi="Times New Roman" w:cs="Times New Roman"/>
          <w:sz w:val="24"/>
          <w:szCs w:val="24"/>
          <w:lang w:val="en-US"/>
        </w:rPr>
        <w:t>.</w:t>
      </w:r>
      <w:r w:rsidR="009E19A5">
        <w:rPr>
          <w:rFonts w:ascii="Times New Roman" w:hAnsi="Times New Roman" w:cs="Times New Roman"/>
          <w:sz w:val="24"/>
          <w:szCs w:val="24"/>
          <w:lang w:val="en-US"/>
        </w:rPr>
        <w:t xml:space="preserve"> It shows that the large</w:t>
      </w:r>
      <w:r>
        <w:rPr>
          <w:rFonts w:ascii="Times New Roman" w:hAnsi="Times New Roman" w:cs="Times New Roman"/>
          <w:sz w:val="24"/>
          <w:szCs w:val="24"/>
          <w:lang w:val="en-US"/>
        </w:rPr>
        <w:t xml:space="preserve"> increase in the </w:t>
      </w:r>
      <w:r>
        <w:rPr>
          <w:rFonts w:ascii="Times New Roman" w:hAnsi="Times New Roman" w:cs="Times New Roman"/>
          <w:sz w:val="24"/>
          <w:szCs w:val="24"/>
          <w:lang w:val="en-US"/>
        </w:rPr>
        <w:lastRenderedPageBreak/>
        <w:t>gross capital formation, FDI and openness</w:t>
      </w:r>
      <w:r w:rsidR="000775CB">
        <w:rPr>
          <w:rFonts w:ascii="Times New Roman" w:hAnsi="Times New Roman" w:cs="Times New Roman"/>
          <w:sz w:val="24"/>
          <w:szCs w:val="24"/>
          <w:lang w:val="en-US"/>
        </w:rPr>
        <w:t xml:space="preserve"> variables</w:t>
      </w:r>
      <w:r>
        <w:rPr>
          <w:rFonts w:ascii="Times New Roman" w:hAnsi="Times New Roman" w:cs="Times New Roman"/>
          <w:sz w:val="24"/>
          <w:szCs w:val="24"/>
          <w:lang w:val="en-US"/>
        </w:rPr>
        <w:t xml:space="preserve"> will increase poverty by </w:t>
      </w:r>
      <w:r w:rsidRPr="00622C3A">
        <w:rPr>
          <w:rFonts w:ascii="Times New Roman" w:hAnsi="Times New Roman" w:cs="Times New Roman"/>
          <w:sz w:val="24"/>
          <w:szCs w:val="24"/>
          <w:lang w:val="en-US"/>
        </w:rPr>
        <w:t>(</w:t>
      </w:r>
      <w:r w:rsidRPr="00466D19">
        <w:rPr>
          <w:rFonts w:ascii="Times New Roman" w:hAnsi="Times New Roman" w:cs="Times New Roman"/>
          <w:lang w:val="en-US"/>
        </w:rPr>
        <w:t>0,367</w:t>
      </w:r>
      <w:r>
        <w:rPr>
          <w:rFonts w:ascii="Times New Roman" w:hAnsi="Times New Roman" w:cs="Times New Roman"/>
          <w:lang w:val="en-US"/>
        </w:rPr>
        <w:t>), (</w:t>
      </w:r>
      <w:r w:rsidRPr="00466D19">
        <w:rPr>
          <w:rFonts w:ascii="Times New Roman" w:hAnsi="Times New Roman" w:cs="Times New Roman"/>
          <w:lang w:val="en-US"/>
        </w:rPr>
        <w:t>0,14</w:t>
      </w:r>
      <w:r>
        <w:rPr>
          <w:rFonts w:ascii="Times New Roman" w:hAnsi="Times New Roman" w:cs="Times New Roman"/>
          <w:lang w:val="en-US"/>
        </w:rPr>
        <w:t>2) and (</w:t>
      </w:r>
      <w:r w:rsidRPr="00466D19">
        <w:rPr>
          <w:rFonts w:ascii="Times New Roman" w:hAnsi="Times New Roman" w:cs="Times New Roman"/>
          <w:lang w:val="en-US"/>
        </w:rPr>
        <w:t>0,054</w:t>
      </w:r>
      <w:r>
        <w:rPr>
          <w:rFonts w:ascii="Times New Roman" w:hAnsi="Times New Roman" w:cs="Times New Roman"/>
          <w:lang w:val="en-US"/>
        </w:rPr>
        <w:t xml:space="preserve">) although </w:t>
      </w:r>
      <w:r w:rsidR="00C22B22">
        <w:rPr>
          <w:rFonts w:ascii="Times New Roman" w:hAnsi="Times New Roman" w:cs="Times New Roman"/>
          <w:lang w:val="en-US"/>
        </w:rPr>
        <w:t>these results</w:t>
      </w:r>
      <w:r w:rsidR="008F0AE1">
        <w:rPr>
          <w:rFonts w:ascii="Times New Roman" w:hAnsi="Times New Roman" w:cs="Times New Roman"/>
          <w:lang w:val="en-US"/>
        </w:rPr>
        <w:t xml:space="preserve"> are</w:t>
      </w:r>
      <w:r>
        <w:rPr>
          <w:rFonts w:ascii="Times New Roman" w:hAnsi="Times New Roman" w:cs="Times New Roman"/>
          <w:lang w:val="en-US"/>
        </w:rPr>
        <w:t xml:space="preserve"> statistically insignificant</w:t>
      </w:r>
      <w:r w:rsidR="001636B5">
        <w:rPr>
          <w:rFonts w:ascii="Times New Roman" w:hAnsi="Times New Roman" w:cs="Times New Roman"/>
          <w:lang w:val="en-US"/>
        </w:rPr>
        <w:t xml:space="preserve"> (see table. 5)</w:t>
      </w:r>
      <w:r>
        <w:rPr>
          <w:rFonts w:ascii="Times New Roman" w:hAnsi="Times New Roman" w:cs="Times New Roman"/>
          <w:lang w:val="en-US"/>
        </w:rPr>
        <w:t xml:space="preserve">. </w:t>
      </w:r>
      <w:r w:rsidR="00995730" w:rsidRPr="00622C3A">
        <w:rPr>
          <w:rFonts w:ascii="Times New Roman" w:hAnsi="Times New Roman" w:cs="Times New Roman"/>
          <w:sz w:val="24"/>
          <w:szCs w:val="24"/>
          <w:lang w:val="en-US"/>
        </w:rPr>
        <w:t>The immedia</w:t>
      </w:r>
      <w:r w:rsidR="00FA303F" w:rsidRPr="00622C3A">
        <w:rPr>
          <w:rFonts w:ascii="Times New Roman" w:hAnsi="Times New Roman" w:cs="Times New Roman"/>
          <w:sz w:val="24"/>
          <w:szCs w:val="24"/>
          <w:lang w:val="en-US"/>
        </w:rPr>
        <w:t>te interpretation</w:t>
      </w:r>
      <w:r w:rsidR="00995730" w:rsidRPr="00622C3A">
        <w:rPr>
          <w:rFonts w:ascii="Times New Roman" w:hAnsi="Times New Roman" w:cs="Times New Roman"/>
          <w:sz w:val="24"/>
          <w:szCs w:val="24"/>
          <w:lang w:val="en-US"/>
        </w:rPr>
        <w:t xml:space="preserve"> is that the </w:t>
      </w:r>
      <w:r w:rsidR="00FA303F" w:rsidRPr="00622C3A">
        <w:rPr>
          <w:rFonts w:ascii="Times New Roman" w:hAnsi="Times New Roman" w:cs="Times New Roman"/>
          <w:sz w:val="24"/>
          <w:szCs w:val="24"/>
          <w:lang w:val="en-US"/>
        </w:rPr>
        <w:t>‘</w:t>
      </w:r>
      <w:r w:rsidR="00995730" w:rsidRPr="00622C3A">
        <w:rPr>
          <w:rFonts w:ascii="Times New Roman" w:hAnsi="Times New Roman" w:cs="Times New Roman"/>
          <w:sz w:val="24"/>
          <w:szCs w:val="24"/>
          <w:lang w:val="en-US"/>
        </w:rPr>
        <w:t>incentive mechanism</w:t>
      </w:r>
      <w:r w:rsidR="00FA303F" w:rsidRPr="00622C3A">
        <w:rPr>
          <w:rFonts w:ascii="Times New Roman" w:hAnsi="Times New Roman" w:cs="Times New Roman"/>
          <w:sz w:val="24"/>
          <w:szCs w:val="24"/>
          <w:lang w:val="en-US"/>
        </w:rPr>
        <w:t xml:space="preserve">’ of the </w:t>
      </w:r>
      <w:r w:rsidR="00995730" w:rsidRPr="00622C3A">
        <w:rPr>
          <w:rFonts w:ascii="Times New Roman" w:hAnsi="Times New Roman" w:cs="Times New Roman"/>
          <w:sz w:val="24"/>
          <w:szCs w:val="24"/>
          <w:lang w:val="en-US"/>
        </w:rPr>
        <w:t>debt-relief</w:t>
      </w:r>
      <w:r w:rsidR="009E19A5">
        <w:rPr>
          <w:rFonts w:ascii="Times New Roman" w:hAnsi="Times New Roman" w:cs="Times New Roman"/>
          <w:sz w:val="24"/>
          <w:szCs w:val="24"/>
          <w:lang w:val="en-US"/>
        </w:rPr>
        <w:t xml:space="preserve"> contradicts the theory and is most probably</w:t>
      </w:r>
      <w:r w:rsidR="00CE3FC6" w:rsidRPr="00622C3A">
        <w:rPr>
          <w:rFonts w:ascii="Times New Roman" w:hAnsi="Times New Roman" w:cs="Times New Roman"/>
          <w:sz w:val="24"/>
          <w:szCs w:val="24"/>
          <w:lang w:val="en-US"/>
        </w:rPr>
        <w:t xml:space="preserve"> constrained by the </w:t>
      </w:r>
      <w:r w:rsidR="00FA303F" w:rsidRPr="00622C3A">
        <w:rPr>
          <w:rFonts w:ascii="Times New Roman" w:hAnsi="Times New Roman" w:cs="Times New Roman"/>
          <w:sz w:val="24"/>
          <w:szCs w:val="24"/>
          <w:lang w:val="en-US"/>
        </w:rPr>
        <w:t>endo</w:t>
      </w:r>
      <w:r w:rsidR="000775CB">
        <w:rPr>
          <w:rFonts w:ascii="Times New Roman" w:hAnsi="Times New Roman" w:cs="Times New Roman"/>
          <w:sz w:val="24"/>
          <w:szCs w:val="24"/>
          <w:lang w:val="en-US"/>
        </w:rPr>
        <w:t>genous-political context</w:t>
      </w:r>
      <w:r w:rsidR="008F0AE1">
        <w:rPr>
          <w:rFonts w:ascii="Times New Roman" w:hAnsi="Times New Roman" w:cs="Times New Roman"/>
          <w:sz w:val="24"/>
          <w:szCs w:val="24"/>
          <w:lang w:val="en-US"/>
        </w:rPr>
        <w:t>, e.g. the</w:t>
      </w:r>
      <w:r w:rsidR="00FA303F" w:rsidRPr="00622C3A">
        <w:rPr>
          <w:rFonts w:ascii="Times New Roman" w:hAnsi="Times New Roman" w:cs="Times New Roman"/>
          <w:sz w:val="24"/>
          <w:szCs w:val="24"/>
          <w:lang w:val="en-US"/>
        </w:rPr>
        <w:t xml:space="preserve"> state of the s</w:t>
      </w:r>
      <w:r w:rsidR="00F47548" w:rsidRPr="00622C3A">
        <w:rPr>
          <w:rFonts w:ascii="Times New Roman" w:hAnsi="Times New Roman" w:cs="Times New Roman"/>
          <w:sz w:val="24"/>
          <w:szCs w:val="24"/>
          <w:lang w:val="en-US"/>
        </w:rPr>
        <w:t>ocio-economic conditions and inability</w:t>
      </w:r>
      <w:r w:rsidR="00FA303F" w:rsidRPr="00622C3A">
        <w:rPr>
          <w:rFonts w:ascii="Times New Roman" w:hAnsi="Times New Roman" w:cs="Times New Roman"/>
          <w:sz w:val="24"/>
          <w:szCs w:val="24"/>
          <w:lang w:val="en-US"/>
        </w:rPr>
        <w:t xml:space="preserve"> to attract</w:t>
      </w:r>
      <w:r w:rsidR="00F47548" w:rsidRPr="00622C3A">
        <w:rPr>
          <w:rFonts w:ascii="Times New Roman" w:hAnsi="Times New Roman" w:cs="Times New Roman"/>
          <w:sz w:val="24"/>
          <w:szCs w:val="24"/>
          <w:lang w:val="en-US"/>
        </w:rPr>
        <w:t xml:space="preserve"> domestic and</w:t>
      </w:r>
      <w:r w:rsidR="00FA303F" w:rsidRPr="00622C3A">
        <w:rPr>
          <w:rFonts w:ascii="Times New Roman" w:hAnsi="Times New Roman" w:cs="Times New Roman"/>
          <w:sz w:val="24"/>
          <w:szCs w:val="24"/>
          <w:lang w:val="en-US"/>
        </w:rPr>
        <w:t xml:space="preserve"> foreign capital inflows. The total trade balance has</w:t>
      </w:r>
      <w:r w:rsidR="008F0AE1">
        <w:rPr>
          <w:rFonts w:ascii="Times New Roman" w:hAnsi="Times New Roman" w:cs="Times New Roman"/>
          <w:sz w:val="24"/>
          <w:szCs w:val="24"/>
          <w:lang w:val="en-US"/>
        </w:rPr>
        <w:t xml:space="preserve"> </w:t>
      </w:r>
      <w:r w:rsidR="001636B5">
        <w:rPr>
          <w:rFonts w:ascii="Times New Roman" w:hAnsi="Times New Roman" w:cs="Times New Roman"/>
          <w:sz w:val="24"/>
          <w:szCs w:val="24"/>
          <w:lang w:val="en-US"/>
        </w:rPr>
        <w:t xml:space="preserve">a </w:t>
      </w:r>
      <w:r w:rsidR="008F0AE1">
        <w:rPr>
          <w:rFonts w:ascii="Times New Roman" w:hAnsi="Times New Roman" w:cs="Times New Roman"/>
          <w:sz w:val="24"/>
          <w:szCs w:val="24"/>
          <w:lang w:val="en-US"/>
        </w:rPr>
        <w:t>marginal</w:t>
      </w:r>
      <w:r w:rsidR="00FA303F" w:rsidRPr="00622C3A">
        <w:rPr>
          <w:rFonts w:ascii="Times New Roman" w:hAnsi="Times New Roman" w:cs="Times New Roman"/>
          <w:sz w:val="24"/>
          <w:szCs w:val="24"/>
          <w:lang w:val="en-US"/>
        </w:rPr>
        <w:t xml:space="preserve"> poverty reducing effect, suggesting that countries that are able to </w:t>
      </w:r>
      <w:r w:rsidR="008F0AE1">
        <w:rPr>
          <w:rFonts w:ascii="Times New Roman" w:hAnsi="Times New Roman" w:cs="Times New Roman"/>
          <w:sz w:val="24"/>
          <w:szCs w:val="24"/>
          <w:lang w:val="en-US"/>
        </w:rPr>
        <w:t>improve their export volumes</w:t>
      </w:r>
      <w:r w:rsidR="00FA303F" w:rsidRPr="00622C3A">
        <w:rPr>
          <w:rFonts w:ascii="Times New Roman" w:hAnsi="Times New Roman" w:cs="Times New Roman"/>
          <w:sz w:val="24"/>
          <w:szCs w:val="24"/>
          <w:lang w:val="en-US"/>
        </w:rPr>
        <w:t xml:space="preserve"> at the same time as they receive the debt-relief are also able to improve their poverty indicators.</w:t>
      </w:r>
      <w:r w:rsidR="00B70EE6" w:rsidRPr="00622C3A">
        <w:rPr>
          <w:rFonts w:ascii="Times New Roman" w:hAnsi="Times New Roman" w:cs="Times New Roman"/>
          <w:sz w:val="24"/>
          <w:szCs w:val="24"/>
          <w:lang w:val="en-US"/>
        </w:rPr>
        <w:t xml:space="preserve"> </w:t>
      </w:r>
      <w:r w:rsidR="004022B9" w:rsidRPr="00622C3A">
        <w:rPr>
          <w:rFonts w:ascii="Times New Roman" w:hAnsi="Times New Roman" w:cs="Times New Roman"/>
          <w:sz w:val="24"/>
          <w:szCs w:val="24"/>
          <w:lang w:val="en-US"/>
        </w:rPr>
        <w:t xml:space="preserve">The </w:t>
      </w:r>
      <w:r w:rsidR="0021618F" w:rsidRPr="00622C3A">
        <w:rPr>
          <w:rFonts w:ascii="Times New Roman" w:hAnsi="Times New Roman" w:cs="Times New Roman"/>
          <w:sz w:val="24"/>
          <w:szCs w:val="24"/>
          <w:lang w:val="en-US"/>
        </w:rPr>
        <w:t>gov</w:t>
      </w:r>
      <w:r>
        <w:rPr>
          <w:rFonts w:ascii="Times New Roman" w:hAnsi="Times New Roman" w:cs="Times New Roman"/>
          <w:sz w:val="24"/>
          <w:szCs w:val="24"/>
          <w:lang w:val="en-US"/>
        </w:rPr>
        <w:t>ernment consumption a</w:t>
      </w:r>
      <w:r w:rsidR="009E19A5">
        <w:rPr>
          <w:rFonts w:ascii="Times New Roman" w:hAnsi="Times New Roman" w:cs="Times New Roman"/>
          <w:sz w:val="24"/>
          <w:szCs w:val="24"/>
          <w:lang w:val="en-US"/>
        </w:rPr>
        <w:t>s found by empirical literature</w:t>
      </w:r>
      <w:r w:rsidR="00CE3FC6" w:rsidRPr="00622C3A">
        <w:rPr>
          <w:rFonts w:ascii="Times New Roman" w:hAnsi="Times New Roman" w:cs="Times New Roman"/>
          <w:sz w:val="24"/>
          <w:szCs w:val="24"/>
          <w:lang w:val="en-US"/>
        </w:rPr>
        <w:t xml:space="preserve"> has a certain</w:t>
      </w:r>
      <w:r w:rsidR="0021618F" w:rsidRPr="00622C3A">
        <w:rPr>
          <w:rFonts w:ascii="Times New Roman" w:hAnsi="Times New Roman" w:cs="Times New Roman"/>
          <w:sz w:val="24"/>
          <w:szCs w:val="24"/>
          <w:lang w:val="en-US"/>
        </w:rPr>
        <w:t xml:space="preserve"> poverty reducing effect in this regression</w:t>
      </w:r>
      <w:r w:rsidR="00303121">
        <w:rPr>
          <w:rFonts w:ascii="Times New Roman" w:hAnsi="Times New Roman" w:cs="Times New Roman"/>
          <w:sz w:val="24"/>
          <w:szCs w:val="24"/>
          <w:lang w:val="en-US"/>
        </w:rPr>
        <w:t xml:space="preserve"> as well</w:t>
      </w:r>
      <w:r w:rsidR="004022B9" w:rsidRPr="00622C3A">
        <w:rPr>
          <w:rFonts w:ascii="Times New Roman" w:hAnsi="Times New Roman" w:cs="Times New Roman"/>
          <w:sz w:val="24"/>
          <w:szCs w:val="24"/>
          <w:lang w:val="en-US"/>
        </w:rPr>
        <w:t xml:space="preserve">. </w:t>
      </w:r>
      <w:r w:rsidR="005C0888" w:rsidRPr="00622C3A">
        <w:rPr>
          <w:rFonts w:ascii="Times New Roman" w:hAnsi="Times New Roman" w:cs="Times New Roman"/>
          <w:sz w:val="24"/>
          <w:szCs w:val="24"/>
          <w:lang w:val="en-US"/>
        </w:rPr>
        <w:t xml:space="preserve">Its </w:t>
      </w:r>
      <w:r w:rsidR="004022B9" w:rsidRPr="00622C3A">
        <w:rPr>
          <w:rFonts w:ascii="Times New Roman" w:hAnsi="Times New Roman" w:cs="Times New Roman"/>
          <w:sz w:val="24"/>
          <w:szCs w:val="24"/>
          <w:lang w:val="en-US"/>
        </w:rPr>
        <w:t>effect on the pove</w:t>
      </w:r>
      <w:r w:rsidR="00B70EE6" w:rsidRPr="00622C3A">
        <w:rPr>
          <w:rFonts w:ascii="Times New Roman" w:hAnsi="Times New Roman" w:cs="Times New Roman"/>
          <w:sz w:val="24"/>
          <w:szCs w:val="24"/>
          <w:lang w:val="en-US"/>
        </w:rPr>
        <w:t>rty reduction</w:t>
      </w:r>
      <w:r w:rsidR="00CE3FC6" w:rsidRPr="00622C3A">
        <w:rPr>
          <w:rFonts w:ascii="Times New Roman" w:hAnsi="Times New Roman" w:cs="Times New Roman"/>
          <w:sz w:val="24"/>
          <w:szCs w:val="24"/>
          <w:lang w:val="en-US"/>
        </w:rPr>
        <w:t xml:space="preserve"> due to the debt-relief</w:t>
      </w:r>
      <w:r w:rsidR="00B70EE6" w:rsidRPr="00622C3A">
        <w:rPr>
          <w:rFonts w:ascii="Times New Roman" w:hAnsi="Times New Roman" w:cs="Times New Roman"/>
          <w:sz w:val="24"/>
          <w:szCs w:val="24"/>
          <w:lang w:val="en-US"/>
        </w:rPr>
        <w:t xml:space="preserve"> is (-0, 65205</w:t>
      </w:r>
      <w:r w:rsidR="00871E64" w:rsidRPr="00622C3A">
        <w:rPr>
          <w:rFonts w:ascii="Times New Roman" w:hAnsi="Times New Roman" w:cs="Times New Roman"/>
          <w:sz w:val="24"/>
          <w:szCs w:val="24"/>
          <w:lang w:val="en-US"/>
        </w:rPr>
        <w:t>)</w:t>
      </w:r>
      <w:r w:rsidR="00B70EE6" w:rsidRPr="00622C3A">
        <w:rPr>
          <w:rFonts w:ascii="Times New Roman" w:hAnsi="Times New Roman" w:cs="Times New Roman"/>
          <w:sz w:val="24"/>
          <w:szCs w:val="24"/>
          <w:lang w:val="en-US"/>
        </w:rPr>
        <w:t xml:space="preserve"> when go</w:t>
      </w:r>
      <w:r>
        <w:rPr>
          <w:rFonts w:ascii="Times New Roman" w:hAnsi="Times New Roman" w:cs="Times New Roman"/>
          <w:sz w:val="24"/>
          <w:szCs w:val="24"/>
          <w:lang w:val="en-US"/>
        </w:rPr>
        <w:t>vernment manages</w:t>
      </w:r>
      <w:r w:rsidR="00C22B22">
        <w:rPr>
          <w:rFonts w:ascii="Times New Roman" w:hAnsi="Times New Roman" w:cs="Times New Roman"/>
          <w:sz w:val="24"/>
          <w:szCs w:val="24"/>
          <w:lang w:val="en-US"/>
        </w:rPr>
        <w:t xml:space="preserve"> to</w:t>
      </w:r>
      <w:r w:rsidR="00F47548" w:rsidRPr="00622C3A">
        <w:rPr>
          <w:rFonts w:ascii="Times New Roman" w:hAnsi="Times New Roman" w:cs="Times New Roman"/>
          <w:sz w:val="24"/>
          <w:szCs w:val="24"/>
          <w:lang w:val="en-US"/>
        </w:rPr>
        <w:t xml:space="preserve"> finance public expenditure</w:t>
      </w:r>
      <w:r w:rsidR="0021618F" w:rsidRPr="00622C3A">
        <w:rPr>
          <w:rFonts w:ascii="Times New Roman" w:hAnsi="Times New Roman" w:cs="Times New Roman"/>
          <w:sz w:val="24"/>
          <w:szCs w:val="24"/>
          <w:lang w:val="en-US"/>
        </w:rPr>
        <w:t xml:space="preserve"> through</w:t>
      </w:r>
      <w:r w:rsidR="00F47548" w:rsidRPr="00622C3A">
        <w:rPr>
          <w:rFonts w:ascii="Times New Roman" w:hAnsi="Times New Roman" w:cs="Times New Roman"/>
          <w:sz w:val="24"/>
          <w:szCs w:val="24"/>
          <w:lang w:val="en-US"/>
        </w:rPr>
        <w:t xml:space="preserve"> increased</w:t>
      </w:r>
      <w:r w:rsidR="00871E64" w:rsidRPr="00622C3A">
        <w:rPr>
          <w:rFonts w:ascii="Times New Roman" w:hAnsi="Times New Roman" w:cs="Times New Roman"/>
          <w:sz w:val="24"/>
          <w:szCs w:val="24"/>
          <w:lang w:val="en-US"/>
        </w:rPr>
        <w:t xml:space="preserve"> budgetary space</w:t>
      </w:r>
      <w:r w:rsidR="00025C48">
        <w:rPr>
          <w:rFonts w:ascii="Times New Roman" w:hAnsi="Times New Roman" w:cs="Times New Roman"/>
          <w:sz w:val="24"/>
          <w:szCs w:val="24"/>
          <w:lang w:val="en-US"/>
        </w:rPr>
        <w:t xml:space="preserve"> (see table.5)</w:t>
      </w:r>
      <w:r w:rsidR="00B918DC" w:rsidRPr="00622C3A">
        <w:rPr>
          <w:rFonts w:ascii="Times New Roman" w:hAnsi="Times New Roman" w:cs="Times New Roman"/>
          <w:sz w:val="24"/>
          <w:szCs w:val="24"/>
          <w:lang w:val="en-US"/>
        </w:rPr>
        <w:t>.</w:t>
      </w:r>
    </w:p>
    <w:p w:rsidR="00C60376" w:rsidRPr="00622C3A" w:rsidRDefault="00303121" w:rsidP="00035AF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Likewise,</w:t>
      </w:r>
      <w:r w:rsidR="00F47548" w:rsidRPr="00622C3A">
        <w:rPr>
          <w:rFonts w:ascii="Times New Roman" w:hAnsi="Times New Roman" w:cs="Times New Roman"/>
          <w:sz w:val="24"/>
          <w:szCs w:val="24"/>
          <w:lang w:val="en-US"/>
        </w:rPr>
        <w:t xml:space="preserve"> when using </w:t>
      </w:r>
      <w:r w:rsidR="0043663C" w:rsidRPr="00622C3A">
        <w:rPr>
          <w:rFonts w:ascii="Times New Roman" w:hAnsi="Times New Roman" w:cs="Times New Roman"/>
          <w:sz w:val="24"/>
          <w:szCs w:val="24"/>
          <w:lang w:val="en-US"/>
        </w:rPr>
        <w:t xml:space="preserve">external debt stock </w:t>
      </w:r>
      <w:r w:rsidR="00F47548" w:rsidRPr="00622C3A">
        <w:rPr>
          <w:rFonts w:ascii="Times New Roman" w:hAnsi="Times New Roman" w:cs="Times New Roman"/>
          <w:sz w:val="24"/>
          <w:szCs w:val="24"/>
          <w:lang w:val="en-US"/>
        </w:rPr>
        <w:t>as a</w:t>
      </w:r>
      <w:r w:rsidR="0043663C" w:rsidRPr="00622C3A">
        <w:rPr>
          <w:rFonts w:ascii="Times New Roman" w:hAnsi="Times New Roman" w:cs="Times New Roman"/>
          <w:sz w:val="24"/>
          <w:szCs w:val="24"/>
          <w:lang w:val="en-US"/>
        </w:rPr>
        <w:t xml:space="preserve"> percentage of </w:t>
      </w:r>
      <w:r w:rsidR="00F47548" w:rsidRPr="00622C3A">
        <w:rPr>
          <w:rFonts w:ascii="Times New Roman" w:hAnsi="Times New Roman" w:cs="Times New Roman"/>
          <w:sz w:val="24"/>
          <w:szCs w:val="24"/>
          <w:lang w:val="en-US"/>
        </w:rPr>
        <w:t>exports</w:t>
      </w:r>
      <w:r>
        <w:rPr>
          <w:rFonts w:ascii="Times New Roman" w:hAnsi="Times New Roman" w:cs="Times New Roman"/>
          <w:sz w:val="24"/>
          <w:szCs w:val="24"/>
          <w:lang w:val="en-US"/>
        </w:rPr>
        <w:t xml:space="preserve"> the</w:t>
      </w:r>
      <w:r w:rsidR="0043663C" w:rsidRPr="00622C3A">
        <w:rPr>
          <w:rFonts w:ascii="Times New Roman" w:hAnsi="Times New Roman" w:cs="Times New Roman"/>
          <w:sz w:val="24"/>
          <w:szCs w:val="24"/>
          <w:lang w:val="en-US"/>
        </w:rPr>
        <w:t xml:space="preserve"> </w:t>
      </w:r>
      <w:r w:rsidR="00CF0E9A">
        <w:rPr>
          <w:rFonts w:ascii="Times New Roman" w:hAnsi="Times New Roman" w:cs="Times New Roman"/>
          <w:sz w:val="24"/>
          <w:szCs w:val="24"/>
          <w:lang w:val="en-US"/>
        </w:rPr>
        <w:t>variable</w:t>
      </w:r>
      <w:r w:rsidR="00CF0E9A" w:rsidRPr="00622C3A">
        <w:rPr>
          <w:rFonts w:ascii="Times New Roman" w:hAnsi="Times New Roman" w:cs="Times New Roman"/>
          <w:sz w:val="24"/>
          <w:szCs w:val="24"/>
          <w:lang w:val="en-US"/>
        </w:rPr>
        <w:t xml:space="preserve"> that appears</w:t>
      </w:r>
      <w:r w:rsidR="009E19A5">
        <w:rPr>
          <w:rFonts w:ascii="Times New Roman" w:hAnsi="Times New Roman" w:cs="Times New Roman"/>
          <w:sz w:val="24"/>
          <w:szCs w:val="24"/>
          <w:lang w:val="en-US"/>
        </w:rPr>
        <w:t xml:space="preserve"> to have</w:t>
      </w:r>
      <w:r w:rsidR="00871E64" w:rsidRPr="00622C3A">
        <w:rPr>
          <w:rFonts w:ascii="Times New Roman" w:hAnsi="Times New Roman" w:cs="Times New Roman"/>
          <w:sz w:val="24"/>
          <w:szCs w:val="24"/>
          <w:lang w:val="en-US"/>
        </w:rPr>
        <w:t xml:space="preserve"> significant e</w:t>
      </w:r>
      <w:r w:rsidR="00C60376" w:rsidRPr="00622C3A">
        <w:rPr>
          <w:rFonts w:ascii="Times New Roman" w:hAnsi="Times New Roman" w:cs="Times New Roman"/>
          <w:sz w:val="24"/>
          <w:szCs w:val="24"/>
          <w:lang w:val="en-US"/>
        </w:rPr>
        <w:t>ffect on</w:t>
      </w:r>
      <w:r>
        <w:rPr>
          <w:rFonts w:ascii="Times New Roman" w:hAnsi="Times New Roman" w:cs="Times New Roman"/>
          <w:sz w:val="24"/>
          <w:szCs w:val="24"/>
          <w:lang w:val="en-US"/>
        </w:rPr>
        <w:t xml:space="preserve"> the</w:t>
      </w:r>
      <w:r w:rsidR="00C60376" w:rsidRPr="00622C3A">
        <w:rPr>
          <w:rFonts w:ascii="Times New Roman" w:hAnsi="Times New Roman" w:cs="Times New Roman"/>
          <w:sz w:val="24"/>
          <w:szCs w:val="24"/>
          <w:lang w:val="en-US"/>
        </w:rPr>
        <w:t xml:space="preserve"> poverty change</w:t>
      </w:r>
      <w:r>
        <w:rPr>
          <w:rFonts w:ascii="Times New Roman" w:hAnsi="Times New Roman" w:cs="Times New Roman"/>
          <w:sz w:val="24"/>
          <w:szCs w:val="24"/>
          <w:lang w:val="en-US"/>
        </w:rPr>
        <w:t xml:space="preserve"> is</w:t>
      </w:r>
      <w:r w:rsidR="0043663C" w:rsidRPr="00622C3A">
        <w:rPr>
          <w:rFonts w:ascii="Times New Roman" w:hAnsi="Times New Roman" w:cs="Times New Roman"/>
          <w:sz w:val="24"/>
          <w:szCs w:val="24"/>
          <w:lang w:val="en-US"/>
        </w:rPr>
        <w:t xml:space="preserve"> the external debt as a percentage of </w:t>
      </w:r>
      <w:r w:rsidR="00C60376" w:rsidRPr="00622C3A">
        <w:rPr>
          <w:rFonts w:ascii="Times New Roman" w:hAnsi="Times New Roman" w:cs="Times New Roman"/>
          <w:sz w:val="24"/>
          <w:szCs w:val="24"/>
          <w:lang w:val="en-US"/>
        </w:rPr>
        <w:t xml:space="preserve">exports. </w:t>
      </w:r>
      <w:r w:rsidRPr="00622C3A">
        <w:rPr>
          <w:rFonts w:ascii="Times New Roman" w:hAnsi="Times New Roman" w:cs="Times New Roman"/>
          <w:sz w:val="24"/>
          <w:szCs w:val="24"/>
          <w:lang w:val="en-US"/>
        </w:rPr>
        <w:t>However,</w:t>
      </w:r>
      <w:r w:rsidR="00C60376" w:rsidRPr="00622C3A">
        <w:rPr>
          <w:rFonts w:ascii="Times New Roman" w:hAnsi="Times New Roman" w:cs="Times New Roman"/>
          <w:sz w:val="24"/>
          <w:szCs w:val="24"/>
          <w:lang w:val="en-US"/>
        </w:rPr>
        <w:t xml:space="preserve"> after the inclusion of the</w:t>
      </w:r>
      <w:r>
        <w:rPr>
          <w:rFonts w:ascii="Times New Roman" w:hAnsi="Times New Roman" w:cs="Times New Roman"/>
          <w:sz w:val="24"/>
          <w:szCs w:val="24"/>
          <w:lang w:val="en-US"/>
        </w:rPr>
        <w:t xml:space="preserve"> log in</w:t>
      </w:r>
      <w:r w:rsidR="0043663C" w:rsidRPr="00622C3A">
        <w:rPr>
          <w:rFonts w:ascii="Times New Roman" w:hAnsi="Times New Roman" w:cs="Times New Roman"/>
          <w:sz w:val="24"/>
          <w:szCs w:val="24"/>
          <w:lang w:val="en-US"/>
        </w:rPr>
        <w:t xml:space="preserve"> GDP per capit</w:t>
      </w:r>
      <w:r w:rsidR="00035AF6" w:rsidRPr="00622C3A">
        <w:rPr>
          <w:rFonts w:ascii="Times New Roman" w:hAnsi="Times New Roman" w:cs="Times New Roman"/>
          <w:sz w:val="24"/>
          <w:szCs w:val="24"/>
          <w:lang w:val="en-US"/>
        </w:rPr>
        <w:t>a</w:t>
      </w:r>
      <w:r w:rsidR="00C60376" w:rsidRPr="00622C3A">
        <w:rPr>
          <w:rFonts w:ascii="Times New Roman" w:hAnsi="Times New Roman" w:cs="Times New Roman"/>
          <w:sz w:val="24"/>
          <w:szCs w:val="24"/>
          <w:lang w:val="en-US"/>
        </w:rPr>
        <w:t xml:space="preserve"> the effect of the d</w:t>
      </w:r>
      <w:r>
        <w:rPr>
          <w:rFonts w:ascii="Times New Roman" w:hAnsi="Times New Roman" w:cs="Times New Roman"/>
          <w:sz w:val="24"/>
          <w:szCs w:val="24"/>
          <w:lang w:val="en-US"/>
        </w:rPr>
        <w:t>ebt-relief is very small (</w:t>
      </w:r>
      <w:r w:rsidRPr="00303121">
        <w:rPr>
          <w:rFonts w:ascii="Times New Roman" w:hAnsi="Times New Roman" w:cs="Times New Roman"/>
          <w:lang w:val="en-US"/>
        </w:rPr>
        <w:t>0</w:t>
      </w:r>
      <w:r w:rsidR="003E7FAE">
        <w:rPr>
          <w:rFonts w:ascii="Times New Roman" w:hAnsi="Times New Roman" w:cs="Times New Roman"/>
          <w:lang w:val="en-US"/>
        </w:rPr>
        <w:t>, 002</w:t>
      </w:r>
      <w:r>
        <w:rPr>
          <w:rFonts w:ascii="Times New Roman" w:hAnsi="Times New Roman" w:cs="Times New Roman"/>
          <w:lang w:val="en-US"/>
        </w:rPr>
        <w:t>) and insignificant</w:t>
      </w:r>
      <w:r w:rsidR="00025C48">
        <w:rPr>
          <w:rFonts w:ascii="Times New Roman" w:hAnsi="Times New Roman" w:cs="Times New Roman"/>
          <w:lang w:val="en-US"/>
        </w:rPr>
        <w:t xml:space="preserve"> (see table.6)</w:t>
      </w:r>
      <w:r w:rsidR="00035AF6" w:rsidRPr="00622C3A">
        <w:rPr>
          <w:rFonts w:ascii="Times New Roman" w:hAnsi="Times New Roman" w:cs="Times New Roman"/>
          <w:sz w:val="24"/>
          <w:szCs w:val="24"/>
          <w:lang w:val="en-US"/>
        </w:rPr>
        <w:t>.</w:t>
      </w:r>
      <w:r w:rsidR="00622C3A">
        <w:rPr>
          <w:rFonts w:ascii="Times New Roman" w:hAnsi="Times New Roman" w:cs="Times New Roman"/>
          <w:sz w:val="24"/>
          <w:szCs w:val="24"/>
          <w:lang w:val="en-US"/>
        </w:rPr>
        <w:t xml:space="preserve"> </w:t>
      </w:r>
      <w:r>
        <w:rPr>
          <w:rFonts w:ascii="Times New Roman" w:hAnsi="Times New Roman" w:cs="Times New Roman"/>
          <w:sz w:val="24"/>
          <w:szCs w:val="24"/>
          <w:lang w:val="en-US"/>
        </w:rPr>
        <w:t>Therefore, as</w:t>
      </w:r>
      <w:r w:rsidR="000775CB">
        <w:rPr>
          <w:rFonts w:ascii="Times New Roman" w:hAnsi="Times New Roman" w:cs="Times New Roman"/>
          <w:sz w:val="24"/>
          <w:szCs w:val="24"/>
          <w:lang w:val="en-US"/>
        </w:rPr>
        <w:t xml:space="preserve"> in the previous case</w:t>
      </w:r>
      <w:r>
        <w:rPr>
          <w:rFonts w:ascii="Times New Roman" w:hAnsi="Times New Roman" w:cs="Times New Roman"/>
          <w:sz w:val="24"/>
          <w:szCs w:val="24"/>
          <w:lang w:val="en-US"/>
        </w:rPr>
        <w:t xml:space="preserve"> the general r</w:t>
      </w:r>
      <w:r w:rsidR="000775CB">
        <w:rPr>
          <w:rFonts w:ascii="Times New Roman" w:hAnsi="Times New Roman" w:cs="Times New Roman"/>
          <w:sz w:val="24"/>
          <w:szCs w:val="24"/>
          <w:lang w:val="en-US"/>
        </w:rPr>
        <w:t>esults do not establish significant</w:t>
      </w:r>
      <w:r>
        <w:rPr>
          <w:rFonts w:ascii="Times New Roman" w:hAnsi="Times New Roman" w:cs="Times New Roman"/>
          <w:sz w:val="24"/>
          <w:szCs w:val="24"/>
          <w:lang w:val="en-US"/>
        </w:rPr>
        <w:t xml:space="preserve"> positive effect on poverty reduction. </w:t>
      </w:r>
    </w:p>
    <w:p w:rsidR="008F0AE1" w:rsidRDefault="00967E60" w:rsidP="00035AF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h</w:t>
      </w:r>
      <w:r w:rsidR="00035AF6" w:rsidRPr="00622C3A">
        <w:rPr>
          <w:rFonts w:ascii="Times New Roman" w:hAnsi="Times New Roman" w:cs="Times New Roman"/>
          <w:sz w:val="24"/>
          <w:szCs w:val="24"/>
          <w:lang w:val="en-US"/>
        </w:rPr>
        <w:t>ealth index, education and g</w:t>
      </w:r>
      <w:r w:rsidR="0021618F" w:rsidRPr="00622C3A">
        <w:rPr>
          <w:rFonts w:ascii="Times New Roman" w:hAnsi="Times New Roman" w:cs="Times New Roman"/>
          <w:sz w:val="24"/>
          <w:szCs w:val="24"/>
          <w:lang w:val="en-US"/>
        </w:rPr>
        <w:t>overnment consumption</w:t>
      </w:r>
      <w:r w:rsidR="000775CB">
        <w:rPr>
          <w:rFonts w:ascii="Times New Roman" w:hAnsi="Times New Roman" w:cs="Times New Roman"/>
          <w:sz w:val="24"/>
          <w:szCs w:val="24"/>
          <w:lang w:val="en-US"/>
        </w:rPr>
        <w:t xml:space="preserve"> have an important and statistically significant poverty reducing effect</w:t>
      </w:r>
      <w:r w:rsidR="00035AF6" w:rsidRPr="00622C3A">
        <w:rPr>
          <w:rFonts w:ascii="Times New Roman" w:hAnsi="Times New Roman" w:cs="Times New Roman"/>
          <w:sz w:val="24"/>
          <w:szCs w:val="24"/>
          <w:lang w:val="en-US"/>
        </w:rPr>
        <w:t>.</w:t>
      </w:r>
      <w:r w:rsidR="000775CB">
        <w:rPr>
          <w:rFonts w:ascii="Times New Roman" w:hAnsi="Times New Roman" w:cs="Times New Roman"/>
          <w:sz w:val="24"/>
          <w:szCs w:val="24"/>
          <w:lang w:val="en-US"/>
        </w:rPr>
        <w:t xml:space="preserve"> The coefficients </w:t>
      </w:r>
      <w:r w:rsidR="008F0AE1">
        <w:rPr>
          <w:rFonts w:ascii="Times New Roman" w:hAnsi="Times New Roman" w:cs="Times New Roman"/>
          <w:sz w:val="24"/>
          <w:szCs w:val="24"/>
          <w:lang w:val="en-US"/>
        </w:rPr>
        <w:t xml:space="preserve">values </w:t>
      </w:r>
      <w:r w:rsidR="000775CB">
        <w:rPr>
          <w:rFonts w:ascii="Times New Roman" w:hAnsi="Times New Roman" w:cs="Times New Roman"/>
          <w:lang w:val="en-US"/>
        </w:rPr>
        <w:t xml:space="preserve">suggests that when health, education and government consumption are increased by </w:t>
      </w:r>
      <w:r w:rsidR="00E005D4">
        <w:rPr>
          <w:rFonts w:ascii="Times New Roman" w:hAnsi="Times New Roman" w:cs="Times New Roman"/>
          <w:lang w:val="en-US"/>
        </w:rPr>
        <w:t>5-</w:t>
      </w:r>
      <w:r w:rsidR="000775CB">
        <w:rPr>
          <w:rFonts w:ascii="Times New Roman" w:hAnsi="Times New Roman" w:cs="Times New Roman"/>
          <w:lang w:val="en-US"/>
        </w:rPr>
        <w:t xml:space="preserve">10 percent the scale of its </w:t>
      </w:r>
      <w:r w:rsidR="008F0AE1">
        <w:rPr>
          <w:rFonts w:ascii="Times New Roman" w:hAnsi="Times New Roman" w:cs="Times New Roman"/>
          <w:lang w:val="en-US"/>
        </w:rPr>
        <w:t>aggregate</w:t>
      </w:r>
      <w:r w:rsidR="000775CB">
        <w:rPr>
          <w:rFonts w:ascii="Times New Roman" w:hAnsi="Times New Roman" w:cs="Times New Roman"/>
          <w:lang w:val="en-US"/>
        </w:rPr>
        <w:t xml:space="preserve"> impact on poverty is</w:t>
      </w:r>
      <w:r w:rsidR="008F0AE1">
        <w:rPr>
          <w:rFonts w:ascii="Times New Roman" w:hAnsi="Times New Roman" w:cs="Times New Roman"/>
          <w:lang w:val="en-US"/>
        </w:rPr>
        <w:t xml:space="preserve"> </w:t>
      </w:r>
      <w:r w:rsidR="000775CB" w:rsidRPr="00622C3A">
        <w:rPr>
          <w:rFonts w:ascii="Times New Roman" w:hAnsi="Times New Roman" w:cs="Times New Roman"/>
          <w:sz w:val="24"/>
          <w:szCs w:val="24"/>
          <w:lang w:val="en-US"/>
        </w:rPr>
        <w:t>(</w:t>
      </w:r>
      <w:r w:rsidR="000775CB" w:rsidRPr="000775CB">
        <w:rPr>
          <w:rFonts w:ascii="Times New Roman" w:hAnsi="Times New Roman" w:cs="Times New Roman"/>
          <w:lang w:val="en-US"/>
        </w:rPr>
        <w:t>-67,956</w:t>
      </w:r>
      <w:r w:rsidR="000775CB">
        <w:rPr>
          <w:rFonts w:ascii="Times New Roman" w:hAnsi="Times New Roman" w:cs="Times New Roman"/>
          <w:lang w:val="en-US"/>
        </w:rPr>
        <w:t>), (-</w:t>
      </w:r>
      <w:r w:rsidR="000775CB" w:rsidRPr="000775CB">
        <w:rPr>
          <w:rFonts w:ascii="Times New Roman" w:hAnsi="Times New Roman" w:cs="Times New Roman"/>
          <w:lang w:val="en-US"/>
        </w:rPr>
        <w:t>25,805</w:t>
      </w:r>
      <w:r w:rsidR="000775CB">
        <w:rPr>
          <w:rFonts w:ascii="Times New Roman" w:hAnsi="Times New Roman" w:cs="Times New Roman"/>
          <w:lang w:val="en-US"/>
        </w:rPr>
        <w:t>) and (-</w:t>
      </w:r>
      <w:r w:rsidR="000775CB" w:rsidRPr="000775CB">
        <w:rPr>
          <w:rFonts w:ascii="Times New Roman" w:hAnsi="Times New Roman" w:cs="Times New Roman"/>
          <w:lang w:val="en-US"/>
        </w:rPr>
        <w:t>0</w:t>
      </w:r>
      <w:r w:rsidR="008F0AE1" w:rsidRPr="000775CB">
        <w:rPr>
          <w:rFonts w:ascii="Times New Roman" w:hAnsi="Times New Roman" w:cs="Times New Roman"/>
          <w:lang w:val="en-US"/>
        </w:rPr>
        <w:t>, 65</w:t>
      </w:r>
      <w:r w:rsidR="000775CB">
        <w:rPr>
          <w:rFonts w:ascii="Times New Roman" w:hAnsi="Times New Roman" w:cs="Times New Roman"/>
          <w:lang w:val="en-US"/>
        </w:rPr>
        <w:t>)</w:t>
      </w:r>
      <w:r w:rsidR="00025C48">
        <w:rPr>
          <w:rFonts w:ascii="Times New Roman" w:hAnsi="Times New Roman" w:cs="Times New Roman"/>
          <w:lang w:val="en-US"/>
        </w:rPr>
        <w:t xml:space="preserve"> (see table.5)</w:t>
      </w:r>
      <w:r w:rsidR="000775CB">
        <w:rPr>
          <w:rFonts w:ascii="Times New Roman" w:hAnsi="Times New Roman" w:cs="Times New Roman"/>
          <w:lang w:val="en-US"/>
        </w:rPr>
        <w:t xml:space="preserve">.  </w:t>
      </w:r>
      <w:r w:rsidR="00871E64" w:rsidRPr="00622C3A">
        <w:rPr>
          <w:rFonts w:ascii="Times New Roman" w:hAnsi="Times New Roman" w:cs="Times New Roman"/>
          <w:sz w:val="24"/>
          <w:szCs w:val="24"/>
          <w:lang w:val="en-US"/>
        </w:rPr>
        <w:t>However, in the general regression model</w:t>
      </w:r>
      <w:r w:rsidR="00296FAE" w:rsidRPr="00622C3A">
        <w:rPr>
          <w:rFonts w:ascii="Times New Roman" w:hAnsi="Times New Roman" w:cs="Times New Roman"/>
          <w:sz w:val="24"/>
          <w:szCs w:val="24"/>
          <w:lang w:val="en-US"/>
        </w:rPr>
        <w:t>,</w:t>
      </w:r>
      <w:r w:rsidR="000775CB">
        <w:rPr>
          <w:rFonts w:ascii="Times New Roman" w:hAnsi="Times New Roman" w:cs="Times New Roman"/>
          <w:sz w:val="24"/>
          <w:szCs w:val="24"/>
          <w:lang w:val="en-US"/>
        </w:rPr>
        <w:t xml:space="preserve"> the p-values of</w:t>
      </w:r>
      <w:r w:rsidR="004D207B" w:rsidRPr="00622C3A">
        <w:rPr>
          <w:rFonts w:ascii="Times New Roman" w:hAnsi="Times New Roman" w:cs="Times New Roman"/>
          <w:sz w:val="24"/>
          <w:szCs w:val="24"/>
          <w:lang w:val="en-US"/>
        </w:rPr>
        <w:t xml:space="preserve"> the respective</w:t>
      </w:r>
      <w:r w:rsidR="00035AF6" w:rsidRPr="00622C3A">
        <w:rPr>
          <w:rFonts w:ascii="Times New Roman" w:hAnsi="Times New Roman" w:cs="Times New Roman"/>
          <w:sz w:val="24"/>
          <w:szCs w:val="24"/>
          <w:lang w:val="en-US"/>
        </w:rPr>
        <w:t xml:space="preserve"> variables</w:t>
      </w:r>
      <w:r w:rsidR="000775CB">
        <w:rPr>
          <w:rFonts w:ascii="Times New Roman" w:hAnsi="Times New Roman" w:cs="Times New Roman"/>
          <w:sz w:val="24"/>
          <w:szCs w:val="24"/>
          <w:lang w:val="en-US"/>
        </w:rPr>
        <w:t xml:space="preserve"> are a somewhat higher and education for instance is insignificant</w:t>
      </w:r>
      <w:r w:rsidR="00E005D4">
        <w:rPr>
          <w:rFonts w:ascii="Times New Roman" w:hAnsi="Times New Roman" w:cs="Times New Roman"/>
          <w:sz w:val="24"/>
          <w:szCs w:val="24"/>
          <w:lang w:val="en-US"/>
        </w:rPr>
        <w:t xml:space="preserve"> at 5 % significance level</w:t>
      </w:r>
      <w:r w:rsidR="008F0AE1">
        <w:rPr>
          <w:rFonts w:ascii="Times New Roman" w:hAnsi="Times New Roman" w:cs="Times New Roman"/>
          <w:sz w:val="24"/>
          <w:szCs w:val="24"/>
          <w:lang w:val="en-US"/>
        </w:rPr>
        <w:t>. In addition, the impact of government consumption relative health index and education is significantly smaller.</w:t>
      </w:r>
    </w:p>
    <w:p w:rsidR="0043663C" w:rsidRDefault="00CF0E9A" w:rsidP="00035AF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source</w:t>
      </w:r>
      <w:r w:rsidR="008F0AE1">
        <w:rPr>
          <w:rFonts w:ascii="Times New Roman" w:hAnsi="Times New Roman" w:cs="Times New Roman"/>
          <w:sz w:val="24"/>
          <w:szCs w:val="24"/>
          <w:lang w:val="en-US"/>
        </w:rPr>
        <w:t xml:space="preserve"> of </w:t>
      </w:r>
      <w:r>
        <w:rPr>
          <w:rFonts w:ascii="Times New Roman" w:hAnsi="Times New Roman" w:cs="Times New Roman"/>
          <w:sz w:val="24"/>
          <w:szCs w:val="24"/>
          <w:lang w:val="en-US"/>
        </w:rPr>
        <w:t>the lack</w:t>
      </w:r>
      <w:r w:rsidR="00024929">
        <w:rPr>
          <w:rFonts w:ascii="Times New Roman" w:hAnsi="Times New Roman" w:cs="Times New Roman"/>
          <w:sz w:val="24"/>
          <w:szCs w:val="24"/>
          <w:lang w:val="en-US"/>
        </w:rPr>
        <w:t xml:space="preserve"> of robustness in the debt stock of</w:t>
      </w:r>
      <w:r w:rsidR="008F0AE1">
        <w:rPr>
          <w:rFonts w:ascii="Times New Roman" w:hAnsi="Times New Roman" w:cs="Times New Roman"/>
          <w:sz w:val="24"/>
          <w:szCs w:val="24"/>
          <w:lang w:val="en-US"/>
        </w:rPr>
        <w:t xml:space="preserve"> GNI </w:t>
      </w:r>
      <w:r w:rsidR="00024929">
        <w:rPr>
          <w:rFonts w:ascii="Times New Roman" w:hAnsi="Times New Roman" w:cs="Times New Roman"/>
          <w:sz w:val="24"/>
          <w:szCs w:val="24"/>
          <w:lang w:val="en-US"/>
        </w:rPr>
        <w:t>and</w:t>
      </w:r>
      <w:r w:rsidR="008F0AE1">
        <w:rPr>
          <w:rFonts w:ascii="Times New Roman" w:hAnsi="Times New Roman" w:cs="Times New Roman"/>
          <w:sz w:val="24"/>
          <w:szCs w:val="24"/>
          <w:lang w:val="en-US"/>
        </w:rPr>
        <w:t xml:space="preserve"> export</w:t>
      </w:r>
      <w:r>
        <w:rPr>
          <w:rFonts w:ascii="Times New Roman" w:hAnsi="Times New Roman" w:cs="Times New Roman"/>
          <w:sz w:val="24"/>
          <w:szCs w:val="24"/>
          <w:lang w:val="en-US"/>
        </w:rPr>
        <w:t>s</w:t>
      </w:r>
      <w:r w:rsidR="003E7FAE">
        <w:rPr>
          <w:rFonts w:ascii="Times New Roman" w:hAnsi="Times New Roman" w:cs="Times New Roman"/>
          <w:sz w:val="24"/>
          <w:szCs w:val="24"/>
          <w:lang w:val="en-US"/>
        </w:rPr>
        <w:t xml:space="preserve"> after the</w:t>
      </w:r>
      <w:r w:rsidR="008F0AE1">
        <w:rPr>
          <w:rFonts w:ascii="Times New Roman" w:hAnsi="Times New Roman" w:cs="Times New Roman"/>
          <w:sz w:val="24"/>
          <w:szCs w:val="24"/>
          <w:lang w:val="en-US"/>
        </w:rPr>
        <w:t xml:space="preserve"> inclusion of other variables</w:t>
      </w:r>
      <w:r>
        <w:rPr>
          <w:rFonts w:ascii="Times New Roman" w:hAnsi="Times New Roman" w:cs="Times New Roman"/>
          <w:sz w:val="24"/>
          <w:szCs w:val="24"/>
          <w:lang w:val="en-US"/>
        </w:rPr>
        <w:t xml:space="preserve"> might be due to</w:t>
      </w:r>
      <w:r w:rsidR="00871E64" w:rsidRPr="00622C3A">
        <w:rPr>
          <w:rFonts w:ascii="Times New Roman" w:hAnsi="Times New Roman" w:cs="Times New Roman"/>
          <w:sz w:val="24"/>
          <w:szCs w:val="24"/>
          <w:lang w:val="en-US"/>
        </w:rPr>
        <w:t xml:space="preserve"> health index and</w:t>
      </w:r>
      <w:r w:rsidR="00024929">
        <w:rPr>
          <w:rFonts w:ascii="Times New Roman" w:hAnsi="Times New Roman" w:cs="Times New Roman"/>
          <w:sz w:val="24"/>
          <w:szCs w:val="24"/>
          <w:lang w:val="en-US"/>
        </w:rPr>
        <w:t xml:space="preserve"> log</w:t>
      </w:r>
      <w:r w:rsidR="00871E64" w:rsidRPr="00622C3A">
        <w:rPr>
          <w:rFonts w:ascii="Times New Roman" w:hAnsi="Times New Roman" w:cs="Times New Roman"/>
          <w:sz w:val="24"/>
          <w:szCs w:val="24"/>
          <w:lang w:val="en-US"/>
        </w:rPr>
        <w:t xml:space="preserve"> GDP per capita</w:t>
      </w:r>
      <w:r w:rsidR="008F622F" w:rsidRPr="00622C3A">
        <w:rPr>
          <w:rFonts w:ascii="Times New Roman" w:hAnsi="Times New Roman" w:cs="Times New Roman"/>
          <w:sz w:val="24"/>
          <w:szCs w:val="24"/>
          <w:lang w:val="en-US"/>
        </w:rPr>
        <w:t xml:space="preserve"> bein</w:t>
      </w:r>
      <w:r w:rsidR="00024929">
        <w:rPr>
          <w:rFonts w:ascii="Times New Roman" w:hAnsi="Times New Roman" w:cs="Times New Roman"/>
          <w:sz w:val="24"/>
          <w:szCs w:val="24"/>
          <w:lang w:val="en-US"/>
        </w:rPr>
        <w:t>g directly catalytic</w:t>
      </w:r>
      <w:r w:rsidR="00C60376" w:rsidRPr="00622C3A">
        <w:rPr>
          <w:rFonts w:ascii="Times New Roman" w:hAnsi="Times New Roman" w:cs="Times New Roman"/>
          <w:sz w:val="24"/>
          <w:szCs w:val="24"/>
          <w:lang w:val="en-US"/>
        </w:rPr>
        <w:t xml:space="preserve"> in terms of their aggregate</w:t>
      </w:r>
      <w:r w:rsidR="00024929">
        <w:rPr>
          <w:rFonts w:ascii="Times New Roman" w:hAnsi="Times New Roman" w:cs="Times New Roman"/>
          <w:sz w:val="24"/>
          <w:szCs w:val="24"/>
          <w:lang w:val="en-US"/>
        </w:rPr>
        <w:t xml:space="preserve"> impact on</w:t>
      </w:r>
      <w:r w:rsidR="00C60376" w:rsidRPr="00622C3A">
        <w:rPr>
          <w:rFonts w:ascii="Times New Roman" w:hAnsi="Times New Roman" w:cs="Times New Roman"/>
          <w:sz w:val="24"/>
          <w:szCs w:val="24"/>
          <w:lang w:val="en-US"/>
        </w:rPr>
        <w:t xml:space="preserve"> poverty</w:t>
      </w:r>
      <w:r w:rsidR="003E7FAE">
        <w:rPr>
          <w:rFonts w:ascii="Times New Roman" w:hAnsi="Times New Roman" w:cs="Times New Roman"/>
          <w:sz w:val="24"/>
          <w:szCs w:val="24"/>
          <w:lang w:val="en-US"/>
        </w:rPr>
        <w:t>-reduction</w:t>
      </w:r>
      <w:r>
        <w:rPr>
          <w:rFonts w:ascii="Times New Roman" w:hAnsi="Times New Roman" w:cs="Times New Roman"/>
          <w:sz w:val="24"/>
          <w:szCs w:val="24"/>
          <w:lang w:val="en-US"/>
        </w:rPr>
        <w:t>. Yet,</w:t>
      </w:r>
      <w:r w:rsidR="00F47548" w:rsidRPr="00622C3A">
        <w:rPr>
          <w:rFonts w:ascii="Times New Roman" w:hAnsi="Times New Roman" w:cs="Times New Roman"/>
          <w:sz w:val="24"/>
          <w:szCs w:val="24"/>
          <w:lang w:val="en-US"/>
        </w:rPr>
        <w:t xml:space="preserve"> the</w:t>
      </w:r>
      <w:r w:rsidR="008F0AE1">
        <w:rPr>
          <w:rFonts w:ascii="Times New Roman" w:hAnsi="Times New Roman" w:cs="Times New Roman"/>
          <w:sz w:val="24"/>
          <w:szCs w:val="24"/>
          <w:lang w:val="en-US"/>
        </w:rPr>
        <w:t xml:space="preserve"> external debt </w:t>
      </w:r>
      <w:r w:rsidR="003E7FAE">
        <w:rPr>
          <w:rFonts w:ascii="Times New Roman" w:hAnsi="Times New Roman" w:cs="Times New Roman"/>
          <w:sz w:val="24"/>
          <w:szCs w:val="24"/>
          <w:lang w:val="en-US"/>
        </w:rPr>
        <w:t>stock effect</w:t>
      </w:r>
      <w:r>
        <w:rPr>
          <w:rFonts w:ascii="Times New Roman" w:hAnsi="Times New Roman" w:cs="Times New Roman"/>
          <w:sz w:val="24"/>
          <w:szCs w:val="24"/>
          <w:lang w:val="en-US"/>
        </w:rPr>
        <w:t xml:space="preserve"> on </w:t>
      </w:r>
      <w:r w:rsidR="00871E64" w:rsidRPr="00622C3A">
        <w:rPr>
          <w:rFonts w:ascii="Times New Roman" w:hAnsi="Times New Roman" w:cs="Times New Roman"/>
          <w:sz w:val="24"/>
          <w:szCs w:val="24"/>
          <w:lang w:val="en-US"/>
        </w:rPr>
        <w:t>poverty</w:t>
      </w:r>
      <w:r>
        <w:rPr>
          <w:rFonts w:ascii="Times New Roman" w:hAnsi="Times New Roman" w:cs="Times New Roman"/>
          <w:sz w:val="24"/>
          <w:szCs w:val="24"/>
          <w:lang w:val="en-US"/>
        </w:rPr>
        <w:t xml:space="preserve"> is</w:t>
      </w:r>
      <w:r w:rsidR="003E7FAE">
        <w:rPr>
          <w:rFonts w:ascii="Times New Roman" w:hAnsi="Times New Roman" w:cs="Times New Roman"/>
          <w:sz w:val="24"/>
          <w:szCs w:val="24"/>
          <w:lang w:val="en-US"/>
        </w:rPr>
        <w:t xml:space="preserve"> largely</w:t>
      </w:r>
      <w:r>
        <w:rPr>
          <w:rFonts w:ascii="Times New Roman" w:hAnsi="Times New Roman" w:cs="Times New Roman"/>
          <w:sz w:val="24"/>
          <w:szCs w:val="24"/>
          <w:lang w:val="en-US"/>
        </w:rPr>
        <w:t xml:space="preserve"> indirect</w:t>
      </w:r>
      <w:r w:rsidR="00024929">
        <w:rPr>
          <w:rFonts w:ascii="Times New Roman" w:hAnsi="Times New Roman" w:cs="Times New Roman"/>
          <w:sz w:val="24"/>
          <w:szCs w:val="24"/>
          <w:lang w:val="en-US"/>
        </w:rPr>
        <w:t xml:space="preserve"> and primarily</w:t>
      </w:r>
      <w:r w:rsidR="00363CBB">
        <w:rPr>
          <w:rFonts w:ascii="Times New Roman" w:hAnsi="Times New Roman" w:cs="Times New Roman"/>
          <w:sz w:val="24"/>
          <w:szCs w:val="24"/>
          <w:lang w:val="en-US"/>
        </w:rPr>
        <w:t xml:space="preserve"> driven by</w:t>
      </w:r>
      <w:r w:rsidR="002D7AEA">
        <w:rPr>
          <w:rFonts w:ascii="Times New Roman" w:hAnsi="Times New Roman" w:cs="Times New Roman"/>
          <w:sz w:val="24"/>
          <w:szCs w:val="24"/>
          <w:lang w:val="en-US"/>
        </w:rPr>
        <w:t xml:space="preserve"> the channels that set</w:t>
      </w:r>
      <w:r w:rsidR="00024929">
        <w:rPr>
          <w:rFonts w:ascii="Times New Roman" w:hAnsi="Times New Roman" w:cs="Times New Roman"/>
          <w:sz w:val="24"/>
          <w:szCs w:val="24"/>
          <w:lang w:val="en-US"/>
        </w:rPr>
        <w:t xml:space="preserve"> investment and public spending into motion</w:t>
      </w:r>
      <w:r w:rsidR="008F622F" w:rsidRPr="00622C3A">
        <w:rPr>
          <w:rFonts w:ascii="Times New Roman" w:hAnsi="Times New Roman" w:cs="Times New Roman"/>
          <w:sz w:val="24"/>
          <w:szCs w:val="24"/>
          <w:lang w:val="en-US"/>
        </w:rPr>
        <w:t>.</w:t>
      </w:r>
      <w:r w:rsidR="004808CF">
        <w:rPr>
          <w:rFonts w:ascii="Times New Roman" w:hAnsi="Times New Roman" w:cs="Times New Roman"/>
          <w:sz w:val="24"/>
          <w:szCs w:val="24"/>
          <w:lang w:val="en-US"/>
        </w:rPr>
        <w:t xml:space="preserve"> In this regression all</w:t>
      </w:r>
      <w:r w:rsidR="00E005D4">
        <w:rPr>
          <w:rFonts w:ascii="Times New Roman" w:hAnsi="Times New Roman" w:cs="Times New Roman"/>
          <w:sz w:val="24"/>
          <w:szCs w:val="24"/>
          <w:lang w:val="en-US"/>
        </w:rPr>
        <w:t xml:space="preserve"> the</w:t>
      </w:r>
      <w:r w:rsidR="004808CF">
        <w:rPr>
          <w:rFonts w:ascii="Times New Roman" w:hAnsi="Times New Roman" w:cs="Times New Roman"/>
          <w:sz w:val="24"/>
          <w:szCs w:val="24"/>
          <w:lang w:val="en-US"/>
        </w:rPr>
        <w:t xml:space="preserve"> </w:t>
      </w:r>
      <w:r w:rsidR="00024929">
        <w:rPr>
          <w:rFonts w:ascii="Times New Roman" w:hAnsi="Times New Roman" w:cs="Times New Roman"/>
          <w:sz w:val="24"/>
          <w:szCs w:val="24"/>
          <w:lang w:val="en-US"/>
        </w:rPr>
        <w:t>three investment indicators were having negative and insignificant effect on poverty reduction while government consumption was affected posit</w:t>
      </w:r>
      <w:r w:rsidR="00363CBB">
        <w:rPr>
          <w:rFonts w:ascii="Times New Roman" w:hAnsi="Times New Roman" w:cs="Times New Roman"/>
          <w:sz w:val="24"/>
          <w:szCs w:val="24"/>
          <w:lang w:val="en-US"/>
        </w:rPr>
        <w:t>ively although not strongly</w:t>
      </w:r>
      <w:r w:rsidR="00024929">
        <w:rPr>
          <w:rFonts w:ascii="Times New Roman" w:hAnsi="Times New Roman" w:cs="Times New Roman"/>
          <w:sz w:val="24"/>
          <w:szCs w:val="24"/>
          <w:lang w:val="en-US"/>
        </w:rPr>
        <w:t>.</w:t>
      </w:r>
    </w:p>
    <w:p w:rsidR="00650632" w:rsidRDefault="00650632" w:rsidP="00035AF6">
      <w:pPr>
        <w:spacing w:line="360" w:lineRule="auto"/>
        <w:rPr>
          <w:rFonts w:ascii="Times New Roman" w:hAnsi="Times New Roman" w:cs="Times New Roman"/>
          <w:sz w:val="24"/>
          <w:szCs w:val="24"/>
          <w:lang w:val="en-US"/>
        </w:rPr>
      </w:pPr>
    </w:p>
    <w:p w:rsidR="00650632" w:rsidRDefault="00650632" w:rsidP="00035AF6">
      <w:pPr>
        <w:spacing w:line="360" w:lineRule="auto"/>
        <w:rPr>
          <w:rFonts w:ascii="Times New Roman" w:hAnsi="Times New Roman" w:cs="Times New Roman"/>
          <w:sz w:val="24"/>
          <w:szCs w:val="24"/>
          <w:lang w:val="en-US"/>
        </w:rPr>
      </w:pPr>
    </w:p>
    <w:p w:rsidR="00650632" w:rsidRDefault="00650632" w:rsidP="00035AF6">
      <w:pPr>
        <w:spacing w:line="360" w:lineRule="auto"/>
        <w:rPr>
          <w:rFonts w:ascii="Times New Roman" w:hAnsi="Times New Roman" w:cs="Times New Roman"/>
          <w:sz w:val="24"/>
          <w:szCs w:val="24"/>
          <w:lang w:val="en-US"/>
        </w:rPr>
      </w:pPr>
    </w:p>
    <w:p w:rsidR="00650632" w:rsidRDefault="00650632" w:rsidP="00035AF6">
      <w:pPr>
        <w:spacing w:line="360" w:lineRule="auto"/>
        <w:rPr>
          <w:rFonts w:ascii="Times New Roman" w:hAnsi="Times New Roman" w:cs="Times New Roman"/>
          <w:sz w:val="24"/>
          <w:szCs w:val="24"/>
          <w:lang w:val="en-US"/>
        </w:rPr>
      </w:pPr>
    </w:p>
    <w:p w:rsidR="00650632" w:rsidRPr="00622C3A" w:rsidRDefault="00650632" w:rsidP="00035AF6">
      <w:pPr>
        <w:spacing w:line="360" w:lineRule="auto"/>
        <w:rPr>
          <w:rFonts w:ascii="Times New Roman" w:hAnsi="Times New Roman" w:cs="Times New Roman"/>
          <w:sz w:val="24"/>
          <w:szCs w:val="24"/>
          <w:lang w:val="en-US"/>
        </w:rPr>
      </w:pPr>
    </w:p>
    <w:p w:rsidR="00F47548" w:rsidRPr="00622C3A" w:rsidRDefault="00F47548" w:rsidP="00F47548">
      <w:pPr>
        <w:rPr>
          <w:rFonts w:ascii="Times New Roman" w:hAnsi="Times New Roman" w:cs="Times New Roman"/>
          <w:sz w:val="24"/>
          <w:szCs w:val="24"/>
          <w:lang w:val="en-US"/>
        </w:rPr>
      </w:pPr>
      <w:r w:rsidRPr="00622C3A">
        <w:rPr>
          <w:rFonts w:ascii="Times New Roman" w:hAnsi="Times New Roman" w:cs="Times New Roman"/>
          <w:b/>
          <w:sz w:val="24"/>
          <w:szCs w:val="24"/>
          <w:lang w:val="en-US"/>
        </w:rPr>
        <w:t>Figure 2. Variations in Argentina’s external debt stock</w:t>
      </w:r>
      <w:r w:rsidR="001C21E2" w:rsidRPr="00622C3A">
        <w:rPr>
          <w:rFonts w:ascii="Times New Roman" w:hAnsi="Times New Roman" w:cs="Times New Roman"/>
          <w:b/>
          <w:sz w:val="24"/>
          <w:szCs w:val="24"/>
          <w:lang w:val="en-US"/>
        </w:rPr>
        <w:t xml:space="preserve"> % GNI</w:t>
      </w:r>
      <w:r w:rsidRPr="00622C3A">
        <w:rPr>
          <w:rFonts w:ascii="Times New Roman" w:hAnsi="Times New Roman" w:cs="Times New Roman"/>
          <w:b/>
          <w:sz w:val="24"/>
          <w:szCs w:val="24"/>
          <w:lang w:val="en-US"/>
        </w:rPr>
        <w:t xml:space="preserve"> 1985-2000</w:t>
      </w:r>
      <w:r w:rsidRPr="00622C3A">
        <w:rPr>
          <w:rFonts w:ascii="Times New Roman" w:hAnsi="Times New Roman" w:cs="Times New Roman"/>
          <w:sz w:val="24"/>
          <w:szCs w:val="24"/>
          <w:lang w:val="en-US"/>
        </w:rPr>
        <w:t>.</w:t>
      </w:r>
    </w:p>
    <w:p w:rsidR="00F47548" w:rsidRPr="00622C3A" w:rsidRDefault="00F47548" w:rsidP="00035AF6">
      <w:pPr>
        <w:spacing w:line="360" w:lineRule="auto"/>
        <w:rPr>
          <w:rFonts w:ascii="Times New Roman" w:hAnsi="Times New Roman" w:cs="Times New Roman"/>
          <w:b/>
          <w:sz w:val="24"/>
          <w:szCs w:val="24"/>
          <w:lang w:val="en-US"/>
        </w:rPr>
      </w:pPr>
      <w:r w:rsidRPr="00622C3A">
        <w:rPr>
          <w:rFonts w:ascii="Times New Roman" w:hAnsi="Times New Roman" w:cs="Times New Roman"/>
          <w:b/>
          <w:noProof/>
          <w:sz w:val="24"/>
          <w:szCs w:val="24"/>
        </w:rPr>
        <w:drawing>
          <wp:inline distT="0" distB="0" distL="0" distR="0">
            <wp:extent cx="4572000" cy="2743200"/>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90663" w:rsidRPr="00622C3A" w:rsidRDefault="00690663" w:rsidP="00966934">
      <w:pPr>
        <w:spacing w:line="360" w:lineRule="auto"/>
        <w:rPr>
          <w:rFonts w:ascii="Times New Roman" w:hAnsi="Times New Roman" w:cs="Times New Roman"/>
          <w:sz w:val="24"/>
          <w:szCs w:val="24"/>
          <w:lang w:val="en-US"/>
        </w:rPr>
      </w:pPr>
    </w:p>
    <w:p w:rsidR="00966934" w:rsidRPr="00622C3A" w:rsidRDefault="00C60376" w:rsidP="00966934">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Poverty change overti</w:t>
      </w:r>
      <w:r w:rsidR="005E3865" w:rsidRPr="00622C3A">
        <w:rPr>
          <w:rFonts w:ascii="Times New Roman" w:hAnsi="Times New Roman" w:cs="Times New Roman"/>
          <w:sz w:val="24"/>
          <w:szCs w:val="24"/>
          <w:lang w:val="en-US"/>
        </w:rPr>
        <w:t>me adopts the measure of the average</w:t>
      </w:r>
      <w:r w:rsidRPr="00622C3A">
        <w:rPr>
          <w:rFonts w:ascii="Times New Roman" w:hAnsi="Times New Roman" w:cs="Times New Roman"/>
          <w:sz w:val="24"/>
          <w:szCs w:val="24"/>
          <w:lang w:val="en-US"/>
        </w:rPr>
        <w:t xml:space="preserve"> debt-relief during the</w:t>
      </w:r>
      <w:r w:rsidR="005E3865" w:rsidRPr="00622C3A">
        <w:rPr>
          <w:rFonts w:ascii="Times New Roman" w:hAnsi="Times New Roman" w:cs="Times New Roman"/>
          <w:sz w:val="24"/>
          <w:szCs w:val="24"/>
          <w:lang w:val="en-US"/>
        </w:rPr>
        <w:t xml:space="preserve"> entire</w:t>
      </w:r>
      <w:r w:rsidRPr="00622C3A">
        <w:rPr>
          <w:rFonts w:ascii="Times New Roman" w:hAnsi="Times New Roman" w:cs="Times New Roman"/>
          <w:sz w:val="24"/>
          <w:szCs w:val="24"/>
          <w:lang w:val="en-US"/>
        </w:rPr>
        <w:t xml:space="preserve"> period. This is because </w:t>
      </w:r>
      <w:r w:rsidR="008F622F" w:rsidRPr="00622C3A">
        <w:rPr>
          <w:rFonts w:ascii="Times New Roman" w:hAnsi="Times New Roman" w:cs="Times New Roman"/>
          <w:sz w:val="24"/>
          <w:szCs w:val="24"/>
          <w:lang w:val="en-US"/>
        </w:rPr>
        <w:t>if</w:t>
      </w:r>
      <w:r w:rsidR="001C21E2" w:rsidRPr="00622C3A">
        <w:rPr>
          <w:rFonts w:ascii="Times New Roman" w:hAnsi="Times New Roman" w:cs="Times New Roman"/>
          <w:sz w:val="24"/>
          <w:szCs w:val="24"/>
          <w:lang w:val="en-US"/>
        </w:rPr>
        <w:t xml:space="preserve"> we take the case of Argentina in</w:t>
      </w:r>
      <w:r w:rsidR="008F622F" w:rsidRPr="00622C3A">
        <w:rPr>
          <w:rFonts w:ascii="Times New Roman" w:hAnsi="Times New Roman" w:cs="Times New Roman"/>
          <w:sz w:val="24"/>
          <w:szCs w:val="24"/>
          <w:lang w:val="en-US"/>
        </w:rPr>
        <w:t xml:space="preserve"> 1985, its external</w:t>
      </w:r>
      <w:r w:rsidR="00690663" w:rsidRPr="00622C3A">
        <w:rPr>
          <w:rFonts w:ascii="Times New Roman" w:hAnsi="Times New Roman" w:cs="Times New Roman"/>
          <w:sz w:val="24"/>
          <w:szCs w:val="24"/>
          <w:lang w:val="en-US"/>
        </w:rPr>
        <w:t xml:space="preserve"> debt stock was </w:t>
      </w:r>
      <w:r w:rsidR="00967E60">
        <w:rPr>
          <w:rFonts w:ascii="Times New Roman" w:hAnsi="Times New Roman" w:cs="Times New Roman"/>
          <w:sz w:val="24"/>
          <w:szCs w:val="24"/>
          <w:lang w:val="en-US"/>
        </w:rPr>
        <w:t>(</w:t>
      </w:r>
      <w:r w:rsidR="00690663" w:rsidRPr="00622C3A">
        <w:rPr>
          <w:rFonts w:ascii="Times New Roman" w:hAnsi="Times New Roman" w:cs="Times New Roman"/>
          <w:sz w:val="24"/>
          <w:szCs w:val="24"/>
          <w:lang w:val="en-US"/>
        </w:rPr>
        <w:t xml:space="preserve">60, 9 </w:t>
      </w:r>
      <w:r w:rsidR="00967E60" w:rsidRPr="00622C3A">
        <w:rPr>
          <w:rFonts w:ascii="Times New Roman" w:hAnsi="Times New Roman" w:cs="Times New Roman"/>
          <w:sz w:val="24"/>
          <w:szCs w:val="24"/>
          <w:lang w:val="en-US"/>
        </w:rPr>
        <w:t>% GNI</w:t>
      </w:r>
      <w:r w:rsidR="00967E60">
        <w:rPr>
          <w:rFonts w:ascii="Times New Roman" w:hAnsi="Times New Roman" w:cs="Times New Roman"/>
          <w:sz w:val="24"/>
          <w:szCs w:val="24"/>
          <w:lang w:val="en-US"/>
        </w:rPr>
        <w:t>)</w:t>
      </w:r>
      <w:r w:rsidR="00690663" w:rsidRPr="00622C3A">
        <w:rPr>
          <w:rFonts w:ascii="Times New Roman" w:hAnsi="Times New Roman" w:cs="Times New Roman"/>
          <w:sz w:val="24"/>
          <w:szCs w:val="24"/>
          <w:lang w:val="en-US"/>
        </w:rPr>
        <w:t xml:space="preserve"> while in 2000 it was </w:t>
      </w:r>
      <w:r w:rsidR="00967E60">
        <w:rPr>
          <w:rFonts w:ascii="Times New Roman" w:hAnsi="Times New Roman" w:cs="Times New Roman"/>
          <w:sz w:val="24"/>
          <w:szCs w:val="24"/>
          <w:lang w:val="en-US"/>
        </w:rPr>
        <w:t>(</w:t>
      </w:r>
      <w:r w:rsidR="00690663" w:rsidRPr="00622C3A">
        <w:rPr>
          <w:rFonts w:ascii="Times New Roman" w:hAnsi="Times New Roman" w:cs="Times New Roman"/>
          <w:sz w:val="24"/>
          <w:szCs w:val="24"/>
          <w:lang w:val="en-US"/>
        </w:rPr>
        <w:t xml:space="preserve">50, 9 </w:t>
      </w:r>
      <w:r w:rsidR="00967E60" w:rsidRPr="00622C3A">
        <w:rPr>
          <w:rFonts w:ascii="Times New Roman" w:hAnsi="Times New Roman" w:cs="Times New Roman"/>
          <w:sz w:val="24"/>
          <w:szCs w:val="24"/>
          <w:lang w:val="en-US"/>
        </w:rPr>
        <w:t>% GNI</w:t>
      </w:r>
      <w:r w:rsidR="00967E60">
        <w:rPr>
          <w:rFonts w:ascii="Times New Roman" w:hAnsi="Times New Roman" w:cs="Times New Roman"/>
          <w:sz w:val="24"/>
          <w:szCs w:val="24"/>
          <w:lang w:val="en-US"/>
        </w:rPr>
        <w:t>)</w:t>
      </w:r>
      <w:r w:rsidR="00966934" w:rsidRPr="00622C3A">
        <w:rPr>
          <w:rFonts w:ascii="Times New Roman" w:hAnsi="Times New Roman" w:cs="Times New Roman"/>
          <w:sz w:val="24"/>
          <w:szCs w:val="24"/>
          <w:lang w:val="en-US"/>
        </w:rPr>
        <w:t xml:space="preserve">. </w:t>
      </w:r>
      <w:r w:rsidR="00E005D4">
        <w:rPr>
          <w:rFonts w:ascii="Times New Roman" w:hAnsi="Times New Roman" w:cs="Times New Roman"/>
          <w:sz w:val="24"/>
          <w:szCs w:val="24"/>
          <w:lang w:val="en-US"/>
        </w:rPr>
        <w:t>Therefore, after</w:t>
      </w:r>
      <w:r w:rsidR="00966934" w:rsidRPr="00622C3A">
        <w:rPr>
          <w:rFonts w:ascii="Times New Roman" w:hAnsi="Times New Roman" w:cs="Times New Roman"/>
          <w:sz w:val="24"/>
          <w:szCs w:val="24"/>
          <w:lang w:val="en-US"/>
        </w:rPr>
        <w:t xml:space="preserve"> th</w:t>
      </w:r>
      <w:r w:rsidR="00690663" w:rsidRPr="00622C3A">
        <w:rPr>
          <w:rFonts w:ascii="Times New Roman" w:hAnsi="Times New Roman" w:cs="Times New Roman"/>
          <w:sz w:val="24"/>
          <w:szCs w:val="24"/>
          <w:lang w:val="en-US"/>
        </w:rPr>
        <w:t>e debt relief the debt stock had</w:t>
      </w:r>
      <w:r w:rsidR="00966934" w:rsidRPr="00622C3A">
        <w:rPr>
          <w:rFonts w:ascii="Times New Roman" w:hAnsi="Times New Roman" w:cs="Times New Roman"/>
          <w:sz w:val="24"/>
          <w:szCs w:val="24"/>
          <w:lang w:val="en-US"/>
        </w:rPr>
        <w:t xml:space="preserve"> dec</w:t>
      </w:r>
      <w:r w:rsidR="00623290" w:rsidRPr="00622C3A">
        <w:rPr>
          <w:rFonts w:ascii="Times New Roman" w:hAnsi="Times New Roman" w:cs="Times New Roman"/>
          <w:sz w:val="24"/>
          <w:szCs w:val="24"/>
          <w:lang w:val="en-US"/>
        </w:rPr>
        <w:t>reased by 10 % during the</w:t>
      </w:r>
      <w:r w:rsidRPr="00622C3A">
        <w:rPr>
          <w:rFonts w:ascii="Times New Roman" w:hAnsi="Times New Roman" w:cs="Times New Roman"/>
          <w:sz w:val="24"/>
          <w:szCs w:val="24"/>
          <w:lang w:val="en-US"/>
        </w:rPr>
        <w:t xml:space="preserve"> entire</w:t>
      </w:r>
      <w:r w:rsidR="002C6373" w:rsidRPr="00622C3A">
        <w:rPr>
          <w:rFonts w:ascii="Times New Roman" w:hAnsi="Times New Roman" w:cs="Times New Roman"/>
          <w:sz w:val="24"/>
          <w:szCs w:val="24"/>
          <w:lang w:val="en-US"/>
        </w:rPr>
        <w:t xml:space="preserve"> period. Nonetheless</w:t>
      </w:r>
      <w:r w:rsidR="00623290" w:rsidRPr="00622C3A">
        <w:rPr>
          <w:rFonts w:ascii="Times New Roman" w:hAnsi="Times New Roman" w:cs="Times New Roman"/>
          <w:sz w:val="24"/>
          <w:szCs w:val="24"/>
          <w:lang w:val="en-US"/>
        </w:rPr>
        <w:t>,</w:t>
      </w:r>
      <w:r w:rsidRPr="00622C3A">
        <w:rPr>
          <w:rFonts w:ascii="Times New Roman" w:hAnsi="Times New Roman" w:cs="Times New Roman"/>
          <w:sz w:val="24"/>
          <w:szCs w:val="24"/>
          <w:lang w:val="en-US"/>
        </w:rPr>
        <w:t xml:space="preserve"> when observing each year</w:t>
      </w:r>
      <w:r w:rsidR="00623290" w:rsidRPr="00622C3A">
        <w:rPr>
          <w:rFonts w:ascii="Times New Roman" w:hAnsi="Times New Roman" w:cs="Times New Roman"/>
          <w:sz w:val="24"/>
          <w:szCs w:val="24"/>
          <w:lang w:val="en-US"/>
        </w:rPr>
        <w:t xml:space="preserve"> it shows that</w:t>
      </w:r>
      <w:r w:rsidR="00690663" w:rsidRPr="00622C3A">
        <w:rPr>
          <w:rFonts w:ascii="Times New Roman" w:hAnsi="Times New Roman" w:cs="Times New Roman"/>
          <w:sz w:val="24"/>
          <w:szCs w:val="24"/>
          <w:lang w:val="en-US"/>
        </w:rPr>
        <w:t xml:space="preserve"> Argentina had</w:t>
      </w:r>
      <w:r w:rsidR="00966934" w:rsidRPr="00622C3A">
        <w:rPr>
          <w:rFonts w:ascii="Times New Roman" w:hAnsi="Times New Roman" w:cs="Times New Roman"/>
          <w:sz w:val="24"/>
          <w:szCs w:val="24"/>
          <w:lang w:val="en-US"/>
        </w:rPr>
        <w:t xml:space="preserve"> experien</w:t>
      </w:r>
      <w:r w:rsidR="00FE7672" w:rsidRPr="00622C3A">
        <w:rPr>
          <w:rFonts w:ascii="Times New Roman" w:hAnsi="Times New Roman" w:cs="Times New Roman"/>
          <w:sz w:val="24"/>
          <w:szCs w:val="24"/>
          <w:lang w:val="en-US"/>
        </w:rPr>
        <w:t>ced large fluctuation</w:t>
      </w:r>
      <w:r w:rsidR="00623290" w:rsidRPr="00622C3A">
        <w:rPr>
          <w:rFonts w:ascii="Times New Roman" w:hAnsi="Times New Roman" w:cs="Times New Roman"/>
          <w:sz w:val="24"/>
          <w:szCs w:val="24"/>
          <w:lang w:val="en-US"/>
        </w:rPr>
        <w:t>s in the external debt overhang</w:t>
      </w:r>
      <w:r w:rsidR="00FE7672" w:rsidRPr="00622C3A">
        <w:rPr>
          <w:rFonts w:ascii="Times New Roman" w:hAnsi="Times New Roman" w:cs="Times New Roman"/>
          <w:sz w:val="24"/>
          <w:szCs w:val="24"/>
          <w:lang w:val="en-US"/>
        </w:rPr>
        <w:t xml:space="preserve"> in different years</w:t>
      </w:r>
      <w:r w:rsidR="00512A67" w:rsidRPr="00622C3A">
        <w:rPr>
          <w:rFonts w:ascii="Times New Roman" w:hAnsi="Times New Roman" w:cs="Times New Roman"/>
          <w:sz w:val="24"/>
          <w:szCs w:val="24"/>
          <w:lang w:val="en-US"/>
        </w:rPr>
        <w:t>,</w:t>
      </w:r>
      <w:r w:rsidR="00623290" w:rsidRPr="00622C3A">
        <w:rPr>
          <w:rFonts w:ascii="Times New Roman" w:hAnsi="Times New Roman" w:cs="Times New Roman"/>
          <w:sz w:val="24"/>
          <w:szCs w:val="24"/>
          <w:lang w:val="en-US"/>
        </w:rPr>
        <w:t xml:space="preserve"> reaching</w:t>
      </w:r>
      <w:r w:rsidR="00512A67" w:rsidRPr="00622C3A">
        <w:rPr>
          <w:rFonts w:ascii="Times New Roman" w:hAnsi="Times New Roman" w:cs="Times New Roman"/>
          <w:sz w:val="24"/>
          <w:szCs w:val="24"/>
          <w:lang w:val="en-US"/>
        </w:rPr>
        <w:t xml:space="preserve"> its highest point in</w:t>
      </w:r>
      <w:r w:rsidR="001C21E2" w:rsidRPr="00622C3A">
        <w:rPr>
          <w:rFonts w:ascii="Times New Roman" w:hAnsi="Times New Roman" w:cs="Times New Roman"/>
          <w:sz w:val="24"/>
          <w:szCs w:val="24"/>
          <w:lang w:val="en-US"/>
        </w:rPr>
        <w:t xml:space="preserve"> 1989 (92</w:t>
      </w:r>
      <w:r w:rsidR="00967E60" w:rsidRPr="00622C3A">
        <w:rPr>
          <w:rFonts w:ascii="Times New Roman" w:hAnsi="Times New Roman" w:cs="Times New Roman"/>
          <w:sz w:val="24"/>
          <w:szCs w:val="24"/>
          <w:lang w:val="en-US"/>
        </w:rPr>
        <w:t>, 9</w:t>
      </w:r>
      <w:r w:rsidR="001C21E2" w:rsidRPr="00622C3A">
        <w:rPr>
          <w:rFonts w:ascii="Times New Roman" w:hAnsi="Times New Roman" w:cs="Times New Roman"/>
          <w:sz w:val="24"/>
          <w:szCs w:val="24"/>
          <w:lang w:val="en-US"/>
        </w:rPr>
        <w:t xml:space="preserve"> </w:t>
      </w:r>
      <w:r w:rsidR="00967E60" w:rsidRPr="00622C3A">
        <w:rPr>
          <w:rFonts w:ascii="Times New Roman" w:hAnsi="Times New Roman" w:cs="Times New Roman"/>
          <w:sz w:val="24"/>
          <w:szCs w:val="24"/>
          <w:lang w:val="en-US"/>
        </w:rPr>
        <w:t>%)</w:t>
      </w:r>
      <w:r w:rsidR="00966934" w:rsidRPr="00622C3A">
        <w:rPr>
          <w:rFonts w:ascii="Times New Roman" w:hAnsi="Times New Roman" w:cs="Times New Roman"/>
          <w:sz w:val="24"/>
          <w:szCs w:val="24"/>
          <w:lang w:val="en-US"/>
        </w:rPr>
        <w:t xml:space="preserve"> and lowest</w:t>
      </w:r>
      <w:r w:rsidR="00FE7672" w:rsidRPr="00622C3A">
        <w:rPr>
          <w:rFonts w:ascii="Times New Roman" w:hAnsi="Times New Roman" w:cs="Times New Roman"/>
          <w:sz w:val="24"/>
          <w:szCs w:val="24"/>
          <w:lang w:val="en-US"/>
        </w:rPr>
        <w:t xml:space="preserve"> point</w:t>
      </w:r>
      <w:r w:rsidR="00966934" w:rsidRPr="00622C3A">
        <w:rPr>
          <w:rFonts w:ascii="Times New Roman" w:hAnsi="Times New Roman" w:cs="Times New Roman"/>
          <w:sz w:val="24"/>
          <w:szCs w:val="24"/>
          <w:lang w:val="en-US"/>
        </w:rPr>
        <w:t xml:space="preserve"> in 19</w:t>
      </w:r>
      <w:r w:rsidR="001C21E2" w:rsidRPr="00622C3A">
        <w:rPr>
          <w:rFonts w:ascii="Times New Roman" w:hAnsi="Times New Roman" w:cs="Times New Roman"/>
          <w:sz w:val="24"/>
          <w:szCs w:val="24"/>
          <w:lang w:val="en-US"/>
        </w:rPr>
        <w:t>93 (27</w:t>
      </w:r>
      <w:r w:rsidR="00967E60" w:rsidRPr="00622C3A">
        <w:rPr>
          <w:rFonts w:ascii="Times New Roman" w:hAnsi="Times New Roman" w:cs="Times New Roman"/>
          <w:sz w:val="24"/>
          <w:szCs w:val="24"/>
          <w:lang w:val="en-US"/>
        </w:rPr>
        <w:t>, 6</w:t>
      </w:r>
      <w:r w:rsidR="001C21E2" w:rsidRPr="00622C3A">
        <w:rPr>
          <w:rFonts w:ascii="Times New Roman" w:hAnsi="Times New Roman" w:cs="Times New Roman"/>
          <w:sz w:val="24"/>
          <w:szCs w:val="24"/>
          <w:lang w:val="en-US"/>
        </w:rPr>
        <w:t xml:space="preserve"> %</w:t>
      </w:r>
      <w:r w:rsidR="00512A67" w:rsidRPr="00622C3A">
        <w:rPr>
          <w:rFonts w:ascii="Times New Roman" w:hAnsi="Times New Roman" w:cs="Times New Roman"/>
          <w:sz w:val="24"/>
          <w:szCs w:val="24"/>
          <w:lang w:val="en-US"/>
        </w:rPr>
        <w:t>)</w:t>
      </w:r>
      <w:r w:rsidR="001636B5">
        <w:rPr>
          <w:rFonts w:ascii="Times New Roman" w:hAnsi="Times New Roman" w:cs="Times New Roman"/>
          <w:sz w:val="24"/>
          <w:szCs w:val="24"/>
          <w:lang w:val="en-US"/>
        </w:rPr>
        <w:t xml:space="preserve"> (see figure. 2)</w:t>
      </w:r>
      <w:r w:rsidR="00690663" w:rsidRPr="00622C3A">
        <w:rPr>
          <w:rFonts w:ascii="Times New Roman" w:hAnsi="Times New Roman" w:cs="Times New Roman"/>
          <w:sz w:val="24"/>
          <w:szCs w:val="24"/>
          <w:lang w:val="en-US"/>
        </w:rPr>
        <w:t>. These fluctuations</w:t>
      </w:r>
      <w:r w:rsidR="00966934" w:rsidRPr="00622C3A">
        <w:rPr>
          <w:rFonts w:ascii="Times New Roman" w:hAnsi="Times New Roman" w:cs="Times New Roman"/>
          <w:sz w:val="24"/>
          <w:szCs w:val="24"/>
          <w:lang w:val="en-US"/>
        </w:rPr>
        <w:t xml:space="preserve"> show that comparing the first and the last year</w:t>
      </w:r>
      <w:r w:rsidR="002C6373" w:rsidRPr="00622C3A">
        <w:rPr>
          <w:rFonts w:ascii="Times New Roman" w:hAnsi="Times New Roman" w:cs="Times New Roman"/>
          <w:sz w:val="24"/>
          <w:szCs w:val="24"/>
          <w:lang w:val="en-US"/>
        </w:rPr>
        <w:t xml:space="preserve"> </w:t>
      </w:r>
      <w:r w:rsidR="00623290" w:rsidRPr="00622C3A">
        <w:rPr>
          <w:rFonts w:ascii="Times New Roman" w:hAnsi="Times New Roman" w:cs="Times New Roman"/>
          <w:sz w:val="24"/>
          <w:szCs w:val="24"/>
          <w:lang w:val="en-US"/>
        </w:rPr>
        <w:t>of the external debt stock might</w:t>
      </w:r>
      <w:r w:rsidR="002C6373" w:rsidRPr="00622C3A">
        <w:rPr>
          <w:rFonts w:ascii="Times New Roman" w:hAnsi="Times New Roman" w:cs="Times New Roman"/>
          <w:sz w:val="24"/>
          <w:szCs w:val="24"/>
          <w:lang w:val="en-US"/>
        </w:rPr>
        <w:t xml:space="preserve"> be</w:t>
      </w:r>
      <w:r w:rsidRPr="00622C3A">
        <w:rPr>
          <w:rFonts w:ascii="Times New Roman" w:hAnsi="Times New Roman" w:cs="Times New Roman"/>
          <w:sz w:val="24"/>
          <w:szCs w:val="24"/>
          <w:lang w:val="en-US"/>
        </w:rPr>
        <w:t xml:space="preserve"> inaccurate</w:t>
      </w:r>
      <w:r w:rsidR="00966934" w:rsidRPr="00622C3A">
        <w:rPr>
          <w:rFonts w:ascii="Times New Roman" w:hAnsi="Times New Roman" w:cs="Times New Roman"/>
          <w:sz w:val="24"/>
          <w:szCs w:val="24"/>
          <w:lang w:val="en-US"/>
        </w:rPr>
        <w:t>, since the change</w:t>
      </w:r>
      <w:r w:rsidR="00FE7672" w:rsidRPr="00622C3A">
        <w:rPr>
          <w:rFonts w:ascii="Times New Roman" w:hAnsi="Times New Roman" w:cs="Times New Roman"/>
          <w:sz w:val="24"/>
          <w:szCs w:val="24"/>
          <w:lang w:val="en-US"/>
        </w:rPr>
        <w:t xml:space="preserve"> has been </w:t>
      </w:r>
      <w:r w:rsidR="00512A67" w:rsidRPr="00622C3A">
        <w:rPr>
          <w:rFonts w:ascii="Times New Roman" w:hAnsi="Times New Roman" w:cs="Times New Roman"/>
          <w:sz w:val="24"/>
          <w:szCs w:val="24"/>
          <w:lang w:val="en-US"/>
        </w:rPr>
        <w:t>larger and smaller</w:t>
      </w:r>
      <w:r w:rsidR="002C6373" w:rsidRPr="00622C3A">
        <w:rPr>
          <w:rFonts w:ascii="Times New Roman" w:hAnsi="Times New Roman" w:cs="Times New Roman"/>
          <w:sz w:val="24"/>
          <w:szCs w:val="24"/>
          <w:lang w:val="en-US"/>
        </w:rPr>
        <w:t xml:space="preserve"> for</w:t>
      </w:r>
      <w:r w:rsidR="00512A67" w:rsidRPr="00622C3A">
        <w:rPr>
          <w:rFonts w:ascii="Times New Roman" w:hAnsi="Times New Roman" w:cs="Times New Roman"/>
          <w:sz w:val="24"/>
          <w:szCs w:val="24"/>
          <w:lang w:val="en-US"/>
        </w:rPr>
        <w:t xml:space="preserve"> other</w:t>
      </w:r>
      <w:r w:rsidR="00FE7672" w:rsidRPr="00622C3A">
        <w:rPr>
          <w:rFonts w:ascii="Times New Roman" w:hAnsi="Times New Roman" w:cs="Times New Roman"/>
          <w:sz w:val="24"/>
          <w:szCs w:val="24"/>
          <w:lang w:val="en-US"/>
        </w:rPr>
        <w:t xml:space="preserve"> y</w:t>
      </w:r>
      <w:r w:rsidR="00A42C8A" w:rsidRPr="00622C3A">
        <w:rPr>
          <w:rFonts w:ascii="Times New Roman" w:hAnsi="Times New Roman" w:cs="Times New Roman"/>
          <w:sz w:val="24"/>
          <w:szCs w:val="24"/>
          <w:lang w:val="en-US"/>
        </w:rPr>
        <w:t>e</w:t>
      </w:r>
      <w:r w:rsidR="00FE7672" w:rsidRPr="00622C3A">
        <w:rPr>
          <w:rFonts w:ascii="Times New Roman" w:hAnsi="Times New Roman" w:cs="Times New Roman"/>
          <w:sz w:val="24"/>
          <w:szCs w:val="24"/>
          <w:lang w:val="en-US"/>
        </w:rPr>
        <w:t>ars</w:t>
      </w:r>
      <w:r w:rsidR="00966934" w:rsidRPr="00622C3A">
        <w:rPr>
          <w:rFonts w:ascii="Times New Roman" w:hAnsi="Times New Roman" w:cs="Times New Roman"/>
          <w:sz w:val="24"/>
          <w:szCs w:val="24"/>
          <w:lang w:val="en-US"/>
        </w:rPr>
        <w:t xml:space="preserve">. </w:t>
      </w:r>
      <w:r w:rsidR="00E005D4" w:rsidRPr="00622C3A">
        <w:rPr>
          <w:rFonts w:ascii="Times New Roman" w:hAnsi="Times New Roman" w:cs="Times New Roman"/>
          <w:sz w:val="24"/>
          <w:szCs w:val="24"/>
          <w:lang w:val="en-US"/>
        </w:rPr>
        <w:t>This fluctuation of the external debt-stock is</w:t>
      </w:r>
      <w:r w:rsidR="005E3865" w:rsidRPr="00622C3A">
        <w:rPr>
          <w:rFonts w:ascii="Times New Roman" w:hAnsi="Times New Roman" w:cs="Times New Roman"/>
          <w:sz w:val="24"/>
          <w:szCs w:val="24"/>
          <w:lang w:val="en-US"/>
        </w:rPr>
        <w:t xml:space="preserve"> </w:t>
      </w:r>
      <w:r w:rsidR="00E005D4">
        <w:rPr>
          <w:rFonts w:ascii="Times New Roman" w:hAnsi="Times New Roman" w:cs="Times New Roman"/>
          <w:sz w:val="24"/>
          <w:szCs w:val="24"/>
          <w:lang w:val="en-US"/>
        </w:rPr>
        <w:t>typical for</w:t>
      </w:r>
      <w:r w:rsidR="005E3865" w:rsidRPr="00622C3A">
        <w:rPr>
          <w:rFonts w:ascii="Times New Roman" w:hAnsi="Times New Roman" w:cs="Times New Roman"/>
          <w:sz w:val="24"/>
          <w:szCs w:val="24"/>
          <w:lang w:val="en-US"/>
        </w:rPr>
        <w:t xml:space="preserve"> </w:t>
      </w:r>
      <w:r w:rsidR="00D41C23" w:rsidRPr="00622C3A">
        <w:rPr>
          <w:rFonts w:ascii="Times New Roman" w:hAnsi="Times New Roman" w:cs="Times New Roman"/>
          <w:sz w:val="24"/>
          <w:szCs w:val="24"/>
          <w:lang w:val="en-US"/>
        </w:rPr>
        <w:t>indebted</w:t>
      </w:r>
      <w:r w:rsidR="001636B5">
        <w:rPr>
          <w:rFonts w:ascii="Times New Roman" w:hAnsi="Times New Roman" w:cs="Times New Roman"/>
          <w:sz w:val="24"/>
          <w:szCs w:val="24"/>
          <w:lang w:val="en-US"/>
        </w:rPr>
        <w:t xml:space="preserve"> developing countries</w:t>
      </w:r>
      <w:r w:rsidR="001C21E2" w:rsidRPr="00622C3A">
        <w:rPr>
          <w:rFonts w:ascii="Times New Roman" w:hAnsi="Times New Roman" w:cs="Times New Roman"/>
          <w:sz w:val="24"/>
          <w:szCs w:val="24"/>
          <w:lang w:val="en-US"/>
        </w:rPr>
        <w:t>, which</w:t>
      </w:r>
      <w:r w:rsidR="00FE7672" w:rsidRPr="00622C3A">
        <w:rPr>
          <w:rFonts w:ascii="Times New Roman" w:hAnsi="Times New Roman" w:cs="Times New Roman"/>
          <w:sz w:val="24"/>
          <w:szCs w:val="24"/>
          <w:lang w:val="en-US"/>
        </w:rPr>
        <w:t xml:space="preserve"> makes sense to</w:t>
      </w:r>
      <w:r w:rsidR="00966934" w:rsidRPr="00622C3A">
        <w:rPr>
          <w:rFonts w:ascii="Times New Roman" w:hAnsi="Times New Roman" w:cs="Times New Roman"/>
          <w:sz w:val="24"/>
          <w:szCs w:val="24"/>
          <w:lang w:val="en-US"/>
        </w:rPr>
        <w:t xml:space="preserve"> </w:t>
      </w:r>
      <w:r w:rsidR="00623290" w:rsidRPr="00622C3A">
        <w:rPr>
          <w:rFonts w:ascii="Times New Roman" w:hAnsi="Times New Roman" w:cs="Times New Roman"/>
          <w:sz w:val="24"/>
          <w:szCs w:val="24"/>
          <w:lang w:val="en-US"/>
        </w:rPr>
        <w:t>measu</w:t>
      </w:r>
      <w:r w:rsidR="001C21E2" w:rsidRPr="00622C3A">
        <w:rPr>
          <w:rFonts w:ascii="Times New Roman" w:hAnsi="Times New Roman" w:cs="Times New Roman"/>
          <w:sz w:val="24"/>
          <w:szCs w:val="24"/>
          <w:lang w:val="en-US"/>
        </w:rPr>
        <w:t>re the average debt stock</w:t>
      </w:r>
      <w:r w:rsidR="00967E60">
        <w:rPr>
          <w:rFonts w:ascii="Times New Roman" w:hAnsi="Times New Roman" w:cs="Times New Roman"/>
          <w:sz w:val="24"/>
          <w:szCs w:val="24"/>
          <w:lang w:val="en-US"/>
        </w:rPr>
        <w:t xml:space="preserve"> for all countries</w:t>
      </w:r>
      <w:r w:rsidR="00966934" w:rsidRPr="00622C3A">
        <w:rPr>
          <w:rFonts w:ascii="Times New Roman" w:hAnsi="Times New Roman" w:cs="Times New Roman"/>
          <w:sz w:val="24"/>
          <w:szCs w:val="24"/>
          <w:lang w:val="en-US"/>
        </w:rPr>
        <w:t>.</w:t>
      </w:r>
      <w:r w:rsidR="005E3865" w:rsidRPr="00622C3A">
        <w:rPr>
          <w:rFonts w:ascii="Times New Roman" w:hAnsi="Times New Roman" w:cs="Times New Roman"/>
          <w:sz w:val="24"/>
          <w:szCs w:val="24"/>
          <w:lang w:val="en-US"/>
        </w:rPr>
        <w:t xml:space="preserve"> </w:t>
      </w:r>
    </w:p>
    <w:p w:rsidR="008F622F" w:rsidRPr="00622C3A" w:rsidRDefault="00966934" w:rsidP="00966934">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lastRenderedPageBreak/>
        <w:t>The</w:t>
      </w:r>
      <w:r w:rsidR="001C21E2" w:rsidRPr="00622C3A">
        <w:rPr>
          <w:rFonts w:ascii="Times New Roman" w:hAnsi="Times New Roman" w:cs="Times New Roman"/>
          <w:sz w:val="24"/>
          <w:szCs w:val="24"/>
          <w:lang w:val="en-US"/>
        </w:rPr>
        <w:t xml:space="preserve"> results of the</w:t>
      </w:r>
      <w:r w:rsidRPr="00622C3A">
        <w:rPr>
          <w:rFonts w:ascii="Times New Roman" w:hAnsi="Times New Roman" w:cs="Times New Roman"/>
          <w:sz w:val="24"/>
          <w:szCs w:val="24"/>
          <w:lang w:val="en-US"/>
        </w:rPr>
        <w:t xml:space="preserve"> correlation coeffi</w:t>
      </w:r>
      <w:r w:rsidR="00623290" w:rsidRPr="00622C3A">
        <w:rPr>
          <w:rFonts w:ascii="Times New Roman" w:hAnsi="Times New Roman" w:cs="Times New Roman"/>
          <w:sz w:val="24"/>
          <w:szCs w:val="24"/>
          <w:lang w:val="en-US"/>
        </w:rPr>
        <w:t>cients of the poverty change</w:t>
      </w:r>
      <w:r w:rsidR="008F622F" w:rsidRPr="00622C3A">
        <w:rPr>
          <w:rFonts w:ascii="Times New Roman" w:hAnsi="Times New Roman" w:cs="Times New Roman"/>
          <w:sz w:val="24"/>
          <w:szCs w:val="24"/>
          <w:lang w:val="en-US"/>
        </w:rPr>
        <w:t xml:space="preserve"> and</w:t>
      </w:r>
      <w:r w:rsidR="00690663" w:rsidRPr="00622C3A">
        <w:rPr>
          <w:rFonts w:ascii="Times New Roman" w:hAnsi="Times New Roman" w:cs="Times New Roman"/>
          <w:sz w:val="24"/>
          <w:szCs w:val="24"/>
          <w:lang w:val="en-US"/>
        </w:rPr>
        <w:t xml:space="preserve"> independent variables</w:t>
      </w:r>
      <w:r w:rsidRPr="00622C3A">
        <w:rPr>
          <w:rFonts w:ascii="Times New Roman" w:hAnsi="Times New Roman" w:cs="Times New Roman"/>
          <w:sz w:val="24"/>
          <w:szCs w:val="24"/>
          <w:lang w:val="en-US"/>
        </w:rPr>
        <w:t xml:space="preserve"> appear to </w:t>
      </w:r>
      <w:r w:rsidR="008D1536" w:rsidRPr="00622C3A">
        <w:rPr>
          <w:rFonts w:ascii="Times New Roman" w:hAnsi="Times New Roman" w:cs="Times New Roman"/>
          <w:sz w:val="24"/>
          <w:szCs w:val="24"/>
          <w:lang w:val="en-US"/>
        </w:rPr>
        <w:t>be statistically insig</w:t>
      </w:r>
      <w:r w:rsidR="0025257B">
        <w:rPr>
          <w:rFonts w:ascii="Times New Roman" w:hAnsi="Times New Roman" w:cs="Times New Roman"/>
          <w:sz w:val="24"/>
          <w:szCs w:val="24"/>
          <w:lang w:val="en-US"/>
        </w:rPr>
        <w:t>nificant when added individually</w:t>
      </w:r>
      <w:r w:rsidRPr="00622C3A">
        <w:rPr>
          <w:rFonts w:ascii="Times New Roman" w:hAnsi="Times New Roman" w:cs="Times New Roman"/>
          <w:sz w:val="24"/>
          <w:szCs w:val="24"/>
          <w:lang w:val="en-US"/>
        </w:rPr>
        <w:t>. This includes even the average of the</w:t>
      </w:r>
      <w:r w:rsidR="00690663" w:rsidRPr="00622C3A">
        <w:rPr>
          <w:rFonts w:ascii="Times New Roman" w:hAnsi="Times New Roman" w:cs="Times New Roman"/>
          <w:sz w:val="24"/>
          <w:szCs w:val="24"/>
          <w:lang w:val="en-US"/>
        </w:rPr>
        <w:t xml:space="preserve"> change in the</w:t>
      </w:r>
      <w:r w:rsidR="008F622F" w:rsidRPr="00622C3A">
        <w:rPr>
          <w:rFonts w:ascii="Times New Roman" w:hAnsi="Times New Roman" w:cs="Times New Roman"/>
          <w:sz w:val="24"/>
          <w:szCs w:val="24"/>
          <w:lang w:val="en-US"/>
        </w:rPr>
        <w:t xml:space="preserve"> external debt stock</w:t>
      </w:r>
      <w:r w:rsidR="00690663" w:rsidRPr="00622C3A">
        <w:rPr>
          <w:rFonts w:ascii="Times New Roman" w:hAnsi="Times New Roman" w:cs="Times New Roman"/>
          <w:sz w:val="24"/>
          <w:szCs w:val="24"/>
          <w:lang w:val="en-US"/>
        </w:rPr>
        <w:t xml:space="preserve">. </w:t>
      </w:r>
      <w:r w:rsidR="00B74F45" w:rsidRPr="00622C3A">
        <w:rPr>
          <w:rFonts w:ascii="Times New Roman" w:hAnsi="Times New Roman" w:cs="Times New Roman"/>
          <w:sz w:val="24"/>
          <w:szCs w:val="24"/>
          <w:lang w:val="en-US"/>
        </w:rPr>
        <w:t>Hence,</w:t>
      </w:r>
      <w:r w:rsidR="00690663" w:rsidRPr="00622C3A">
        <w:rPr>
          <w:rFonts w:ascii="Times New Roman" w:hAnsi="Times New Roman" w:cs="Times New Roman"/>
          <w:sz w:val="24"/>
          <w:szCs w:val="24"/>
          <w:lang w:val="en-US"/>
        </w:rPr>
        <w:t xml:space="preserve"> it follows</w:t>
      </w:r>
      <w:r w:rsidR="005E3865" w:rsidRPr="00622C3A">
        <w:rPr>
          <w:rFonts w:ascii="Times New Roman" w:hAnsi="Times New Roman" w:cs="Times New Roman"/>
          <w:sz w:val="24"/>
          <w:szCs w:val="24"/>
          <w:lang w:val="en-US"/>
        </w:rPr>
        <w:t xml:space="preserve"> </w:t>
      </w:r>
      <w:r w:rsidR="00B74F45" w:rsidRPr="00622C3A">
        <w:rPr>
          <w:rFonts w:ascii="Times New Roman" w:hAnsi="Times New Roman" w:cs="Times New Roman"/>
          <w:sz w:val="24"/>
          <w:szCs w:val="24"/>
          <w:lang w:val="en-US"/>
        </w:rPr>
        <w:t>that the</w:t>
      </w:r>
      <w:r w:rsidR="008F622F" w:rsidRPr="00622C3A">
        <w:rPr>
          <w:rFonts w:ascii="Times New Roman" w:hAnsi="Times New Roman" w:cs="Times New Roman"/>
          <w:sz w:val="24"/>
          <w:szCs w:val="24"/>
          <w:lang w:val="en-US"/>
        </w:rPr>
        <w:t xml:space="preserve"> deb</w:t>
      </w:r>
      <w:r w:rsidR="001C21E2" w:rsidRPr="00622C3A">
        <w:rPr>
          <w:rFonts w:ascii="Times New Roman" w:hAnsi="Times New Roman" w:cs="Times New Roman"/>
          <w:sz w:val="24"/>
          <w:szCs w:val="24"/>
          <w:lang w:val="en-US"/>
        </w:rPr>
        <w:t>t-relief does not have any fundamental effect on poverty headcount overtime</w:t>
      </w:r>
      <w:r w:rsidR="00E005D4">
        <w:rPr>
          <w:rFonts w:ascii="Times New Roman" w:hAnsi="Times New Roman" w:cs="Times New Roman"/>
          <w:sz w:val="24"/>
          <w:szCs w:val="24"/>
          <w:lang w:val="en-US"/>
        </w:rPr>
        <w:t xml:space="preserve"> if its effect is isolated</w:t>
      </w:r>
      <w:r w:rsidR="00B74F45" w:rsidRPr="00622C3A">
        <w:rPr>
          <w:rFonts w:ascii="Times New Roman" w:hAnsi="Times New Roman" w:cs="Times New Roman"/>
          <w:sz w:val="24"/>
          <w:szCs w:val="24"/>
          <w:lang w:val="en-US"/>
        </w:rPr>
        <w:t xml:space="preserve"> from other ext</w:t>
      </w:r>
      <w:r w:rsidR="00DB23BA">
        <w:rPr>
          <w:rFonts w:ascii="Times New Roman" w:hAnsi="Times New Roman" w:cs="Times New Roman"/>
          <w:sz w:val="24"/>
          <w:szCs w:val="24"/>
          <w:lang w:val="en-US"/>
        </w:rPr>
        <w:t>ernal and internal shocks</w:t>
      </w:r>
      <w:r w:rsidR="00B74F45" w:rsidRPr="00622C3A">
        <w:rPr>
          <w:rFonts w:ascii="Times New Roman" w:hAnsi="Times New Roman" w:cs="Times New Roman"/>
          <w:sz w:val="24"/>
          <w:szCs w:val="24"/>
          <w:lang w:val="en-US"/>
        </w:rPr>
        <w:t>.</w:t>
      </w:r>
      <w:r w:rsidR="00363CBB">
        <w:rPr>
          <w:rFonts w:ascii="Times New Roman" w:hAnsi="Times New Roman" w:cs="Times New Roman"/>
          <w:sz w:val="24"/>
          <w:szCs w:val="24"/>
          <w:lang w:val="en-US"/>
        </w:rPr>
        <w:t xml:space="preserve"> The correlation between the poverty headcount and </w:t>
      </w:r>
      <w:r w:rsidR="00360EA7">
        <w:rPr>
          <w:rFonts w:ascii="Times New Roman" w:hAnsi="Times New Roman" w:cs="Times New Roman"/>
          <w:sz w:val="24"/>
          <w:szCs w:val="24"/>
          <w:lang w:val="en-US"/>
        </w:rPr>
        <w:t>other controlled variables all appear to be statistically insignificant.</w:t>
      </w:r>
      <w:r w:rsidR="00DB23BA">
        <w:rPr>
          <w:rFonts w:ascii="Times New Roman" w:hAnsi="Times New Roman" w:cs="Times New Roman"/>
          <w:sz w:val="24"/>
          <w:szCs w:val="24"/>
          <w:lang w:val="en-US"/>
        </w:rPr>
        <w:t xml:space="preserve"> </w:t>
      </w:r>
      <w:r w:rsidR="00363CBB">
        <w:rPr>
          <w:rFonts w:ascii="Times New Roman" w:hAnsi="Times New Roman" w:cs="Times New Roman"/>
          <w:sz w:val="24"/>
          <w:szCs w:val="24"/>
          <w:lang w:val="en-US"/>
        </w:rPr>
        <w:t>However,</w:t>
      </w:r>
      <w:r w:rsidR="00DB23BA">
        <w:rPr>
          <w:rFonts w:ascii="Times New Roman" w:hAnsi="Times New Roman" w:cs="Times New Roman"/>
          <w:sz w:val="24"/>
          <w:szCs w:val="24"/>
          <w:lang w:val="en-US"/>
        </w:rPr>
        <w:t xml:space="preserve"> the magnitude of the coefficients</w:t>
      </w:r>
      <w:r w:rsidR="00360EA7">
        <w:rPr>
          <w:rFonts w:ascii="Times New Roman" w:hAnsi="Times New Roman" w:cs="Times New Roman"/>
          <w:sz w:val="24"/>
          <w:szCs w:val="24"/>
          <w:lang w:val="en-US"/>
        </w:rPr>
        <w:t xml:space="preserve"> might </w:t>
      </w:r>
      <w:r w:rsidR="00363CBB">
        <w:rPr>
          <w:rFonts w:ascii="Times New Roman" w:hAnsi="Times New Roman" w:cs="Times New Roman"/>
          <w:sz w:val="24"/>
          <w:szCs w:val="24"/>
          <w:lang w:val="en-US"/>
        </w:rPr>
        <w:t>still give us insight</w:t>
      </w:r>
      <w:r w:rsidR="00DB23BA">
        <w:rPr>
          <w:rFonts w:ascii="Times New Roman" w:hAnsi="Times New Roman" w:cs="Times New Roman"/>
          <w:sz w:val="24"/>
          <w:szCs w:val="24"/>
          <w:lang w:val="en-US"/>
        </w:rPr>
        <w:t xml:space="preserve"> to the sig</w:t>
      </w:r>
      <w:r w:rsidR="00363CBB">
        <w:rPr>
          <w:rFonts w:ascii="Times New Roman" w:hAnsi="Times New Roman" w:cs="Times New Roman"/>
          <w:sz w:val="24"/>
          <w:szCs w:val="24"/>
          <w:lang w:val="en-US"/>
        </w:rPr>
        <w:t>n of the direction of</w:t>
      </w:r>
      <w:r w:rsidR="00DB23BA">
        <w:rPr>
          <w:rFonts w:ascii="Times New Roman" w:hAnsi="Times New Roman" w:cs="Times New Roman"/>
          <w:sz w:val="24"/>
          <w:szCs w:val="24"/>
          <w:lang w:val="en-US"/>
        </w:rPr>
        <w:t xml:space="preserve"> the poverty</w:t>
      </w:r>
      <w:r w:rsidR="00363CBB">
        <w:rPr>
          <w:rFonts w:ascii="Times New Roman" w:hAnsi="Times New Roman" w:cs="Times New Roman"/>
          <w:sz w:val="24"/>
          <w:szCs w:val="24"/>
          <w:lang w:val="en-US"/>
        </w:rPr>
        <w:t xml:space="preserve"> headcount</w:t>
      </w:r>
      <w:r w:rsidR="00DB23BA">
        <w:rPr>
          <w:rFonts w:ascii="Times New Roman" w:hAnsi="Times New Roman" w:cs="Times New Roman"/>
          <w:sz w:val="24"/>
          <w:szCs w:val="24"/>
          <w:lang w:val="en-US"/>
        </w:rPr>
        <w:t xml:space="preserve"> despite the fact that these</w:t>
      </w:r>
      <w:r w:rsidR="0055310F">
        <w:rPr>
          <w:rFonts w:ascii="Times New Roman" w:hAnsi="Times New Roman" w:cs="Times New Roman"/>
          <w:sz w:val="24"/>
          <w:szCs w:val="24"/>
          <w:lang w:val="en-US"/>
        </w:rPr>
        <w:t xml:space="preserve"> may still yield</w:t>
      </w:r>
      <w:r w:rsidR="0025257B">
        <w:rPr>
          <w:rFonts w:ascii="Times New Roman" w:hAnsi="Times New Roman" w:cs="Times New Roman"/>
          <w:sz w:val="24"/>
          <w:szCs w:val="24"/>
          <w:lang w:val="en-US"/>
        </w:rPr>
        <w:t xml:space="preserve"> small impact on poverty reduction</w:t>
      </w:r>
      <w:r w:rsidR="00DB23BA">
        <w:rPr>
          <w:rFonts w:ascii="Times New Roman" w:hAnsi="Times New Roman" w:cs="Times New Roman"/>
          <w:sz w:val="24"/>
          <w:szCs w:val="24"/>
          <w:lang w:val="en-US"/>
        </w:rPr>
        <w:t>.</w:t>
      </w:r>
    </w:p>
    <w:p w:rsidR="00DB23BA" w:rsidRDefault="00DB23BA" w:rsidP="0096693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In the</w:t>
      </w:r>
      <w:r w:rsidR="008F622F" w:rsidRPr="00622C3A">
        <w:rPr>
          <w:rFonts w:ascii="Times New Roman" w:hAnsi="Times New Roman" w:cs="Times New Roman"/>
          <w:sz w:val="24"/>
          <w:szCs w:val="24"/>
          <w:lang w:val="en-US"/>
        </w:rPr>
        <w:t xml:space="preserve"> general regression model</w:t>
      </w:r>
      <w:r w:rsidR="001C21E2" w:rsidRPr="00622C3A">
        <w:rPr>
          <w:rFonts w:ascii="Times New Roman" w:hAnsi="Times New Roman" w:cs="Times New Roman"/>
          <w:sz w:val="24"/>
          <w:szCs w:val="24"/>
          <w:lang w:val="en-US"/>
        </w:rPr>
        <w:t>,</w:t>
      </w:r>
      <w:r w:rsidR="005E3865" w:rsidRPr="00622C3A">
        <w:rPr>
          <w:rFonts w:ascii="Times New Roman" w:hAnsi="Times New Roman" w:cs="Times New Roman"/>
          <w:sz w:val="24"/>
          <w:szCs w:val="24"/>
          <w:lang w:val="en-US"/>
        </w:rPr>
        <w:t xml:space="preserve"> </w:t>
      </w:r>
      <w:r w:rsidR="001C21E2" w:rsidRPr="00622C3A">
        <w:rPr>
          <w:rFonts w:ascii="Times New Roman" w:hAnsi="Times New Roman" w:cs="Times New Roman"/>
          <w:sz w:val="24"/>
          <w:szCs w:val="24"/>
          <w:lang w:val="en-US"/>
        </w:rPr>
        <w:t>the debt relief has a minor effect on poverty reduction overtime</w:t>
      </w:r>
      <w:r w:rsidR="008F622F" w:rsidRPr="00622C3A">
        <w:rPr>
          <w:rFonts w:ascii="Times New Roman" w:hAnsi="Times New Roman" w:cs="Times New Roman"/>
          <w:sz w:val="24"/>
          <w:szCs w:val="24"/>
          <w:lang w:val="en-US"/>
        </w:rPr>
        <w:t>. Correcting for</w:t>
      </w:r>
      <w:r w:rsidR="008D1536" w:rsidRPr="00622C3A">
        <w:rPr>
          <w:rFonts w:ascii="Times New Roman" w:hAnsi="Times New Roman" w:cs="Times New Roman"/>
          <w:sz w:val="24"/>
          <w:szCs w:val="24"/>
          <w:lang w:val="en-US"/>
        </w:rPr>
        <w:t xml:space="preserve"> the</w:t>
      </w:r>
      <w:r w:rsidR="001C21E2" w:rsidRPr="00622C3A">
        <w:rPr>
          <w:rFonts w:ascii="Times New Roman" w:hAnsi="Times New Roman" w:cs="Times New Roman"/>
          <w:sz w:val="24"/>
          <w:szCs w:val="24"/>
          <w:lang w:val="en-US"/>
        </w:rPr>
        <w:t xml:space="preserve"> multi-correlation of the controlled</w:t>
      </w:r>
      <w:r w:rsidR="008F622F" w:rsidRPr="00622C3A">
        <w:rPr>
          <w:rFonts w:ascii="Times New Roman" w:hAnsi="Times New Roman" w:cs="Times New Roman"/>
          <w:sz w:val="24"/>
          <w:szCs w:val="24"/>
          <w:lang w:val="en-US"/>
        </w:rPr>
        <w:t xml:space="preserve"> variab</w:t>
      </w:r>
      <w:r w:rsidR="001C21E2" w:rsidRPr="00622C3A">
        <w:rPr>
          <w:rFonts w:ascii="Times New Roman" w:hAnsi="Times New Roman" w:cs="Times New Roman"/>
          <w:sz w:val="24"/>
          <w:szCs w:val="24"/>
          <w:lang w:val="en-US"/>
        </w:rPr>
        <w:t>les</w:t>
      </w:r>
      <w:r w:rsidR="00FE7672" w:rsidRPr="00622C3A">
        <w:rPr>
          <w:rFonts w:ascii="Times New Roman" w:hAnsi="Times New Roman" w:cs="Times New Roman"/>
          <w:sz w:val="24"/>
          <w:szCs w:val="24"/>
          <w:lang w:val="en-US"/>
        </w:rPr>
        <w:t xml:space="preserve"> in the regression</w:t>
      </w:r>
      <w:r>
        <w:rPr>
          <w:rFonts w:ascii="Times New Roman" w:hAnsi="Times New Roman" w:cs="Times New Roman"/>
          <w:sz w:val="24"/>
          <w:szCs w:val="24"/>
          <w:lang w:val="en-US"/>
        </w:rPr>
        <w:t xml:space="preserve"> including</w:t>
      </w:r>
      <w:r w:rsidR="004808CF">
        <w:rPr>
          <w:rFonts w:ascii="Times New Roman" w:hAnsi="Times New Roman" w:cs="Times New Roman"/>
          <w:sz w:val="24"/>
          <w:szCs w:val="24"/>
          <w:lang w:val="en-US"/>
        </w:rPr>
        <w:t xml:space="preserve"> </w:t>
      </w:r>
      <w:r w:rsidR="00FE7672" w:rsidRPr="00622C3A">
        <w:rPr>
          <w:rFonts w:ascii="Times New Roman" w:hAnsi="Times New Roman" w:cs="Times New Roman"/>
          <w:sz w:val="24"/>
          <w:szCs w:val="24"/>
          <w:lang w:val="en-US"/>
        </w:rPr>
        <w:t>1</w:t>
      </w:r>
      <w:r w:rsidR="008D1536" w:rsidRPr="00622C3A">
        <w:rPr>
          <w:rFonts w:ascii="Times New Roman" w:hAnsi="Times New Roman" w:cs="Times New Roman"/>
          <w:sz w:val="24"/>
          <w:szCs w:val="24"/>
          <w:lang w:val="en-US"/>
        </w:rPr>
        <w:t>2</w:t>
      </w:r>
      <w:r w:rsidR="00FE7672" w:rsidRPr="00622C3A">
        <w:rPr>
          <w:rFonts w:ascii="Times New Roman" w:hAnsi="Times New Roman" w:cs="Times New Roman"/>
          <w:sz w:val="24"/>
          <w:szCs w:val="24"/>
          <w:lang w:val="en-US"/>
        </w:rPr>
        <w:t xml:space="preserve"> </w:t>
      </w:r>
      <w:r w:rsidR="004808CF">
        <w:rPr>
          <w:rFonts w:ascii="Times New Roman" w:hAnsi="Times New Roman" w:cs="Times New Roman"/>
          <w:sz w:val="24"/>
          <w:szCs w:val="24"/>
          <w:lang w:val="en-US"/>
        </w:rPr>
        <w:t>indicators</w:t>
      </w:r>
      <w:r w:rsidR="001C21E2" w:rsidRPr="00622C3A">
        <w:rPr>
          <w:rFonts w:ascii="Times New Roman" w:hAnsi="Times New Roman" w:cs="Times New Roman"/>
          <w:sz w:val="24"/>
          <w:szCs w:val="24"/>
          <w:lang w:val="en-US"/>
        </w:rPr>
        <w:t xml:space="preserve"> the effect of the debt-re</w:t>
      </w:r>
      <w:r>
        <w:rPr>
          <w:rFonts w:ascii="Times New Roman" w:hAnsi="Times New Roman" w:cs="Times New Roman"/>
          <w:sz w:val="24"/>
          <w:szCs w:val="24"/>
          <w:lang w:val="en-US"/>
        </w:rPr>
        <w:t>lief on poverty is much more significant</w:t>
      </w:r>
      <w:r w:rsidR="008D1536" w:rsidRPr="00622C3A">
        <w:rPr>
          <w:rFonts w:ascii="Times New Roman" w:hAnsi="Times New Roman" w:cs="Times New Roman"/>
          <w:sz w:val="24"/>
          <w:szCs w:val="24"/>
          <w:lang w:val="en-US"/>
        </w:rPr>
        <w:t xml:space="preserve">. </w:t>
      </w:r>
      <w:r w:rsidR="004808CF">
        <w:rPr>
          <w:rFonts w:ascii="Times New Roman" w:hAnsi="Times New Roman" w:cs="Times New Roman"/>
          <w:sz w:val="24"/>
          <w:szCs w:val="24"/>
          <w:lang w:val="en-US"/>
        </w:rPr>
        <w:t xml:space="preserve">The </w:t>
      </w:r>
      <w:r w:rsidR="0055310F">
        <w:rPr>
          <w:rFonts w:ascii="Times New Roman" w:hAnsi="Times New Roman" w:cs="Times New Roman"/>
          <w:sz w:val="24"/>
          <w:szCs w:val="24"/>
          <w:lang w:val="en-US"/>
        </w:rPr>
        <w:t>coefficients of the log of population have</w:t>
      </w:r>
      <w:r>
        <w:rPr>
          <w:rFonts w:ascii="Times New Roman" w:hAnsi="Times New Roman" w:cs="Times New Roman"/>
          <w:sz w:val="24"/>
          <w:szCs w:val="24"/>
          <w:lang w:val="en-US"/>
        </w:rPr>
        <w:t xml:space="preserve"> very strong</w:t>
      </w:r>
      <w:r w:rsidR="002369F3">
        <w:rPr>
          <w:rFonts w:ascii="Times New Roman" w:hAnsi="Times New Roman" w:cs="Times New Roman"/>
          <w:sz w:val="24"/>
          <w:szCs w:val="24"/>
          <w:lang w:val="en-US"/>
        </w:rPr>
        <w:t xml:space="preserve"> effect on poverty reduction, which</w:t>
      </w:r>
      <w:r>
        <w:rPr>
          <w:rFonts w:ascii="Times New Roman" w:hAnsi="Times New Roman" w:cs="Times New Roman"/>
          <w:sz w:val="24"/>
          <w:szCs w:val="24"/>
          <w:lang w:val="en-US"/>
        </w:rPr>
        <w:t xml:space="preserve"> reduc</w:t>
      </w:r>
      <w:r w:rsidR="00A53EFE">
        <w:rPr>
          <w:rFonts w:ascii="Times New Roman" w:hAnsi="Times New Roman" w:cs="Times New Roman"/>
          <w:sz w:val="24"/>
          <w:szCs w:val="24"/>
          <w:lang w:val="en-US"/>
        </w:rPr>
        <w:t>es poverty by (-3</w:t>
      </w:r>
      <w:r>
        <w:rPr>
          <w:rFonts w:ascii="Times New Roman" w:hAnsi="Times New Roman" w:cs="Times New Roman"/>
          <w:sz w:val="24"/>
          <w:szCs w:val="24"/>
          <w:lang w:val="en-US"/>
        </w:rPr>
        <w:t>83</w:t>
      </w:r>
      <w:r w:rsidR="00363CBB">
        <w:rPr>
          <w:rFonts w:ascii="Times New Roman" w:hAnsi="Times New Roman" w:cs="Times New Roman"/>
          <w:sz w:val="24"/>
          <w:szCs w:val="24"/>
          <w:lang w:val="en-US"/>
        </w:rPr>
        <w:t>, 44</w:t>
      </w:r>
      <w:r>
        <w:rPr>
          <w:rFonts w:ascii="Times New Roman" w:hAnsi="Times New Roman" w:cs="Times New Roman"/>
          <w:sz w:val="24"/>
          <w:szCs w:val="24"/>
          <w:lang w:val="en-US"/>
        </w:rPr>
        <w:t>)</w:t>
      </w:r>
      <w:r w:rsidR="00A53EFE">
        <w:rPr>
          <w:rFonts w:ascii="Times New Roman" w:hAnsi="Times New Roman" w:cs="Times New Roman"/>
          <w:sz w:val="24"/>
          <w:szCs w:val="24"/>
          <w:lang w:val="en-US"/>
        </w:rPr>
        <w:t xml:space="preserve"> (see table.7)</w:t>
      </w:r>
      <w:r w:rsidR="005E3865" w:rsidRPr="00622C3A">
        <w:rPr>
          <w:rFonts w:ascii="Times New Roman" w:hAnsi="Times New Roman" w:cs="Times New Roman"/>
          <w:sz w:val="24"/>
          <w:szCs w:val="24"/>
          <w:lang w:val="en-US"/>
        </w:rPr>
        <w:t>.</w:t>
      </w:r>
      <w:r w:rsidR="008D1536" w:rsidRPr="00622C3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The next two variables having large effect on poverty reduction overtime is the log of GDP per capita and education,</w:t>
      </w:r>
      <w:r w:rsidR="00E005D4">
        <w:rPr>
          <w:rFonts w:ascii="Times New Roman" w:hAnsi="Times New Roman" w:cs="Times New Roman"/>
          <w:sz w:val="24"/>
          <w:szCs w:val="24"/>
          <w:lang w:val="en-US"/>
        </w:rPr>
        <w:t xml:space="preserve"> with coefficients</w:t>
      </w:r>
      <w:r>
        <w:rPr>
          <w:rFonts w:ascii="Times New Roman" w:hAnsi="Times New Roman" w:cs="Times New Roman"/>
          <w:sz w:val="24"/>
          <w:szCs w:val="24"/>
          <w:lang w:val="en-US"/>
        </w:rPr>
        <w:t xml:space="preserve"> (-14,899) and (</w:t>
      </w:r>
      <w:r w:rsidR="002369F3">
        <w:rPr>
          <w:rFonts w:ascii="Times New Roman" w:hAnsi="Times New Roman" w:cs="Times New Roman"/>
          <w:sz w:val="24"/>
          <w:szCs w:val="24"/>
          <w:lang w:val="en-US"/>
        </w:rPr>
        <w:t>-</w:t>
      </w:r>
      <w:r>
        <w:rPr>
          <w:rFonts w:ascii="Times New Roman" w:hAnsi="Times New Roman" w:cs="Times New Roman"/>
          <w:sz w:val="24"/>
          <w:szCs w:val="24"/>
          <w:lang w:val="en-US"/>
        </w:rPr>
        <w:t>17,833) respectively</w:t>
      </w:r>
      <w:r w:rsidR="00A53EFE">
        <w:rPr>
          <w:rFonts w:ascii="Times New Roman" w:hAnsi="Times New Roman" w:cs="Times New Roman"/>
          <w:sz w:val="24"/>
          <w:szCs w:val="24"/>
          <w:lang w:val="en-US"/>
        </w:rPr>
        <w:t xml:space="preserve"> (see table.7)</w:t>
      </w:r>
      <w:r>
        <w:rPr>
          <w:rFonts w:ascii="Times New Roman" w:hAnsi="Times New Roman" w:cs="Times New Roman"/>
          <w:sz w:val="24"/>
          <w:szCs w:val="24"/>
          <w:lang w:val="en-US"/>
        </w:rPr>
        <w:t>.</w:t>
      </w:r>
      <w:r w:rsidR="00360EA7">
        <w:rPr>
          <w:rFonts w:ascii="Times New Roman" w:hAnsi="Times New Roman" w:cs="Times New Roman"/>
          <w:sz w:val="24"/>
          <w:szCs w:val="24"/>
          <w:lang w:val="en-US"/>
        </w:rPr>
        <w:t xml:space="preserve"> </w:t>
      </w:r>
      <w:r w:rsidR="00FA2FAF">
        <w:rPr>
          <w:rFonts w:ascii="Times New Roman" w:hAnsi="Times New Roman" w:cs="Times New Roman"/>
          <w:sz w:val="24"/>
          <w:szCs w:val="24"/>
          <w:lang w:val="en-US"/>
        </w:rPr>
        <w:t>Change in the sign</w:t>
      </w:r>
      <w:r w:rsidR="002D7AEA">
        <w:rPr>
          <w:rFonts w:ascii="Times New Roman" w:hAnsi="Times New Roman" w:cs="Times New Roman"/>
          <w:sz w:val="24"/>
          <w:szCs w:val="24"/>
          <w:lang w:val="en-US"/>
        </w:rPr>
        <w:t>s</w:t>
      </w:r>
      <w:r w:rsidR="00FA2FAF">
        <w:rPr>
          <w:rFonts w:ascii="Times New Roman" w:hAnsi="Times New Roman" w:cs="Times New Roman"/>
          <w:sz w:val="24"/>
          <w:szCs w:val="24"/>
          <w:lang w:val="en-US"/>
        </w:rPr>
        <w:t xml:space="preserve"> o</w:t>
      </w:r>
      <w:r w:rsidR="002369F3">
        <w:rPr>
          <w:rFonts w:ascii="Times New Roman" w:hAnsi="Times New Roman" w:cs="Times New Roman"/>
          <w:sz w:val="24"/>
          <w:szCs w:val="24"/>
          <w:lang w:val="en-US"/>
        </w:rPr>
        <w:t>f the consumption and savings</w:t>
      </w:r>
      <w:r w:rsidR="002D7AEA">
        <w:rPr>
          <w:rFonts w:ascii="Times New Roman" w:hAnsi="Times New Roman" w:cs="Times New Roman"/>
          <w:sz w:val="24"/>
          <w:szCs w:val="24"/>
          <w:lang w:val="en-US"/>
        </w:rPr>
        <w:t xml:space="preserve"> overtime are mutually exclusive</w:t>
      </w:r>
      <w:r w:rsidR="002369F3">
        <w:rPr>
          <w:rFonts w:ascii="Times New Roman" w:hAnsi="Times New Roman" w:cs="Times New Roman"/>
          <w:sz w:val="24"/>
          <w:szCs w:val="24"/>
          <w:lang w:val="en-US"/>
        </w:rPr>
        <w:t xml:space="preserve"> while the variables </w:t>
      </w:r>
      <w:r w:rsidR="002D7AEA">
        <w:rPr>
          <w:rFonts w:ascii="Times New Roman" w:hAnsi="Times New Roman" w:cs="Times New Roman"/>
          <w:sz w:val="24"/>
          <w:szCs w:val="24"/>
          <w:lang w:val="en-US"/>
        </w:rPr>
        <w:t>show high</w:t>
      </w:r>
      <w:r w:rsidR="002369F3">
        <w:rPr>
          <w:rFonts w:ascii="Times New Roman" w:hAnsi="Times New Roman" w:cs="Times New Roman"/>
          <w:sz w:val="24"/>
          <w:szCs w:val="24"/>
          <w:lang w:val="en-US"/>
        </w:rPr>
        <w:t xml:space="preserve"> correlat</w:t>
      </w:r>
      <w:r w:rsidR="002D7AEA">
        <w:rPr>
          <w:rFonts w:ascii="Times New Roman" w:hAnsi="Times New Roman" w:cs="Times New Roman"/>
          <w:sz w:val="24"/>
          <w:szCs w:val="24"/>
          <w:lang w:val="en-US"/>
        </w:rPr>
        <w:t>ion</w:t>
      </w:r>
      <w:r w:rsidR="00360EA7">
        <w:rPr>
          <w:rFonts w:ascii="Times New Roman" w:hAnsi="Times New Roman" w:cs="Times New Roman"/>
          <w:sz w:val="24"/>
          <w:szCs w:val="24"/>
          <w:lang w:val="en-US"/>
        </w:rPr>
        <w:t xml:space="preserve">. In particular </w:t>
      </w:r>
      <w:r w:rsidR="00FA2FAF">
        <w:rPr>
          <w:rFonts w:ascii="Times New Roman" w:hAnsi="Times New Roman" w:cs="Times New Roman"/>
          <w:sz w:val="24"/>
          <w:szCs w:val="24"/>
          <w:lang w:val="en-US"/>
        </w:rPr>
        <w:t>t</w:t>
      </w:r>
      <w:r w:rsidR="00360EA7">
        <w:rPr>
          <w:rFonts w:ascii="Times New Roman" w:hAnsi="Times New Roman" w:cs="Times New Roman"/>
          <w:sz w:val="24"/>
          <w:szCs w:val="24"/>
          <w:lang w:val="en-US"/>
        </w:rPr>
        <w:t>he consumption is poverty increasing while savings are poverty reducing overtime, with</w:t>
      </w:r>
      <w:r w:rsidR="002D7AEA">
        <w:rPr>
          <w:rFonts w:ascii="Times New Roman" w:hAnsi="Times New Roman" w:cs="Times New Roman"/>
          <w:sz w:val="24"/>
          <w:szCs w:val="24"/>
          <w:lang w:val="en-US"/>
        </w:rPr>
        <w:t xml:space="preserve"> coefficients being</w:t>
      </w:r>
      <w:r w:rsidR="00360EA7">
        <w:rPr>
          <w:rFonts w:ascii="Times New Roman" w:hAnsi="Times New Roman" w:cs="Times New Roman"/>
          <w:sz w:val="24"/>
          <w:szCs w:val="24"/>
          <w:lang w:val="en-US"/>
        </w:rPr>
        <w:t xml:space="preserve"> (3,011) and (-2,879) respectively</w:t>
      </w:r>
      <w:r w:rsidR="00A53EFE">
        <w:rPr>
          <w:rFonts w:ascii="Times New Roman" w:hAnsi="Times New Roman" w:cs="Times New Roman"/>
          <w:sz w:val="24"/>
          <w:szCs w:val="24"/>
          <w:lang w:val="en-US"/>
        </w:rPr>
        <w:t xml:space="preserve"> (see table.7)</w:t>
      </w:r>
      <w:r w:rsidR="002369F3">
        <w:rPr>
          <w:rFonts w:ascii="Times New Roman" w:hAnsi="Times New Roman" w:cs="Times New Roman"/>
          <w:sz w:val="24"/>
          <w:szCs w:val="24"/>
          <w:lang w:val="en-US"/>
        </w:rPr>
        <w:t>. This</w:t>
      </w:r>
      <w:r w:rsidR="00FA2FAF">
        <w:rPr>
          <w:rFonts w:ascii="Times New Roman" w:hAnsi="Times New Roman" w:cs="Times New Roman"/>
          <w:sz w:val="24"/>
          <w:szCs w:val="24"/>
          <w:lang w:val="en-US"/>
        </w:rPr>
        <w:t xml:space="preserve"> is in line with the theory</w:t>
      </w:r>
      <w:r w:rsidR="00360EA7">
        <w:rPr>
          <w:rFonts w:ascii="Times New Roman" w:hAnsi="Times New Roman" w:cs="Times New Roman"/>
          <w:sz w:val="24"/>
          <w:szCs w:val="24"/>
          <w:lang w:val="en-US"/>
        </w:rPr>
        <w:t>, suggesting that co</w:t>
      </w:r>
      <w:r w:rsidR="002369F3">
        <w:rPr>
          <w:rFonts w:ascii="Times New Roman" w:hAnsi="Times New Roman" w:cs="Times New Roman"/>
          <w:sz w:val="24"/>
          <w:szCs w:val="24"/>
          <w:lang w:val="en-US"/>
        </w:rPr>
        <w:t>untries that are able to increase</w:t>
      </w:r>
      <w:r w:rsidR="00360EA7">
        <w:rPr>
          <w:rFonts w:ascii="Times New Roman" w:hAnsi="Times New Roman" w:cs="Times New Roman"/>
          <w:sz w:val="24"/>
          <w:szCs w:val="24"/>
          <w:lang w:val="en-US"/>
        </w:rPr>
        <w:t xml:space="preserve"> their investment</w:t>
      </w:r>
      <w:r w:rsidR="002369F3">
        <w:rPr>
          <w:rFonts w:ascii="Times New Roman" w:hAnsi="Times New Roman" w:cs="Times New Roman"/>
          <w:sz w:val="24"/>
          <w:szCs w:val="24"/>
          <w:lang w:val="en-US"/>
        </w:rPr>
        <w:t>s</w:t>
      </w:r>
      <w:r w:rsidR="00360EA7">
        <w:rPr>
          <w:rFonts w:ascii="Times New Roman" w:hAnsi="Times New Roman" w:cs="Times New Roman"/>
          <w:sz w:val="24"/>
          <w:szCs w:val="24"/>
          <w:lang w:val="en-US"/>
        </w:rPr>
        <w:t xml:space="preserve"> by ability to save </w:t>
      </w:r>
      <w:r w:rsidR="009D0EEF">
        <w:rPr>
          <w:rFonts w:ascii="Times New Roman" w:hAnsi="Times New Roman" w:cs="Times New Roman"/>
          <w:sz w:val="24"/>
          <w:szCs w:val="24"/>
          <w:lang w:val="en-US"/>
        </w:rPr>
        <w:t>in the human and physical capital</w:t>
      </w:r>
      <w:r w:rsidR="00360EA7">
        <w:rPr>
          <w:rFonts w:ascii="Times New Roman" w:hAnsi="Times New Roman" w:cs="Times New Roman"/>
          <w:sz w:val="24"/>
          <w:szCs w:val="24"/>
          <w:lang w:val="en-US"/>
        </w:rPr>
        <w:t xml:space="preserve"> are also able to attain higher qualit</w:t>
      </w:r>
      <w:r w:rsidR="00E005D4">
        <w:rPr>
          <w:rFonts w:ascii="Times New Roman" w:hAnsi="Times New Roman" w:cs="Times New Roman"/>
          <w:sz w:val="24"/>
          <w:szCs w:val="24"/>
          <w:lang w:val="en-US"/>
        </w:rPr>
        <w:t xml:space="preserve">y of public </w:t>
      </w:r>
      <w:r w:rsidR="0025257B">
        <w:rPr>
          <w:rFonts w:ascii="Times New Roman" w:hAnsi="Times New Roman" w:cs="Times New Roman"/>
          <w:sz w:val="24"/>
          <w:szCs w:val="24"/>
          <w:lang w:val="en-US"/>
        </w:rPr>
        <w:t>goods, which</w:t>
      </w:r>
      <w:r w:rsidR="00E005D4">
        <w:rPr>
          <w:rFonts w:ascii="Times New Roman" w:hAnsi="Times New Roman" w:cs="Times New Roman"/>
          <w:sz w:val="24"/>
          <w:szCs w:val="24"/>
          <w:lang w:val="en-US"/>
        </w:rPr>
        <w:t xml:space="preserve"> </w:t>
      </w:r>
      <w:r w:rsidR="0025257B">
        <w:rPr>
          <w:rFonts w:ascii="Times New Roman" w:hAnsi="Times New Roman" w:cs="Times New Roman"/>
          <w:sz w:val="24"/>
          <w:szCs w:val="24"/>
          <w:lang w:val="en-US"/>
        </w:rPr>
        <w:t>translates into the ‘needy’ groups in society</w:t>
      </w:r>
      <w:r w:rsidR="00360EA7">
        <w:rPr>
          <w:rFonts w:ascii="Times New Roman" w:hAnsi="Times New Roman" w:cs="Times New Roman"/>
          <w:sz w:val="24"/>
          <w:szCs w:val="24"/>
          <w:lang w:val="en-US"/>
        </w:rPr>
        <w:t>. Health</w:t>
      </w:r>
      <w:r w:rsidR="00892690">
        <w:rPr>
          <w:rFonts w:ascii="Times New Roman" w:hAnsi="Times New Roman" w:cs="Times New Roman"/>
          <w:sz w:val="24"/>
          <w:szCs w:val="24"/>
          <w:lang w:val="en-US"/>
        </w:rPr>
        <w:t xml:space="preserve"> index</w:t>
      </w:r>
      <w:r w:rsidR="00360EA7">
        <w:rPr>
          <w:rFonts w:ascii="Times New Roman" w:hAnsi="Times New Roman" w:cs="Times New Roman"/>
          <w:sz w:val="24"/>
          <w:szCs w:val="24"/>
          <w:lang w:val="en-US"/>
        </w:rPr>
        <w:t xml:space="preserve"> and</w:t>
      </w:r>
      <w:r w:rsidR="00892690">
        <w:rPr>
          <w:rFonts w:ascii="Times New Roman" w:hAnsi="Times New Roman" w:cs="Times New Roman"/>
          <w:sz w:val="24"/>
          <w:szCs w:val="24"/>
          <w:lang w:val="en-US"/>
        </w:rPr>
        <w:t xml:space="preserve"> the</w:t>
      </w:r>
      <w:r w:rsidR="00360EA7">
        <w:rPr>
          <w:rFonts w:ascii="Times New Roman" w:hAnsi="Times New Roman" w:cs="Times New Roman"/>
          <w:sz w:val="24"/>
          <w:szCs w:val="24"/>
          <w:lang w:val="en-US"/>
        </w:rPr>
        <w:t xml:space="preserve"> terms of trade</w:t>
      </w:r>
      <w:r w:rsidR="00FA2FAF">
        <w:rPr>
          <w:rFonts w:ascii="Times New Roman" w:hAnsi="Times New Roman" w:cs="Times New Roman"/>
          <w:sz w:val="24"/>
          <w:szCs w:val="24"/>
          <w:lang w:val="en-US"/>
        </w:rPr>
        <w:t xml:space="preserve"> as expected also</w:t>
      </w:r>
      <w:r w:rsidR="00360EA7">
        <w:rPr>
          <w:rFonts w:ascii="Times New Roman" w:hAnsi="Times New Roman" w:cs="Times New Roman"/>
          <w:sz w:val="24"/>
          <w:szCs w:val="24"/>
          <w:lang w:val="en-US"/>
        </w:rPr>
        <w:t xml:space="preserve"> reduce poverty by (-2</w:t>
      </w:r>
      <w:r w:rsidR="00FA2FAF">
        <w:rPr>
          <w:rFonts w:ascii="Times New Roman" w:hAnsi="Times New Roman" w:cs="Times New Roman"/>
          <w:sz w:val="24"/>
          <w:szCs w:val="24"/>
          <w:lang w:val="en-US"/>
        </w:rPr>
        <w:t>, 25</w:t>
      </w:r>
      <w:r w:rsidR="00360EA7">
        <w:rPr>
          <w:rFonts w:ascii="Times New Roman" w:hAnsi="Times New Roman" w:cs="Times New Roman"/>
          <w:sz w:val="24"/>
          <w:szCs w:val="24"/>
          <w:lang w:val="en-US"/>
        </w:rPr>
        <w:t xml:space="preserve">) and </w:t>
      </w:r>
      <w:r w:rsidR="00FA2FAF">
        <w:rPr>
          <w:rFonts w:ascii="Times New Roman" w:hAnsi="Times New Roman" w:cs="Times New Roman"/>
          <w:sz w:val="24"/>
          <w:szCs w:val="24"/>
          <w:lang w:val="en-US"/>
        </w:rPr>
        <w:t>(-</w:t>
      </w:r>
      <w:r w:rsidR="00360EA7">
        <w:rPr>
          <w:rFonts w:ascii="Times New Roman" w:hAnsi="Times New Roman" w:cs="Times New Roman"/>
          <w:sz w:val="24"/>
          <w:szCs w:val="24"/>
          <w:lang w:val="en-US"/>
        </w:rPr>
        <w:t>0,056) respectively</w:t>
      </w:r>
      <w:r w:rsidR="00A53EFE">
        <w:rPr>
          <w:rFonts w:ascii="Times New Roman" w:hAnsi="Times New Roman" w:cs="Times New Roman"/>
          <w:sz w:val="24"/>
          <w:szCs w:val="24"/>
          <w:lang w:val="en-US"/>
        </w:rPr>
        <w:t xml:space="preserve"> (see table.7)</w:t>
      </w:r>
      <w:r w:rsidR="00E005D4">
        <w:rPr>
          <w:rFonts w:ascii="Times New Roman" w:hAnsi="Times New Roman" w:cs="Times New Roman"/>
          <w:sz w:val="24"/>
          <w:szCs w:val="24"/>
          <w:lang w:val="en-US"/>
        </w:rPr>
        <w:t xml:space="preserve"> although</w:t>
      </w:r>
      <w:r w:rsidR="00FA2FAF">
        <w:rPr>
          <w:rFonts w:ascii="Times New Roman" w:hAnsi="Times New Roman" w:cs="Times New Roman"/>
          <w:sz w:val="24"/>
          <w:szCs w:val="24"/>
          <w:lang w:val="en-US"/>
        </w:rPr>
        <w:t xml:space="preserve"> compared with the cross-country results the health effect on poverty is significantly smaller</w:t>
      </w:r>
      <w:r w:rsidR="00360EA7">
        <w:rPr>
          <w:rFonts w:ascii="Times New Roman" w:hAnsi="Times New Roman" w:cs="Times New Roman"/>
          <w:sz w:val="24"/>
          <w:szCs w:val="24"/>
          <w:lang w:val="en-US"/>
        </w:rPr>
        <w:t>.</w:t>
      </w:r>
    </w:p>
    <w:p w:rsidR="00FE7672" w:rsidRDefault="00DB23BA" w:rsidP="0096693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369F3">
        <w:rPr>
          <w:rFonts w:ascii="Times New Roman" w:hAnsi="Times New Roman" w:cs="Times New Roman"/>
          <w:sz w:val="24"/>
          <w:szCs w:val="24"/>
          <w:lang w:val="en-US"/>
        </w:rPr>
        <w:t>In sum</w:t>
      </w:r>
      <w:r w:rsidR="008D1536" w:rsidRPr="00622C3A">
        <w:rPr>
          <w:rFonts w:ascii="Times New Roman" w:hAnsi="Times New Roman" w:cs="Times New Roman"/>
          <w:sz w:val="24"/>
          <w:szCs w:val="24"/>
          <w:lang w:val="en-US"/>
        </w:rPr>
        <w:t>,</w:t>
      </w:r>
      <w:r w:rsidR="000A08C7" w:rsidRPr="00622C3A">
        <w:rPr>
          <w:rFonts w:ascii="Times New Roman" w:hAnsi="Times New Roman" w:cs="Times New Roman"/>
          <w:sz w:val="24"/>
          <w:szCs w:val="24"/>
          <w:lang w:val="en-US"/>
        </w:rPr>
        <w:t xml:space="preserve"> the effect of the change in the debt stock</w:t>
      </w:r>
      <w:r w:rsidR="001C21E2" w:rsidRPr="00622C3A">
        <w:rPr>
          <w:rFonts w:ascii="Times New Roman" w:hAnsi="Times New Roman" w:cs="Times New Roman"/>
          <w:sz w:val="24"/>
          <w:szCs w:val="24"/>
          <w:lang w:val="en-US"/>
        </w:rPr>
        <w:t xml:space="preserve"> on the poverty reduction is </w:t>
      </w:r>
      <w:r w:rsidR="00FA2FAF">
        <w:rPr>
          <w:rFonts w:ascii="Times New Roman" w:hAnsi="Times New Roman" w:cs="Times New Roman"/>
          <w:sz w:val="24"/>
          <w:szCs w:val="24"/>
          <w:lang w:val="en-US"/>
        </w:rPr>
        <w:t xml:space="preserve">not </w:t>
      </w:r>
      <w:r w:rsidR="00892690">
        <w:rPr>
          <w:rFonts w:ascii="Times New Roman" w:hAnsi="Times New Roman" w:cs="Times New Roman"/>
          <w:sz w:val="24"/>
          <w:szCs w:val="24"/>
          <w:lang w:val="en-US"/>
        </w:rPr>
        <w:t>considerably high</w:t>
      </w:r>
      <w:r w:rsidR="000A08C7" w:rsidRPr="00622C3A">
        <w:rPr>
          <w:rFonts w:ascii="Times New Roman" w:hAnsi="Times New Roman" w:cs="Times New Roman"/>
          <w:sz w:val="24"/>
          <w:szCs w:val="24"/>
          <w:lang w:val="en-US"/>
        </w:rPr>
        <w:t xml:space="preserve"> overtime</w:t>
      </w:r>
      <w:r w:rsidR="00995730" w:rsidRPr="00622C3A">
        <w:rPr>
          <w:rFonts w:ascii="Times New Roman" w:hAnsi="Times New Roman" w:cs="Times New Roman"/>
          <w:sz w:val="24"/>
          <w:szCs w:val="24"/>
          <w:lang w:val="en-US"/>
        </w:rPr>
        <w:t xml:space="preserve"> (</w:t>
      </w:r>
      <w:r w:rsidR="00623290" w:rsidRPr="00622C3A">
        <w:rPr>
          <w:rFonts w:ascii="Times New Roman" w:hAnsi="Times New Roman" w:cs="Times New Roman"/>
          <w:sz w:val="24"/>
          <w:szCs w:val="24"/>
          <w:lang w:val="en-US"/>
        </w:rPr>
        <w:t>0, 1909</w:t>
      </w:r>
      <w:r w:rsidR="00995730" w:rsidRPr="00622C3A">
        <w:rPr>
          <w:rFonts w:ascii="Times New Roman" w:hAnsi="Times New Roman" w:cs="Times New Roman"/>
          <w:sz w:val="24"/>
          <w:szCs w:val="24"/>
          <w:lang w:val="en-US"/>
        </w:rPr>
        <w:t>)</w:t>
      </w:r>
      <w:r w:rsidR="00A53EFE">
        <w:rPr>
          <w:rFonts w:ascii="Times New Roman" w:hAnsi="Times New Roman" w:cs="Times New Roman"/>
          <w:sz w:val="24"/>
          <w:szCs w:val="24"/>
          <w:lang w:val="en-US"/>
        </w:rPr>
        <w:t xml:space="preserve"> (see table.7)</w:t>
      </w:r>
      <w:r w:rsidR="008D1536" w:rsidRPr="00622C3A">
        <w:rPr>
          <w:rFonts w:ascii="Times New Roman" w:hAnsi="Times New Roman" w:cs="Times New Roman"/>
          <w:sz w:val="24"/>
          <w:szCs w:val="24"/>
          <w:lang w:val="en-US"/>
        </w:rPr>
        <w:t>. However taking into account that the</w:t>
      </w:r>
      <w:r w:rsidR="00363CBB">
        <w:rPr>
          <w:rFonts w:ascii="Times New Roman" w:hAnsi="Times New Roman" w:cs="Times New Roman"/>
          <w:sz w:val="24"/>
          <w:szCs w:val="24"/>
          <w:lang w:val="en-US"/>
        </w:rPr>
        <w:t xml:space="preserve"> general</w:t>
      </w:r>
      <w:r w:rsidR="008D1536" w:rsidRPr="00622C3A">
        <w:rPr>
          <w:rFonts w:ascii="Times New Roman" w:hAnsi="Times New Roman" w:cs="Times New Roman"/>
          <w:sz w:val="24"/>
          <w:szCs w:val="24"/>
          <w:lang w:val="en-US"/>
        </w:rPr>
        <w:t xml:space="preserve"> reduction of the total debt stock is important for the</w:t>
      </w:r>
      <w:r w:rsidR="00360EA7">
        <w:rPr>
          <w:rFonts w:ascii="Times New Roman" w:hAnsi="Times New Roman" w:cs="Times New Roman"/>
          <w:sz w:val="24"/>
          <w:szCs w:val="24"/>
          <w:lang w:val="en-US"/>
        </w:rPr>
        <w:t xml:space="preserve"> long</w:t>
      </w:r>
      <w:r w:rsidR="00363CBB">
        <w:rPr>
          <w:rFonts w:ascii="Times New Roman" w:hAnsi="Times New Roman" w:cs="Times New Roman"/>
          <w:sz w:val="24"/>
          <w:szCs w:val="24"/>
          <w:lang w:val="en-US"/>
        </w:rPr>
        <w:t>-</w:t>
      </w:r>
      <w:r w:rsidR="00360EA7">
        <w:rPr>
          <w:rFonts w:ascii="Times New Roman" w:hAnsi="Times New Roman" w:cs="Times New Roman"/>
          <w:sz w:val="24"/>
          <w:szCs w:val="24"/>
          <w:lang w:val="en-US"/>
        </w:rPr>
        <w:t xml:space="preserve"> run</w:t>
      </w:r>
      <w:r w:rsidR="00363CBB">
        <w:rPr>
          <w:rFonts w:ascii="Times New Roman" w:hAnsi="Times New Roman" w:cs="Times New Roman"/>
          <w:sz w:val="24"/>
          <w:szCs w:val="24"/>
          <w:lang w:val="en-US"/>
        </w:rPr>
        <w:t xml:space="preserve"> </w:t>
      </w:r>
      <w:r w:rsidR="001636B5">
        <w:rPr>
          <w:rFonts w:ascii="Times New Roman" w:hAnsi="Times New Roman" w:cs="Times New Roman"/>
          <w:sz w:val="24"/>
          <w:szCs w:val="24"/>
          <w:lang w:val="en-US"/>
        </w:rPr>
        <w:t>e</w:t>
      </w:r>
      <w:r w:rsidR="00892690">
        <w:rPr>
          <w:rFonts w:ascii="Times New Roman" w:hAnsi="Times New Roman" w:cs="Times New Roman"/>
          <w:sz w:val="24"/>
          <w:szCs w:val="24"/>
          <w:lang w:val="en-US"/>
        </w:rPr>
        <w:t>ffect</w:t>
      </w:r>
      <w:r w:rsidR="00363CBB">
        <w:rPr>
          <w:rFonts w:ascii="Times New Roman" w:hAnsi="Times New Roman" w:cs="Times New Roman"/>
          <w:sz w:val="24"/>
          <w:szCs w:val="24"/>
          <w:lang w:val="en-US"/>
        </w:rPr>
        <w:t xml:space="preserve"> on poverty</w:t>
      </w:r>
      <w:r w:rsidR="00FA2FAF">
        <w:rPr>
          <w:rFonts w:ascii="Times New Roman" w:hAnsi="Times New Roman" w:cs="Times New Roman"/>
          <w:sz w:val="24"/>
          <w:szCs w:val="24"/>
          <w:lang w:val="en-US"/>
        </w:rPr>
        <w:t xml:space="preserve"> </w:t>
      </w:r>
      <w:r w:rsidR="00FA2FAF" w:rsidRPr="00622C3A">
        <w:rPr>
          <w:rFonts w:ascii="Times New Roman" w:hAnsi="Times New Roman" w:cs="Times New Roman"/>
          <w:sz w:val="24"/>
          <w:szCs w:val="24"/>
          <w:lang w:val="en-US"/>
        </w:rPr>
        <w:t>it</w:t>
      </w:r>
      <w:r w:rsidR="00360EA7">
        <w:rPr>
          <w:rFonts w:ascii="Times New Roman" w:hAnsi="Times New Roman" w:cs="Times New Roman"/>
          <w:sz w:val="24"/>
          <w:szCs w:val="24"/>
          <w:lang w:val="en-US"/>
        </w:rPr>
        <w:t xml:space="preserve"> nevertheless</w:t>
      </w:r>
      <w:r w:rsidR="00892690">
        <w:rPr>
          <w:rFonts w:ascii="Times New Roman" w:hAnsi="Times New Roman" w:cs="Times New Roman"/>
          <w:sz w:val="24"/>
          <w:szCs w:val="24"/>
          <w:lang w:val="en-US"/>
        </w:rPr>
        <w:t xml:space="preserve"> seem to be the only</w:t>
      </w:r>
      <w:r w:rsidR="003C6636">
        <w:rPr>
          <w:rFonts w:ascii="Times New Roman" w:hAnsi="Times New Roman" w:cs="Times New Roman"/>
          <w:sz w:val="24"/>
          <w:szCs w:val="24"/>
          <w:lang w:val="en-US"/>
        </w:rPr>
        <w:t xml:space="preserve"> exogenous</w:t>
      </w:r>
      <w:r w:rsidR="008D1536" w:rsidRPr="00622C3A">
        <w:rPr>
          <w:rFonts w:ascii="Times New Roman" w:hAnsi="Times New Roman" w:cs="Times New Roman"/>
          <w:sz w:val="24"/>
          <w:szCs w:val="24"/>
          <w:lang w:val="en-US"/>
        </w:rPr>
        <w:t xml:space="preserve"> factor determining cou</w:t>
      </w:r>
      <w:r w:rsidR="000A08C7" w:rsidRPr="00622C3A">
        <w:rPr>
          <w:rFonts w:ascii="Times New Roman" w:hAnsi="Times New Roman" w:cs="Times New Roman"/>
          <w:sz w:val="24"/>
          <w:szCs w:val="24"/>
          <w:lang w:val="en-US"/>
        </w:rPr>
        <w:t>ntries</w:t>
      </w:r>
      <w:r>
        <w:rPr>
          <w:rFonts w:ascii="Times New Roman" w:hAnsi="Times New Roman" w:cs="Times New Roman"/>
          <w:sz w:val="24"/>
          <w:szCs w:val="24"/>
          <w:lang w:val="en-US"/>
        </w:rPr>
        <w:t xml:space="preserve"> ability to improve</w:t>
      </w:r>
      <w:r w:rsidR="00360EA7">
        <w:rPr>
          <w:rFonts w:ascii="Times New Roman" w:hAnsi="Times New Roman" w:cs="Times New Roman"/>
          <w:sz w:val="24"/>
          <w:szCs w:val="24"/>
          <w:lang w:val="en-US"/>
        </w:rPr>
        <w:t xml:space="preserve"> their</w:t>
      </w:r>
      <w:r>
        <w:rPr>
          <w:rFonts w:ascii="Times New Roman" w:hAnsi="Times New Roman" w:cs="Times New Roman"/>
          <w:sz w:val="24"/>
          <w:szCs w:val="24"/>
          <w:lang w:val="en-US"/>
        </w:rPr>
        <w:t xml:space="preserve"> poverty indicators</w:t>
      </w:r>
      <w:r w:rsidR="00E005D4">
        <w:rPr>
          <w:rFonts w:ascii="Times New Roman" w:hAnsi="Times New Roman" w:cs="Times New Roman"/>
          <w:sz w:val="24"/>
          <w:szCs w:val="24"/>
          <w:lang w:val="en-US"/>
        </w:rPr>
        <w:t xml:space="preserve"> in the long-run</w:t>
      </w:r>
      <w:r w:rsidR="00892690">
        <w:rPr>
          <w:rFonts w:ascii="Times New Roman" w:hAnsi="Times New Roman" w:cs="Times New Roman"/>
          <w:sz w:val="24"/>
          <w:szCs w:val="24"/>
          <w:lang w:val="en-US"/>
        </w:rPr>
        <w:t>.</w:t>
      </w:r>
    </w:p>
    <w:p w:rsidR="00360EA7" w:rsidRDefault="00360EA7" w:rsidP="00966934">
      <w:pPr>
        <w:spacing w:line="360" w:lineRule="auto"/>
        <w:rPr>
          <w:rFonts w:ascii="Times New Roman" w:hAnsi="Times New Roman" w:cs="Times New Roman"/>
          <w:sz w:val="24"/>
          <w:szCs w:val="24"/>
          <w:lang w:val="en-US"/>
        </w:rPr>
      </w:pPr>
    </w:p>
    <w:p w:rsidR="00966934" w:rsidRDefault="00966934" w:rsidP="00966934">
      <w:pPr>
        <w:rPr>
          <w:rFonts w:ascii="Times New Roman" w:hAnsi="Times New Roman" w:cs="Times New Roman"/>
          <w:sz w:val="24"/>
          <w:szCs w:val="24"/>
          <w:lang w:val="en-US"/>
        </w:rPr>
      </w:pPr>
    </w:p>
    <w:p w:rsidR="00E005D4" w:rsidRDefault="00E005D4" w:rsidP="00966934">
      <w:pPr>
        <w:rPr>
          <w:rFonts w:ascii="Times New Roman" w:hAnsi="Times New Roman" w:cs="Times New Roman"/>
          <w:sz w:val="24"/>
          <w:szCs w:val="24"/>
          <w:lang w:val="en-US"/>
        </w:rPr>
      </w:pPr>
    </w:p>
    <w:p w:rsidR="00E005D4" w:rsidRPr="00622C3A" w:rsidRDefault="00E005D4" w:rsidP="00966934">
      <w:pPr>
        <w:rPr>
          <w:rFonts w:ascii="Times New Roman" w:hAnsi="Times New Roman" w:cs="Times New Roman"/>
          <w:sz w:val="24"/>
          <w:szCs w:val="24"/>
          <w:lang w:val="en-US"/>
        </w:rPr>
      </w:pPr>
    </w:p>
    <w:p w:rsidR="00FE7672" w:rsidRPr="00650632" w:rsidRDefault="00FE7672" w:rsidP="00FE7672">
      <w:pPr>
        <w:pStyle w:val="ListParagraph"/>
        <w:numPr>
          <w:ilvl w:val="0"/>
          <w:numId w:val="3"/>
        </w:numPr>
        <w:rPr>
          <w:rFonts w:ascii="Times New Roman" w:hAnsi="Times New Roman" w:cs="Times New Roman"/>
          <w:b/>
          <w:sz w:val="28"/>
          <w:szCs w:val="28"/>
          <w:lang w:val="en-US"/>
        </w:rPr>
      </w:pPr>
      <w:r w:rsidRPr="00650632">
        <w:rPr>
          <w:rFonts w:ascii="Times New Roman" w:hAnsi="Times New Roman" w:cs="Times New Roman"/>
          <w:b/>
          <w:sz w:val="28"/>
          <w:szCs w:val="28"/>
          <w:lang w:val="en-US"/>
        </w:rPr>
        <w:t>Conclusion</w:t>
      </w:r>
      <w:r w:rsidR="00650632">
        <w:rPr>
          <w:rFonts w:ascii="Times New Roman" w:hAnsi="Times New Roman" w:cs="Times New Roman"/>
          <w:b/>
          <w:sz w:val="28"/>
          <w:szCs w:val="28"/>
          <w:lang w:val="en-US"/>
        </w:rPr>
        <w:t>s</w:t>
      </w:r>
    </w:p>
    <w:p w:rsidR="00C05D9D" w:rsidRPr="00622C3A" w:rsidRDefault="00C05D9D" w:rsidP="00C05D9D">
      <w:pPr>
        <w:rPr>
          <w:rFonts w:ascii="Times New Roman" w:hAnsi="Times New Roman" w:cs="Times New Roman"/>
          <w:sz w:val="24"/>
          <w:szCs w:val="24"/>
          <w:lang w:val="en-US"/>
        </w:rPr>
      </w:pPr>
    </w:p>
    <w:p w:rsidR="002A731B" w:rsidRDefault="004823B3" w:rsidP="004823B3">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In this study, I have conducted an</w:t>
      </w:r>
      <w:r w:rsidR="002C6373" w:rsidRPr="00622C3A">
        <w:rPr>
          <w:rFonts w:ascii="Times New Roman" w:hAnsi="Times New Roman" w:cs="Times New Roman"/>
          <w:sz w:val="24"/>
          <w:szCs w:val="24"/>
          <w:lang w:val="en-US"/>
        </w:rPr>
        <w:t xml:space="preserve"> empirical observation of the effect of debt-relief on poverty</w:t>
      </w:r>
      <w:r>
        <w:rPr>
          <w:rFonts w:ascii="Times New Roman" w:hAnsi="Times New Roman" w:cs="Times New Roman"/>
          <w:sz w:val="24"/>
          <w:szCs w:val="24"/>
          <w:lang w:val="en-US"/>
        </w:rPr>
        <w:t xml:space="preserve"> in</w:t>
      </w:r>
      <w:r w:rsidR="001636B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developing countries</w:t>
      </w:r>
      <w:r w:rsidR="002C6373" w:rsidRPr="00622C3A">
        <w:rPr>
          <w:rFonts w:ascii="Times New Roman" w:hAnsi="Times New Roman" w:cs="Times New Roman"/>
          <w:sz w:val="24"/>
          <w:szCs w:val="24"/>
          <w:lang w:val="en-US"/>
        </w:rPr>
        <w:t>. The</w:t>
      </w:r>
      <w:r w:rsidR="002D7AEA">
        <w:rPr>
          <w:rFonts w:ascii="Times New Roman" w:hAnsi="Times New Roman" w:cs="Times New Roman"/>
          <w:sz w:val="24"/>
          <w:szCs w:val="24"/>
          <w:lang w:val="en-US"/>
        </w:rPr>
        <w:t xml:space="preserve"> results </w:t>
      </w:r>
      <w:r w:rsidR="003475A6">
        <w:rPr>
          <w:rFonts w:ascii="Times New Roman" w:hAnsi="Times New Roman" w:cs="Times New Roman"/>
          <w:sz w:val="24"/>
          <w:szCs w:val="24"/>
          <w:lang w:val="en-US"/>
        </w:rPr>
        <w:t xml:space="preserve">of </w:t>
      </w:r>
      <w:r w:rsidR="00892690">
        <w:rPr>
          <w:rFonts w:ascii="Times New Roman" w:hAnsi="Times New Roman" w:cs="Times New Roman"/>
          <w:sz w:val="24"/>
          <w:szCs w:val="24"/>
          <w:lang w:val="en-US"/>
        </w:rPr>
        <w:t xml:space="preserve"> </w:t>
      </w:r>
      <w:r w:rsidR="00892690" w:rsidRPr="00622C3A">
        <w:rPr>
          <w:rFonts w:ascii="Times New Roman" w:hAnsi="Times New Roman" w:cs="Times New Roman"/>
          <w:sz w:val="24"/>
          <w:szCs w:val="24"/>
          <w:lang w:val="en-US"/>
        </w:rPr>
        <w:t>poverty</w:t>
      </w:r>
      <w:r w:rsidR="002D7AEA">
        <w:rPr>
          <w:rFonts w:ascii="Times New Roman" w:hAnsi="Times New Roman" w:cs="Times New Roman"/>
          <w:sz w:val="24"/>
          <w:szCs w:val="24"/>
          <w:lang w:val="en-US"/>
        </w:rPr>
        <w:t xml:space="preserve"> change</w:t>
      </w:r>
      <w:r w:rsidR="00462A8C" w:rsidRPr="00622C3A">
        <w:rPr>
          <w:rFonts w:ascii="Times New Roman" w:hAnsi="Times New Roman" w:cs="Times New Roman"/>
          <w:sz w:val="24"/>
          <w:szCs w:val="24"/>
          <w:lang w:val="en-US"/>
        </w:rPr>
        <w:t xml:space="preserve"> overtime</w:t>
      </w:r>
      <w:r w:rsidR="00017354" w:rsidRPr="00622C3A">
        <w:rPr>
          <w:rFonts w:ascii="Times New Roman" w:hAnsi="Times New Roman" w:cs="Times New Roman"/>
          <w:sz w:val="24"/>
          <w:szCs w:val="24"/>
          <w:lang w:val="en-US"/>
        </w:rPr>
        <w:t xml:space="preserve"> indicate</w:t>
      </w:r>
      <w:r w:rsidR="005701BC" w:rsidRPr="00622C3A">
        <w:rPr>
          <w:rFonts w:ascii="Times New Roman" w:hAnsi="Times New Roman" w:cs="Times New Roman"/>
          <w:sz w:val="24"/>
          <w:szCs w:val="24"/>
          <w:lang w:val="en-US"/>
        </w:rPr>
        <w:t xml:space="preserve"> that</w:t>
      </w:r>
      <w:r w:rsidR="0074018D" w:rsidRPr="00622C3A">
        <w:rPr>
          <w:rFonts w:ascii="Times New Roman" w:hAnsi="Times New Roman" w:cs="Times New Roman"/>
          <w:sz w:val="24"/>
          <w:szCs w:val="24"/>
          <w:lang w:val="en-US"/>
        </w:rPr>
        <w:t xml:space="preserve"> the reducti</w:t>
      </w:r>
      <w:r w:rsidR="00017354" w:rsidRPr="00622C3A">
        <w:rPr>
          <w:rFonts w:ascii="Times New Roman" w:hAnsi="Times New Roman" w:cs="Times New Roman"/>
          <w:sz w:val="24"/>
          <w:szCs w:val="24"/>
          <w:lang w:val="en-US"/>
        </w:rPr>
        <w:t>on of the total debt</w:t>
      </w:r>
      <w:r w:rsidR="002223CC" w:rsidRPr="00622C3A">
        <w:rPr>
          <w:rFonts w:ascii="Times New Roman" w:hAnsi="Times New Roman" w:cs="Times New Roman"/>
          <w:sz w:val="24"/>
          <w:szCs w:val="24"/>
          <w:lang w:val="en-US"/>
        </w:rPr>
        <w:t>-</w:t>
      </w:r>
      <w:r w:rsidR="00017354" w:rsidRPr="00622C3A">
        <w:rPr>
          <w:rFonts w:ascii="Times New Roman" w:hAnsi="Times New Roman" w:cs="Times New Roman"/>
          <w:sz w:val="24"/>
          <w:szCs w:val="24"/>
          <w:lang w:val="en-US"/>
        </w:rPr>
        <w:t xml:space="preserve"> stock</w:t>
      </w:r>
      <w:r w:rsidR="0074018D" w:rsidRPr="00622C3A">
        <w:rPr>
          <w:rFonts w:ascii="Times New Roman" w:hAnsi="Times New Roman" w:cs="Times New Roman"/>
          <w:sz w:val="24"/>
          <w:szCs w:val="24"/>
          <w:lang w:val="en-US"/>
        </w:rPr>
        <w:t xml:space="preserve"> seems to</w:t>
      </w:r>
      <w:r w:rsidR="002D7AEA">
        <w:rPr>
          <w:rFonts w:ascii="Times New Roman" w:hAnsi="Times New Roman" w:cs="Times New Roman"/>
          <w:sz w:val="24"/>
          <w:szCs w:val="24"/>
          <w:lang w:val="en-US"/>
        </w:rPr>
        <w:t xml:space="preserve"> have</w:t>
      </w:r>
      <w:r w:rsidR="0074018D" w:rsidRPr="00622C3A">
        <w:rPr>
          <w:rFonts w:ascii="Times New Roman" w:hAnsi="Times New Roman" w:cs="Times New Roman"/>
          <w:sz w:val="24"/>
          <w:szCs w:val="24"/>
          <w:lang w:val="en-US"/>
        </w:rPr>
        <w:t xml:space="preserve"> </w:t>
      </w:r>
      <w:r w:rsidR="005701BC" w:rsidRPr="00622C3A">
        <w:rPr>
          <w:rFonts w:ascii="Times New Roman" w:hAnsi="Times New Roman" w:cs="Times New Roman"/>
          <w:sz w:val="24"/>
          <w:szCs w:val="24"/>
          <w:lang w:val="en-US"/>
        </w:rPr>
        <w:t>reduce</w:t>
      </w:r>
      <w:r w:rsidR="002D7AEA">
        <w:rPr>
          <w:rFonts w:ascii="Times New Roman" w:hAnsi="Times New Roman" w:cs="Times New Roman"/>
          <w:sz w:val="24"/>
          <w:szCs w:val="24"/>
          <w:lang w:val="en-US"/>
        </w:rPr>
        <w:t>d</w:t>
      </w:r>
      <w:r w:rsidR="005701BC" w:rsidRPr="00622C3A">
        <w:rPr>
          <w:rFonts w:ascii="Times New Roman" w:hAnsi="Times New Roman" w:cs="Times New Roman"/>
          <w:sz w:val="24"/>
          <w:szCs w:val="24"/>
          <w:lang w:val="en-US"/>
        </w:rPr>
        <w:t xml:space="preserve"> the </w:t>
      </w:r>
      <w:r w:rsidR="00A42C8A" w:rsidRPr="00622C3A">
        <w:rPr>
          <w:rFonts w:ascii="Times New Roman" w:hAnsi="Times New Roman" w:cs="Times New Roman"/>
          <w:sz w:val="24"/>
          <w:szCs w:val="24"/>
          <w:lang w:val="en-US"/>
        </w:rPr>
        <w:t>aggregate</w:t>
      </w:r>
      <w:r w:rsidR="00280CBB" w:rsidRPr="00622C3A">
        <w:rPr>
          <w:rFonts w:ascii="Times New Roman" w:hAnsi="Times New Roman" w:cs="Times New Roman"/>
          <w:sz w:val="24"/>
          <w:szCs w:val="24"/>
          <w:lang w:val="en-US"/>
        </w:rPr>
        <w:t xml:space="preserve"> poverty during the period 1985-2005</w:t>
      </w:r>
      <w:r>
        <w:rPr>
          <w:rFonts w:ascii="Times New Roman" w:hAnsi="Times New Roman" w:cs="Times New Roman"/>
          <w:sz w:val="24"/>
          <w:szCs w:val="24"/>
          <w:lang w:val="en-US"/>
        </w:rPr>
        <w:t xml:space="preserve"> when</w:t>
      </w:r>
      <w:r w:rsidR="00E76B91" w:rsidRPr="00622C3A">
        <w:rPr>
          <w:rFonts w:ascii="Times New Roman" w:hAnsi="Times New Roman" w:cs="Times New Roman"/>
          <w:sz w:val="24"/>
          <w:szCs w:val="24"/>
          <w:lang w:val="en-US"/>
        </w:rPr>
        <w:t xml:space="preserve"> control</w:t>
      </w:r>
      <w:r>
        <w:rPr>
          <w:rFonts w:ascii="Times New Roman" w:hAnsi="Times New Roman" w:cs="Times New Roman"/>
          <w:sz w:val="24"/>
          <w:szCs w:val="24"/>
          <w:lang w:val="en-US"/>
        </w:rPr>
        <w:t>ling</w:t>
      </w:r>
      <w:r w:rsidR="00E76B91" w:rsidRPr="00622C3A">
        <w:rPr>
          <w:rFonts w:ascii="Times New Roman" w:hAnsi="Times New Roman" w:cs="Times New Roman"/>
          <w:sz w:val="24"/>
          <w:szCs w:val="24"/>
          <w:lang w:val="en-US"/>
        </w:rPr>
        <w:t xml:space="preserve"> </w:t>
      </w:r>
      <w:r w:rsidR="00892690" w:rsidRPr="00622C3A">
        <w:rPr>
          <w:rFonts w:ascii="Times New Roman" w:hAnsi="Times New Roman" w:cs="Times New Roman"/>
          <w:sz w:val="24"/>
          <w:szCs w:val="24"/>
          <w:lang w:val="en-US"/>
        </w:rPr>
        <w:t xml:space="preserve">for </w:t>
      </w:r>
      <w:r w:rsidR="00892690">
        <w:rPr>
          <w:rFonts w:ascii="Times New Roman" w:hAnsi="Times New Roman" w:cs="Times New Roman"/>
          <w:sz w:val="24"/>
          <w:szCs w:val="24"/>
          <w:lang w:val="en-US"/>
        </w:rPr>
        <w:t>all</w:t>
      </w:r>
      <w:r w:rsidR="000C3A88">
        <w:rPr>
          <w:rFonts w:ascii="Times New Roman" w:hAnsi="Times New Roman" w:cs="Times New Roman"/>
          <w:sz w:val="24"/>
          <w:szCs w:val="24"/>
          <w:lang w:val="en-US"/>
        </w:rPr>
        <w:t xml:space="preserve"> other </w:t>
      </w:r>
      <w:r w:rsidR="002A731B">
        <w:rPr>
          <w:rFonts w:ascii="Times New Roman" w:hAnsi="Times New Roman" w:cs="Times New Roman"/>
          <w:sz w:val="24"/>
          <w:szCs w:val="24"/>
          <w:lang w:val="en-US"/>
        </w:rPr>
        <w:t>growth related and institutional variables</w:t>
      </w:r>
      <w:r w:rsidR="002D7AEA">
        <w:rPr>
          <w:rFonts w:ascii="Times New Roman" w:hAnsi="Times New Roman" w:cs="Times New Roman"/>
          <w:sz w:val="24"/>
          <w:szCs w:val="24"/>
          <w:lang w:val="en-US"/>
        </w:rPr>
        <w:t xml:space="preserve">. At the same </w:t>
      </w:r>
      <w:r>
        <w:rPr>
          <w:rFonts w:ascii="Times New Roman" w:hAnsi="Times New Roman" w:cs="Times New Roman"/>
          <w:sz w:val="24"/>
          <w:szCs w:val="24"/>
          <w:lang w:val="en-US"/>
        </w:rPr>
        <w:t>time,</w:t>
      </w:r>
      <w:r w:rsidR="002D7AEA">
        <w:rPr>
          <w:rFonts w:ascii="Times New Roman" w:hAnsi="Times New Roman" w:cs="Times New Roman"/>
          <w:sz w:val="24"/>
          <w:szCs w:val="24"/>
          <w:lang w:val="en-US"/>
        </w:rPr>
        <w:t xml:space="preserve"> there is no</w:t>
      </w:r>
      <w:r w:rsidR="00104BCB" w:rsidRPr="00622C3A">
        <w:rPr>
          <w:rFonts w:ascii="Times New Roman" w:hAnsi="Times New Roman" w:cs="Times New Roman"/>
          <w:sz w:val="24"/>
          <w:szCs w:val="24"/>
          <w:lang w:val="en-US"/>
        </w:rPr>
        <w:t xml:space="preserve"> improvement in the</w:t>
      </w:r>
      <w:r w:rsidR="00405F87" w:rsidRPr="00622C3A">
        <w:rPr>
          <w:rFonts w:ascii="Times New Roman" w:hAnsi="Times New Roman" w:cs="Times New Roman"/>
          <w:sz w:val="24"/>
          <w:szCs w:val="24"/>
          <w:lang w:val="en-US"/>
        </w:rPr>
        <w:t xml:space="preserve"> GDP per capita</w:t>
      </w:r>
      <w:r w:rsidR="00C44DE1" w:rsidRPr="00622C3A">
        <w:rPr>
          <w:rFonts w:ascii="Times New Roman" w:hAnsi="Times New Roman" w:cs="Times New Roman"/>
          <w:sz w:val="24"/>
          <w:szCs w:val="24"/>
          <w:lang w:val="en-US"/>
        </w:rPr>
        <w:t xml:space="preserve"> when</w:t>
      </w:r>
      <w:r w:rsidR="002A731B">
        <w:rPr>
          <w:rFonts w:ascii="Times New Roman" w:hAnsi="Times New Roman" w:cs="Times New Roman"/>
          <w:sz w:val="24"/>
          <w:szCs w:val="24"/>
          <w:lang w:val="en-US"/>
        </w:rPr>
        <w:t xml:space="preserve"> including these </w:t>
      </w:r>
      <w:r w:rsidR="00FA2FAF">
        <w:rPr>
          <w:rFonts w:ascii="Times New Roman" w:hAnsi="Times New Roman" w:cs="Times New Roman"/>
          <w:sz w:val="24"/>
          <w:szCs w:val="24"/>
          <w:lang w:val="en-US"/>
        </w:rPr>
        <w:t>variables in the regression model</w:t>
      </w:r>
      <w:r w:rsidR="005701BC" w:rsidRPr="00622C3A">
        <w:rPr>
          <w:rFonts w:ascii="Times New Roman" w:hAnsi="Times New Roman" w:cs="Times New Roman"/>
          <w:sz w:val="24"/>
          <w:szCs w:val="24"/>
          <w:lang w:val="en-US"/>
        </w:rPr>
        <w:t>.</w:t>
      </w:r>
      <w:r w:rsidR="00D13B63" w:rsidRPr="00622C3A">
        <w:rPr>
          <w:rFonts w:ascii="Times New Roman" w:hAnsi="Times New Roman" w:cs="Times New Roman"/>
          <w:sz w:val="24"/>
          <w:szCs w:val="24"/>
          <w:lang w:val="en-US"/>
        </w:rPr>
        <w:t xml:space="preserve"> It</w:t>
      </w:r>
      <w:r>
        <w:rPr>
          <w:rFonts w:ascii="Times New Roman" w:hAnsi="Times New Roman" w:cs="Times New Roman"/>
          <w:sz w:val="24"/>
          <w:szCs w:val="24"/>
          <w:lang w:val="en-US"/>
        </w:rPr>
        <w:t>s</w:t>
      </w:r>
      <w:r w:rsidR="000C3A88">
        <w:rPr>
          <w:rFonts w:ascii="Times New Roman" w:hAnsi="Times New Roman" w:cs="Times New Roman"/>
          <w:sz w:val="24"/>
          <w:szCs w:val="24"/>
          <w:lang w:val="en-US"/>
        </w:rPr>
        <w:t xml:space="preserve"> effect on poverty is not convincing</w:t>
      </w:r>
      <w:r w:rsidR="00D13B63" w:rsidRPr="00622C3A">
        <w:rPr>
          <w:rFonts w:ascii="Times New Roman" w:hAnsi="Times New Roman" w:cs="Times New Roman"/>
          <w:sz w:val="24"/>
          <w:szCs w:val="24"/>
          <w:lang w:val="en-US"/>
        </w:rPr>
        <w:t xml:space="preserve"> whe</w:t>
      </w:r>
      <w:r w:rsidR="002A731B">
        <w:rPr>
          <w:rFonts w:ascii="Times New Roman" w:hAnsi="Times New Roman" w:cs="Times New Roman"/>
          <w:sz w:val="24"/>
          <w:szCs w:val="24"/>
          <w:lang w:val="en-US"/>
        </w:rPr>
        <w:t>n all other</w:t>
      </w:r>
      <w:r w:rsidR="00D13B63" w:rsidRPr="00622C3A">
        <w:rPr>
          <w:rFonts w:ascii="Times New Roman" w:hAnsi="Times New Roman" w:cs="Times New Roman"/>
          <w:sz w:val="24"/>
          <w:szCs w:val="24"/>
          <w:lang w:val="en-US"/>
        </w:rPr>
        <w:t xml:space="preserve"> variables ap</w:t>
      </w:r>
      <w:r w:rsidR="003475A6">
        <w:rPr>
          <w:rFonts w:ascii="Times New Roman" w:hAnsi="Times New Roman" w:cs="Times New Roman"/>
          <w:sz w:val="24"/>
          <w:szCs w:val="24"/>
          <w:lang w:val="en-US"/>
        </w:rPr>
        <w:t xml:space="preserve">pear to be uncorrelated with </w:t>
      </w:r>
      <w:r w:rsidR="00D13B63" w:rsidRPr="00622C3A">
        <w:rPr>
          <w:rFonts w:ascii="Times New Roman" w:hAnsi="Times New Roman" w:cs="Times New Roman"/>
          <w:sz w:val="24"/>
          <w:szCs w:val="24"/>
          <w:lang w:val="en-US"/>
        </w:rPr>
        <w:t xml:space="preserve"> poverty in the general regression model.</w:t>
      </w:r>
      <w:r w:rsidRPr="004823B3">
        <w:rPr>
          <w:rFonts w:ascii="Times New Roman" w:hAnsi="Times New Roman" w:cs="Times New Roman"/>
          <w:sz w:val="24"/>
          <w:szCs w:val="24"/>
          <w:lang w:val="en-US"/>
        </w:rPr>
        <w:t xml:space="preserve"> </w:t>
      </w:r>
      <w:r w:rsidRPr="00622C3A">
        <w:rPr>
          <w:rFonts w:ascii="Times New Roman" w:hAnsi="Times New Roman" w:cs="Times New Roman"/>
          <w:sz w:val="24"/>
          <w:szCs w:val="24"/>
          <w:lang w:val="en-US"/>
        </w:rPr>
        <w:t>The e</w:t>
      </w:r>
      <w:r w:rsidR="0025257B">
        <w:rPr>
          <w:rFonts w:ascii="Times New Roman" w:hAnsi="Times New Roman" w:cs="Times New Roman"/>
          <w:sz w:val="24"/>
          <w:szCs w:val="24"/>
          <w:lang w:val="en-US"/>
        </w:rPr>
        <w:t>ndogenous institutional theory</w:t>
      </w:r>
      <w:r w:rsidRPr="00622C3A">
        <w:rPr>
          <w:rFonts w:ascii="Times New Roman" w:hAnsi="Times New Roman" w:cs="Times New Roman"/>
          <w:sz w:val="24"/>
          <w:szCs w:val="24"/>
          <w:lang w:val="en-US"/>
        </w:rPr>
        <w:t xml:space="preserve"> </w:t>
      </w:r>
      <w:r w:rsidR="000C3A88">
        <w:rPr>
          <w:rFonts w:ascii="Times New Roman" w:hAnsi="Times New Roman" w:cs="Times New Roman"/>
          <w:sz w:val="24"/>
          <w:szCs w:val="24"/>
          <w:lang w:val="en-US"/>
        </w:rPr>
        <w:t>seems to have an important explanatory power for this</w:t>
      </w:r>
      <w:r>
        <w:rPr>
          <w:rFonts w:ascii="Times New Roman" w:hAnsi="Times New Roman" w:cs="Times New Roman"/>
          <w:sz w:val="24"/>
          <w:szCs w:val="24"/>
          <w:lang w:val="en-US"/>
        </w:rPr>
        <w:t xml:space="preserve"> </w:t>
      </w:r>
      <w:r w:rsidR="000C3A88">
        <w:rPr>
          <w:rFonts w:ascii="Times New Roman" w:hAnsi="Times New Roman" w:cs="Times New Roman"/>
          <w:sz w:val="24"/>
          <w:szCs w:val="24"/>
          <w:lang w:val="en-US"/>
        </w:rPr>
        <w:t>regression results and is consistent with the previous empirical findings</w:t>
      </w:r>
      <w:r>
        <w:rPr>
          <w:rFonts w:ascii="Times New Roman" w:hAnsi="Times New Roman" w:cs="Times New Roman"/>
          <w:sz w:val="24"/>
          <w:szCs w:val="24"/>
          <w:lang w:val="en-US"/>
        </w:rPr>
        <w:t>. T</w:t>
      </w:r>
      <w:r w:rsidRPr="00622C3A">
        <w:rPr>
          <w:rFonts w:ascii="Times New Roman" w:hAnsi="Times New Roman" w:cs="Times New Roman"/>
          <w:sz w:val="24"/>
          <w:szCs w:val="24"/>
          <w:lang w:val="en-US"/>
        </w:rPr>
        <w:t>he</w:t>
      </w:r>
      <w:r>
        <w:rPr>
          <w:rFonts w:ascii="Times New Roman" w:hAnsi="Times New Roman" w:cs="Times New Roman"/>
          <w:sz w:val="24"/>
          <w:szCs w:val="24"/>
          <w:lang w:val="en-US"/>
        </w:rPr>
        <w:t xml:space="preserve"> particular</w:t>
      </w:r>
      <w:r w:rsidRPr="00622C3A">
        <w:rPr>
          <w:rFonts w:ascii="Times New Roman" w:hAnsi="Times New Roman" w:cs="Times New Roman"/>
          <w:sz w:val="24"/>
          <w:szCs w:val="24"/>
          <w:lang w:val="en-US"/>
        </w:rPr>
        <w:t xml:space="preserve"> incentive structures build in the politic</w:t>
      </w:r>
      <w:r w:rsidR="002A731B">
        <w:rPr>
          <w:rFonts w:ascii="Times New Roman" w:hAnsi="Times New Roman" w:cs="Times New Roman"/>
          <w:sz w:val="24"/>
          <w:szCs w:val="24"/>
          <w:lang w:val="en-US"/>
        </w:rPr>
        <w:t>al structures</w:t>
      </w:r>
      <w:r w:rsidR="000C3A88">
        <w:rPr>
          <w:rFonts w:ascii="Times New Roman" w:hAnsi="Times New Roman" w:cs="Times New Roman"/>
          <w:sz w:val="24"/>
          <w:szCs w:val="24"/>
          <w:lang w:val="en-US"/>
        </w:rPr>
        <w:t xml:space="preserve"> are vital in determining the</w:t>
      </w:r>
      <w:r>
        <w:rPr>
          <w:rFonts w:ascii="Times New Roman" w:hAnsi="Times New Roman" w:cs="Times New Roman"/>
          <w:sz w:val="24"/>
          <w:szCs w:val="24"/>
          <w:lang w:val="en-US"/>
        </w:rPr>
        <w:t xml:space="preserve"> decision of allocating</w:t>
      </w:r>
      <w:r w:rsidRPr="00622C3A">
        <w:rPr>
          <w:rFonts w:ascii="Times New Roman" w:hAnsi="Times New Roman" w:cs="Times New Roman"/>
          <w:sz w:val="24"/>
          <w:szCs w:val="24"/>
          <w:lang w:val="en-US"/>
        </w:rPr>
        <w:t xml:space="preserve"> available funds</w:t>
      </w:r>
      <w:r w:rsidR="000C3A88">
        <w:rPr>
          <w:rFonts w:ascii="Times New Roman" w:hAnsi="Times New Roman" w:cs="Times New Roman"/>
          <w:sz w:val="24"/>
          <w:szCs w:val="24"/>
          <w:lang w:val="en-US"/>
        </w:rPr>
        <w:t xml:space="preserve"> in the developing </w:t>
      </w:r>
      <w:r w:rsidR="00D62572">
        <w:rPr>
          <w:rFonts w:ascii="Times New Roman" w:hAnsi="Times New Roman" w:cs="Times New Roman"/>
          <w:sz w:val="24"/>
          <w:szCs w:val="24"/>
          <w:lang w:val="en-US"/>
        </w:rPr>
        <w:t>countries, which is a possible explanation for</w:t>
      </w:r>
      <w:r w:rsidR="002A731B">
        <w:rPr>
          <w:rFonts w:ascii="Times New Roman" w:hAnsi="Times New Roman" w:cs="Times New Roman"/>
          <w:sz w:val="24"/>
          <w:szCs w:val="24"/>
          <w:lang w:val="en-US"/>
        </w:rPr>
        <w:t xml:space="preserve"> disappointing results for</w:t>
      </w:r>
      <w:r w:rsidR="0025257B">
        <w:rPr>
          <w:rFonts w:ascii="Times New Roman" w:hAnsi="Times New Roman" w:cs="Times New Roman"/>
          <w:sz w:val="24"/>
          <w:szCs w:val="24"/>
          <w:lang w:val="en-US"/>
        </w:rPr>
        <w:t xml:space="preserve"> insignificance of coefficient on poverty</w:t>
      </w:r>
      <w:r w:rsidRPr="00622C3A">
        <w:rPr>
          <w:rFonts w:ascii="Times New Roman" w:hAnsi="Times New Roman" w:cs="Times New Roman"/>
          <w:sz w:val="24"/>
          <w:szCs w:val="24"/>
          <w:lang w:val="en-US"/>
        </w:rPr>
        <w:t xml:space="preserve">. </w:t>
      </w:r>
    </w:p>
    <w:p w:rsidR="004823B3" w:rsidRDefault="004823B3" w:rsidP="004823B3">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In addition, the</w:t>
      </w:r>
      <w:r w:rsidR="003475A6">
        <w:rPr>
          <w:rFonts w:ascii="Times New Roman" w:hAnsi="Times New Roman" w:cs="Times New Roman"/>
          <w:sz w:val="24"/>
          <w:szCs w:val="24"/>
          <w:lang w:val="en-US"/>
        </w:rPr>
        <w:t xml:space="preserve"> effect of </w:t>
      </w:r>
      <w:r w:rsidRPr="00622C3A">
        <w:rPr>
          <w:rFonts w:ascii="Times New Roman" w:hAnsi="Times New Roman" w:cs="Times New Roman"/>
          <w:sz w:val="24"/>
          <w:szCs w:val="24"/>
          <w:lang w:val="en-US"/>
        </w:rPr>
        <w:t xml:space="preserve"> government consumption and individual poli</w:t>
      </w:r>
      <w:r w:rsidR="002A731B">
        <w:rPr>
          <w:rFonts w:ascii="Times New Roman" w:hAnsi="Times New Roman" w:cs="Times New Roman"/>
          <w:sz w:val="24"/>
          <w:szCs w:val="24"/>
          <w:lang w:val="en-US"/>
        </w:rPr>
        <w:t>tical rights, which were theory consistent, were positive for the poverty reduction</w:t>
      </w:r>
      <w:r w:rsidR="000C3A88">
        <w:rPr>
          <w:rFonts w:ascii="Times New Roman" w:hAnsi="Times New Roman" w:cs="Times New Roman"/>
          <w:sz w:val="24"/>
          <w:szCs w:val="24"/>
          <w:lang w:val="en-US"/>
        </w:rPr>
        <w:t xml:space="preserve"> in the cross-country comparison</w:t>
      </w:r>
      <w:r w:rsidR="002A731B">
        <w:rPr>
          <w:rFonts w:ascii="Times New Roman" w:hAnsi="Times New Roman" w:cs="Times New Roman"/>
          <w:sz w:val="24"/>
          <w:szCs w:val="24"/>
          <w:lang w:val="en-US"/>
        </w:rPr>
        <w:t>. I</w:t>
      </w:r>
      <w:r w:rsidR="00210CD0">
        <w:rPr>
          <w:rFonts w:ascii="Times New Roman" w:hAnsi="Times New Roman" w:cs="Times New Roman"/>
          <w:sz w:val="24"/>
          <w:szCs w:val="24"/>
          <w:lang w:val="en-US"/>
        </w:rPr>
        <w:t>n</w:t>
      </w:r>
      <w:r w:rsidR="000C3A88">
        <w:rPr>
          <w:rFonts w:ascii="Times New Roman" w:hAnsi="Times New Roman" w:cs="Times New Roman"/>
          <w:sz w:val="24"/>
          <w:szCs w:val="24"/>
          <w:lang w:val="en-US"/>
        </w:rPr>
        <w:t xml:space="preserve"> the long</w:t>
      </w:r>
      <w:r w:rsidR="002A731B">
        <w:rPr>
          <w:rFonts w:ascii="Times New Roman" w:hAnsi="Times New Roman" w:cs="Times New Roman"/>
          <w:sz w:val="24"/>
          <w:szCs w:val="24"/>
          <w:lang w:val="en-US"/>
        </w:rPr>
        <w:t>-</w:t>
      </w:r>
      <w:r w:rsidR="000C3A88">
        <w:rPr>
          <w:rFonts w:ascii="Times New Roman" w:hAnsi="Times New Roman" w:cs="Times New Roman"/>
          <w:sz w:val="24"/>
          <w:szCs w:val="24"/>
          <w:lang w:val="en-US"/>
        </w:rPr>
        <w:t xml:space="preserve"> </w:t>
      </w:r>
      <w:r w:rsidR="002A731B">
        <w:rPr>
          <w:rFonts w:ascii="Times New Roman" w:hAnsi="Times New Roman" w:cs="Times New Roman"/>
          <w:sz w:val="24"/>
          <w:szCs w:val="24"/>
          <w:lang w:val="en-US"/>
        </w:rPr>
        <w:t>run,</w:t>
      </w:r>
      <w:r w:rsidR="000C3A88">
        <w:rPr>
          <w:rFonts w:ascii="Times New Roman" w:hAnsi="Times New Roman" w:cs="Times New Roman"/>
          <w:sz w:val="24"/>
          <w:szCs w:val="24"/>
          <w:lang w:val="en-US"/>
        </w:rPr>
        <w:t xml:space="preserve"> poverty </w:t>
      </w:r>
      <w:r w:rsidR="00D62572">
        <w:rPr>
          <w:rFonts w:ascii="Times New Roman" w:hAnsi="Times New Roman" w:cs="Times New Roman"/>
          <w:sz w:val="24"/>
          <w:szCs w:val="24"/>
          <w:lang w:val="en-US"/>
        </w:rPr>
        <w:t>is</w:t>
      </w:r>
      <w:r w:rsidRPr="00622C3A">
        <w:rPr>
          <w:rFonts w:ascii="Times New Roman" w:hAnsi="Times New Roman" w:cs="Times New Roman"/>
          <w:sz w:val="24"/>
          <w:szCs w:val="24"/>
          <w:lang w:val="en-US"/>
        </w:rPr>
        <w:t xml:space="preserve"> reduced only if</w:t>
      </w:r>
      <w:r w:rsidR="00210CD0">
        <w:rPr>
          <w:rFonts w:ascii="Times New Roman" w:hAnsi="Times New Roman" w:cs="Times New Roman"/>
          <w:sz w:val="24"/>
          <w:szCs w:val="24"/>
          <w:lang w:val="en-US"/>
        </w:rPr>
        <w:t xml:space="preserve"> it were possible to increase</w:t>
      </w:r>
      <w:r w:rsidRPr="00622C3A">
        <w:rPr>
          <w:rFonts w:ascii="Times New Roman" w:hAnsi="Times New Roman" w:cs="Times New Roman"/>
          <w:sz w:val="24"/>
          <w:szCs w:val="24"/>
          <w:lang w:val="en-US"/>
        </w:rPr>
        <w:t xml:space="preserve"> peoples’ </w:t>
      </w:r>
      <w:r w:rsidR="00210CD0">
        <w:rPr>
          <w:rFonts w:ascii="Times New Roman" w:hAnsi="Times New Roman" w:cs="Times New Roman"/>
          <w:sz w:val="24"/>
          <w:szCs w:val="24"/>
          <w:lang w:val="en-US"/>
        </w:rPr>
        <w:t>incomes and output</w:t>
      </w:r>
      <w:r w:rsidRPr="00622C3A">
        <w:rPr>
          <w:rFonts w:ascii="Times New Roman" w:hAnsi="Times New Roman" w:cs="Times New Roman"/>
          <w:sz w:val="24"/>
          <w:szCs w:val="24"/>
          <w:lang w:val="en-US"/>
        </w:rPr>
        <w:t>, enabling them to</w:t>
      </w:r>
      <w:r>
        <w:rPr>
          <w:rFonts w:ascii="Times New Roman" w:hAnsi="Times New Roman" w:cs="Times New Roman"/>
          <w:sz w:val="24"/>
          <w:szCs w:val="24"/>
          <w:lang w:val="en-US"/>
        </w:rPr>
        <w:t xml:space="preserve"> invest more human and physical capital</w:t>
      </w:r>
      <w:r w:rsidRPr="00622C3A">
        <w:rPr>
          <w:rFonts w:ascii="Times New Roman" w:hAnsi="Times New Roman" w:cs="Times New Roman"/>
          <w:sz w:val="24"/>
          <w:szCs w:val="24"/>
          <w:lang w:val="en-US"/>
        </w:rPr>
        <w:t xml:space="preserve">. </w:t>
      </w:r>
      <w:r>
        <w:rPr>
          <w:rFonts w:ascii="Times New Roman" w:hAnsi="Times New Roman" w:cs="Times New Roman"/>
          <w:sz w:val="24"/>
          <w:szCs w:val="24"/>
          <w:lang w:val="en-US"/>
        </w:rPr>
        <w:t>One</w:t>
      </w:r>
      <w:r w:rsidRPr="00622C3A">
        <w:rPr>
          <w:rFonts w:ascii="Times New Roman" w:hAnsi="Times New Roman" w:cs="Times New Roman"/>
          <w:sz w:val="24"/>
          <w:szCs w:val="24"/>
          <w:lang w:val="en-US"/>
        </w:rPr>
        <w:t xml:space="preserve"> interpretation</w:t>
      </w:r>
      <w:r>
        <w:rPr>
          <w:rFonts w:ascii="Times New Roman" w:hAnsi="Times New Roman" w:cs="Times New Roman"/>
          <w:sz w:val="24"/>
          <w:szCs w:val="24"/>
          <w:lang w:val="en-US"/>
        </w:rPr>
        <w:t xml:space="preserve"> of this</w:t>
      </w:r>
      <w:r w:rsidRPr="00622C3A">
        <w:rPr>
          <w:rFonts w:ascii="Times New Roman" w:hAnsi="Times New Roman" w:cs="Times New Roman"/>
          <w:sz w:val="24"/>
          <w:szCs w:val="24"/>
          <w:lang w:val="en-US"/>
        </w:rPr>
        <w:t xml:space="preserve"> is that in the long</w:t>
      </w:r>
      <w:r>
        <w:rPr>
          <w:rFonts w:ascii="Times New Roman" w:hAnsi="Times New Roman" w:cs="Times New Roman"/>
          <w:sz w:val="24"/>
          <w:szCs w:val="24"/>
          <w:lang w:val="en-US"/>
        </w:rPr>
        <w:t>-</w:t>
      </w:r>
      <w:r w:rsidRPr="00622C3A">
        <w:rPr>
          <w:rFonts w:ascii="Times New Roman" w:hAnsi="Times New Roman" w:cs="Times New Roman"/>
          <w:sz w:val="24"/>
          <w:szCs w:val="24"/>
          <w:lang w:val="en-US"/>
        </w:rPr>
        <w:t xml:space="preserve"> run the resource mechanism might neglect growth</w:t>
      </w:r>
      <w:r>
        <w:rPr>
          <w:rFonts w:ascii="Times New Roman" w:hAnsi="Times New Roman" w:cs="Times New Roman"/>
          <w:sz w:val="24"/>
          <w:szCs w:val="24"/>
          <w:lang w:val="en-US"/>
        </w:rPr>
        <w:t xml:space="preserve"> in the developing countries</w:t>
      </w:r>
      <w:r w:rsidRPr="00622C3A">
        <w:rPr>
          <w:rFonts w:ascii="Times New Roman" w:hAnsi="Times New Roman" w:cs="Times New Roman"/>
          <w:sz w:val="24"/>
          <w:szCs w:val="24"/>
          <w:lang w:val="en-US"/>
        </w:rPr>
        <w:t xml:space="preserve"> and affect poverty through the channel of public expenditure only.</w:t>
      </w:r>
      <w:r>
        <w:rPr>
          <w:rFonts w:ascii="Times New Roman" w:hAnsi="Times New Roman" w:cs="Times New Roman"/>
          <w:sz w:val="24"/>
          <w:szCs w:val="24"/>
          <w:lang w:val="en-US"/>
        </w:rPr>
        <w:t xml:space="preserve"> This is the case</w:t>
      </w:r>
      <w:r w:rsidRPr="00622C3A">
        <w:rPr>
          <w:rFonts w:ascii="Times New Roman" w:hAnsi="Times New Roman" w:cs="Times New Roman"/>
          <w:sz w:val="24"/>
          <w:szCs w:val="24"/>
          <w:lang w:val="en-US"/>
        </w:rPr>
        <w:t xml:space="preserve"> in the cross</w:t>
      </w:r>
      <w:r w:rsidR="00210CD0">
        <w:rPr>
          <w:rFonts w:ascii="Times New Roman" w:hAnsi="Times New Roman" w:cs="Times New Roman"/>
          <w:sz w:val="24"/>
          <w:szCs w:val="24"/>
          <w:lang w:val="en-US"/>
        </w:rPr>
        <w:t xml:space="preserve"> section’s results albeit not supported by</w:t>
      </w:r>
      <w:r w:rsidRPr="00622C3A">
        <w:rPr>
          <w:rFonts w:ascii="Times New Roman" w:hAnsi="Times New Roman" w:cs="Times New Roman"/>
          <w:sz w:val="24"/>
          <w:szCs w:val="24"/>
          <w:lang w:val="en-US"/>
        </w:rPr>
        <w:t xml:space="preserve"> the time-series</w:t>
      </w:r>
      <w:r w:rsidR="00210CD0">
        <w:rPr>
          <w:rFonts w:ascii="Times New Roman" w:hAnsi="Times New Roman" w:cs="Times New Roman"/>
          <w:sz w:val="24"/>
          <w:szCs w:val="24"/>
          <w:lang w:val="en-US"/>
        </w:rPr>
        <w:t xml:space="preserve"> results</w:t>
      </w:r>
      <w:r>
        <w:rPr>
          <w:rFonts w:ascii="Times New Roman" w:hAnsi="Times New Roman" w:cs="Times New Roman"/>
          <w:sz w:val="24"/>
          <w:szCs w:val="24"/>
          <w:lang w:val="en-US"/>
        </w:rPr>
        <w:t>. The time-series statistics show that as the consump</w:t>
      </w:r>
      <w:r w:rsidR="000C3A88">
        <w:rPr>
          <w:rFonts w:ascii="Times New Roman" w:hAnsi="Times New Roman" w:cs="Times New Roman"/>
          <w:sz w:val="24"/>
          <w:szCs w:val="24"/>
          <w:lang w:val="en-US"/>
        </w:rPr>
        <w:t>tion</w:t>
      </w:r>
      <w:r w:rsidR="00D62572">
        <w:rPr>
          <w:rFonts w:ascii="Times New Roman" w:hAnsi="Times New Roman" w:cs="Times New Roman"/>
          <w:sz w:val="24"/>
          <w:szCs w:val="24"/>
          <w:lang w:val="en-US"/>
        </w:rPr>
        <w:t xml:space="preserve"> had</w:t>
      </w:r>
      <w:r w:rsidR="000C3A88">
        <w:rPr>
          <w:rFonts w:ascii="Times New Roman" w:hAnsi="Times New Roman" w:cs="Times New Roman"/>
          <w:sz w:val="24"/>
          <w:szCs w:val="24"/>
          <w:lang w:val="en-US"/>
        </w:rPr>
        <w:t xml:space="preserve"> increase</w:t>
      </w:r>
      <w:r w:rsidR="0025257B">
        <w:rPr>
          <w:rFonts w:ascii="Times New Roman" w:hAnsi="Times New Roman" w:cs="Times New Roman"/>
          <w:sz w:val="24"/>
          <w:szCs w:val="24"/>
          <w:lang w:val="en-US"/>
        </w:rPr>
        <w:t>d</w:t>
      </w:r>
      <w:r>
        <w:rPr>
          <w:rFonts w:ascii="Times New Roman" w:hAnsi="Times New Roman" w:cs="Times New Roman"/>
          <w:sz w:val="24"/>
          <w:szCs w:val="24"/>
          <w:lang w:val="en-US"/>
        </w:rPr>
        <w:t xml:space="preserve">, its effect on </w:t>
      </w:r>
      <w:r w:rsidR="000C3A88">
        <w:rPr>
          <w:rFonts w:ascii="Times New Roman" w:hAnsi="Times New Roman" w:cs="Times New Roman"/>
          <w:sz w:val="24"/>
          <w:szCs w:val="24"/>
          <w:lang w:val="en-US"/>
        </w:rPr>
        <w:t>poverty was positive</w:t>
      </w:r>
      <w:r w:rsidR="0025257B">
        <w:rPr>
          <w:rFonts w:ascii="Times New Roman" w:hAnsi="Times New Roman" w:cs="Times New Roman"/>
          <w:sz w:val="24"/>
          <w:szCs w:val="24"/>
          <w:lang w:val="en-US"/>
        </w:rPr>
        <w:t xml:space="preserve"> at best</w:t>
      </w:r>
      <w:r w:rsidR="000C3A88">
        <w:rPr>
          <w:rFonts w:ascii="Times New Roman" w:hAnsi="Times New Roman" w:cs="Times New Roman"/>
          <w:sz w:val="24"/>
          <w:szCs w:val="24"/>
          <w:lang w:val="en-US"/>
        </w:rPr>
        <w:t xml:space="preserve"> </w:t>
      </w:r>
      <w:r w:rsidR="0025257B">
        <w:rPr>
          <w:rFonts w:ascii="Times New Roman" w:hAnsi="Times New Roman" w:cs="Times New Roman"/>
          <w:sz w:val="24"/>
          <w:szCs w:val="24"/>
          <w:lang w:val="en-US"/>
        </w:rPr>
        <w:t>but in</w:t>
      </w:r>
      <w:r>
        <w:rPr>
          <w:rFonts w:ascii="Times New Roman" w:hAnsi="Times New Roman" w:cs="Times New Roman"/>
          <w:sz w:val="24"/>
          <w:szCs w:val="24"/>
          <w:lang w:val="en-US"/>
        </w:rPr>
        <w:t>significant</w:t>
      </w:r>
      <w:r w:rsidRPr="00622C3A">
        <w:rPr>
          <w:rFonts w:ascii="Times New Roman" w:hAnsi="Times New Roman" w:cs="Times New Roman"/>
          <w:sz w:val="24"/>
          <w:szCs w:val="24"/>
          <w:lang w:val="en-US"/>
        </w:rPr>
        <w:t xml:space="preserve">. </w:t>
      </w:r>
    </w:p>
    <w:p w:rsidR="00F82E25" w:rsidRPr="00622C3A" w:rsidRDefault="004823B3" w:rsidP="005701B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005C0863" w:rsidRPr="00622C3A">
        <w:rPr>
          <w:rFonts w:ascii="Times New Roman" w:hAnsi="Times New Roman" w:cs="Times New Roman"/>
          <w:sz w:val="24"/>
          <w:szCs w:val="24"/>
          <w:lang w:val="en-US"/>
        </w:rPr>
        <w:t>he cross-sectional</w:t>
      </w:r>
      <w:r w:rsidR="00210CD0">
        <w:rPr>
          <w:rFonts w:ascii="Times New Roman" w:hAnsi="Times New Roman" w:cs="Times New Roman"/>
          <w:sz w:val="24"/>
          <w:szCs w:val="24"/>
          <w:lang w:val="en-US"/>
        </w:rPr>
        <w:t xml:space="preserve"> results indicate that</w:t>
      </w:r>
      <w:r w:rsidR="00462A8C" w:rsidRPr="00622C3A">
        <w:rPr>
          <w:rFonts w:ascii="Times New Roman" w:hAnsi="Times New Roman" w:cs="Times New Roman"/>
          <w:sz w:val="24"/>
          <w:szCs w:val="24"/>
          <w:lang w:val="en-US"/>
        </w:rPr>
        <w:t xml:space="preserve"> t</w:t>
      </w:r>
      <w:r w:rsidR="005701BC" w:rsidRPr="00622C3A">
        <w:rPr>
          <w:rFonts w:ascii="Times New Roman" w:hAnsi="Times New Roman" w:cs="Times New Roman"/>
          <w:sz w:val="24"/>
          <w:szCs w:val="24"/>
          <w:lang w:val="en-US"/>
        </w:rPr>
        <w:t xml:space="preserve">he </w:t>
      </w:r>
      <w:r w:rsidR="00405F87" w:rsidRPr="00622C3A">
        <w:rPr>
          <w:rFonts w:ascii="Times New Roman" w:hAnsi="Times New Roman" w:cs="Times New Roman"/>
          <w:sz w:val="24"/>
          <w:szCs w:val="24"/>
          <w:lang w:val="en-US"/>
        </w:rPr>
        <w:t>debt-relief</w:t>
      </w:r>
      <w:r w:rsidR="005701BC" w:rsidRPr="00622C3A">
        <w:rPr>
          <w:rFonts w:ascii="Times New Roman" w:hAnsi="Times New Roman" w:cs="Times New Roman"/>
          <w:sz w:val="24"/>
          <w:szCs w:val="24"/>
          <w:lang w:val="en-US"/>
        </w:rPr>
        <w:t xml:space="preserve"> has very little effec</w:t>
      </w:r>
      <w:r w:rsidR="00405F87" w:rsidRPr="00622C3A">
        <w:rPr>
          <w:rFonts w:ascii="Times New Roman" w:hAnsi="Times New Roman" w:cs="Times New Roman"/>
          <w:sz w:val="24"/>
          <w:szCs w:val="24"/>
          <w:lang w:val="en-US"/>
        </w:rPr>
        <w:t xml:space="preserve">t on </w:t>
      </w:r>
      <w:r w:rsidR="005701BC" w:rsidRPr="00622C3A">
        <w:rPr>
          <w:rFonts w:ascii="Times New Roman" w:hAnsi="Times New Roman" w:cs="Times New Roman"/>
          <w:sz w:val="24"/>
          <w:szCs w:val="24"/>
          <w:lang w:val="en-US"/>
        </w:rPr>
        <w:t>poverty when co</w:t>
      </w:r>
      <w:r w:rsidR="00D62572">
        <w:rPr>
          <w:rFonts w:ascii="Times New Roman" w:hAnsi="Times New Roman" w:cs="Times New Roman"/>
          <w:sz w:val="24"/>
          <w:szCs w:val="24"/>
          <w:lang w:val="en-US"/>
        </w:rPr>
        <w:t>ntrolling for education, health and</w:t>
      </w:r>
      <w:r w:rsidR="005701BC" w:rsidRPr="00622C3A">
        <w:rPr>
          <w:rFonts w:ascii="Times New Roman" w:hAnsi="Times New Roman" w:cs="Times New Roman"/>
          <w:sz w:val="24"/>
          <w:szCs w:val="24"/>
          <w:lang w:val="en-US"/>
        </w:rPr>
        <w:t xml:space="preserve"> </w:t>
      </w:r>
      <w:r w:rsidR="00E76B91" w:rsidRPr="00622C3A">
        <w:rPr>
          <w:rFonts w:ascii="Times New Roman" w:hAnsi="Times New Roman" w:cs="Times New Roman"/>
          <w:sz w:val="24"/>
          <w:szCs w:val="24"/>
          <w:lang w:val="en-US"/>
        </w:rPr>
        <w:t>government c</w:t>
      </w:r>
      <w:r w:rsidR="002223CC" w:rsidRPr="00622C3A">
        <w:rPr>
          <w:rFonts w:ascii="Times New Roman" w:hAnsi="Times New Roman" w:cs="Times New Roman"/>
          <w:sz w:val="24"/>
          <w:szCs w:val="24"/>
          <w:lang w:val="en-US"/>
        </w:rPr>
        <w:t>onsumption</w:t>
      </w:r>
      <w:r w:rsidR="005701BC" w:rsidRPr="00622C3A">
        <w:rPr>
          <w:rFonts w:ascii="Times New Roman" w:hAnsi="Times New Roman" w:cs="Times New Roman"/>
          <w:sz w:val="24"/>
          <w:szCs w:val="24"/>
          <w:lang w:val="en-US"/>
        </w:rPr>
        <w:t>.</w:t>
      </w:r>
      <w:r w:rsidR="00E76B91" w:rsidRPr="00622C3A">
        <w:rPr>
          <w:rFonts w:ascii="Times New Roman" w:hAnsi="Times New Roman" w:cs="Times New Roman"/>
          <w:sz w:val="24"/>
          <w:szCs w:val="24"/>
          <w:lang w:val="en-US"/>
        </w:rPr>
        <w:t xml:space="preserve"> </w:t>
      </w:r>
      <w:r w:rsidR="00184FBD" w:rsidRPr="00622C3A">
        <w:rPr>
          <w:rFonts w:ascii="Times New Roman" w:hAnsi="Times New Roman" w:cs="Times New Roman"/>
          <w:sz w:val="24"/>
          <w:szCs w:val="24"/>
          <w:lang w:val="en-US"/>
        </w:rPr>
        <w:t>However</w:t>
      </w:r>
      <w:r w:rsidR="00D62572">
        <w:rPr>
          <w:rFonts w:ascii="Times New Roman" w:hAnsi="Times New Roman" w:cs="Times New Roman"/>
          <w:sz w:val="24"/>
          <w:szCs w:val="24"/>
          <w:lang w:val="en-US"/>
        </w:rPr>
        <w:t>,</w:t>
      </w:r>
      <w:r>
        <w:rPr>
          <w:rFonts w:ascii="Times New Roman" w:hAnsi="Times New Roman" w:cs="Times New Roman"/>
          <w:sz w:val="24"/>
          <w:szCs w:val="24"/>
          <w:lang w:val="en-US"/>
        </w:rPr>
        <w:t xml:space="preserve"> the only variable with very significant effect on poverty reduction</w:t>
      </w:r>
      <w:r w:rsidR="00184FBD" w:rsidRPr="00622C3A">
        <w:rPr>
          <w:rFonts w:ascii="Times New Roman" w:hAnsi="Times New Roman" w:cs="Times New Roman"/>
          <w:sz w:val="24"/>
          <w:szCs w:val="24"/>
          <w:lang w:val="en-US"/>
        </w:rPr>
        <w:t xml:space="preserve"> </w:t>
      </w:r>
      <w:r w:rsidR="00F82E25" w:rsidRPr="00622C3A">
        <w:rPr>
          <w:rFonts w:ascii="Times New Roman" w:hAnsi="Times New Roman" w:cs="Times New Roman"/>
          <w:sz w:val="24"/>
          <w:szCs w:val="24"/>
          <w:lang w:val="en-US"/>
        </w:rPr>
        <w:t>control</w:t>
      </w:r>
      <w:r w:rsidR="00D62572">
        <w:rPr>
          <w:rFonts w:ascii="Times New Roman" w:hAnsi="Times New Roman" w:cs="Times New Roman"/>
          <w:sz w:val="24"/>
          <w:szCs w:val="24"/>
          <w:lang w:val="en-US"/>
        </w:rPr>
        <w:t>ling for other variables</w:t>
      </w:r>
      <w:r w:rsidR="003475A6">
        <w:rPr>
          <w:rFonts w:ascii="Times New Roman" w:hAnsi="Times New Roman" w:cs="Times New Roman"/>
          <w:sz w:val="24"/>
          <w:szCs w:val="24"/>
          <w:lang w:val="en-US"/>
        </w:rPr>
        <w:t xml:space="preserve"> is the log of</w:t>
      </w:r>
      <w:r>
        <w:rPr>
          <w:rFonts w:ascii="Times New Roman" w:hAnsi="Times New Roman" w:cs="Times New Roman"/>
          <w:sz w:val="24"/>
          <w:szCs w:val="24"/>
          <w:lang w:val="en-US"/>
        </w:rPr>
        <w:t xml:space="preserve"> </w:t>
      </w:r>
      <w:r>
        <w:rPr>
          <w:rFonts w:ascii="Times New Roman" w:hAnsi="Times New Roman" w:cs="Times New Roman"/>
          <w:sz w:val="24"/>
          <w:szCs w:val="24"/>
          <w:lang w:val="en-US"/>
        </w:rPr>
        <w:lastRenderedPageBreak/>
        <w:t>GDP per capita</w:t>
      </w:r>
      <w:r w:rsidR="00F82E25" w:rsidRPr="00622C3A">
        <w:rPr>
          <w:rFonts w:ascii="Times New Roman" w:hAnsi="Times New Roman" w:cs="Times New Roman"/>
          <w:sz w:val="24"/>
          <w:szCs w:val="24"/>
          <w:lang w:val="en-US"/>
        </w:rPr>
        <w:t xml:space="preserve"> </w:t>
      </w:r>
      <w:r w:rsidR="00FA2FAF">
        <w:rPr>
          <w:rFonts w:ascii="Times New Roman" w:hAnsi="Times New Roman" w:cs="Times New Roman"/>
          <w:sz w:val="24"/>
          <w:szCs w:val="24"/>
          <w:lang w:val="en-US"/>
        </w:rPr>
        <w:t>(</w:t>
      </w:r>
      <w:r w:rsidR="00025C48">
        <w:rPr>
          <w:rFonts w:ascii="Times New Roman" w:hAnsi="Times New Roman" w:cs="Times New Roman"/>
          <w:sz w:val="24"/>
          <w:szCs w:val="24"/>
          <w:lang w:val="en-US"/>
        </w:rPr>
        <w:t>-18, 872</w:t>
      </w:r>
      <w:r w:rsidR="00FA2FAF">
        <w:rPr>
          <w:rFonts w:ascii="Times New Roman" w:hAnsi="Times New Roman" w:cs="Times New Roman"/>
          <w:sz w:val="24"/>
          <w:szCs w:val="24"/>
          <w:lang w:val="en-US"/>
        </w:rPr>
        <w:t>)</w:t>
      </w:r>
      <w:r w:rsidR="00025C48">
        <w:rPr>
          <w:rFonts w:ascii="Times New Roman" w:hAnsi="Times New Roman" w:cs="Times New Roman"/>
          <w:sz w:val="24"/>
          <w:szCs w:val="24"/>
          <w:lang w:val="en-US"/>
        </w:rPr>
        <w:t xml:space="preserve"> (see table.5)</w:t>
      </w:r>
      <w:r w:rsidR="00F82E25" w:rsidRPr="00622C3A">
        <w:rPr>
          <w:rFonts w:ascii="Times New Roman" w:hAnsi="Times New Roman" w:cs="Times New Roman"/>
          <w:sz w:val="24"/>
          <w:szCs w:val="24"/>
          <w:lang w:val="en-US"/>
        </w:rPr>
        <w:t xml:space="preserve">. </w:t>
      </w:r>
      <w:r w:rsidR="00210CD0">
        <w:rPr>
          <w:rFonts w:ascii="Times New Roman" w:hAnsi="Times New Roman" w:cs="Times New Roman"/>
          <w:sz w:val="24"/>
          <w:szCs w:val="24"/>
          <w:lang w:val="en-US"/>
        </w:rPr>
        <w:t xml:space="preserve">The effect </w:t>
      </w:r>
      <w:r w:rsidR="002A731B">
        <w:rPr>
          <w:rFonts w:ascii="Times New Roman" w:hAnsi="Times New Roman" w:cs="Times New Roman"/>
          <w:sz w:val="24"/>
          <w:szCs w:val="24"/>
          <w:lang w:val="en-US"/>
        </w:rPr>
        <w:t>of the</w:t>
      </w:r>
      <w:r>
        <w:rPr>
          <w:rFonts w:ascii="Times New Roman" w:hAnsi="Times New Roman" w:cs="Times New Roman"/>
          <w:sz w:val="24"/>
          <w:szCs w:val="24"/>
          <w:lang w:val="en-US"/>
        </w:rPr>
        <w:t xml:space="preserve"> debt relief after</w:t>
      </w:r>
      <w:r w:rsidR="00405F87" w:rsidRPr="00622C3A">
        <w:rPr>
          <w:rFonts w:ascii="Times New Roman" w:hAnsi="Times New Roman" w:cs="Times New Roman"/>
          <w:sz w:val="24"/>
          <w:szCs w:val="24"/>
          <w:lang w:val="en-US"/>
        </w:rPr>
        <w:t xml:space="preserve"> the</w:t>
      </w:r>
      <w:r w:rsidR="00210CD0">
        <w:rPr>
          <w:rFonts w:ascii="Times New Roman" w:hAnsi="Times New Roman" w:cs="Times New Roman"/>
          <w:sz w:val="24"/>
          <w:szCs w:val="24"/>
          <w:lang w:val="en-US"/>
        </w:rPr>
        <w:t xml:space="preserve"> implementation of the</w:t>
      </w:r>
      <w:r w:rsidR="00E76B91" w:rsidRPr="00622C3A">
        <w:rPr>
          <w:rFonts w:ascii="Times New Roman" w:hAnsi="Times New Roman" w:cs="Times New Roman"/>
          <w:sz w:val="24"/>
          <w:szCs w:val="24"/>
          <w:lang w:val="en-US"/>
        </w:rPr>
        <w:t xml:space="preserve"> </w:t>
      </w:r>
      <w:r w:rsidR="00026040">
        <w:rPr>
          <w:rFonts w:ascii="Times New Roman" w:hAnsi="Times New Roman" w:cs="Times New Roman"/>
          <w:sz w:val="24"/>
          <w:szCs w:val="24"/>
          <w:lang w:val="en-US"/>
        </w:rPr>
        <w:t>H</w:t>
      </w:r>
      <w:r w:rsidR="0025257B">
        <w:rPr>
          <w:rFonts w:ascii="Times New Roman" w:hAnsi="Times New Roman" w:cs="Times New Roman"/>
          <w:sz w:val="24"/>
          <w:szCs w:val="24"/>
          <w:lang w:val="en-US"/>
        </w:rPr>
        <w:t>IPC initiative shows</w:t>
      </w:r>
      <w:r w:rsidR="00210CD0">
        <w:rPr>
          <w:rFonts w:ascii="Times New Roman" w:hAnsi="Times New Roman" w:cs="Times New Roman"/>
          <w:sz w:val="24"/>
          <w:szCs w:val="24"/>
          <w:lang w:val="en-US"/>
        </w:rPr>
        <w:t xml:space="preserve"> no</w:t>
      </w:r>
      <w:r w:rsidR="0025257B">
        <w:rPr>
          <w:rFonts w:ascii="Times New Roman" w:hAnsi="Times New Roman" w:cs="Times New Roman"/>
          <w:sz w:val="24"/>
          <w:szCs w:val="24"/>
          <w:lang w:val="en-US"/>
        </w:rPr>
        <w:t xml:space="preserve"> significant impact</w:t>
      </w:r>
      <w:r w:rsidR="00F82E25" w:rsidRPr="00622C3A">
        <w:rPr>
          <w:rFonts w:ascii="Times New Roman" w:hAnsi="Times New Roman" w:cs="Times New Roman"/>
          <w:sz w:val="24"/>
          <w:szCs w:val="24"/>
          <w:lang w:val="en-US"/>
        </w:rPr>
        <w:t xml:space="preserve"> on the poverty reduction</w:t>
      </w:r>
      <w:r w:rsidR="00E817B3" w:rsidRPr="00622C3A">
        <w:rPr>
          <w:rFonts w:ascii="Times New Roman" w:hAnsi="Times New Roman" w:cs="Times New Roman"/>
          <w:sz w:val="24"/>
          <w:szCs w:val="24"/>
          <w:lang w:val="en-US"/>
        </w:rPr>
        <w:t>. Nonethereless</w:t>
      </w:r>
      <w:r w:rsidR="00FA2FAF">
        <w:rPr>
          <w:rFonts w:ascii="Times New Roman" w:hAnsi="Times New Roman" w:cs="Times New Roman"/>
          <w:sz w:val="24"/>
          <w:szCs w:val="24"/>
          <w:lang w:val="en-US"/>
        </w:rPr>
        <w:t>,</w:t>
      </w:r>
      <w:r w:rsidR="00210CD0">
        <w:rPr>
          <w:rFonts w:ascii="Times New Roman" w:hAnsi="Times New Roman" w:cs="Times New Roman"/>
          <w:sz w:val="24"/>
          <w:szCs w:val="24"/>
          <w:lang w:val="en-US"/>
        </w:rPr>
        <w:t xml:space="preserve"> the </w:t>
      </w:r>
      <w:r w:rsidR="0025257B">
        <w:rPr>
          <w:rFonts w:ascii="Times New Roman" w:hAnsi="Times New Roman" w:cs="Times New Roman"/>
          <w:sz w:val="24"/>
          <w:szCs w:val="24"/>
          <w:lang w:val="en-US"/>
        </w:rPr>
        <w:t>lack of significance</w:t>
      </w:r>
      <w:r w:rsidR="00210CD0">
        <w:rPr>
          <w:rFonts w:ascii="Times New Roman" w:hAnsi="Times New Roman" w:cs="Times New Roman"/>
          <w:sz w:val="24"/>
          <w:szCs w:val="24"/>
          <w:lang w:val="en-US"/>
        </w:rPr>
        <w:t xml:space="preserve"> on poverty might theoretically be explained as</w:t>
      </w:r>
      <w:r w:rsidR="00E76B91" w:rsidRPr="00622C3A">
        <w:rPr>
          <w:rFonts w:ascii="Times New Roman" w:hAnsi="Times New Roman" w:cs="Times New Roman"/>
          <w:sz w:val="24"/>
          <w:szCs w:val="24"/>
          <w:lang w:val="en-US"/>
        </w:rPr>
        <w:t xml:space="preserve"> the effects of the debt-rel</w:t>
      </w:r>
      <w:r w:rsidR="002A731B">
        <w:rPr>
          <w:rFonts w:ascii="Times New Roman" w:hAnsi="Times New Roman" w:cs="Times New Roman"/>
          <w:sz w:val="24"/>
          <w:szCs w:val="24"/>
          <w:lang w:val="en-US"/>
        </w:rPr>
        <w:t>ief do not</w:t>
      </w:r>
      <w:r w:rsidR="005C0863" w:rsidRPr="00622C3A">
        <w:rPr>
          <w:rFonts w:ascii="Times New Roman" w:hAnsi="Times New Roman" w:cs="Times New Roman"/>
          <w:sz w:val="24"/>
          <w:szCs w:val="24"/>
          <w:lang w:val="en-US"/>
        </w:rPr>
        <w:t xml:space="preserve"> </w:t>
      </w:r>
      <w:r w:rsidR="00BE4FBB">
        <w:rPr>
          <w:rFonts w:ascii="Times New Roman" w:hAnsi="Times New Roman" w:cs="Times New Roman"/>
          <w:sz w:val="24"/>
          <w:szCs w:val="24"/>
          <w:lang w:val="en-US"/>
        </w:rPr>
        <w:t>translate into</w:t>
      </w:r>
      <w:r w:rsidR="001A68F1" w:rsidRPr="00622C3A">
        <w:rPr>
          <w:rFonts w:ascii="Times New Roman" w:hAnsi="Times New Roman" w:cs="Times New Roman"/>
          <w:sz w:val="24"/>
          <w:szCs w:val="24"/>
          <w:lang w:val="en-US"/>
        </w:rPr>
        <w:t xml:space="preserve"> the </w:t>
      </w:r>
      <w:r w:rsidR="00BE4FBB">
        <w:rPr>
          <w:rFonts w:ascii="Times New Roman" w:hAnsi="Times New Roman" w:cs="Times New Roman"/>
          <w:sz w:val="24"/>
          <w:szCs w:val="24"/>
          <w:lang w:val="en-US"/>
        </w:rPr>
        <w:t>investment</w:t>
      </w:r>
      <w:r w:rsidR="002A731B">
        <w:rPr>
          <w:rFonts w:ascii="Times New Roman" w:hAnsi="Times New Roman" w:cs="Times New Roman"/>
          <w:sz w:val="24"/>
          <w:szCs w:val="24"/>
          <w:lang w:val="en-US"/>
        </w:rPr>
        <w:t xml:space="preserve"> that</w:t>
      </w:r>
      <w:r w:rsidR="001A68F1" w:rsidRPr="00622C3A">
        <w:rPr>
          <w:rFonts w:ascii="Times New Roman" w:hAnsi="Times New Roman" w:cs="Times New Roman"/>
          <w:sz w:val="24"/>
          <w:szCs w:val="24"/>
          <w:lang w:val="en-US"/>
        </w:rPr>
        <w:t xml:space="preserve"> late</w:t>
      </w:r>
      <w:r w:rsidR="002A731B">
        <w:rPr>
          <w:rFonts w:ascii="Times New Roman" w:hAnsi="Times New Roman" w:cs="Times New Roman"/>
          <w:sz w:val="24"/>
          <w:szCs w:val="24"/>
          <w:lang w:val="en-US"/>
        </w:rPr>
        <w:t>r determine its effect on poverty</w:t>
      </w:r>
      <w:r w:rsidR="00026040">
        <w:rPr>
          <w:rFonts w:ascii="Times New Roman" w:hAnsi="Times New Roman" w:cs="Times New Roman"/>
          <w:sz w:val="24"/>
          <w:szCs w:val="24"/>
          <w:lang w:val="en-US"/>
        </w:rPr>
        <w:t xml:space="preserve"> as predicted by the theory</w:t>
      </w:r>
      <w:r w:rsidR="002223CC" w:rsidRPr="00622C3A">
        <w:rPr>
          <w:rFonts w:ascii="Times New Roman" w:hAnsi="Times New Roman" w:cs="Times New Roman"/>
          <w:sz w:val="24"/>
          <w:szCs w:val="24"/>
          <w:lang w:val="en-US"/>
        </w:rPr>
        <w:t xml:space="preserve">. </w:t>
      </w:r>
    </w:p>
    <w:p w:rsidR="00280CBB" w:rsidRPr="00622C3A" w:rsidRDefault="002223CC" w:rsidP="005701BC">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T</w:t>
      </w:r>
      <w:r w:rsidR="002A731B">
        <w:rPr>
          <w:rFonts w:ascii="Times New Roman" w:hAnsi="Times New Roman" w:cs="Times New Roman"/>
          <w:sz w:val="24"/>
          <w:szCs w:val="24"/>
          <w:lang w:val="en-US"/>
        </w:rPr>
        <w:t>he</w:t>
      </w:r>
      <w:r w:rsidR="00CD09C7" w:rsidRPr="00622C3A">
        <w:rPr>
          <w:rFonts w:ascii="Times New Roman" w:hAnsi="Times New Roman" w:cs="Times New Roman"/>
          <w:sz w:val="24"/>
          <w:szCs w:val="24"/>
          <w:lang w:val="en-US"/>
        </w:rPr>
        <w:t xml:space="preserve"> results</w:t>
      </w:r>
      <w:r w:rsidR="002A731B">
        <w:rPr>
          <w:rFonts w:ascii="Times New Roman" w:hAnsi="Times New Roman" w:cs="Times New Roman"/>
          <w:sz w:val="24"/>
          <w:szCs w:val="24"/>
          <w:lang w:val="en-US"/>
        </w:rPr>
        <w:t xml:space="preserve"> of the variables that effect</w:t>
      </w:r>
      <w:r w:rsidR="00E817B3" w:rsidRPr="00622C3A">
        <w:rPr>
          <w:rFonts w:ascii="Times New Roman" w:hAnsi="Times New Roman" w:cs="Times New Roman"/>
          <w:sz w:val="24"/>
          <w:szCs w:val="24"/>
          <w:lang w:val="en-US"/>
        </w:rPr>
        <w:t xml:space="preserve"> poverty</w:t>
      </w:r>
      <w:r w:rsidR="00D62572">
        <w:rPr>
          <w:rFonts w:ascii="Times New Roman" w:hAnsi="Times New Roman" w:cs="Times New Roman"/>
          <w:sz w:val="24"/>
          <w:szCs w:val="24"/>
          <w:lang w:val="en-US"/>
        </w:rPr>
        <w:t>-</w:t>
      </w:r>
      <w:r w:rsidR="002D7AEA">
        <w:rPr>
          <w:rFonts w:ascii="Times New Roman" w:hAnsi="Times New Roman" w:cs="Times New Roman"/>
          <w:sz w:val="24"/>
          <w:szCs w:val="24"/>
          <w:lang w:val="en-US"/>
        </w:rPr>
        <w:t xml:space="preserve"> change</w:t>
      </w:r>
      <w:r w:rsidR="00363CBB">
        <w:rPr>
          <w:rFonts w:ascii="Times New Roman" w:hAnsi="Times New Roman" w:cs="Times New Roman"/>
          <w:sz w:val="24"/>
          <w:szCs w:val="24"/>
          <w:lang w:val="en-US"/>
        </w:rPr>
        <w:t xml:space="preserve"> over</w:t>
      </w:r>
      <w:r w:rsidR="00E817B3" w:rsidRPr="00622C3A">
        <w:rPr>
          <w:rFonts w:ascii="Times New Roman" w:hAnsi="Times New Roman" w:cs="Times New Roman"/>
          <w:sz w:val="24"/>
          <w:szCs w:val="24"/>
          <w:lang w:val="en-US"/>
        </w:rPr>
        <w:t>time</w:t>
      </w:r>
      <w:r w:rsidR="00CD09C7" w:rsidRPr="00622C3A">
        <w:rPr>
          <w:rFonts w:ascii="Times New Roman" w:hAnsi="Times New Roman" w:cs="Times New Roman"/>
          <w:sz w:val="24"/>
          <w:szCs w:val="24"/>
          <w:lang w:val="en-US"/>
        </w:rPr>
        <w:t xml:space="preserve"> are</w:t>
      </w:r>
      <w:r w:rsidR="00EF2D52" w:rsidRPr="00622C3A">
        <w:rPr>
          <w:rFonts w:ascii="Times New Roman" w:hAnsi="Times New Roman" w:cs="Times New Roman"/>
          <w:sz w:val="24"/>
          <w:szCs w:val="24"/>
          <w:lang w:val="en-US"/>
        </w:rPr>
        <w:t xml:space="preserve"> </w:t>
      </w:r>
      <w:r w:rsidR="002A731B">
        <w:rPr>
          <w:rFonts w:ascii="Times New Roman" w:hAnsi="Times New Roman" w:cs="Times New Roman"/>
          <w:sz w:val="24"/>
          <w:szCs w:val="24"/>
          <w:lang w:val="en-US"/>
        </w:rPr>
        <w:t>slightly</w:t>
      </w:r>
      <w:r w:rsidR="00E76B91" w:rsidRPr="00622C3A">
        <w:rPr>
          <w:rFonts w:ascii="Times New Roman" w:hAnsi="Times New Roman" w:cs="Times New Roman"/>
          <w:sz w:val="24"/>
          <w:szCs w:val="24"/>
          <w:lang w:val="en-US"/>
        </w:rPr>
        <w:t xml:space="preserve"> </w:t>
      </w:r>
      <w:r w:rsidR="00E817B3" w:rsidRPr="00622C3A">
        <w:rPr>
          <w:rFonts w:ascii="Times New Roman" w:hAnsi="Times New Roman" w:cs="Times New Roman"/>
          <w:sz w:val="24"/>
          <w:szCs w:val="24"/>
          <w:lang w:val="en-US"/>
        </w:rPr>
        <w:t>different since</w:t>
      </w:r>
      <w:r w:rsidR="00E76B91" w:rsidRPr="00622C3A">
        <w:rPr>
          <w:rFonts w:ascii="Times New Roman" w:hAnsi="Times New Roman" w:cs="Times New Roman"/>
          <w:sz w:val="24"/>
          <w:szCs w:val="24"/>
          <w:lang w:val="en-US"/>
        </w:rPr>
        <w:t xml:space="preserve"> the variables in th</w:t>
      </w:r>
      <w:r w:rsidR="00A42C8A" w:rsidRPr="00622C3A">
        <w:rPr>
          <w:rFonts w:ascii="Times New Roman" w:hAnsi="Times New Roman" w:cs="Times New Roman"/>
          <w:sz w:val="24"/>
          <w:szCs w:val="24"/>
          <w:lang w:val="en-US"/>
        </w:rPr>
        <w:t>e final regression model</w:t>
      </w:r>
      <w:r w:rsidR="00F82E25" w:rsidRPr="00622C3A">
        <w:rPr>
          <w:rFonts w:ascii="Times New Roman" w:hAnsi="Times New Roman" w:cs="Times New Roman"/>
          <w:sz w:val="24"/>
          <w:szCs w:val="24"/>
          <w:lang w:val="en-US"/>
        </w:rPr>
        <w:t xml:space="preserve"> all</w:t>
      </w:r>
      <w:r w:rsidR="00A42C8A" w:rsidRPr="00622C3A">
        <w:rPr>
          <w:rFonts w:ascii="Times New Roman" w:hAnsi="Times New Roman" w:cs="Times New Roman"/>
          <w:sz w:val="24"/>
          <w:szCs w:val="24"/>
          <w:lang w:val="en-US"/>
        </w:rPr>
        <w:t xml:space="preserve"> appear</w:t>
      </w:r>
      <w:r w:rsidR="00F82E25" w:rsidRPr="00622C3A">
        <w:rPr>
          <w:rFonts w:ascii="Times New Roman" w:hAnsi="Times New Roman" w:cs="Times New Roman"/>
          <w:sz w:val="24"/>
          <w:szCs w:val="24"/>
          <w:lang w:val="en-US"/>
        </w:rPr>
        <w:t xml:space="preserve"> to be</w:t>
      </w:r>
      <w:r w:rsidR="00E76B91" w:rsidRPr="00622C3A">
        <w:rPr>
          <w:rFonts w:ascii="Times New Roman" w:hAnsi="Times New Roman" w:cs="Times New Roman"/>
          <w:sz w:val="24"/>
          <w:szCs w:val="24"/>
          <w:lang w:val="en-US"/>
        </w:rPr>
        <w:t xml:space="preserve"> insignificant </w:t>
      </w:r>
      <w:r w:rsidR="00A42C8A" w:rsidRPr="00622C3A">
        <w:rPr>
          <w:rFonts w:ascii="Times New Roman" w:hAnsi="Times New Roman" w:cs="Times New Roman"/>
          <w:sz w:val="24"/>
          <w:szCs w:val="24"/>
          <w:lang w:val="en-US"/>
        </w:rPr>
        <w:t>except</w:t>
      </w:r>
      <w:r w:rsidR="00E76B91" w:rsidRPr="00622C3A">
        <w:rPr>
          <w:rFonts w:ascii="Times New Roman" w:hAnsi="Times New Roman" w:cs="Times New Roman"/>
          <w:sz w:val="24"/>
          <w:szCs w:val="24"/>
          <w:lang w:val="en-US"/>
        </w:rPr>
        <w:t xml:space="preserve"> the </w:t>
      </w:r>
      <w:r w:rsidR="00017354" w:rsidRPr="00622C3A">
        <w:rPr>
          <w:rFonts w:ascii="Times New Roman" w:hAnsi="Times New Roman" w:cs="Times New Roman"/>
          <w:sz w:val="24"/>
          <w:szCs w:val="24"/>
          <w:lang w:val="en-US"/>
        </w:rPr>
        <w:t>change</w:t>
      </w:r>
      <w:r w:rsidR="00EF2D52" w:rsidRPr="00622C3A">
        <w:rPr>
          <w:rFonts w:ascii="Times New Roman" w:hAnsi="Times New Roman" w:cs="Times New Roman"/>
          <w:sz w:val="24"/>
          <w:szCs w:val="24"/>
          <w:lang w:val="en-US"/>
        </w:rPr>
        <w:t xml:space="preserve"> in</w:t>
      </w:r>
      <w:r w:rsidR="00017354" w:rsidRPr="00622C3A">
        <w:rPr>
          <w:rFonts w:ascii="Times New Roman" w:hAnsi="Times New Roman" w:cs="Times New Roman"/>
          <w:sz w:val="24"/>
          <w:szCs w:val="24"/>
          <w:lang w:val="en-US"/>
        </w:rPr>
        <w:t xml:space="preserve"> the</w:t>
      </w:r>
      <w:r w:rsidR="00E76B91" w:rsidRPr="00622C3A">
        <w:rPr>
          <w:rFonts w:ascii="Times New Roman" w:hAnsi="Times New Roman" w:cs="Times New Roman"/>
          <w:sz w:val="24"/>
          <w:szCs w:val="24"/>
          <w:lang w:val="en-US"/>
        </w:rPr>
        <w:t xml:space="preserve"> debt</w:t>
      </w:r>
      <w:r w:rsidR="0025257B">
        <w:rPr>
          <w:rFonts w:ascii="Times New Roman" w:hAnsi="Times New Roman" w:cs="Times New Roman"/>
          <w:sz w:val="24"/>
          <w:szCs w:val="24"/>
          <w:lang w:val="en-US"/>
        </w:rPr>
        <w:t>-</w:t>
      </w:r>
      <w:r w:rsidR="00E76B91" w:rsidRPr="00622C3A">
        <w:rPr>
          <w:rFonts w:ascii="Times New Roman" w:hAnsi="Times New Roman" w:cs="Times New Roman"/>
          <w:sz w:val="24"/>
          <w:szCs w:val="24"/>
          <w:lang w:val="en-US"/>
        </w:rPr>
        <w:t>stock</w:t>
      </w:r>
      <w:r w:rsidR="00210CD0">
        <w:rPr>
          <w:rFonts w:ascii="Times New Roman" w:hAnsi="Times New Roman" w:cs="Times New Roman"/>
          <w:sz w:val="24"/>
          <w:szCs w:val="24"/>
          <w:lang w:val="en-US"/>
        </w:rPr>
        <w:t>, suggesting</w:t>
      </w:r>
      <w:r w:rsidR="003475A6">
        <w:rPr>
          <w:rFonts w:ascii="Times New Roman" w:hAnsi="Times New Roman" w:cs="Times New Roman"/>
          <w:sz w:val="24"/>
          <w:szCs w:val="24"/>
          <w:lang w:val="en-US"/>
        </w:rPr>
        <w:t xml:space="preserve"> that reduction of the</w:t>
      </w:r>
      <w:r w:rsidR="00210CD0">
        <w:rPr>
          <w:rFonts w:ascii="Times New Roman" w:hAnsi="Times New Roman" w:cs="Times New Roman"/>
          <w:sz w:val="24"/>
          <w:szCs w:val="24"/>
          <w:lang w:val="en-US"/>
        </w:rPr>
        <w:t xml:space="preserve"> large debt-</w:t>
      </w:r>
      <w:r w:rsidR="0025257B">
        <w:rPr>
          <w:rFonts w:ascii="Times New Roman" w:hAnsi="Times New Roman" w:cs="Times New Roman"/>
          <w:sz w:val="24"/>
          <w:szCs w:val="24"/>
          <w:lang w:val="en-US"/>
        </w:rPr>
        <w:t>overhang being one of the main factors</w:t>
      </w:r>
      <w:r w:rsidR="00D62572">
        <w:rPr>
          <w:rFonts w:ascii="Times New Roman" w:hAnsi="Times New Roman" w:cs="Times New Roman"/>
          <w:sz w:val="24"/>
          <w:szCs w:val="24"/>
          <w:lang w:val="en-US"/>
        </w:rPr>
        <w:t xml:space="preserve"> that triggers</w:t>
      </w:r>
      <w:r w:rsidR="00210CD0">
        <w:rPr>
          <w:rFonts w:ascii="Times New Roman" w:hAnsi="Times New Roman" w:cs="Times New Roman"/>
          <w:sz w:val="24"/>
          <w:szCs w:val="24"/>
          <w:lang w:val="en-US"/>
        </w:rPr>
        <w:t xml:space="preserve"> poverty-reduction in the developing countries</w:t>
      </w:r>
      <w:r w:rsidR="00E76B91" w:rsidRPr="00622C3A">
        <w:rPr>
          <w:rFonts w:ascii="Times New Roman" w:hAnsi="Times New Roman" w:cs="Times New Roman"/>
          <w:sz w:val="24"/>
          <w:szCs w:val="24"/>
          <w:lang w:val="en-US"/>
        </w:rPr>
        <w:t>.</w:t>
      </w:r>
      <w:r w:rsidR="00A42C8A" w:rsidRPr="00622C3A">
        <w:rPr>
          <w:rFonts w:ascii="Times New Roman" w:hAnsi="Times New Roman" w:cs="Times New Roman"/>
          <w:sz w:val="24"/>
          <w:szCs w:val="24"/>
          <w:lang w:val="en-US"/>
        </w:rPr>
        <w:t xml:space="preserve"> </w:t>
      </w:r>
      <w:r w:rsidR="00210CD0" w:rsidRPr="00622C3A">
        <w:rPr>
          <w:rFonts w:ascii="Times New Roman" w:hAnsi="Times New Roman" w:cs="Times New Roman"/>
          <w:sz w:val="24"/>
          <w:szCs w:val="24"/>
          <w:lang w:val="en-US"/>
        </w:rPr>
        <w:t>In addition</w:t>
      </w:r>
      <w:r w:rsidR="00210CD0">
        <w:rPr>
          <w:rFonts w:ascii="Times New Roman" w:hAnsi="Times New Roman" w:cs="Times New Roman"/>
          <w:sz w:val="24"/>
          <w:szCs w:val="24"/>
          <w:lang w:val="en-US"/>
        </w:rPr>
        <w:t>,</w:t>
      </w:r>
      <w:r w:rsidR="00A42C8A" w:rsidRPr="00622C3A">
        <w:rPr>
          <w:rFonts w:ascii="Times New Roman" w:hAnsi="Times New Roman" w:cs="Times New Roman"/>
          <w:sz w:val="24"/>
          <w:szCs w:val="24"/>
          <w:lang w:val="en-US"/>
        </w:rPr>
        <w:t xml:space="preserve"> overtime</w:t>
      </w:r>
      <w:r w:rsidR="00870C9A" w:rsidRPr="00622C3A">
        <w:rPr>
          <w:rFonts w:ascii="Times New Roman" w:hAnsi="Times New Roman" w:cs="Times New Roman"/>
          <w:sz w:val="24"/>
          <w:szCs w:val="24"/>
          <w:lang w:val="en-US"/>
        </w:rPr>
        <w:t xml:space="preserve"> sav</w:t>
      </w:r>
      <w:r w:rsidR="002A731B">
        <w:rPr>
          <w:rFonts w:ascii="Times New Roman" w:hAnsi="Times New Roman" w:cs="Times New Roman"/>
          <w:sz w:val="24"/>
          <w:szCs w:val="24"/>
          <w:lang w:val="en-US"/>
        </w:rPr>
        <w:t>ings and consumption are</w:t>
      </w:r>
      <w:r w:rsidR="001A68F1" w:rsidRPr="00622C3A">
        <w:rPr>
          <w:rFonts w:ascii="Times New Roman" w:hAnsi="Times New Roman" w:cs="Times New Roman"/>
          <w:sz w:val="24"/>
          <w:szCs w:val="24"/>
          <w:lang w:val="en-US"/>
        </w:rPr>
        <w:t xml:space="preserve"> highly</w:t>
      </w:r>
      <w:r w:rsidR="00870C9A" w:rsidRPr="00622C3A">
        <w:rPr>
          <w:rFonts w:ascii="Times New Roman" w:hAnsi="Times New Roman" w:cs="Times New Roman"/>
          <w:sz w:val="24"/>
          <w:szCs w:val="24"/>
          <w:lang w:val="en-US"/>
        </w:rPr>
        <w:t xml:space="preserve"> </w:t>
      </w:r>
      <w:r w:rsidR="00296FAE" w:rsidRPr="00622C3A">
        <w:rPr>
          <w:rFonts w:ascii="Times New Roman" w:hAnsi="Times New Roman" w:cs="Times New Roman"/>
          <w:sz w:val="24"/>
          <w:szCs w:val="24"/>
          <w:lang w:val="en-US"/>
        </w:rPr>
        <w:t>correlated,</w:t>
      </w:r>
      <w:r w:rsidR="003207D9" w:rsidRPr="00622C3A">
        <w:rPr>
          <w:rFonts w:ascii="Times New Roman" w:hAnsi="Times New Roman" w:cs="Times New Roman"/>
          <w:sz w:val="24"/>
          <w:szCs w:val="24"/>
          <w:lang w:val="en-US"/>
        </w:rPr>
        <w:t xml:space="preserve"> which might be the cause for</w:t>
      </w:r>
      <w:r w:rsidR="001A68F1" w:rsidRPr="00622C3A">
        <w:rPr>
          <w:rFonts w:ascii="Times New Roman" w:hAnsi="Times New Roman" w:cs="Times New Roman"/>
          <w:sz w:val="24"/>
          <w:szCs w:val="24"/>
          <w:lang w:val="en-US"/>
        </w:rPr>
        <w:t xml:space="preserve"> the</w:t>
      </w:r>
      <w:r w:rsidR="003C6636">
        <w:rPr>
          <w:rFonts w:ascii="Times New Roman" w:hAnsi="Times New Roman" w:cs="Times New Roman"/>
          <w:sz w:val="24"/>
          <w:szCs w:val="24"/>
          <w:lang w:val="en-US"/>
        </w:rPr>
        <w:t xml:space="preserve"> log in the</w:t>
      </w:r>
      <w:r w:rsidR="003207D9" w:rsidRPr="00622C3A">
        <w:rPr>
          <w:rFonts w:ascii="Times New Roman" w:hAnsi="Times New Roman" w:cs="Times New Roman"/>
          <w:sz w:val="24"/>
          <w:szCs w:val="24"/>
          <w:lang w:val="en-US"/>
        </w:rPr>
        <w:t xml:space="preserve"> GDP p</w:t>
      </w:r>
      <w:r w:rsidR="003C6636">
        <w:rPr>
          <w:rFonts w:ascii="Times New Roman" w:hAnsi="Times New Roman" w:cs="Times New Roman"/>
          <w:sz w:val="24"/>
          <w:szCs w:val="24"/>
          <w:lang w:val="en-US"/>
        </w:rPr>
        <w:t>er capita being smaller than expected</w:t>
      </w:r>
      <w:r w:rsidR="00870C9A" w:rsidRPr="00622C3A">
        <w:rPr>
          <w:rFonts w:ascii="Times New Roman" w:hAnsi="Times New Roman" w:cs="Times New Roman"/>
          <w:sz w:val="24"/>
          <w:szCs w:val="24"/>
          <w:lang w:val="en-US"/>
        </w:rPr>
        <w:t>.</w:t>
      </w:r>
      <w:r w:rsidR="00296FAE" w:rsidRPr="00622C3A">
        <w:rPr>
          <w:rFonts w:ascii="Times New Roman" w:hAnsi="Times New Roman" w:cs="Times New Roman"/>
          <w:sz w:val="24"/>
          <w:szCs w:val="24"/>
          <w:lang w:val="en-US"/>
        </w:rPr>
        <w:t xml:space="preserve"> </w:t>
      </w:r>
      <w:r w:rsidR="00CD09C7" w:rsidRPr="00622C3A">
        <w:rPr>
          <w:rFonts w:ascii="Times New Roman" w:hAnsi="Times New Roman" w:cs="Times New Roman"/>
          <w:sz w:val="24"/>
          <w:szCs w:val="24"/>
          <w:lang w:val="en-US"/>
        </w:rPr>
        <w:t>Thus,</w:t>
      </w:r>
      <w:r w:rsidR="00870C9A" w:rsidRPr="00622C3A">
        <w:rPr>
          <w:rFonts w:ascii="Times New Roman" w:hAnsi="Times New Roman" w:cs="Times New Roman"/>
          <w:sz w:val="24"/>
          <w:szCs w:val="24"/>
          <w:lang w:val="en-US"/>
        </w:rPr>
        <w:t xml:space="preserve"> higher savings might as well </w:t>
      </w:r>
      <w:r w:rsidR="004569AE">
        <w:rPr>
          <w:rFonts w:ascii="Times New Roman" w:hAnsi="Times New Roman" w:cs="Times New Roman"/>
          <w:sz w:val="24"/>
          <w:szCs w:val="24"/>
          <w:lang w:val="en-US"/>
        </w:rPr>
        <w:t>fund only</w:t>
      </w:r>
      <w:r w:rsidR="00D13B63" w:rsidRPr="00622C3A">
        <w:rPr>
          <w:rFonts w:ascii="Times New Roman" w:hAnsi="Times New Roman" w:cs="Times New Roman"/>
          <w:sz w:val="24"/>
          <w:szCs w:val="24"/>
          <w:lang w:val="en-US"/>
        </w:rPr>
        <w:t xml:space="preserve"> c</w:t>
      </w:r>
      <w:r w:rsidR="003C6636">
        <w:rPr>
          <w:rFonts w:ascii="Times New Roman" w:hAnsi="Times New Roman" w:cs="Times New Roman"/>
          <w:sz w:val="24"/>
          <w:szCs w:val="24"/>
          <w:lang w:val="en-US"/>
        </w:rPr>
        <w:t>onsumption through</w:t>
      </w:r>
      <w:r w:rsidR="004569AE">
        <w:rPr>
          <w:rFonts w:ascii="Times New Roman" w:hAnsi="Times New Roman" w:cs="Times New Roman"/>
          <w:sz w:val="24"/>
          <w:szCs w:val="24"/>
          <w:lang w:val="en-US"/>
        </w:rPr>
        <w:t xml:space="preserve"> perhaps the</w:t>
      </w:r>
      <w:r w:rsidR="003C6636">
        <w:rPr>
          <w:rFonts w:ascii="Times New Roman" w:hAnsi="Times New Roman" w:cs="Times New Roman"/>
          <w:sz w:val="24"/>
          <w:szCs w:val="24"/>
          <w:lang w:val="en-US"/>
        </w:rPr>
        <w:t xml:space="preserve"> transfer payments</w:t>
      </w:r>
      <w:r w:rsidR="00D13B63" w:rsidRPr="00622C3A">
        <w:rPr>
          <w:rFonts w:ascii="Times New Roman" w:hAnsi="Times New Roman" w:cs="Times New Roman"/>
          <w:sz w:val="24"/>
          <w:szCs w:val="24"/>
          <w:lang w:val="en-US"/>
        </w:rPr>
        <w:t xml:space="preserve"> because</w:t>
      </w:r>
      <w:r w:rsidR="00462A8C" w:rsidRPr="00622C3A">
        <w:rPr>
          <w:rFonts w:ascii="Times New Roman" w:hAnsi="Times New Roman" w:cs="Times New Roman"/>
          <w:sz w:val="24"/>
          <w:szCs w:val="24"/>
          <w:lang w:val="en-US"/>
        </w:rPr>
        <w:t xml:space="preserve"> of increased budgetary</w:t>
      </w:r>
      <w:r w:rsidR="00D13B63" w:rsidRPr="00622C3A">
        <w:rPr>
          <w:rFonts w:ascii="Times New Roman" w:hAnsi="Times New Roman" w:cs="Times New Roman"/>
          <w:sz w:val="24"/>
          <w:szCs w:val="24"/>
          <w:lang w:val="en-US"/>
        </w:rPr>
        <w:t xml:space="preserve"> space</w:t>
      </w:r>
      <w:r w:rsidR="0041274B">
        <w:rPr>
          <w:rFonts w:ascii="Times New Roman" w:hAnsi="Times New Roman" w:cs="Times New Roman"/>
          <w:sz w:val="24"/>
          <w:szCs w:val="24"/>
          <w:lang w:val="en-US"/>
        </w:rPr>
        <w:t xml:space="preserve"> being available</w:t>
      </w:r>
      <w:r w:rsidR="00D13B63" w:rsidRPr="00622C3A">
        <w:rPr>
          <w:rFonts w:ascii="Times New Roman" w:hAnsi="Times New Roman" w:cs="Times New Roman"/>
          <w:sz w:val="24"/>
          <w:szCs w:val="24"/>
          <w:lang w:val="en-US"/>
        </w:rPr>
        <w:t>, ca</w:t>
      </w:r>
      <w:r w:rsidR="0025257B">
        <w:rPr>
          <w:rFonts w:ascii="Times New Roman" w:hAnsi="Times New Roman" w:cs="Times New Roman"/>
          <w:sz w:val="24"/>
          <w:szCs w:val="24"/>
          <w:lang w:val="en-US"/>
        </w:rPr>
        <w:t>using people to spend more</w:t>
      </w:r>
      <w:r w:rsidR="00405F87" w:rsidRPr="00622C3A">
        <w:rPr>
          <w:rFonts w:ascii="Times New Roman" w:hAnsi="Times New Roman" w:cs="Times New Roman"/>
          <w:sz w:val="24"/>
          <w:szCs w:val="24"/>
          <w:lang w:val="en-US"/>
        </w:rPr>
        <w:t>.</w:t>
      </w:r>
      <w:r w:rsidR="002D7AEA">
        <w:rPr>
          <w:rFonts w:ascii="Times New Roman" w:hAnsi="Times New Roman" w:cs="Times New Roman"/>
          <w:sz w:val="24"/>
          <w:szCs w:val="24"/>
          <w:lang w:val="en-US"/>
        </w:rPr>
        <w:t xml:space="preserve"> It is </w:t>
      </w:r>
      <w:r w:rsidR="003552AE">
        <w:rPr>
          <w:rFonts w:ascii="Times New Roman" w:hAnsi="Times New Roman" w:cs="Times New Roman"/>
          <w:sz w:val="24"/>
          <w:szCs w:val="24"/>
          <w:lang w:val="en-US"/>
        </w:rPr>
        <w:t>probable that</w:t>
      </w:r>
      <w:r w:rsidR="003C6636">
        <w:rPr>
          <w:rFonts w:ascii="Times New Roman" w:hAnsi="Times New Roman" w:cs="Times New Roman"/>
          <w:sz w:val="24"/>
          <w:szCs w:val="24"/>
          <w:lang w:val="en-US"/>
        </w:rPr>
        <w:t xml:space="preserve"> this might explai</w:t>
      </w:r>
      <w:r w:rsidR="00210CD0">
        <w:rPr>
          <w:rFonts w:ascii="Times New Roman" w:hAnsi="Times New Roman" w:cs="Times New Roman"/>
          <w:sz w:val="24"/>
          <w:szCs w:val="24"/>
          <w:lang w:val="en-US"/>
        </w:rPr>
        <w:t>n that</w:t>
      </w:r>
      <w:r w:rsidR="00D62572">
        <w:rPr>
          <w:rFonts w:ascii="Times New Roman" w:hAnsi="Times New Roman" w:cs="Times New Roman"/>
          <w:sz w:val="24"/>
          <w:szCs w:val="24"/>
          <w:lang w:val="en-US"/>
        </w:rPr>
        <w:t xml:space="preserve"> </w:t>
      </w:r>
      <w:r w:rsidR="0025257B">
        <w:rPr>
          <w:rFonts w:ascii="Times New Roman" w:hAnsi="Times New Roman" w:cs="Times New Roman"/>
          <w:sz w:val="24"/>
          <w:szCs w:val="24"/>
          <w:lang w:val="en-US"/>
        </w:rPr>
        <w:t xml:space="preserve">the </w:t>
      </w:r>
      <w:r w:rsidR="00D62572">
        <w:rPr>
          <w:rFonts w:ascii="Times New Roman" w:hAnsi="Times New Roman" w:cs="Times New Roman"/>
          <w:sz w:val="24"/>
          <w:szCs w:val="24"/>
          <w:lang w:val="en-US"/>
        </w:rPr>
        <w:t>coefficient of the</w:t>
      </w:r>
      <w:r w:rsidR="00210CD0">
        <w:rPr>
          <w:rFonts w:ascii="Times New Roman" w:hAnsi="Times New Roman" w:cs="Times New Roman"/>
          <w:sz w:val="24"/>
          <w:szCs w:val="24"/>
          <w:lang w:val="en-US"/>
        </w:rPr>
        <w:t xml:space="preserve"> government consumption </w:t>
      </w:r>
      <w:r w:rsidR="002A731B">
        <w:rPr>
          <w:rFonts w:ascii="Times New Roman" w:hAnsi="Times New Roman" w:cs="Times New Roman"/>
          <w:sz w:val="24"/>
          <w:szCs w:val="24"/>
          <w:lang w:val="en-US"/>
        </w:rPr>
        <w:t>has</w:t>
      </w:r>
      <w:r w:rsidR="004569AE">
        <w:rPr>
          <w:rFonts w:ascii="Times New Roman" w:hAnsi="Times New Roman" w:cs="Times New Roman"/>
          <w:sz w:val="24"/>
          <w:szCs w:val="24"/>
          <w:lang w:val="en-US"/>
        </w:rPr>
        <w:t xml:space="preserve"> a</w:t>
      </w:r>
      <w:r w:rsidR="002A731B">
        <w:rPr>
          <w:rFonts w:ascii="Times New Roman" w:hAnsi="Times New Roman" w:cs="Times New Roman"/>
          <w:sz w:val="24"/>
          <w:szCs w:val="24"/>
          <w:lang w:val="en-US"/>
        </w:rPr>
        <w:t xml:space="preserve"> positive effect on poverty reduction</w:t>
      </w:r>
      <w:r w:rsidR="00280CBB" w:rsidRPr="00622C3A">
        <w:rPr>
          <w:rFonts w:ascii="Times New Roman" w:hAnsi="Times New Roman" w:cs="Times New Roman"/>
          <w:sz w:val="24"/>
          <w:szCs w:val="24"/>
          <w:lang w:val="en-US"/>
        </w:rPr>
        <w:t>.</w:t>
      </w:r>
    </w:p>
    <w:p w:rsidR="00FE7672" w:rsidRPr="00622C3A" w:rsidRDefault="00405F87" w:rsidP="005701BC">
      <w:pPr>
        <w:spacing w:line="360" w:lineRule="auto"/>
        <w:rPr>
          <w:rFonts w:ascii="Times New Roman" w:hAnsi="Times New Roman" w:cs="Times New Roman"/>
          <w:sz w:val="24"/>
          <w:szCs w:val="24"/>
          <w:lang w:val="en-US"/>
        </w:rPr>
      </w:pPr>
      <w:r w:rsidRPr="00622C3A">
        <w:rPr>
          <w:rFonts w:ascii="Times New Roman" w:hAnsi="Times New Roman" w:cs="Times New Roman"/>
          <w:sz w:val="24"/>
          <w:szCs w:val="24"/>
          <w:lang w:val="en-US"/>
        </w:rPr>
        <w:t xml:space="preserve"> </w:t>
      </w:r>
      <w:r w:rsidR="0076123A" w:rsidRPr="00622C3A">
        <w:rPr>
          <w:rFonts w:ascii="Times New Roman" w:hAnsi="Times New Roman" w:cs="Times New Roman"/>
          <w:sz w:val="24"/>
          <w:szCs w:val="24"/>
          <w:lang w:val="en-US"/>
        </w:rPr>
        <w:t>In sum</w:t>
      </w:r>
      <w:r w:rsidR="00BE4FBB">
        <w:rPr>
          <w:rFonts w:ascii="Times New Roman" w:hAnsi="Times New Roman" w:cs="Times New Roman"/>
          <w:sz w:val="24"/>
          <w:szCs w:val="24"/>
          <w:lang w:val="en-US"/>
        </w:rPr>
        <w:t>, this</w:t>
      </w:r>
      <w:r w:rsidR="00B82ACF">
        <w:rPr>
          <w:rFonts w:ascii="Times New Roman" w:hAnsi="Times New Roman" w:cs="Times New Roman"/>
          <w:sz w:val="24"/>
          <w:szCs w:val="24"/>
          <w:lang w:val="en-US"/>
        </w:rPr>
        <w:t xml:space="preserve"> study made an effort to contribute to the already existing</w:t>
      </w:r>
      <w:r w:rsidR="00026040">
        <w:rPr>
          <w:rFonts w:ascii="Times New Roman" w:hAnsi="Times New Roman" w:cs="Times New Roman"/>
          <w:sz w:val="24"/>
          <w:szCs w:val="24"/>
          <w:lang w:val="en-US"/>
        </w:rPr>
        <w:t xml:space="preserve"> empirical</w:t>
      </w:r>
      <w:r w:rsidR="00B82ACF">
        <w:rPr>
          <w:rFonts w:ascii="Times New Roman" w:hAnsi="Times New Roman" w:cs="Times New Roman"/>
          <w:sz w:val="24"/>
          <w:szCs w:val="24"/>
          <w:lang w:val="en-US"/>
        </w:rPr>
        <w:t xml:space="preserve"> literature of</w:t>
      </w:r>
      <w:r w:rsidR="00BE4FBB">
        <w:rPr>
          <w:rFonts w:ascii="Times New Roman" w:hAnsi="Times New Roman" w:cs="Times New Roman"/>
          <w:sz w:val="24"/>
          <w:szCs w:val="24"/>
          <w:lang w:val="en-US"/>
        </w:rPr>
        <w:t xml:space="preserve"> the</w:t>
      </w:r>
      <w:r w:rsidR="00EF2D52" w:rsidRPr="00622C3A">
        <w:rPr>
          <w:rFonts w:ascii="Times New Roman" w:hAnsi="Times New Roman" w:cs="Times New Roman"/>
          <w:sz w:val="24"/>
          <w:szCs w:val="24"/>
          <w:lang w:val="en-US"/>
        </w:rPr>
        <w:t xml:space="preserve"> effect of the debt-relief on pove</w:t>
      </w:r>
      <w:r w:rsidR="00BE4FBB">
        <w:rPr>
          <w:rFonts w:ascii="Times New Roman" w:hAnsi="Times New Roman" w:cs="Times New Roman"/>
          <w:sz w:val="24"/>
          <w:szCs w:val="24"/>
          <w:lang w:val="en-US"/>
        </w:rPr>
        <w:t>rty reduction with</w:t>
      </w:r>
      <w:r w:rsidR="0041274B">
        <w:rPr>
          <w:rFonts w:ascii="Times New Roman" w:hAnsi="Times New Roman" w:cs="Times New Roman"/>
          <w:sz w:val="24"/>
          <w:szCs w:val="24"/>
          <w:lang w:val="en-US"/>
        </w:rPr>
        <w:t xml:space="preserve"> its own analysis</w:t>
      </w:r>
      <w:r w:rsidR="0025257B">
        <w:rPr>
          <w:rFonts w:ascii="Times New Roman" w:hAnsi="Times New Roman" w:cs="Times New Roman"/>
          <w:sz w:val="24"/>
          <w:szCs w:val="24"/>
          <w:lang w:val="en-US"/>
        </w:rPr>
        <w:t xml:space="preserve"> regarding its effect controlling for</w:t>
      </w:r>
      <w:r w:rsidR="003552AE">
        <w:rPr>
          <w:rFonts w:ascii="Times New Roman" w:hAnsi="Times New Roman" w:cs="Times New Roman"/>
          <w:sz w:val="24"/>
          <w:szCs w:val="24"/>
          <w:lang w:val="en-US"/>
        </w:rPr>
        <w:t xml:space="preserve"> investment,</w:t>
      </w:r>
      <w:r w:rsidR="000C3A88">
        <w:rPr>
          <w:rFonts w:ascii="Times New Roman" w:hAnsi="Times New Roman" w:cs="Times New Roman"/>
          <w:sz w:val="24"/>
          <w:szCs w:val="24"/>
          <w:lang w:val="en-US"/>
        </w:rPr>
        <w:t xml:space="preserve"> growth in the GDP per capita,</w:t>
      </w:r>
      <w:r w:rsidR="003552AE">
        <w:rPr>
          <w:rFonts w:ascii="Times New Roman" w:hAnsi="Times New Roman" w:cs="Times New Roman"/>
          <w:sz w:val="24"/>
          <w:szCs w:val="24"/>
          <w:lang w:val="en-US"/>
        </w:rPr>
        <w:t xml:space="preserve"> health and</w:t>
      </w:r>
      <w:r w:rsidR="00BE4FBB">
        <w:rPr>
          <w:rFonts w:ascii="Times New Roman" w:hAnsi="Times New Roman" w:cs="Times New Roman"/>
          <w:sz w:val="24"/>
          <w:szCs w:val="24"/>
          <w:lang w:val="en-US"/>
        </w:rPr>
        <w:t xml:space="preserve"> the</w:t>
      </w:r>
      <w:r w:rsidR="003552AE">
        <w:rPr>
          <w:rFonts w:ascii="Times New Roman" w:hAnsi="Times New Roman" w:cs="Times New Roman"/>
          <w:sz w:val="24"/>
          <w:szCs w:val="24"/>
          <w:lang w:val="en-US"/>
        </w:rPr>
        <w:t xml:space="preserve"> quality of initi</w:t>
      </w:r>
      <w:r w:rsidR="00BE4FBB">
        <w:rPr>
          <w:rFonts w:ascii="Times New Roman" w:hAnsi="Times New Roman" w:cs="Times New Roman"/>
          <w:sz w:val="24"/>
          <w:szCs w:val="24"/>
          <w:lang w:val="en-US"/>
        </w:rPr>
        <w:t>al institutions</w:t>
      </w:r>
      <w:r w:rsidR="003552AE">
        <w:rPr>
          <w:rFonts w:ascii="Times New Roman" w:hAnsi="Times New Roman" w:cs="Times New Roman"/>
          <w:sz w:val="24"/>
          <w:szCs w:val="24"/>
          <w:lang w:val="en-US"/>
        </w:rPr>
        <w:t>. T</w:t>
      </w:r>
      <w:r w:rsidR="00296FAE" w:rsidRPr="00622C3A">
        <w:rPr>
          <w:rFonts w:ascii="Times New Roman" w:hAnsi="Times New Roman" w:cs="Times New Roman"/>
          <w:sz w:val="24"/>
          <w:szCs w:val="24"/>
          <w:lang w:val="en-US"/>
        </w:rPr>
        <w:t>he</w:t>
      </w:r>
      <w:r w:rsidR="00184FBD" w:rsidRPr="00622C3A">
        <w:rPr>
          <w:rFonts w:ascii="Times New Roman" w:hAnsi="Times New Roman" w:cs="Times New Roman"/>
          <w:sz w:val="24"/>
          <w:szCs w:val="24"/>
          <w:lang w:val="en-US"/>
        </w:rPr>
        <w:t xml:space="preserve"> positive effect</w:t>
      </w:r>
      <w:r w:rsidR="004B4069">
        <w:rPr>
          <w:rFonts w:ascii="Times New Roman" w:hAnsi="Times New Roman" w:cs="Times New Roman"/>
          <w:sz w:val="24"/>
          <w:szCs w:val="24"/>
          <w:lang w:val="en-US"/>
        </w:rPr>
        <w:t xml:space="preserve"> of the HIPC ini</w:t>
      </w:r>
      <w:r w:rsidR="00BE4FBB">
        <w:rPr>
          <w:rFonts w:ascii="Times New Roman" w:hAnsi="Times New Roman" w:cs="Times New Roman"/>
          <w:sz w:val="24"/>
          <w:szCs w:val="24"/>
          <w:lang w:val="en-US"/>
        </w:rPr>
        <w:t xml:space="preserve">tiative should therefore not </w:t>
      </w:r>
      <w:r w:rsidR="00026040">
        <w:rPr>
          <w:rFonts w:ascii="Times New Roman" w:hAnsi="Times New Roman" w:cs="Times New Roman"/>
          <w:sz w:val="24"/>
          <w:szCs w:val="24"/>
          <w:lang w:val="en-US"/>
        </w:rPr>
        <w:t xml:space="preserve">be underestimated.  </w:t>
      </w:r>
      <w:r w:rsidR="0041274B">
        <w:rPr>
          <w:rFonts w:ascii="Times New Roman" w:hAnsi="Times New Roman" w:cs="Times New Roman"/>
          <w:sz w:val="24"/>
          <w:szCs w:val="24"/>
          <w:lang w:val="en-US"/>
        </w:rPr>
        <w:t>However,</w:t>
      </w:r>
      <w:r w:rsidR="00026040">
        <w:rPr>
          <w:rFonts w:ascii="Times New Roman" w:hAnsi="Times New Roman" w:cs="Times New Roman"/>
          <w:sz w:val="24"/>
          <w:szCs w:val="24"/>
          <w:lang w:val="en-US"/>
        </w:rPr>
        <w:t xml:space="preserve"> </w:t>
      </w:r>
      <w:r w:rsidR="00E005D4">
        <w:rPr>
          <w:rFonts w:ascii="Times New Roman" w:hAnsi="Times New Roman" w:cs="Times New Roman"/>
          <w:sz w:val="24"/>
          <w:szCs w:val="24"/>
          <w:lang w:val="en-US"/>
        </w:rPr>
        <w:t xml:space="preserve">the regression results </w:t>
      </w:r>
      <w:r w:rsidR="0041274B">
        <w:rPr>
          <w:rFonts w:ascii="Times New Roman" w:hAnsi="Times New Roman" w:cs="Times New Roman"/>
          <w:sz w:val="24"/>
          <w:szCs w:val="24"/>
          <w:lang w:val="en-US"/>
        </w:rPr>
        <w:t>suffer from ambiguous interpretations and contradictions</w:t>
      </w:r>
      <w:r w:rsidR="0025257B">
        <w:rPr>
          <w:rFonts w:ascii="Times New Roman" w:hAnsi="Times New Roman" w:cs="Times New Roman"/>
          <w:sz w:val="24"/>
          <w:szCs w:val="24"/>
          <w:lang w:val="en-US"/>
        </w:rPr>
        <w:t xml:space="preserve"> of the coefficients significance</w:t>
      </w:r>
      <w:r w:rsidR="0041274B">
        <w:rPr>
          <w:rFonts w:ascii="Times New Roman" w:hAnsi="Times New Roman" w:cs="Times New Roman"/>
          <w:sz w:val="24"/>
          <w:szCs w:val="24"/>
          <w:lang w:val="en-US"/>
        </w:rPr>
        <w:t>. Therefore,</w:t>
      </w:r>
      <w:r w:rsidR="00E005D4">
        <w:rPr>
          <w:rFonts w:ascii="Times New Roman" w:hAnsi="Times New Roman" w:cs="Times New Roman"/>
          <w:sz w:val="24"/>
          <w:szCs w:val="24"/>
          <w:lang w:val="en-US"/>
        </w:rPr>
        <w:t xml:space="preserve"> </w:t>
      </w:r>
      <w:r w:rsidR="00026040">
        <w:rPr>
          <w:rFonts w:ascii="Times New Roman" w:hAnsi="Times New Roman" w:cs="Times New Roman"/>
          <w:sz w:val="24"/>
          <w:szCs w:val="24"/>
          <w:lang w:val="en-US"/>
        </w:rPr>
        <w:t>f</w:t>
      </w:r>
      <w:r w:rsidR="00B82ACF">
        <w:rPr>
          <w:rFonts w:ascii="Times New Roman" w:hAnsi="Times New Roman" w:cs="Times New Roman"/>
          <w:sz w:val="24"/>
          <w:szCs w:val="24"/>
          <w:lang w:val="en-US"/>
        </w:rPr>
        <w:t>urther res</w:t>
      </w:r>
      <w:r w:rsidR="0025257B">
        <w:rPr>
          <w:rFonts w:ascii="Times New Roman" w:hAnsi="Times New Roman" w:cs="Times New Roman"/>
          <w:sz w:val="24"/>
          <w:szCs w:val="24"/>
          <w:lang w:val="en-US"/>
        </w:rPr>
        <w:t>earch is necessary to objectively identify</w:t>
      </w:r>
      <w:r w:rsidR="00D62572">
        <w:rPr>
          <w:rFonts w:ascii="Times New Roman" w:hAnsi="Times New Roman" w:cs="Times New Roman"/>
          <w:sz w:val="24"/>
          <w:szCs w:val="24"/>
          <w:lang w:val="en-US"/>
        </w:rPr>
        <w:t xml:space="preserve"> theoretical linkages</w:t>
      </w:r>
      <w:r w:rsidR="00BE4FBB">
        <w:rPr>
          <w:rFonts w:ascii="Times New Roman" w:hAnsi="Times New Roman" w:cs="Times New Roman"/>
          <w:sz w:val="24"/>
          <w:szCs w:val="24"/>
          <w:lang w:val="en-US"/>
        </w:rPr>
        <w:t xml:space="preserve"> b</w:t>
      </w:r>
      <w:r w:rsidR="00B82ACF">
        <w:rPr>
          <w:rFonts w:ascii="Times New Roman" w:hAnsi="Times New Roman" w:cs="Times New Roman"/>
          <w:sz w:val="24"/>
          <w:szCs w:val="24"/>
          <w:lang w:val="en-US"/>
        </w:rPr>
        <w:t>y paying more attention to</w:t>
      </w:r>
      <w:r w:rsidR="0025257B">
        <w:rPr>
          <w:rFonts w:ascii="Times New Roman" w:hAnsi="Times New Roman" w:cs="Times New Roman"/>
          <w:sz w:val="24"/>
          <w:szCs w:val="24"/>
          <w:lang w:val="en-US"/>
        </w:rPr>
        <w:t xml:space="preserve"> perhaps</w:t>
      </w:r>
      <w:r w:rsidR="00B82ACF">
        <w:rPr>
          <w:rFonts w:ascii="Times New Roman" w:hAnsi="Times New Roman" w:cs="Times New Roman"/>
          <w:sz w:val="24"/>
          <w:szCs w:val="24"/>
          <w:lang w:val="en-US"/>
        </w:rPr>
        <w:t xml:space="preserve"> other indicators such as inequ</w:t>
      </w:r>
      <w:r w:rsidR="00D62572">
        <w:rPr>
          <w:rFonts w:ascii="Times New Roman" w:hAnsi="Times New Roman" w:cs="Times New Roman"/>
          <w:sz w:val="24"/>
          <w:szCs w:val="24"/>
          <w:lang w:val="en-US"/>
        </w:rPr>
        <w:t xml:space="preserve">ality and unemployment in a complex model that </w:t>
      </w:r>
      <w:r w:rsidR="0025257B">
        <w:rPr>
          <w:rFonts w:ascii="Times New Roman" w:hAnsi="Times New Roman" w:cs="Times New Roman"/>
          <w:sz w:val="24"/>
          <w:szCs w:val="24"/>
          <w:lang w:val="en-US"/>
        </w:rPr>
        <w:t>translate</w:t>
      </w:r>
      <w:r w:rsidR="0055310F">
        <w:rPr>
          <w:rFonts w:ascii="Times New Roman" w:hAnsi="Times New Roman" w:cs="Times New Roman"/>
          <w:sz w:val="24"/>
          <w:szCs w:val="24"/>
          <w:lang w:val="en-US"/>
        </w:rPr>
        <w:t xml:space="preserve"> the </w:t>
      </w:r>
      <w:r w:rsidR="00D62572">
        <w:rPr>
          <w:rFonts w:ascii="Times New Roman" w:hAnsi="Times New Roman" w:cs="Times New Roman"/>
          <w:sz w:val="24"/>
          <w:szCs w:val="24"/>
          <w:lang w:val="en-US"/>
        </w:rPr>
        <w:t>debt-relief into poverty-reduction</w:t>
      </w:r>
      <w:r w:rsidR="00246DA9" w:rsidRPr="00622C3A">
        <w:rPr>
          <w:rFonts w:ascii="Times New Roman" w:hAnsi="Times New Roman" w:cs="Times New Roman"/>
          <w:sz w:val="24"/>
          <w:szCs w:val="24"/>
          <w:lang w:val="en-US"/>
        </w:rPr>
        <w:t>.</w:t>
      </w:r>
    </w:p>
    <w:p w:rsidR="00FE7672" w:rsidRPr="00FE7672" w:rsidRDefault="00FE7672" w:rsidP="00FE7672">
      <w:pPr>
        <w:rPr>
          <w:rFonts w:ascii="Times New Roman" w:hAnsi="Times New Roman" w:cs="Times New Roman"/>
          <w:b/>
          <w:sz w:val="28"/>
          <w:szCs w:val="28"/>
          <w:lang w:val="en-US"/>
        </w:rPr>
      </w:pPr>
    </w:p>
    <w:p w:rsidR="00966934" w:rsidRPr="00BC4E7D" w:rsidRDefault="00966934" w:rsidP="00035AF6">
      <w:pPr>
        <w:spacing w:line="360" w:lineRule="auto"/>
        <w:rPr>
          <w:rFonts w:ascii="Times New Roman" w:hAnsi="Times New Roman" w:cs="Times New Roman"/>
          <w:sz w:val="24"/>
          <w:szCs w:val="24"/>
          <w:lang w:val="en-US"/>
        </w:rPr>
      </w:pPr>
    </w:p>
    <w:p w:rsidR="00966934" w:rsidRDefault="00966934" w:rsidP="00035AF6">
      <w:pPr>
        <w:spacing w:line="360" w:lineRule="auto"/>
        <w:rPr>
          <w:rFonts w:ascii="Times New Roman" w:hAnsi="Times New Roman" w:cs="Times New Roman"/>
          <w:lang w:val="en-US"/>
        </w:rPr>
        <w:sectPr w:rsidR="00966934" w:rsidSect="00A42C8A">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417" w:left="1417" w:header="709" w:footer="709" w:gutter="0"/>
          <w:cols w:space="708"/>
          <w:docGrid w:linePitch="360"/>
        </w:sectPr>
      </w:pPr>
    </w:p>
    <w:p w:rsidR="00966934" w:rsidRDefault="00966934" w:rsidP="00035AF6">
      <w:pPr>
        <w:spacing w:line="360" w:lineRule="auto"/>
        <w:rPr>
          <w:rFonts w:ascii="Times New Roman" w:hAnsi="Times New Roman" w:cs="Times New Roman"/>
          <w:lang w:val="en-US"/>
        </w:rPr>
      </w:pPr>
    </w:p>
    <w:p w:rsidR="004E447B" w:rsidRPr="00650632" w:rsidRDefault="00966934" w:rsidP="00035AF6">
      <w:pPr>
        <w:rPr>
          <w:rFonts w:ascii="Times New Roman" w:hAnsi="Times New Roman" w:cs="Times New Roman"/>
          <w:b/>
          <w:sz w:val="28"/>
          <w:szCs w:val="28"/>
          <w:lang w:val="en-US"/>
        </w:rPr>
      </w:pPr>
      <w:r w:rsidRPr="00650632">
        <w:rPr>
          <w:rFonts w:ascii="Times New Roman" w:hAnsi="Times New Roman" w:cs="Times New Roman"/>
          <w:b/>
          <w:sz w:val="28"/>
          <w:szCs w:val="28"/>
          <w:lang w:val="en-US"/>
        </w:rPr>
        <w:t>Appendix:</w:t>
      </w:r>
    </w:p>
    <w:p w:rsidR="00966934" w:rsidRPr="009C164F" w:rsidRDefault="00966934" w:rsidP="00966934">
      <w:pPr>
        <w:spacing w:line="360" w:lineRule="auto"/>
        <w:rPr>
          <w:rFonts w:ascii="Times New Roman" w:hAnsi="Times New Roman" w:cs="Times New Roman"/>
          <w:b/>
          <w:sz w:val="24"/>
          <w:szCs w:val="24"/>
          <w:lang w:val="en-US"/>
        </w:rPr>
      </w:pPr>
      <w:r w:rsidRPr="009C164F">
        <w:rPr>
          <w:rFonts w:ascii="Times New Roman" w:hAnsi="Times New Roman" w:cs="Times New Roman"/>
          <w:b/>
          <w:sz w:val="24"/>
          <w:szCs w:val="24"/>
          <w:lang w:val="en-US"/>
        </w:rPr>
        <w:t>Table 1.</w:t>
      </w:r>
      <w:r>
        <w:rPr>
          <w:rFonts w:ascii="Times New Roman" w:hAnsi="Times New Roman" w:cs="Times New Roman"/>
          <w:b/>
          <w:sz w:val="24"/>
          <w:szCs w:val="24"/>
          <w:lang w:val="en-US"/>
        </w:rPr>
        <w:t xml:space="preserve"> External Debt Stock to GNI (%) 1996-2000.</w:t>
      </w:r>
    </w:p>
    <w:tbl>
      <w:tblPr>
        <w:tblStyle w:val="TableGrid"/>
        <w:tblW w:w="0" w:type="auto"/>
        <w:tblLook w:val="04A0"/>
      </w:tblPr>
      <w:tblGrid>
        <w:gridCol w:w="3349"/>
        <w:gridCol w:w="1910"/>
        <w:gridCol w:w="1328"/>
        <w:gridCol w:w="1152"/>
        <w:gridCol w:w="1156"/>
        <w:gridCol w:w="1474"/>
        <w:gridCol w:w="1328"/>
        <w:gridCol w:w="1328"/>
        <w:gridCol w:w="1193"/>
      </w:tblGrid>
      <w:tr w:rsidR="00966934" w:rsidRPr="000A6968" w:rsidTr="00453ABF">
        <w:trPr>
          <w:trHeight w:val="565"/>
        </w:trPr>
        <w:tc>
          <w:tcPr>
            <w:tcW w:w="3351" w:type="dxa"/>
            <w:noWrap/>
            <w:hideMark/>
          </w:tcPr>
          <w:p w:rsidR="00966934" w:rsidRPr="004E447B" w:rsidRDefault="00966934" w:rsidP="00453ABF">
            <w:pPr>
              <w:spacing w:line="360" w:lineRule="auto"/>
              <w:rPr>
                <w:rFonts w:ascii="Times New Roman" w:hAnsi="Times New Roman" w:cs="Times New Roman"/>
              </w:rPr>
            </w:pPr>
            <w:r w:rsidRPr="004E447B">
              <w:rPr>
                <w:rFonts w:ascii="Times New Roman" w:hAnsi="Times New Roman" w:cs="Times New Roman"/>
              </w:rPr>
              <w:t>Dependent variable</w:t>
            </w:r>
          </w:p>
        </w:tc>
        <w:tc>
          <w:tcPr>
            <w:tcW w:w="4390" w:type="dxa"/>
            <w:gridSpan w:val="3"/>
            <w:noWrap/>
            <w:hideMark/>
          </w:tcPr>
          <w:p w:rsidR="00966934" w:rsidRDefault="00966934" w:rsidP="00453ABF">
            <w:pPr>
              <w:spacing w:line="360" w:lineRule="auto"/>
              <w:rPr>
                <w:rFonts w:ascii="Times New Roman" w:hAnsi="Times New Roman" w:cs="Times New Roman"/>
                <w:lang w:val="en-US"/>
              </w:rPr>
            </w:pPr>
            <w:r w:rsidRPr="004E447B">
              <w:rPr>
                <w:rFonts w:ascii="Times New Roman" w:hAnsi="Times New Roman" w:cs="Times New Roman"/>
                <w:lang w:val="en-US"/>
              </w:rPr>
              <w:t>Poverty headcount at $2 a day (PPP)</w:t>
            </w:r>
            <w:r>
              <w:rPr>
                <w:rFonts w:ascii="Times New Roman" w:hAnsi="Times New Roman" w:cs="Times New Roman"/>
                <w:lang w:val="en-US"/>
              </w:rPr>
              <w:t xml:space="preserve">, </w:t>
            </w:r>
          </w:p>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Method OLS</w:t>
            </w:r>
          </w:p>
        </w:tc>
        <w:tc>
          <w:tcPr>
            <w:tcW w:w="1156" w:type="dxa"/>
            <w:noWrap/>
            <w:hideMark/>
          </w:tcPr>
          <w:p w:rsidR="00966934" w:rsidRPr="004E447B" w:rsidRDefault="00966934" w:rsidP="00453ABF">
            <w:pPr>
              <w:spacing w:line="360" w:lineRule="auto"/>
              <w:rPr>
                <w:rFonts w:ascii="Times New Roman" w:hAnsi="Times New Roman" w:cs="Times New Roman"/>
                <w:lang w:val="en-US"/>
              </w:rPr>
            </w:pPr>
          </w:p>
        </w:tc>
        <w:tc>
          <w:tcPr>
            <w:tcW w:w="1474" w:type="dxa"/>
            <w:noWrap/>
            <w:hideMark/>
          </w:tcPr>
          <w:p w:rsidR="00966934" w:rsidRPr="004E447B" w:rsidRDefault="00966934" w:rsidP="00453ABF">
            <w:pPr>
              <w:spacing w:line="360" w:lineRule="auto"/>
              <w:rPr>
                <w:rFonts w:ascii="Times New Roman" w:hAnsi="Times New Roman" w:cs="Times New Roman"/>
                <w:lang w:val="en-US"/>
              </w:rPr>
            </w:pPr>
          </w:p>
        </w:tc>
        <w:tc>
          <w:tcPr>
            <w:tcW w:w="1328" w:type="dxa"/>
            <w:noWrap/>
            <w:hideMark/>
          </w:tcPr>
          <w:p w:rsidR="00966934" w:rsidRPr="004E447B" w:rsidRDefault="00966934" w:rsidP="00453ABF">
            <w:pPr>
              <w:spacing w:line="360" w:lineRule="auto"/>
              <w:rPr>
                <w:rFonts w:ascii="Times New Roman" w:hAnsi="Times New Roman" w:cs="Times New Roman"/>
                <w:lang w:val="en-US"/>
              </w:rPr>
            </w:pPr>
          </w:p>
        </w:tc>
        <w:tc>
          <w:tcPr>
            <w:tcW w:w="1328" w:type="dxa"/>
            <w:noWrap/>
            <w:hideMark/>
          </w:tcPr>
          <w:p w:rsidR="00966934" w:rsidRPr="004E447B" w:rsidRDefault="00966934" w:rsidP="00453ABF">
            <w:pPr>
              <w:spacing w:line="360" w:lineRule="auto"/>
              <w:rPr>
                <w:rFonts w:ascii="Times New Roman" w:hAnsi="Times New Roman" w:cs="Times New Roman"/>
                <w:lang w:val="en-US"/>
              </w:rPr>
            </w:pPr>
          </w:p>
        </w:tc>
        <w:tc>
          <w:tcPr>
            <w:tcW w:w="1193" w:type="dxa"/>
            <w:noWrap/>
            <w:hideMark/>
          </w:tcPr>
          <w:p w:rsidR="00966934" w:rsidRPr="004E447B" w:rsidRDefault="00966934" w:rsidP="00453ABF">
            <w:pPr>
              <w:spacing w:line="360" w:lineRule="auto"/>
              <w:rPr>
                <w:rFonts w:ascii="Times New Roman" w:hAnsi="Times New Roman" w:cs="Times New Roman"/>
                <w:lang w:val="en-US"/>
              </w:rPr>
            </w:pPr>
          </w:p>
        </w:tc>
      </w:tr>
      <w:tr w:rsidR="00966934" w:rsidRPr="004E447B" w:rsidTr="00453ABF">
        <w:trPr>
          <w:trHeight w:val="300"/>
        </w:trPr>
        <w:tc>
          <w:tcPr>
            <w:tcW w:w="3351" w:type="dxa"/>
            <w:noWrap/>
            <w:hideMark/>
          </w:tcPr>
          <w:p w:rsidR="00966934" w:rsidRPr="004E447B" w:rsidRDefault="00966934" w:rsidP="00453ABF">
            <w:pPr>
              <w:spacing w:line="360" w:lineRule="auto"/>
              <w:rPr>
                <w:rFonts w:ascii="Times New Roman" w:hAnsi="Times New Roman" w:cs="Times New Roman"/>
                <w:lang w:val="en-US"/>
              </w:rPr>
            </w:pPr>
          </w:p>
        </w:tc>
        <w:tc>
          <w:tcPr>
            <w:tcW w:w="1910" w:type="dxa"/>
            <w:noWrap/>
            <w:hideMark/>
          </w:tcPr>
          <w:p w:rsidR="00966934" w:rsidRPr="004E447B" w:rsidRDefault="00966934" w:rsidP="00453ABF">
            <w:pPr>
              <w:spacing w:line="360" w:lineRule="auto"/>
              <w:rPr>
                <w:rFonts w:ascii="Times New Roman" w:hAnsi="Times New Roman" w:cs="Times New Roman"/>
              </w:rPr>
            </w:pPr>
            <w:r w:rsidRPr="004E447B">
              <w:rPr>
                <w:rFonts w:ascii="Times New Roman" w:hAnsi="Times New Roman" w:cs="Times New Roman"/>
              </w:rPr>
              <w:t>2001-2005 (2005)</w:t>
            </w:r>
          </w:p>
        </w:tc>
        <w:tc>
          <w:tcPr>
            <w:tcW w:w="1328" w:type="dxa"/>
            <w:noWrap/>
            <w:hideMark/>
          </w:tcPr>
          <w:p w:rsidR="00966934" w:rsidRPr="004E447B" w:rsidRDefault="00966934" w:rsidP="00453ABF">
            <w:pPr>
              <w:spacing w:line="360" w:lineRule="auto"/>
              <w:rPr>
                <w:rFonts w:ascii="Times New Roman" w:hAnsi="Times New Roman" w:cs="Times New Roman"/>
              </w:rPr>
            </w:pPr>
          </w:p>
        </w:tc>
        <w:tc>
          <w:tcPr>
            <w:tcW w:w="1152" w:type="dxa"/>
            <w:noWrap/>
            <w:hideMark/>
          </w:tcPr>
          <w:p w:rsidR="00966934" w:rsidRPr="004E447B" w:rsidRDefault="00966934" w:rsidP="00453ABF">
            <w:pPr>
              <w:spacing w:line="360" w:lineRule="auto"/>
              <w:rPr>
                <w:rFonts w:ascii="Times New Roman" w:hAnsi="Times New Roman" w:cs="Times New Roman"/>
              </w:rPr>
            </w:pPr>
          </w:p>
        </w:tc>
        <w:tc>
          <w:tcPr>
            <w:tcW w:w="1156" w:type="dxa"/>
            <w:noWrap/>
            <w:hideMark/>
          </w:tcPr>
          <w:p w:rsidR="00966934" w:rsidRPr="004E447B" w:rsidRDefault="00966934" w:rsidP="00453ABF">
            <w:pPr>
              <w:spacing w:line="360" w:lineRule="auto"/>
              <w:rPr>
                <w:rFonts w:ascii="Times New Roman" w:hAnsi="Times New Roman" w:cs="Times New Roman"/>
              </w:rPr>
            </w:pPr>
          </w:p>
        </w:tc>
        <w:tc>
          <w:tcPr>
            <w:tcW w:w="1474" w:type="dxa"/>
            <w:noWrap/>
            <w:hideMark/>
          </w:tcPr>
          <w:p w:rsidR="00966934" w:rsidRPr="004E447B" w:rsidRDefault="00966934" w:rsidP="00453ABF">
            <w:pPr>
              <w:spacing w:line="360" w:lineRule="auto"/>
              <w:rPr>
                <w:rFonts w:ascii="Times New Roman" w:hAnsi="Times New Roman" w:cs="Times New Roman"/>
              </w:rPr>
            </w:pPr>
          </w:p>
        </w:tc>
        <w:tc>
          <w:tcPr>
            <w:tcW w:w="1328" w:type="dxa"/>
            <w:noWrap/>
            <w:hideMark/>
          </w:tcPr>
          <w:p w:rsidR="00966934" w:rsidRPr="004E447B" w:rsidRDefault="00966934" w:rsidP="00453ABF">
            <w:pPr>
              <w:spacing w:line="360" w:lineRule="auto"/>
              <w:rPr>
                <w:rFonts w:ascii="Times New Roman" w:hAnsi="Times New Roman" w:cs="Times New Roman"/>
              </w:rPr>
            </w:pPr>
          </w:p>
        </w:tc>
        <w:tc>
          <w:tcPr>
            <w:tcW w:w="1328" w:type="dxa"/>
            <w:noWrap/>
            <w:hideMark/>
          </w:tcPr>
          <w:p w:rsidR="00966934" w:rsidRPr="004E447B" w:rsidRDefault="00966934" w:rsidP="00453ABF">
            <w:pPr>
              <w:spacing w:line="360" w:lineRule="auto"/>
              <w:rPr>
                <w:rFonts w:ascii="Times New Roman" w:hAnsi="Times New Roman" w:cs="Times New Roman"/>
              </w:rPr>
            </w:pPr>
          </w:p>
        </w:tc>
        <w:tc>
          <w:tcPr>
            <w:tcW w:w="1193" w:type="dxa"/>
            <w:noWrap/>
            <w:hideMark/>
          </w:tcPr>
          <w:p w:rsidR="00966934" w:rsidRPr="004E447B" w:rsidRDefault="00966934" w:rsidP="00453ABF">
            <w:pPr>
              <w:spacing w:line="360" w:lineRule="auto"/>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spacing w:line="360" w:lineRule="auto"/>
              <w:rPr>
                <w:rFonts w:ascii="Times New Roman" w:hAnsi="Times New Roman" w:cs="Times New Roman"/>
              </w:rPr>
            </w:pPr>
            <w:r w:rsidRPr="004E447B">
              <w:rPr>
                <w:rFonts w:ascii="Times New Roman" w:hAnsi="Times New Roman" w:cs="Times New Roman"/>
              </w:rPr>
              <w:t>Independent variables:</w:t>
            </w:r>
          </w:p>
        </w:tc>
        <w:tc>
          <w:tcPr>
            <w:tcW w:w="1910"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 xml:space="preserve">  2005</w:t>
            </w:r>
          </w:p>
        </w:tc>
        <w:tc>
          <w:tcPr>
            <w:tcW w:w="1328"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2000-2005</w:t>
            </w:r>
          </w:p>
        </w:tc>
        <w:tc>
          <w:tcPr>
            <w:tcW w:w="1152"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1996-2000</w:t>
            </w:r>
          </w:p>
        </w:tc>
        <w:tc>
          <w:tcPr>
            <w:tcW w:w="1156"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1996-200</w:t>
            </w:r>
            <w:r w:rsidR="00A53EFE">
              <w:rPr>
                <w:rFonts w:ascii="Times New Roman" w:hAnsi="Times New Roman" w:cs="Times New Roman"/>
              </w:rPr>
              <w:t>0</w:t>
            </w:r>
          </w:p>
        </w:tc>
        <w:tc>
          <w:tcPr>
            <w:tcW w:w="1474"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1996-2000</w:t>
            </w:r>
          </w:p>
        </w:tc>
        <w:tc>
          <w:tcPr>
            <w:tcW w:w="1328"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1996-2000</w:t>
            </w:r>
          </w:p>
        </w:tc>
        <w:tc>
          <w:tcPr>
            <w:tcW w:w="1328"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1996-2000</w:t>
            </w:r>
          </w:p>
        </w:tc>
        <w:tc>
          <w:tcPr>
            <w:tcW w:w="1193"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1996-2000</w:t>
            </w:r>
          </w:p>
        </w:tc>
      </w:tr>
      <w:tr w:rsidR="00966934" w:rsidRPr="000A6968" w:rsidTr="00453ABF">
        <w:trPr>
          <w:trHeight w:val="300"/>
        </w:trPr>
        <w:tc>
          <w:tcPr>
            <w:tcW w:w="3351" w:type="dxa"/>
            <w:noWrap/>
            <w:hideMark/>
          </w:tcPr>
          <w:p w:rsidR="00966934" w:rsidRPr="004E447B" w:rsidRDefault="00966934" w:rsidP="00453ABF">
            <w:pPr>
              <w:spacing w:line="360" w:lineRule="auto"/>
              <w:rPr>
                <w:rFonts w:ascii="Times New Roman" w:hAnsi="Times New Roman" w:cs="Times New Roman"/>
                <w:lang w:val="en-US"/>
              </w:rPr>
            </w:pPr>
            <w:r w:rsidRPr="004E447B">
              <w:rPr>
                <w:rFonts w:ascii="Times New Roman" w:hAnsi="Times New Roman" w:cs="Times New Roman"/>
                <w:lang w:val="en-US"/>
              </w:rPr>
              <w:t>External Debt Stock to GNI (%)</w:t>
            </w:r>
          </w:p>
        </w:tc>
        <w:tc>
          <w:tcPr>
            <w:tcW w:w="1910" w:type="dxa"/>
            <w:noWrap/>
            <w:hideMark/>
          </w:tcPr>
          <w:p w:rsidR="00966934" w:rsidRPr="004E447B" w:rsidRDefault="00A53EFE" w:rsidP="00453ABF">
            <w:pPr>
              <w:spacing w:line="360" w:lineRule="auto"/>
              <w:rPr>
                <w:rFonts w:ascii="Times New Roman" w:hAnsi="Times New Roman" w:cs="Times New Roman"/>
                <w:lang w:val="en-US"/>
              </w:rPr>
            </w:pPr>
            <w:r>
              <w:rPr>
                <w:rFonts w:ascii="Times New Roman" w:hAnsi="Times New Roman" w:cs="Times New Roman"/>
                <w:lang w:val="en-US"/>
              </w:rPr>
              <w:t>A</w:t>
            </w:r>
            <w:r w:rsidR="00966934">
              <w:rPr>
                <w:rFonts w:ascii="Times New Roman" w:hAnsi="Times New Roman" w:cs="Times New Roman"/>
                <w:lang w:val="en-US"/>
              </w:rPr>
              <w:t>verage</w:t>
            </w:r>
          </w:p>
        </w:tc>
        <w:tc>
          <w:tcPr>
            <w:tcW w:w="1328"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1999</w:t>
            </w:r>
          </w:p>
        </w:tc>
        <w:tc>
          <w:tcPr>
            <w:tcW w:w="1152"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2000</w:t>
            </w:r>
          </w:p>
        </w:tc>
        <w:tc>
          <w:tcPr>
            <w:tcW w:w="1156"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average</w:t>
            </w:r>
          </w:p>
        </w:tc>
        <w:tc>
          <w:tcPr>
            <w:tcW w:w="1474"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average</w:t>
            </w:r>
          </w:p>
        </w:tc>
        <w:tc>
          <w:tcPr>
            <w:tcW w:w="1328"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average</w:t>
            </w:r>
          </w:p>
        </w:tc>
        <w:tc>
          <w:tcPr>
            <w:tcW w:w="1328"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2000</w:t>
            </w:r>
          </w:p>
        </w:tc>
        <w:tc>
          <w:tcPr>
            <w:tcW w:w="1193" w:type="dxa"/>
            <w:noWrap/>
            <w:hideMark/>
          </w:tcPr>
          <w:p w:rsidR="00966934" w:rsidRPr="004E447B" w:rsidRDefault="00966934" w:rsidP="00453ABF">
            <w:pPr>
              <w:spacing w:line="360" w:lineRule="auto"/>
              <w:rPr>
                <w:rFonts w:ascii="Times New Roman" w:hAnsi="Times New Roman" w:cs="Times New Roman"/>
                <w:lang w:val="en-US"/>
              </w:rPr>
            </w:pPr>
            <w:r>
              <w:rPr>
                <w:rFonts w:ascii="Times New Roman" w:hAnsi="Times New Roman" w:cs="Times New Roman"/>
                <w:lang w:val="en-US"/>
              </w:rPr>
              <w:t>2000</w:t>
            </w:r>
          </w:p>
        </w:tc>
      </w:tr>
      <w:tr w:rsidR="00966934" w:rsidRPr="004E447B" w:rsidTr="00453ABF">
        <w:trPr>
          <w:trHeight w:val="480"/>
        </w:trPr>
        <w:tc>
          <w:tcPr>
            <w:tcW w:w="3351" w:type="dxa"/>
            <w:noWrap/>
            <w:hideMark/>
          </w:tcPr>
          <w:p w:rsidR="00966934" w:rsidRPr="004E447B" w:rsidRDefault="00966934" w:rsidP="00453ABF">
            <w:pPr>
              <w:spacing w:line="360" w:lineRule="auto"/>
              <w:rPr>
                <w:rFonts w:ascii="Times New Roman" w:hAnsi="Times New Roman" w:cs="Times New Roman"/>
              </w:rPr>
            </w:pPr>
            <w:r>
              <w:rPr>
                <w:rFonts w:ascii="Times New Roman" w:hAnsi="Times New Roman" w:cs="Times New Roman"/>
              </w:rPr>
              <w:t>(A</w:t>
            </w:r>
            <w:r w:rsidRPr="004E447B">
              <w:rPr>
                <w:rFonts w:ascii="Times New Roman" w:hAnsi="Times New Roman" w:cs="Times New Roman"/>
              </w:rPr>
              <w:t>verage of 2000 and 2005)</w:t>
            </w:r>
          </w:p>
        </w:tc>
        <w:tc>
          <w:tcPr>
            <w:tcW w:w="1910" w:type="dxa"/>
            <w:hideMark/>
          </w:tcPr>
          <w:p w:rsidR="00966934" w:rsidRPr="004E447B" w:rsidRDefault="00966934" w:rsidP="00453ABF">
            <w:pPr>
              <w:spacing w:line="360" w:lineRule="auto"/>
              <w:rPr>
                <w:rFonts w:ascii="Times New Roman" w:hAnsi="Times New Roman" w:cs="Times New Roman"/>
                <w:bCs/>
              </w:rPr>
            </w:pPr>
            <w:r>
              <w:rPr>
                <w:rFonts w:ascii="Times New Roman" w:hAnsi="Times New Roman" w:cs="Times New Roman"/>
                <w:bCs/>
              </w:rPr>
              <w:t>0,25895</w:t>
            </w:r>
            <w:r w:rsidR="007C5F1C">
              <w:rPr>
                <w:rFonts w:ascii="Times New Roman" w:hAnsi="Times New Roman" w:cs="Times New Roman"/>
                <w:bCs/>
              </w:rPr>
              <w:t>*</w:t>
            </w:r>
          </w:p>
        </w:tc>
        <w:tc>
          <w:tcPr>
            <w:tcW w:w="1328" w:type="dxa"/>
            <w:noWrap/>
            <w:hideMark/>
          </w:tcPr>
          <w:p w:rsidR="00966934" w:rsidRPr="004E447B" w:rsidRDefault="00966934" w:rsidP="00453ABF">
            <w:pPr>
              <w:spacing w:line="360" w:lineRule="auto"/>
              <w:rPr>
                <w:rFonts w:ascii="Times New Roman" w:hAnsi="Times New Roman" w:cs="Times New Roman"/>
              </w:rPr>
            </w:pPr>
          </w:p>
        </w:tc>
        <w:tc>
          <w:tcPr>
            <w:tcW w:w="1152" w:type="dxa"/>
            <w:noWrap/>
            <w:hideMark/>
          </w:tcPr>
          <w:p w:rsidR="00966934" w:rsidRPr="004E447B" w:rsidRDefault="00966934" w:rsidP="00453ABF">
            <w:pPr>
              <w:spacing w:line="360" w:lineRule="auto"/>
              <w:rPr>
                <w:rFonts w:ascii="Times New Roman" w:hAnsi="Times New Roman" w:cs="Times New Roman"/>
              </w:rPr>
            </w:pPr>
          </w:p>
        </w:tc>
        <w:tc>
          <w:tcPr>
            <w:tcW w:w="1156" w:type="dxa"/>
            <w:noWrap/>
            <w:hideMark/>
          </w:tcPr>
          <w:p w:rsidR="00966934" w:rsidRPr="004E447B" w:rsidRDefault="00966934" w:rsidP="00453ABF">
            <w:pPr>
              <w:spacing w:line="360" w:lineRule="auto"/>
              <w:rPr>
                <w:rFonts w:ascii="Times New Roman" w:hAnsi="Times New Roman" w:cs="Times New Roman"/>
              </w:rPr>
            </w:pPr>
          </w:p>
        </w:tc>
        <w:tc>
          <w:tcPr>
            <w:tcW w:w="1474" w:type="dxa"/>
            <w:noWrap/>
            <w:hideMark/>
          </w:tcPr>
          <w:p w:rsidR="00966934" w:rsidRPr="004E447B" w:rsidRDefault="00966934" w:rsidP="00453ABF">
            <w:pPr>
              <w:spacing w:line="360" w:lineRule="auto"/>
              <w:rPr>
                <w:rFonts w:ascii="Times New Roman" w:hAnsi="Times New Roman" w:cs="Times New Roman"/>
              </w:rPr>
            </w:pPr>
          </w:p>
        </w:tc>
        <w:tc>
          <w:tcPr>
            <w:tcW w:w="1328" w:type="dxa"/>
            <w:noWrap/>
            <w:hideMark/>
          </w:tcPr>
          <w:p w:rsidR="00966934" w:rsidRPr="004E447B" w:rsidRDefault="00966934" w:rsidP="00453ABF">
            <w:pPr>
              <w:spacing w:line="360" w:lineRule="auto"/>
              <w:rPr>
                <w:rFonts w:ascii="Times New Roman" w:hAnsi="Times New Roman" w:cs="Times New Roman"/>
              </w:rPr>
            </w:pPr>
          </w:p>
        </w:tc>
        <w:tc>
          <w:tcPr>
            <w:tcW w:w="1328" w:type="dxa"/>
            <w:noWrap/>
            <w:hideMark/>
          </w:tcPr>
          <w:p w:rsidR="00966934" w:rsidRPr="004E447B" w:rsidRDefault="00966934" w:rsidP="00453ABF">
            <w:pPr>
              <w:spacing w:line="360" w:lineRule="auto"/>
              <w:rPr>
                <w:rFonts w:ascii="Times New Roman" w:hAnsi="Times New Roman" w:cs="Times New Roman"/>
              </w:rPr>
            </w:pPr>
          </w:p>
        </w:tc>
        <w:tc>
          <w:tcPr>
            <w:tcW w:w="1193" w:type="dxa"/>
            <w:noWrap/>
            <w:hideMark/>
          </w:tcPr>
          <w:p w:rsidR="00966934" w:rsidRPr="004E447B" w:rsidRDefault="00966934" w:rsidP="00453ABF">
            <w:pPr>
              <w:spacing w:line="360" w:lineRule="auto"/>
              <w:rPr>
                <w:rFonts w:ascii="Times New Roman" w:hAnsi="Times New Roman" w:cs="Times New Roman"/>
              </w:rPr>
            </w:pPr>
          </w:p>
        </w:tc>
      </w:tr>
      <w:tr w:rsidR="00966934" w:rsidRPr="004E447B" w:rsidTr="00453ABF">
        <w:trPr>
          <w:trHeight w:val="600"/>
        </w:trPr>
        <w:tc>
          <w:tcPr>
            <w:tcW w:w="3351" w:type="dxa"/>
            <w:noWrap/>
            <w:hideMark/>
          </w:tcPr>
          <w:p w:rsidR="00966934" w:rsidRPr="004E447B" w:rsidRDefault="00966934" w:rsidP="00453ABF">
            <w:pPr>
              <w:rPr>
                <w:rFonts w:ascii="Times New Roman" w:hAnsi="Times New Roman" w:cs="Times New Roman"/>
              </w:rPr>
            </w:pPr>
          </w:p>
        </w:tc>
        <w:tc>
          <w:tcPr>
            <w:tcW w:w="1910" w:type="dxa"/>
            <w:hideMark/>
          </w:tcPr>
          <w:p w:rsidR="00966934" w:rsidRPr="004E447B" w:rsidRDefault="00966934" w:rsidP="00453ABF">
            <w:pPr>
              <w:rPr>
                <w:rFonts w:ascii="Times New Roman" w:hAnsi="Times New Roman" w:cs="Times New Roman"/>
              </w:rPr>
            </w:pPr>
            <w:r>
              <w:rPr>
                <w:rFonts w:ascii="Times New Roman" w:hAnsi="Times New Roman" w:cs="Times New Roman"/>
              </w:rPr>
              <w:t>(0,064270627) (*</w:t>
            </w:r>
          </w:p>
        </w:tc>
        <w:tc>
          <w:tcPr>
            <w:tcW w:w="1328" w:type="dxa"/>
            <w:noWrap/>
            <w:hideMark/>
          </w:tcPr>
          <w:p w:rsidR="00966934" w:rsidRPr="004E447B" w:rsidRDefault="00966934" w:rsidP="00453ABF">
            <w:pPr>
              <w:rPr>
                <w:rFonts w:ascii="Times New Roman" w:hAnsi="Times New Roman" w:cs="Times New Roman"/>
              </w:rPr>
            </w:pPr>
          </w:p>
        </w:tc>
        <w:tc>
          <w:tcPr>
            <w:tcW w:w="1152" w:type="dxa"/>
            <w:noWrap/>
            <w:hideMark/>
          </w:tcPr>
          <w:p w:rsidR="00966934" w:rsidRPr="004E447B" w:rsidRDefault="00966934" w:rsidP="00453ABF">
            <w:pPr>
              <w:rPr>
                <w:rFonts w:ascii="Times New Roman" w:hAnsi="Times New Roman" w:cs="Times New Roman"/>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ln (GDP per capita, PPP $</w:t>
            </w:r>
          </w:p>
        </w:tc>
        <w:tc>
          <w:tcPr>
            <w:tcW w:w="1910" w:type="dxa"/>
            <w:noWrap/>
            <w:hideMark/>
          </w:tcPr>
          <w:p w:rsidR="00966934" w:rsidRPr="004E447B" w:rsidRDefault="00966934" w:rsidP="00453ABF">
            <w:pPr>
              <w:rPr>
                <w:rFonts w:ascii="Times New Roman" w:hAnsi="Times New Roman" w:cs="Times New Roman"/>
              </w:rPr>
            </w:pPr>
          </w:p>
        </w:tc>
        <w:tc>
          <w:tcPr>
            <w:tcW w:w="1328" w:type="dxa"/>
            <w:hideMark/>
          </w:tcPr>
          <w:p w:rsidR="00966934" w:rsidRPr="004E447B" w:rsidRDefault="00966934" w:rsidP="00453ABF">
            <w:pPr>
              <w:rPr>
                <w:rFonts w:ascii="Times New Roman" w:hAnsi="Times New Roman" w:cs="Times New Roman"/>
                <w:bCs/>
              </w:rPr>
            </w:pPr>
            <w:r>
              <w:rPr>
                <w:rFonts w:ascii="Times New Roman" w:hAnsi="Times New Roman" w:cs="Times New Roman"/>
                <w:bCs/>
              </w:rPr>
              <w:t>-30,280</w:t>
            </w:r>
            <w:r w:rsidR="007C5F1C">
              <w:rPr>
                <w:rFonts w:ascii="Times New Roman" w:hAnsi="Times New Roman" w:cs="Times New Roman"/>
                <w:bCs/>
              </w:rPr>
              <w:t>*</w:t>
            </w:r>
          </w:p>
        </w:tc>
        <w:tc>
          <w:tcPr>
            <w:tcW w:w="1152" w:type="dxa"/>
            <w:noWrap/>
            <w:hideMark/>
          </w:tcPr>
          <w:p w:rsidR="00966934" w:rsidRPr="004E447B" w:rsidRDefault="00966934" w:rsidP="00453ABF">
            <w:pPr>
              <w:rPr>
                <w:rFonts w:ascii="Times New Roman" w:hAnsi="Times New Roman" w:cs="Times New Roman"/>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2005</w:t>
            </w:r>
          </w:p>
        </w:tc>
        <w:tc>
          <w:tcPr>
            <w:tcW w:w="1910"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(2,2670365)</w:t>
            </w:r>
          </w:p>
        </w:tc>
        <w:tc>
          <w:tcPr>
            <w:tcW w:w="1152" w:type="dxa"/>
            <w:noWrap/>
            <w:hideMark/>
          </w:tcPr>
          <w:p w:rsidR="00966934" w:rsidRPr="004E447B" w:rsidRDefault="00966934" w:rsidP="00453ABF">
            <w:pPr>
              <w:rPr>
                <w:rFonts w:ascii="Times New Roman" w:hAnsi="Times New Roman" w:cs="Times New Roman"/>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ln(initial population)</w:t>
            </w:r>
          </w:p>
        </w:tc>
        <w:tc>
          <w:tcPr>
            <w:tcW w:w="1910"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52"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1,11402</w:t>
            </w: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p>
        </w:tc>
        <w:tc>
          <w:tcPr>
            <w:tcW w:w="1910"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52"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1,2057</w:t>
            </w: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lang w:val="en-US"/>
              </w:rPr>
            </w:pPr>
            <w:r w:rsidRPr="004E447B">
              <w:rPr>
                <w:rFonts w:ascii="Times New Roman" w:hAnsi="Times New Roman" w:cs="Times New Roman"/>
                <w:lang w:val="en-US"/>
              </w:rPr>
              <w:t>FDI total, net inflows (% GDP)</w:t>
            </w:r>
          </w:p>
        </w:tc>
        <w:tc>
          <w:tcPr>
            <w:tcW w:w="1910" w:type="dxa"/>
            <w:noWrap/>
            <w:hideMark/>
          </w:tcPr>
          <w:p w:rsidR="00966934" w:rsidRPr="004E447B" w:rsidRDefault="00966934" w:rsidP="00453ABF">
            <w:pPr>
              <w:rPr>
                <w:rFonts w:ascii="Times New Roman" w:hAnsi="Times New Roman" w:cs="Times New Roman"/>
                <w:highlight w:val="yellow"/>
                <w:lang w:val="en-US"/>
              </w:rPr>
            </w:pPr>
          </w:p>
        </w:tc>
        <w:tc>
          <w:tcPr>
            <w:tcW w:w="1328" w:type="dxa"/>
            <w:noWrap/>
            <w:hideMark/>
          </w:tcPr>
          <w:p w:rsidR="00966934" w:rsidRPr="004E447B" w:rsidRDefault="00966934" w:rsidP="00453ABF">
            <w:pPr>
              <w:rPr>
                <w:rFonts w:ascii="Times New Roman" w:hAnsi="Times New Roman" w:cs="Times New Roman"/>
                <w:highlight w:val="yellow"/>
                <w:lang w:val="en-US"/>
              </w:rPr>
            </w:pPr>
          </w:p>
        </w:tc>
        <w:tc>
          <w:tcPr>
            <w:tcW w:w="1152" w:type="dxa"/>
            <w:noWrap/>
            <w:hideMark/>
          </w:tcPr>
          <w:p w:rsidR="00966934" w:rsidRPr="004E447B" w:rsidRDefault="00966934" w:rsidP="00453ABF">
            <w:pPr>
              <w:rPr>
                <w:rFonts w:ascii="Times New Roman" w:hAnsi="Times New Roman" w:cs="Times New Roman"/>
                <w:highlight w:val="yellow"/>
                <w:lang w:val="en-US"/>
              </w:rPr>
            </w:pPr>
          </w:p>
        </w:tc>
        <w:tc>
          <w:tcPr>
            <w:tcW w:w="1156"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-0,1605</w:t>
            </w: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1996-2000</w:t>
            </w: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2630" w:type="dxa"/>
            <w:gridSpan w:val="2"/>
            <w:noWrap/>
            <w:hideMark/>
          </w:tcPr>
          <w:p w:rsidR="00966934" w:rsidRPr="004E447B" w:rsidRDefault="00966934" w:rsidP="00453ABF">
            <w:pPr>
              <w:rPr>
                <w:rFonts w:ascii="Times New Roman" w:hAnsi="Times New Roman" w:cs="Times New Roman"/>
              </w:rPr>
            </w:pPr>
            <w:r>
              <w:rPr>
                <w:rFonts w:ascii="Times New Roman" w:hAnsi="Times New Roman" w:cs="Times New Roman"/>
              </w:rPr>
              <w:t>(0,499315)</w:t>
            </w: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Investment to GDP (Average)</w:t>
            </w: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-0,4802282</w:t>
            </w: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1996-2000 Gross capital formation</w:t>
            </w: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1156" w:type="dxa"/>
            <w:noWrap/>
            <w:hideMark/>
          </w:tcPr>
          <w:p w:rsidR="00966934" w:rsidRPr="004E447B" w:rsidRDefault="00966934" w:rsidP="00453ABF">
            <w:pPr>
              <w:rPr>
                <w:rFonts w:ascii="Times New Roman" w:hAnsi="Times New Roman" w:cs="Times New Roman"/>
              </w:rPr>
            </w:pPr>
          </w:p>
        </w:tc>
        <w:tc>
          <w:tcPr>
            <w:tcW w:w="2802" w:type="dxa"/>
            <w:gridSpan w:val="2"/>
            <w:noWrap/>
            <w:hideMark/>
          </w:tcPr>
          <w:p w:rsidR="00966934" w:rsidRPr="004E447B" w:rsidRDefault="00966934" w:rsidP="00453ABF">
            <w:pPr>
              <w:rPr>
                <w:rFonts w:ascii="Times New Roman" w:hAnsi="Times New Roman" w:cs="Times New Roman"/>
              </w:rPr>
            </w:pPr>
            <w:r>
              <w:rPr>
                <w:rFonts w:ascii="Times New Roman" w:hAnsi="Times New Roman" w:cs="Times New Roman"/>
              </w:rPr>
              <w:t>(0,32707915)</w:t>
            </w: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lastRenderedPageBreak/>
              <w:t>(% GDP)</w:t>
            </w: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lang w:val="en-US"/>
              </w:rPr>
            </w:pPr>
            <w:r w:rsidRPr="004E447B">
              <w:rPr>
                <w:rFonts w:ascii="Times New Roman" w:hAnsi="Times New Roman" w:cs="Times New Roman"/>
                <w:lang w:val="en-US"/>
              </w:rPr>
              <w:t xml:space="preserve">Openness at 2005 constant prices % </w:t>
            </w:r>
          </w:p>
        </w:tc>
        <w:tc>
          <w:tcPr>
            <w:tcW w:w="1910" w:type="dxa"/>
            <w:noWrap/>
            <w:hideMark/>
          </w:tcPr>
          <w:p w:rsidR="00966934" w:rsidRPr="004E447B" w:rsidRDefault="00966934" w:rsidP="00453ABF">
            <w:pPr>
              <w:rPr>
                <w:rFonts w:ascii="Times New Roman" w:hAnsi="Times New Roman" w:cs="Times New Roman"/>
                <w:highlight w:val="yellow"/>
                <w:lang w:val="en-US"/>
              </w:rPr>
            </w:pPr>
          </w:p>
        </w:tc>
        <w:tc>
          <w:tcPr>
            <w:tcW w:w="1328" w:type="dxa"/>
            <w:noWrap/>
            <w:hideMark/>
          </w:tcPr>
          <w:p w:rsidR="00966934" w:rsidRPr="004E447B" w:rsidRDefault="00966934" w:rsidP="00453ABF">
            <w:pPr>
              <w:rPr>
                <w:rFonts w:ascii="Times New Roman" w:hAnsi="Times New Roman" w:cs="Times New Roman"/>
                <w:highlight w:val="yellow"/>
                <w:lang w:val="en-US"/>
              </w:rPr>
            </w:pPr>
          </w:p>
        </w:tc>
        <w:tc>
          <w:tcPr>
            <w:tcW w:w="1152" w:type="dxa"/>
            <w:noWrap/>
            <w:hideMark/>
          </w:tcPr>
          <w:p w:rsidR="00966934" w:rsidRPr="004E447B" w:rsidRDefault="00966934" w:rsidP="00453ABF">
            <w:pPr>
              <w:rPr>
                <w:rFonts w:ascii="Times New Roman" w:hAnsi="Times New Roman" w:cs="Times New Roman"/>
                <w:highlight w:val="yellow"/>
                <w:lang w:val="en-US"/>
              </w:rPr>
            </w:pPr>
          </w:p>
        </w:tc>
        <w:tc>
          <w:tcPr>
            <w:tcW w:w="1156" w:type="dxa"/>
            <w:noWrap/>
            <w:hideMark/>
          </w:tcPr>
          <w:p w:rsidR="00966934" w:rsidRPr="004E447B" w:rsidRDefault="00966934" w:rsidP="00453ABF">
            <w:pPr>
              <w:rPr>
                <w:rFonts w:ascii="Times New Roman" w:hAnsi="Times New Roman" w:cs="Times New Roman"/>
                <w:lang w:val="en-US"/>
              </w:rPr>
            </w:pPr>
          </w:p>
        </w:tc>
        <w:tc>
          <w:tcPr>
            <w:tcW w:w="1474" w:type="dxa"/>
            <w:noWrap/>
            <w:hideMark/>
          </w:tcPr>
          <w:p w:rsidR="00966934" w:rsidRPr="004E447B" w:rsidRDefault="00966934" w:rsidP="00453ABF">
            <w:pPr>
              <w:rPr>
                <w:rFonts w:ascii="Times New Roman" w:hAnsi="Times New Roman" w:cs="Times New Roman"/>
                <w:lang w:val="en-US"/>
              </w:rPr>
            </w:pPr>
          </w:p>
        </w:tc>
        <w:tc>
          <w:tcPr>
            <w:tcW w:w="1328"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0,03344505</w:t>
            </w: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p>
        </w:tc>
        <w:tc>
          <w:tcPr>
            <w:tcW w:w="1910" w:type="dxa"/>
            <w:noWrap/>
            <w:hideMark/>
          </w:tcPr>
          <w:p w:rsidR="00966934" w:rsidRPr="004E447B" w:rsidRDefault="00966934" w:rsidP="00453ABF">
            <w:pPr>
              <w:rPr>
                <w:rFonts w:ascii="Times New Roman" w:hAnsi="Times New Roman" w:cs="Times New Roman"/>
                <w:highlight w:val="yellow"/>
              </w:rPr>
            </w:pPr>
          </w:p>
        </w:tc>
        <w:tc>
          <w:tcPr>
            <w:tcW w:w="1328" w:type="dxa"/>
            <w:noWrap/>
            <w:hideMark/>
          </w:tcPr>
          <w:p w:rsidR="00966934" w:rsidRPr="004E447B" w:rsidRDefault="00966934" w:rsidP="00453ABF">
            <w:pPr>
              <w:rPr>
                <w:rFonts w:ascii="Times New Roman" w:hAnsi="Times New Roman" w:cs="Times New Roman"/>
                <w:highlight w:val="yellow"/>
              </w:rPr>
            </w:pPr>
          </w:p>
        </w:tc>
        <w:tc>
          <w:tcPr>
            <w:tcW w:w="1152" w:type="dxa"/>
            <w:noWrap/>
            <w:hideMark/>
          </w:tcPr>
          <w:p w:rsidR="00966934" w:rsidRPr="004E447B" w:rsidRDefault="00966934" w:rsidP="00453ABF">
            <w:pPr>
              <w:rPr>
                <w:rFonts w:ascii="Times New Roman" w:hAnsi="Times New Roman" w:cs="Times New Roman"/>
                <w:highlight w:val="yellow"/>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2656" w:type="dxa"/>
            <w:gridSpan w:val="2"/>
            <w:noWrap/>
            <w:hideMark/>
          </w:tcPr>
          <w:p w:rsidR="00966934" w:rsidRPr="004E447B" w:rsidRDefault="00966934" w:rsidP="00453ABF">
            <w:pPr>
              <w:rPr>
                <w:rFonts w:ascii="Times New Roman" w:hAnsi="Times New Roman" w:cs="Times New Roman"/>
              </w:rPr>
            </w:pPr>
            <w:r>
              <w:rPr>
                <w:rFonts w:ascii="Times New Roman" w:hAnsi="Times New Roman" w:cs="Times New Roman"/>
              </w:rPr>
              <w:t>(0,0661534)</w:t>
            </w: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131"/>
        </w:trPr>
        <w:tc>
          <w:tcPr>
            <w:tcW w:w="3351" w:type="dxa"/>
            <w:noWrap/>
            <w:hideMark/>
          </w:tcPr>
          <w:p w:rsidR="00966934" w:rsidRPr="004E447B" w:rsidRDefault="00966934" w:rsidP="00453ABF">
            <w:pPr>
              <w:rPr>
                <w:rFonts w:ascii="Times New Roman" w:hAnsi="Times New Roman" w:cs="Times New Roman"/>
              </w:rPr>
            </w:pPr>
          </w:p>
        </w:tc>
        <w:tc>
          <w:tcPr>
            <w:tcW w:w="1910"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52" w:type="dxa"/>
            <w:noWrap/>
            <w:hideMark/>
          </w:tcPr>
          <w:p w:rsidR="00966934" w:rsidRPr="004E447B" w:rsidRDefault="00966934" w:rsidP="00453ABF">
            <w:pPr>
              <w:rPr>
                <w:rFonts w:ascii="Times New Roman" w:hAnsi="Times New Roman" w:cs="Times New Roman"/>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5261" w:type="dxa"/>
            <w:gridSpan w:val="2"/>
            <w:noWrap/>
            <w:hideMark/>
          </w:tcPr>
          <w:p w:rsidR="00966934" w:rsidRPr="004E447B" w:rsidRDefault="00966934" w:rsidP="00453ABF">
            <w:pPr>
              <w:rPr>
                <w:rFonts w:ascii="Times New Roman" w:hAnsi="Times New Roman" w:cs="Times New Roman"/>
                <w:lang w:val="en-US"/>
              </w:rPr>
            </w:pPr>
            <w:r w:rsidRPr="004E447B">
              <w:rPr>
                <w:rFonts w:ascii="Times New Roman" w:hAnsi="Times New Roman" w:cs="Times New Roman"/>
                <w:lang w:val="en-US"/>
              </w:rPr>
              <w:t>Educ</w:t>
            </w:r>
            <w:r>
              <w:rPr>
                <w:rFonts w:ascii="Times New Roman" w:hAnsi="Times New Roman" w:cs="Times New Roman"/>
                <w:lang w:val="en-US"/>
              </w:rPr>
              <w:t>ation index</w:t>
            </w:r>
          </w:p>
        </w:tc>
        <w:tc>
          <w:tcPr>
            <w:tcW w:w="1328" w:type="dxa"/>
            <w:noWrap/>
            <w:hideMark/>
          </w:tcPr>
          <w:p w:rsidR="00966934" w:rsidRPr="004E447B" w:rsidRDefault="00966934" w:rsidP="00453ABF">
            <w:pPr>
              <w:rPr>
                <w:rFonts w:ascii="Times New Roman" w:hAnsi="Times New Roman" w:cs="Times New Roman"/>
                <w:lang w:val="en-US"/>
              </w:rPr>
            </w:pPr>
          </w:p>
        </w:tc>
        <w:tc>
          <w:tcPr>
            <w:tcW w:w="1152" w:type="dxa"/>
            <w:noWrap/>
            <w:hideMark/>
          </w:tcPr>
          <w:p w:rsidR="00966934" w:rsidRPr="004E447B" w:rsidRDefault="00966934" w:rsidP="00453ABF">
            <w:pPr>
              <w:rPr>
                <w:rFonts w:ascii="Times New Roman" w:hAnsi="Times New Roman" w:cs="Times New Roman"/>
                <w:lang w:val="en-US"/>
              </w:rPr>
            </w:pPr>
          </w:p>
        </w:tc>
        <w:tc>
          <w:tcPr>
            <w:tcW w:w="1156" w:type="dxa"/>
            <w:noWrap/>
            <w:hideMark/>
          </w:tcPr>
          <w:p w:rsidR="00966934" w:rsidRPr="004E447B" w:rsidRDefault="00966934" w:rsidP="00453ABF">
            <w:pPr>
              <w:rPr>
                <w:rFonts w:ascii="Times New Roman" w:hAnsi="Times New Roman" w:cs="Times New Roman"/>
                <w:lang w:val="en-US"/>
              </w:rPr>
            </w:pPr>
          </w:p>
        </w:tc>
        <w:tc>
          <w:tcPr>
            <w:tcW w:w="1474" w:type="dxa"/>
            <w:noWrap/>
            <w:hideMark/>
          </w:tcPr>
          <w:p w:rsidR="00966934" w:rsidRPr="004E447B" w:rsidRDefault="00966934" w:rsidP="00453ABF">
            <w:pPr>
              <w:rPr>
                <w:rFonts w:ascii="Times New Roman" w:hAnsi="Times New Roman" w:cs="Times New Roman"/>
                <w:lang w:val="en-US"/>
              </w:rPr>
            </w:pPr>
          </w:p>
        </w:tc>
        <w:tc>
          <w:tcPr>
            <w:tcW w:w="1328" w:type="dxa"/>
            <w:noWrap/>
            <w:hideMark/>
          </w:tcPr>
          <w:p w:rsidR="00966934" w:rsidRPr="004E447B" w:rsidRDefault="00966934" w:rsidP="00453ABF">
            <w:pPr>
              <w:rPr>
                <w:rFonts w:ascii="Times New Roman" w:hAnsi="Times New Roman" w:cs="Times New Roman"/>
                <w:lang w:val="en-US"/>
              </w:rPr>
            </w:pPr>
          </w:p>
        </w:tc>
        <w:tc>
          <w:tcPr>
            <w:tcW w:w="1328"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-35,59207</w:t>
            </w:r>
            <w:r w:rsidR="007C5F1C">
              <w:rPr>
                <w:rFonts w:ascii="Times New Roman" w:hAnsi="Times New Roman" w:cs="Times New Roman"/>
                <w:bCs/>
              </w:rPr>
              <w:t>*</w:t>
            </w:r>
          </w:p>
        </w:tc>
        <w:tc>
          <w:tcPr>
            <w:tcW w:w="1193"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2000</w:t>
            </w:r>
          </w:p>
        </w:tc>
        <w:tc>
          <w:tcPr>
            <w:tcW w:w="1910"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1152" w:type="dxa"/>
            <w:noWrap/>
            <w:hideMark/>
          </w:tcPr>
          <w:p w:rsidR="00966934" w:rsidRPr="004E447B" w:rsidRDefault="00966934" w:rsidP="00453ABF">
            <w:pPr>
              <w:rPr>
                <w:rFonts w:ascii="Times New Roman" w:hAnsi="Times New Roman" w:cs="Times New Roman"/>
              </w:rPr>
            </w:pPr>
          </w:p>
        </w:tc>
        <w:tc>
          <w:tcPr>
            <w:tcW w:w="1156" w:type="dxa"/>
            <w:noWrap/>
            <w:hideMark/>
          </w:tcPr>
          <w:p w:rsidR="00966934" w:rsidRPr="004E447B" w:rsidRDefault="00966934" w:rsidP="00453ABF">
            <w:pPr>
              <w:rPr>
                <w:rFonts w:ascii="Times New Roman" w:hAnsi="Times New Roman" w:cs="Times New Roman"/>
              </w:rPr>
            </w:pPr>
          </w:p>
        </w:tc>
        <w:tc>
          <w:tcPr>
            <w:tcW w:w="1474" w:type="dxa"/>
            <w:noWrap/>
            <w:hideMark/>
          </w:tcPr>
          <w:p w:rsidR="00966934" w:rsidRPr="004E447B" w:rsidRDefault="00966934" w:rsidP="00453ABF">
            <w:pPr>
              <w:rPr>
                <w:rFonts w:ascii="Times New Roman" w:hAnsi="Times New Roman" w:cs="Times New Roman"/>
              </w:rPr>
            </w:pPr>
          </w:p>
        </w:tc>
        <w:tc>
          <w:tcPr>
            <w:tcW w:w="1328" w:type="dxa"/>
            <w:noWrap/>
            <w:hideMark/>
          </w:tcPr>
          <w:p w:rsidR="00966934" w:rsidRPr="004E447B" w:rsidRDefault="00966934" w:rsidP="00453ABF">
            <w:pPr>
              <w:rPr>
                <w:rFonts w:ascii="Times New Roman" w:hAnsi="Times New Roman" w:cs="Times New Roman"/>
              </w:rPr>
            </w:pPr>
          </w:p>
        </w:tc>
        <w:tc>
          <w:tcPr>
            <w:tcW w:w="2521" w:type="dxa"/>
            <w:gridSpan w:val="2"/>
            <w:noWrap/>
            <w:hideMark/>
          </w:tcPr>
          <w:p w:rsidR="00966934" w:rsidRPr="004E447B" w:rsidRDefault="00966934" w:rsidP="00453ABF">
            <w:pPr>
              <w:rPr>
                <w:rFonts w:ascii="Times New Roman" w:hAnsi="Times New Roman" w:cs="Times New Roman"/>
              </w:rPr>
            </w:pPr>
            <w:r>
              <w:rPr>
                <w:rFonts w:ascii="Times New Roman" w:hAnsi="Times New Roman" w:cs="Times New Roman"/>
              </w:rPr>
              <w:t xml:space="preserve">(13,854) </w:t>
            </w:r>
          </w:p>
        </w:tc>
      </w:tr>
      <w:tr w:rsidR="00966934" w:rsidRPr="004E447B" w:rsidTr="00453ABF">
        <w:trPr>
          <w:trHeight w:val="300"/>
        </w:trPr>
        <w:tc>
          <w:tcPr>
            <w:tcW w:w="335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Number of o</w:t>
            </w:r>
            <w:r w:rsidRPr="004E447B">
              <w:rPr>
                <w:rFonts w:ascii="Times New Roman" w:hAnsi="Times New Roman" w:cs="Times New Roman"/>
              </w:rPr>
              <w:t>bservations</w:t>
            </w:r>
          </w:p>
        </w:tc>
        <w:tc>
          <w:tcPr>
            <w:tcW w:w="191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68</w:t>
            </w:r>
          </w:p>
        </w:tc>
        <w:tc>
          <w:tcPr>
            <w:tcW w:w="1328"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68</w:t>
            </w:r>
          </w:p>
        </w:tc>
        <w:tc>
          <w:tcPr>
            <w:tcW w:w="1152"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68</w:t>
            </w:r>
          </w:p>
        </w:tc>
        <w:tc>
          <w:tcPr>
            <w:tcW w:w="1156"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67</w:t>
            </w:r>
          </w:p>
        </w:tc>
        <w:tc>
          <w:tcPr>
            <w:tcW w:w="1474"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67</w:t>
            </w:r>
          </w:p>
        </w:tc>
        <w:tc>
          <w:tcPr>
            <w:tcW w:w="1328"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67</w:t>
            </w:r>
          </w:p>
        </w:tc>
        <w:tc>
          <w:tcPr>
            <w:tcW w:w="132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66</w:t>
            </w:r>
          </w:p>
        </w:tc>
        <w:tc>
          <w:tcPr>
            <w:tcW w:w="1193"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67</w:t>
            </w:r>
          </w:p>
        </w:tc>
      </w:tr>
      <w:tr w:rsidR="00966934" w:rsidRPr="004E447B" w:rsidTr="00453ABF">
        <w:trPr>
          <w:trHeight w:val="338"/>
        </w:trPr>
        <w:tc>
          <w:tcPr>
            <w:tcW w:w="335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R^2</w:t>
            </w:r>
          </w:p>
        </w:tc>
        <w:tc>
          <w:tcPr>
            <w:tcW w:w="1910"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0,19742</w:t>
            </w:r>
          </w:p>
        </w:tc>
        <w:tc>
          <w:tcPr>
            <w:tcW w:w="132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0,78567</w:t>
            </w:r>
          </w:p>
        </w:tc>
        <w:tc>
          <w:tcPr>
            <w:tcW w:w="1152"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0,79046</w:t>
            </w:r>
          </w:p>
        </w:tc>
        <w:tc>
          <w:tcPr>
            <w:tcW w:w="1156"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0,79064</w:t>
            </w:r>
          </w:p>
        </w:tc>
        <w:tc>
          <w:tcPr>
            <w:tcW w:w="1474"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0,799130611</w:t>
            </w:r>
          </w:p>
        </w:tc>
        <w:tc>
          <w:tcPr>
            <w:tcW w:w="132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0,79998268</w:t>
            </w:r>
          </w:p>
        </w:tc>
        <w:tc>
          <w:tcPr>
            <w:tcW w:w="132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0,823496</w:t>
            </w:r>
          </w:p>
        </w:tc>
        <w:tc>
          <w:tcPr>
            <w:tcW w:w="1193"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0,81569</w:t>
            </w:r>
          </w:p>
        </w:tc>
      </w:tr>
    </w:tbl>
    <w:p w:rsidR="00966934" w:rsidRPr="007C5D2C" w:rsidRDefault="00966934" w:rsidP="00966934">
      <w:pPr>
        <w:pStyle w:val="ListParagraph"/>
        <w:numPr>
          <w:ilvl w:val="0"/>
          <w:numId w:val="8"/>
        </w:numPr>
        <w:rPr>
          <w:rFonts w:ascii="Times New Roman" w:hAnsi="Times New Roman" w:cs="Times New Roman"/>
          <w:lang w:val="en-US"/>
        </w:rPr>
      </w:pPr>
      <w:r>
        <w:rPr>
          <w:rFonts w:ascii="Times New Roman" w:hAnsi="Times New Roman" w:cs="Times New Roman"/>
          <w:lang w:val="en-US"/>
        </w:rPr>
        <w:t xml:space="preserve">Standard error </w:t>
      </w:r>
      <w:r w:rsidRPr="007C5D2C">
        <w:rPr>
          <w:rFonts w:ascii="Times New Roman" w:hAnsi="Times New Roman" w:cs="Times New Roman"/>
          <w:lang w:val="en-US"/>
        </w:rPr>
        <w:t xml:space="preserve"> in brackets</w:t>
      </w:r>
      <w:r>
        <w:rPr>
          <w:rFonts w:ascii="Times New Roman" w:hAnsi="Times New Roman" w:cs="Times New Roman"/>
          <w:lang w:val="en-US"/>
        </w:rPr>
        <w:t xml:space="preserve">  * p-value: 1 % and</w:t>
      </w:r>
      <w:r w:rsidR="005C4913">
        <w:rPr>
          <w:rFonts w:ascii="Times New Roman" w:hAnsi="Times New Roman" w:cs="Times New Roman"/>
          <w:lang w:val="en-US"/>
        </w:rPr>
        <w:t xml:space="preserve"> **</w:t>
      </w:r>
      <w:r>
        <w:rPr>
          <w:rFonts w:ascii="Times New Roman" w:hAnsi="Times New Roman" w:cs="Times New Roman"/>
          <w:lang w:val="en-US"/>
        </w:rPr>
        <w:t xml:space="preserve"> 5 % significance level</w:t>
      </w:r>
    </w:p>
    <w:tbl>
      <w:tblPr>
        <w:tblStyle w:val="TableGrid"/>
        <w:tblW w:w="0" w:type="auto"/>
        <w:tblLook w:val="04A0"/>
      </w:tblPr>
      <w:tblGrid>
        <w:gridCol w:w="4180"/>
        <w:gridCol w:w="1300"/>
        <w:gridCol w:w="1261"/>
        <w:gridCol w:w="1081"/>
        <w:gridCol w:w="1371"/>
        <w:gridCol w:w="1298"/>
        <w:gridCol w:w="1188"/>
        <w:gridCol w:w="1078"/>
        <w:gridCol w:w="1371"/>
      </w:tblGrid>
      <w:tr w:rsidR="00966934" w:rsidRPr="00157D0F"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Dependent variable</w:t>
            </w:r>
          </w:p>
        </w:tc>
        <w:tc>
          <w:tcPr>
            <w:tcW w:w="3642" w:type="dxa"/>
            <w:gridSpan w:val="3"/>
            <w:noWrap/>
            <w:hideMark/>
          </w:tcPr>
          <w:p w:rsidR="00966934" w:rsidRPr="004E447B" w:rsidRDefault="00966934" w:rsidP="00453ABF">
            <w:pPr>
              <w:rPr>
                <w:rFonts w:ascii="Times New Roman" w:hAnsi="Times New Roman" w:cs="Times New Roman"/>
                <w:lang w:val="en-US"/>
              </w:rPr>
            </w:pPr>
            <w:r w:rsidRPr="004E447B">
              <w:rPr>
                <w:rFonts w:ascii="Times New Roman" w:hAnsi="Times New Roman" w:cs="Times New Roman"/>
                <w:lang w:val="en-US"/>
              </w:rPr>
              <w:t>Poverty headcount at $2 a day (PPP)</w:t>
            </w:r>
          </w:p>
        </w:tc>
        <w:tc>
          <w:tcPr>
            <w:tcW w:w="1371" w:type="dxa"/>
            <w:noWrap/>
            <w:hideMark/>
          </w:tcPr>
          <w:p w:rsidR="00966934" w:rsidRPr="004E447B" w:rsidRDefault="00966934" w:rsidP="00453ABF">
            <w:pPr>
              <w:rPr>
                <w:rFonts w:ascii="Times New Roman" w:hAnsi="Times New Roman" w:cs="Times New Roman"/>
                <w:lang w:val="en-US"/>
              </w:rPr>
            </w:pPr>
          </w:p>
        </w:tc>
        <w:tc>
          <w:tcPr>
            <w:tcW w:w="1298" w:type="dxa"/>
            <w:noWrap/>
            <w:hideMark/>
          </w:tcPr>
          <w:p w:rsidR="00966934" w:rsidRPr="004E447B" w:rsidRDefault="00966934" w:rsidP="00453ABF">
            <w:pPr>
              <w:rPr>
                <w:rFonts w:ascii="Times New Roman" w:hAnsi="Times New Roman" w:cs="Times New Roman"/>
                <w:lang w:val="en-US"/>
              </w:rPr>
            </w:pPr>
          </w:p>
        </w:tc>
        <w:tc>
          <w:tcPr>
            <w:tcW w:w="1188" w:type="dxa"/>
            <w:noWrap/>
            <w:hideMark/>
          </w:tcPr>
          <w:p w:rsidR="00966934" w:rsidRPr="004E447B" w:rsidRDefault="00966934" w:rsidP="00453ABF">
            <w:pPr>
              <w:rPr>
                <w:rFonts w:ascii="Times New Roman" w:hAnsi="Times New Roman" w:cs="Times New Roman"/>
                <w:lang w:val="en-US"/>
              </w:rPr>
            </w:pPr>
          </w:p>
        </w:tc>
        <w:tc>
          <w:tcPr>
            <w:tcW w:w="1078" w:type="dxa"/>
            <w:noWrap/>
            <w:hideMark/>
          </w:tcPr>
          <w:p w:rsidR="00966934" w:rsidRPr="004E447B" w:rsidRDefault="00966934" w:rsidP="00453ABF">
            <w:pPr>
              <w:rPr>
                <w:rFonts w:ascii="Times New Roman" w:hAnsi="Times New Roman" w:cs="Times New Roman"/>
                <w:lang w:val="en-US"/>
              </w:rPr>
            </w:pPr>
          </w:p>
        </w:tc>
        <w:tc>
          <w:tcPr>
            <w:tcW w:w="1371" w:type="dxa"/>
            <w:noWrap/>
            <w:hideMark/>
          </w:tcPr>
          <w:p w:rsidR="00966934" w:rsidRPr="004E447B" w:rsidRDefault="00966934" w:rsidP="00453ABF">
            <w:pPr>
              <w:rPr>
                <w:rFonts w:ascii="Times New Roman" w:hAnsi="Times New Roman" w:cs="Times New Roman"/>
                <w:lang w:val="en-US"/>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Between 2001-2005 (2005)</w:t>
            </w:r>
          </w:p>
        </w:tc>
        <w:tc>
          <w:tcPr>
            <w:tcW w:w="1300"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2005</w:t>
            </w: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Independent variables</w:t>
            </w:r>
          </w:p>
        </w:tc>
        <w:tc>
          <w:tcPr>
            <w:tcW w:w="130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1996-2000</w:t>
            </w:r>
          </w:p>
        </w:tc>
        <w:tc>
          <w:tcPr>
            <w:tcW w:w="126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2000</w:t>
            </w:r>
          </w:p>
        </w:tc>
        <w:tc>
          <w:tcPr>
            <w:tcW w:w="108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2000</w:t>
            </w:r>
          </w:p>
        </w:tc>
        <w:tc>
          <w:tcPr>
            <w:tcW w:w="1371" w:type="dxa"/>
            <w:noWrap/>
            <w:hideMark/>
          </w:tcPr>
          <w:p w:rsidR="00966934" w:rsidRPr="004E447B" w:rsidRDefault="00A53EFE" w:rsidP="00453ABF">
            <w:pPr>
              <w:rPr>
                <w:rFonts w:ascii="Times New Roman" w:hAnsi="Times New Roman" w:cs="Times New Roman"/>
              </w:rPr>
            </w:pPr>
            <w:r>
              <w:rPr>
                <w:rFonts w:ascii="Times New Roman" w:hAnsi="Times New Roman" w:cs="Times New Roman"/>
              </w:rPr>
              <w:t>Average</w:t>
            </w:r>
          </w:p>
        </w:tc>
        <w:tc>
          <w:tcPr>
            <w:tcW w:w="1298" w:type="dxa"/>
            <w:noWrap/>
            <w:hideMark/>
          </w:tcPr>
          <w:p w:rsidR="00966934" w:rsidRPr="004E447B" w:rsidRDefault="00A53EFE" w:rsidP="00453ABF">
            <w:pPr>
              <w:rPr>
                <w:rFonts w:ascii="Times New Roman" w:hAnsi="Times New Roman" w:cs="Times New Roman"/>
              </w:rPr>
            </w:pPr>
            <w:r>
              <w:rPr>
                <w:rFonts w:ascii="Times New Roman" w:hAnsi="Times New Roman" w:cs="Times New Roman"/>
              </w:rPr>
              <w:t>Average</w:t>
            </w:r>
          </w:p>
        </w:tc>
        <w:tc>
          <w:tcPr>
            <w:tcW w:w="118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1998</w:t>
            </w:r>
          </w:p>
        </w:tc>
        <w:tc>
          <w:tcPr>
            <w:tcW w:w="107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1998</w:t>
            </w:r>
          </w:p>
        </w:tc>
        <w:tc>
          <w:tcPr>
            <w:tcW w:w="137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2000</w:t>
            </w: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Health index</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-47,3257</w:t>
            </w:r>
            <w:r w:rsidR="007C5F1C">
              <w:rPr>
                <w:rFonts w:ascii="Times New Roman" w:hAnsi="Times New Roman" w:cs="Times New Roman"/>
              </w:rPr>
              <w:t>**</w:t>
            </w:r>
          </w:p>
        </w:tc>
        <w:tc>
          <w:tcPr>
            <w:tcW w:w="1081" w:type="dxa"/>
            <w:noWrap/>
            <w:hideMark/>
          </w:tcPr>
          <w:p w:rsidR="00966934" w:rsidRPr="004E447B" w:rsidRDefault="00966934" w:rsidP="00453ABF">
            <w:pPr>
              <w:rPr>
                <w:rFonts w:ascii="Times New Roman" w:hAnsi="Times New Roman" w:cs="Times New Roman"/>
                <w:bCs/>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2000</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(22,06776)</w:t>
            </w:r>
          </w:p>
        </w:tc>
        <w:tc>
          <w:tcPr>
            <w:tcW w:w="2452" w:type="dxa"/>
            <w:gridSpan w:val="2"/>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Colonial dummies</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6,967272</w:t>
            </w: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colony 1, 0 otherwise</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(6,097596)</w:t>
            </w: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Landlocked dummies</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6,1346266</w:t>
            </w: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1 landlocked, 0 otherwise</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(4,8620732)</w:t>
            </w: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lang w:val="en-US"/>
              </w:rPr>
            </w:pPr>
            <w:r w:rsidRPr="004E447B">
              <w:rPr>
                <w:rFonts w:ascii="Times New Roman" w:hAnsi="Times New Roman" w:cs="Times New Roman"/>
                <w:lang w:val="en-US"/>
              </w:rPr>
              <w:t>Politics and Freedom: Political rights index</w:t>
            </w:r>
          </w:p>
        </w:tc>
        <w:tc>
          <w:tcPr>
            <w:tcW w:w="1300" w:type="dxa"/>
            <w:noWrap/>
            <w:hideMark/>
          </w:tcPr>
          <w:p w:rsidR="00966934" w:rsidRPr="004E447B" w:rsidRDefault="00966934" w:rsidP="00453ABF">
            <w:pPr>
              <w:rPr>
                <w:rFonts w:ascii="Times New Roman" w:hAnsi="Times New Roman" w:cs="Times New Roman"/>
                <w:lang w:val="en-US"/>
              </w:rPr>
            </w:pPr>
          </w:p>
        </w:tc>
        <w:tc>
          <w:tcPr>
            <w:tcW w:w="1261" w:type="dxa"/>
            <w:noWrap/>
            <w:hideMark/>
          </w:tcPr>
          <w:p w:rsidR="00966934" w:rsidRPr="004E447B" w:rsidRDefault="00966934" w:rsidP="00453ABF">
            <w:pPr>
              <w:rPr>
                <w:rFonts w:ascii="Times New Roman" w:hAnsi="Times New Roman" w:cs="Times New Roman"/>
                <w:lang w:val="en-US"/>
              </w:rPr>
            </w:pPr>
          </w:p>
        </w:tc>
        <w:tc>
          <w:tcPr>
            <w:tcW w:w="1081" w:type="dxa"/>
            <w:noWrap/>
            <w:hideMark/>
          </w:tcPr>
          <w:p w:rsidR="00966934" w:rsidRPr="004E447B" w:rsidRDefault="00966934" w:rsidP="00453ABF">
            <w:pPr>
              <w:rPr>
                <w:rFonts w:ascii="Times New Roman" w:hAnsi="Times New Roman" w:cs="Times New Roman"/>
                <w:lang w:val="en-US"/>
              </w:rPr>
            </w:pPr>
          </w:p>
        </w:tc>
        <w:tc>
          <w:tcPr>
            <w:tcW w:w="1371" w:type="dxa"/>
            <w:noWrap/>
            <w:hideMark/>
          </w:tcPr>
          <w:p w:rsidR="00966934" w:rsidRPr="004E447B" w:rsidRDefault="00966934" w:rsidP="00453ABF">
            <w:pPr>
              <w:rPr>
                <w:rFonts w:ascii="Times New Roman" w:hAnsi="Times New Roman" w:cs="Times New Roman"/>
                <w:lang w:val="en-US"/>
              </w:rPr>
            </w:pPr>
          </w:p>
        </w:tc>
        <w:tc>
          <w:tcPr>
            <w:tcW w:w="1298" w:type="dxa"/>
            <w:noWrap/>
            <w:hideMark/>
          </w:tcPr>
          <w:p w:rsidR="00966934" w:rsidRPr="004E447B" w:rsidRDefault="00966934" w:rsidP="00453ABF">
            <w:pPr>
              <w:rPr>
                <w:rFonts w:ascii="Times New Roman" w:hAnsi="Times New Roman" w:cs="Times New Roman"/>
                <w:lang w:val="en-US"/>
              </w:rPr>
            </w:pPr>
          </w:p>
        </w:tc>
        <w:tc>
          <w:tcPr>
            <w:tcW w:w="1188" w:type="dxa"/>
            <w:noWrap/>
            <w:hideMark/>
          </w:tcPr>
          <w:p w:rsidR="00966934" w:rsidRPr="004E447B" w:rsidRDefault="007C5F1C" w:rsidP="00453ABF">
            <w:pPr>
              <w:rPr>
                <w:rFonts w:ascii="Times New Roman" w:hAnsi="Times New Roman" w:cs="Times New Roman"/>
                <w:bCs/>
              </w:rPr>
            </w:pPr>
            <w:r>
              <w:rPr>
                <w:rFonts w:ascii="Times New Roman" w:hAnsi="Times New Roman" w:cs="Times New Roman"/>
                <w:bCs/>
              </w:rPr>
              <w:t>-1,9789**</w:t>
            </w: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1= mosgt free, 7= least free  1998</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(1,0014)</w:t>
            </w: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lang w:val="en-US"/>
              </w:rPr>
            </w:pPr>
            <w:r w:rsidRPr="004E447B">
              <w:rPr>
                <w:rFonts w:ascii="Times New Roman" w:hAnsi="Times New Roman" w:cs="Times New Roman"/>
                <w:lang w:val="en-US"/>
              </w:rPr>
              <w:t>Total trade balance % of GDP</w:t>
            </w:r>
          </w:p>
        </w:tc>
        <w:tc>
          <w:tcPr>
            <w:tcW w:w="1300" w:type="dxa"/>
            <w:noWrap/>
            <w:hideMark/>
          </w:tcPr>
          <w:p w:rsidR="00966934" w:rsidRPr="004E447B" w:rsidRDefault="00966934" w:rsidP="00453ABF">
            <w:pPr>
              <w:rPr>
                <w:rFonts w:ascii="Times New Roman" w:hAnsi="Times New Roman" w:cs="Times New Roman"/>
                <w:lang w:val="en-US"/>
              </w:rPr>
            </w:pPr>
          </w:p>
        </w:tc>
        <w:tc>
          <w:tcPr>
            <w:tcW w:w="1261" w:type="dxa"/>
            <w:noWrap/>
            <w:hideMark/>
          </w:tcPr>
          <w:p w:rsidR="00966934" w:rsidRPr="004E447B" w:rsidRDefault="00966934" w:rsidP="00453ABF">
            <w:pPr>
              <w:rPr>
                <w:rFonts w:ascii="Times New Roman" w:hAnsi="Times New Roman" w:cs="Times New Roman"/>
                <w:lang w:val="en-US"/>
              </w:rPr>
            </w:pPr>
          </w:p>
        </w:tc>
        <w:tc>
          <w:tcPr>
            <w:tcW w:w="1081" w:type="dxa"/>
            <w:noWrap/>
            <w:hideMark/>
          </w:tcPr>
          <w:p w:rsidR="00966934" w:rsidRPr="004E447B" w:rsidRDefault="00966934" w:rsidP="00453ABF">
            <w:pPr>
              <w:rPr>
                <w:rFonts w:ascii="Times New Roman" w:hAnsi="Times New Roman" w:cs="Times New Roman"/>
                <w:lang w:val="en-US"/>
              </w:rPr>
            </w:pPr>
          </w:p>
        </w:tc>
        <w:tc>
          <w:tcPr>
            <w:tcW w:w="1371" w:type="dxa"/>
            <w:noWrap/>
            <w:hideMark/>
          </w:tcPr>
          <w:p w:rsidR="00966934" w:rsidRPr="004E447B" w:rsidRDefault="00966934" w:rsidP="00453ABF">
            <w:pPr>
              <w:rPr>
                <w:rFonts w:ascii="Times New Roman" w:hAnsi="Times New Roman" w:cs="Times New Roman"/>
                <w:lang w:val="en-US"/>
              </w:rPr>
            </w:pPr>
          </w:p>
        </w:tc>
        <w:tc>
          <w:tcPr>
            <w:tcW w:w="1298" w:type="dxa"/>
            <w:noWrap/>
            <w:hideMark/>
          </w:tcPr>
          <w:p w:rsidR="00966934" w:rsidRPr="004E447B" w:rsidRDefault="00966934" w:rsidP="00453ABF">
            <w:pPr>
              <w:rPr>
                <w:rFonts w:ascii="Times New Roman" w:hAnsi="Times New Roman" w:cs="Times New Roman"/>
                <w:lang w:val="en-US"/>
              </w:rPr>
            </w:pPr>
          </w:p>
        </w:tc>
        <w:tc>
          <w:tcPr>
            <w:tcW w:w="1188" w:type="dxa"/>
            <w:noWrap/>
            <w:hideMark/>
          </w:tcPr>
          <w:p w:rsidR="00966934" w:rsidRPr="004E447B" w:rsidRDefault="00966934" w:rsidP="00453ABF">
            <w:pPr>
              <w:rPr>
                <w:rFonts w:ascii="Times New Roman" w:hAnsi="Times New Roman" w:cs="Times New Roman"/>
                <w:lang w:val="en-US"/>
              </w:rPr>
            </w:pPr>
          </w:p>
        </w:tc>
        <w:tc>
          <w:tcPr>
            <w:tcW w:w="1078" w:type="dxa"/>
            <w:noWrap/>
            <w:hideMark/>
          </w:tcPr>
          <w:p w:rsidR="00966934" w:rsidRPr="004E447B" w:rsidRDefault="00966934" w:rsidP="00453ABF">
            <w:pPr>
              <w:rPr>
                <w:rFonts w:ascii="Times New Roman" w:hAnsi="Times New Roman" w:cs="Times New Roman"/>
                <w:bCs/>
              </w:rPr>
            </w:pPr>
            <w:r>
              <w:rPr>
                <w:rFonts w:ascii="Times New Roman" w:hAnsi="Times New Roman" w:cs="Times New Roman"/>
                <w:bCs/>
              </w:rPr>
              <w:t>-0,08693</w:t>
            </w: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1998</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(0,06082)</w:t>
            </w: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General government final consumption</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7C5F1C" w:rsidP="00453ABF">
            <w:pPr>
              <w:rPr>
                <w:rFonts w:ascii="Times New Roman" w:hAnsi="Times New Roman" w:cs="Times New Roman"/>
                <w:bCs/>
              </w:rPr>
            </w:pPr>
            <w:r>
              <w:rPr>
                <w:rFonts w:ascii="Times New Roman" w:hAnsi="Times New Roman" w:cs="Times New Roman"/>
                <w:bCs/>
              </w:rPr>
              <w:t>-0,652051**</w:t>
            </w: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expenditure % GDP (2000)</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(0,3181441)</w:t>
            </w: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c>
          <w:tcPr>
            <w:tcW w:w="1298" w:type="dxa"/>
            <w:noWrap/>
            <w:hideMark/>
          </w:tcPr>
          <w:p w:rsidR="00966934" w:rsidRPr="004E447B" w:rsidRDefault="00966934" w:rsidP="00453ABF">
            <w:pPr>
              <w:rPr>
                <w:rFonts w:ascii="Times New Roman" w:hAnsi="Times New Roman" w:cs="Times New Roman"/>
              </w:rPr>
            </w:pPr>
          </w:p>
        </w:tc>
        <w:tc>
          <w:tcPr>
            <w:tcW w:w="1188" w:type="dxa"/>
            <w:noWrap/>
            <w:hideMark/>
          </w:tcPr>
          <w:p w:rsidR="00966934" w:rsidRPr="004E447B" w:rsidRDefault="00966934" w:rsidP="00453ABF">
            <w:pPr>
              <w:rPr>
                <w:rFonts w:ascii="Times New Roman" w:hAnsi="Times New Roman" w:cs="Times New Roman"/>
              </w:rPr>
            </w:pPr>
          </w:p>
        </w:tc>
        <w:tc>
          <w:tcPr>
            <w:tcW w:w="1078"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Observations</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66</w:t>
            </w: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66</w:t>
            </w:r>
          </w:p>
        </w:tc>
        <w:tc>
          <w:tcPr>
            <w:tcW w:w="1298"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66</w:t>
            </w:r>
          </w:p>
        </w:tc>
        <w:tc>
          <w:tcPr>
            <w:tcW w:w="1188"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66</w:t>
            </w:r>
          </w:p>
        </w:tc>
        <w:tc>
          <w:tcPr>
            <w:tcW w:w="1078"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66</w:t>
            </w:r>
          </w:p>
        </w:tc>
        <w:tc>
          <w:tcPr>
            <w:tcW w:w="137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66</w:t>
            </w:r>
          </w:p>
        </w:tc>
      </w:tr>
      <w:tr w:rsidR="00966934" w:rsidRPr="004E447B" w:rsidTr="00453ABF">
        <w:trPr>
          <w:trHeight w:val="300"/>
        </w:trPr>
        <w:tc>
          <w:tcPr>
            <w:tcW w:w="4180"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R^2</w:t>
            </w:r>
          </w:p>
        </w:tc>
        <w:tc>
          <w:tcPr>
            <w:tcW w:w="1300" w:type="dxa"/>
            <w:noWrap/>
            <w:hideMark/>
          </w:tcPr>
          <w:p w:rsidR="00966934" w:rsidRPr="004E447B" w:rsidRDefault="00966934" w:rsidP="00453ABF">
            <w:pPr>
              <w:rPr>
                <w:rFonts w:ascii="Times New Roman" w:hAnsi="Times New Roman" w:cs="Times New Roman"/>
              </w:rPr>
            </w:pPr>
          </w:p>
        </w:tc>
        <w:tc>
          <w:tcPr>
            <w:tcW w:w="126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0,83667</w:t>
            </w:r>
          </w:p>
        </w:tc>
        <w:tc>
          <w:tcPr>
            <w:tcW w:w="1081" w:type="dxa"/>
            <w:noWrap/>
            <w:hideMark/>
          </w:tcPr>
          <w:p w:rsidR="00966934" w:rsidRPr="004E447B" w:rsidRDefault="00966934" w:rsidP="00453ABF">
            <w:pPr>
              <w:rPr>
                <w:rFonts w:ascii="Times New Roman" w:hAnsi="Times New Roman" w:cs="Times New Roman"/>
              </w:rPr>
            </w:pPr>
          </w:p>
        </w:tc>
        <w:tc>
          <w:tcPr>
            <w:tcW w:w="1371"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0,84039</w:t>
            </w:r>
          </w:p>
        </w:tc>
        <w:tc>
          <w:tcPr>
            <w:tcW w:w="129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0,844885</w:t>
            </w:r>
          </w:p>
        </w:tc>
        <w:tc>
          <w:tcPr>
            <w:tcW w:w="118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0,8553</w:t>
            </w:r>
          </w:p>
        </w:tc>
        <w:tc>
          <w:tcPr>
            <w:tcW w:w="1078" w:type="dxa"/>
            <w:noWrap/>
            <w:hideMark/>
          </w:tcPr>
          <w:p w:rsidR="00966934" w:rsidRPr="004E447B" w:rsidRDefault="00966934" w:rsidP="00453ABF">
            <w:pPr>
              <w:rPr>
                <w:rFonts w:ascii="Times New Roman" w:hAnsi="Times New Roman" w:cs="Times New Roman"/>
              </w:rPr>
            </w:pPr>
            <w:r>
              <w:rPr>
                <w:rFonts w:ascii="Times New Roman" w:hAnsi="Times New Roman" w:cs="Times New Roman"/>
              </w:rPr>
              <w:t>0,8607</w:t>
            </w:r>
          </w:p>
        </w:tc>
        <w:tc>
          <w:tcPr>
            <w:tcW w:w="1371" w:type="dxa"/>
            <w:noWrap/>
            <w:hideMark/>
          </w:tcPr>
          <w:p w:rsidR="00966934" w:rsidRPr="004E447B" w:rsidRDefault="00966934" w:rsidP="00453ABF">
            <w:pPr>
              <w:rPr>
                <w:rFonts w:ascii="Times New Roman" w:hAnsi="Times New Roman" w:cs="Times New Roman"/>
              </w:rPr>
            </w:pPr>
            <w:r w:rsidRPr="004E447B">
              <w:rPr>
                <w:rFonts w:ascii="Times New Roman" w:hAnsi="Times New Roman" w:cs="Times New Roman"/>
              </w:rPr>
              <w:t>0</w:t>
            </w:r>
            <w:r>
              <w:rPr>
                <w:rFonts w:ascii="Times New Roman" w:hAnsi="Times New Roman" w:cs="Times New Roman"/>
              </w:rPr>
              <w:t>,8711</w:t>
            </w:r>
          </w:p>
        </w:tc>
      </w:tr>
    </w:tbl>
    <w:p w:rsidR="00966934" w:rsidRPr="00264334" w:rsidRDefault="00966934" w:rsidP="00966934">
      <w:pPr>
        <w:pStyle w:val="ListParagraph"/>
        <w:numPr>
          <w:ilvl w:val="0"/>
          <w:numId w:val="7"/>
        </w:numPr>
        <w:rPr>
          <w:rFonts w:ascii="Times New Roman" w:hAnsi="Times New Roman" w:cs="Times New Roman"/>
          <w:lang w:val="en-US"/>
        </w:rPr>
      </w:pPr>
      <w:r>
        <w:rPr>
          <w:rFonts w:ascii="Times New Roman" w:hAnsi="Times New Roman" w:cs="Times New Roman"/>
          <w:lang w:val="en-US"/>
        </w:rPr>
        <w:t>S</w:t>
      </w:r>
      <w:r w:rsidRPr="00264334">
        <w:rPr>
          <w:rFonts w:ascii="Times New Roman" w:hAnsi="Times New Roman" w:cs="Times New Roman"/>
          <w:lang w:val="en-US"/>
        </w:rPr>
        <w:t>tandard error in brackets, * p-value</w:t>
      </w:r>
      <w:r>
        <w:rPr>
          <w:rFonts w:ascii="Times New Roman" w:hAnsi="Times New Roman" w:cs="Times New Roman"/>
          <w:lang w:val="en-US"/>
        </w:rPr>
        <w:t xml:space="preserve"> at 1 % and</w:t>
      </w:r>
      <w:r w:rsidR="005C4913">
        <w:rPr>
          <w:rFonts w:ascii="Times New Roman" w:hAnsi="Times New Roman" w:cs="Times New Roman"/>
          <w:lang w:val="en-US"/>
        </w:rPr>
        <w:t xml:space="preserve"> **</w:t>
      </w:r>
      <w:r>
        <w:rPr>
          <w:rFonts w:ascii="Times New Roman" w:hAnsi="Times New Roman" w:cs="Times New Roman"/>
          <w:lang w:val="en-US"/>
        </w:rPr>
        <w:t xml:space="preserve"> 5 % significance level.</w:t>
      </w:r>
    </w:p>
    <w:p w:rsidR="00555004" w:rsidRDefault="00555004">
      <w:pPr>
        <w:rPr>
          <w:rFonts w:ascii="Times New Roman" w:hAnsi="Times New Roman" w:cs="Times New Roman"/>
          <w:b/>
          <w:sz w:val="28"/>
          <w:szCs w:val="28"/>
          <w:lang w:val="en-US"/>
        </w:rPr>
      </w:pPr>
    </w:p>
    <w:p w:rsidR="00691A60" w:rsidRPr="009C164F" w:rsidRDefault="003C67E9">
      <w:pPr>
        <w:rPr>
          <w:rFonts w:ascii="Times New Roman" w:hAnsi="Times New Roman" w:cs="Times New Roman"/>
          <w:b/>
          <w:sz w:val="24"/>
          <w:szCs w:val="24"/>
          <w:lang w:val="en-US"/>
        </w:rPr>
      </w:pPr>
      <w:r w:rsidRPr="009C164F">
        <w:rPr>
          <w:rFonts w:ascii="Times New Roman" w:hAnsi="Times New Roman" w:cs="Times New Roman"/>
          <w:b/>
          <w:sz w:val="24"/>
          <w:szCs w:val="24"/>
          <w:lang w:val="en-US"/>
        </w:rPr>
        <w:t>Table 2.</w:t>
      </w:r>
      <w:r w:rsidR="00035AF6">
        <w:rPr>
          <w:rFonts w:ascii="Times New Roman" w:hAnsi="Times New Roman" w:cs="Times New Roman"/>
          <w:b/>
          <w:sz w:val="24"/>
          <w:szCs w:val="24"/>
          <w:lang w:val="en-US"/>
        </w:rPr>
        <w:t xml:space="preserve"> External debt stock to exports (%)</w:t>
      </w:r>
      <w:r w:rsidR="004D207B">
        <w:rPr>
          <w:rFonts w:ascii="Times New Roman" w:hAnsi="Times New Roman" w:cs="Times New Roman"/>
          <w:b/>
          <w:sz w:val="24"/>
          <w:szCs w:val="24"/>
          <w:lang w:val="en-US"/>
        </w:rPr>
        <w:t xml:space="preserve"> 1996-2000</w:t>
      </w:r>
      <w:r w:rsidR="00035AF6">
        <w:rPr>
          <w:rFonts w:ascii="Times New Roman" w:hAnsi="Times New Roman" w:cs="Times New Roman"/>
          <w:b/>
          <w:sz w:val="24"/>
          <w:szCs w:val="24"/>
          <w:lang w:val="en-US"/>
        </w:rPr>
        <w:t>.</w:t>
      </w:r>
    </w:p>
    <w:p w:rsidR="003C67E9" w:rsidRDefault="003C67E9">
      <w:pPr>
        <w:rPr>
          <w:rFonts w:ascii="Times New Roman" w:hAnsi="Times New Roman" w:cs="Times New Roman"/>
          <w:b/>
          <w:sz w:val="28"/>
          <w:szCs w:val="28"/>
          <w:lang w:val="en-US"/>
        </w:rPr>
      </w:pPr>
    </w:p>
    <w:tbl>
      <w:tblPr>
        <w:tblStyle w:val="TableGrid"/>
        <w:tblW w:w="0" w:type="auto"/>
        <w:tblLook w:val="04A0"/>
      </w:tblPr>
      <w:tblGrid>
        <w:gridCol w:w="3180"/>
        <w:gridCol w:w="1371"/>
        <w:gridCol w:w="976"/>
        <w:gridCol w:w="1078"/>
        <w:gridCol w:w="968"/>
        <w:gridCol w:w="1114"/>
        <w:gridCol w:w="1188"/>
        <w:gridCol w:w="1185"/>
        <w:gridCol w:w="3119"/>
      </w:tblGrid>
      <w:tr w:rsidR="00691A60" w:rsidRPr="000A6968"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Dependent variable</w:t>
            </w:r>
          </w:p>
        </w:tc>
        <w:tc>
          <w:tcPr>
            <w:tcW w:w="4393" w:type="dxa"/>
            <w:gridSpan w:val="4"/>
            <w:noWrap/>
            <w:hideMark/>
          </w:tcPr>
          <w:p w:rsidR="006B4338" w:rsidRDefault="00691A60">
            <w:pPr>
              <w:rPr>
                <w:rFonts w:ascii="Times New Roman" w:hAnsi="Times New Roman" w:cs="Times New Roman"/>
                <w:lang w:val="en-US"/>
              </w:rPr>
            </w:pPr>
            <w:r w:rsidRPr="00691A60">
              <w:rPr>
                <w:rFonts w:ascii="Times New Roman" w:hAnsi="Times New Roman" w:cs="Times New Roman"/>
                <w:lang w:val="en-US"/>
              </w:rPr>
              <w:t>Poverty headcount at $2 a day (PPP)</w:t>
            </w:r>
            <w:r w:rsidR="006B4338">
              <w:rPr>
                <w:rFonts w:ascii="Times New Roman" w:hAnsi="Times New Roman" w:cs="Times New Roman"/>
                <w:lang w:val="en-US"/>
              </w:rPr>
              <w:t xml:space="preserve">, </w:t>
            </w:r>
          </w:p>
          <w:p w:rsidR="00691A60" w:rsidRPr="00691A60" w:rsidRDefault="006B4338">
            <w:pPr>
              <w:rPr>
                <w:rFonts w:ascii="Times New Roman" w:hAnsi="Times New Roman" w:cs="Times New Roman"/>
                <w:lang w:val="en-US"/>
              </w:rPr>
            </w:pPr>
            <w:r>
              <w:rPr>
                <w:rFonts w:ascii="Times New Roman" w:hAnsi="Times New Roman" w:cs="Times New Roman"/>
                <w:lang w:val="en-US"/>
              </w:rPr>
              <w:t>Method OLS</w:t>
            </w:r>
          </w:p>
        </w:tc>
        <w:tc>
          <w:tcPr>
            <w:tcW w:w="1114" w:type="dxa"/>
            <w:noWrap/>
            <w:hideMark/>
          </w:tcPr>
          <w:p w:rsidR="00691A60" w:rsidRPr="00691A60" w:rsidRDefault="00691A60">
            <w:pPr>
              <w:rPr>
                <w:rFonts w:ascii="Times New Roman" w:hAnsi="Times New Roman" w:cs="Times New Roman"/>
                <w:lang w:val="en-US"/>
              </w:rPr>
            </w:pPr>
          </w:p>
        </w:tc>
        <w:tc>
          <w:tcPr>
            <w:tcW w:w="1188" w:type="dxa"/>
            <w:noWrap/>
            <w:hideMark/>
          </w:tcPr>
          <w:p w:rsidR="00691A60" w:rsidRPr="00691A60" w:rsidRDefault="00691A60">
            <w:pPr>
              <w:rPr>
                <w:rFonts w:ascii="Times New Roman" w:hAnsi="Times New Roman" w:cs="Times New Roman"/>
                <w:lang w:val="en-US"/>
              </w:rPr>
            </w:pPr>
          </w:p>
        </w:tc>
        <w:tc>
          <w:tcPr>
            <w:tcW w:w="1185" w:type="dxa"/>
            <w:noWrap/>
            <w:hideMark/>
          </w:tcPr>
          <w:p w:rsidR="00691A60" w:rsidRPr="00691A60" w:rsidRDefault="00691A60">
            <w:pPr>
              <w:rPr>
                <w:rFonts w:ascii="Times New Roman" w:hAnsi="Times New Roman" w:cs="Times New Roman"/>
                <w:lang w:val="en-US"/>
              </w:rPr>
            </w:pPr>
          </w:p>
        </w:tc>
        <w:tc>
          <w:tcPr>
            <w:tcW w:w="3119" w:type="dxa"/>
            <w:noWrap/>
            <w:hideMark/>
          </w:tcPr>
          <w:p w:rsidR="00691A60" w:rsidRPr="00691A60" w:rsidRDefault="00691A60">
            <w:pPr>
              <w:rPr>
                <w:rFonts w:ascii="Times New Roman" w:hAnsi="Times New Roman" w:cs="Times New Roman"/>
                <w:lang w:val="en-US"/>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lang w:val="en-US"/>
              </w:rPr>
            </w:pPr>
          </w:p>
        </w:tc>
        <w:tc>
          <w:tcPr>
            <w:tcW w:w="2347" w:type="dxa"/>
            <w:gridSpan w:val="2"/>
            <w:noWrap/>
            <w:hideMark/>
          </w:tcPr>
          <w:p w:rsidR="00691A60" w:rsidRPr="00691A60" w:rsidRDefault="00691A60">
            <w:pPr>
              <w:rPr>
                <w:rFonts w:ascii="Times New Roman" w:hAnsi="Times New Roman" w:cs="Times New Roman"/>
              </w:rPr>
            </w:pPr>
            <w:r w:rsidRPr="00691A60">
              <w:rPr>
                <w:rFonts w:ascii="Times New Roman" w:hAnsi="Times New Roman" w:cs="Times New Roman"/>
              </w:rPr>
              <w:t>2001-2005 (2005)</w:t>
            </w: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Independent variables:</w:t>
            </w:r>
          </w:p>
        </w:tc>
        <w:tc>
          <w:tcPr>
            <w:tcW w:w="1371"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 xml:space="preserve">  1996-2000</w:t>
            </w: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0A6968" w:rsidTr="00EE4CD5">
        <w:trPr>
          <w:trHeight w:val="300"/>
        </w:trPr>
        <w:tc>
          <w:tcPr>
            <w:tcW w:w="4551" w:type="dxa"/>
            <w:gridSpan w:val="2"/>
            <w:noWrap/>
            <w:hideMark/>
          </w:tcPr>
          <w:p w:rsidR="00691A60" w:rsidRPr="00691A60" w:rsidRDefault="00691A60">
            <w:pPr>
              <w:rPr>
                <w:rFonts w:ascii="Times New Roman" w:hAnsi="Times New Roman" w:cs="Times New Roman"/>
                <w:lang w:val="en-US"/>
              </w:rPr>
            </w:pPr>
            <w:r w:rsidRPr="00691A60">
              <w:rPr>
                <w:rFonts w:ascii="Times New Roman" w:hAnsi="Times New Roman" w:cs="Times New Roman"/>
                <w:lang w:val="en-US"/>
              </w:rPr>
              <w:t>External debt stock to exports (%)</w:t>
            </w:r>
            <w:r w:rsidR="00542F4D">
              <w:rPr>
                <w:rFonts w:ascii="Times New Roman" w:hAnsi="Times New Roman" w:cs="Times New Roman"/>
                <w:lang w:val="en-US"/>
              </w:rPr>
              <w:t>Average</w:t>
            </w:r>
          </w:p>
        </w:tc>
        <w:tc>
          <w:tcPr>
            <w:tcW w:w="976" w:type="dxa"/>
            <w:noWrap/>
            <w:hideMark/>
          </w:tcPr>
          <w:p w:rsidR="00691A60" w:rsidRPr="00691A60" w:rsidRDefault="00542F4D">
            <w:pPr>
              <w:rPr>
                <w:rFonts w:ascii="Times New Roman" w:hAnsi="Times New Roman" w:cs="Times New Roman"/>
                <w:lang w:val="en-US"/>
              </w:rPr>
            </w:pPr>
            <w:r>
              <w:rPr>
                <w:rFonts w:ascii="Times New Roman" w:hAnsi="Times New Roman" w:cs="Times New Roman"/>
                <w:lang w:val="en-US"/>
              </w:rPr>
              <w:t>1999</w:t>
            </w:r>
          </w:p>
        </w:tc>
        <w:tc>
          <w:tcPr>
            <w:tcW w:w="1078" w:type="dxa"/>
            <w:noWrap/>
            <w:hideMark/>
          </w:tcPr>
          <w:p w:rsidR="00691A60" w:rsidRPr="00691A60" w:rsidRDefault="00542F4D">
            <w:pPr>
              <w:rPr>
                <w:rFonts w:ascii="Times New Roman" w:hAnsi="Times New Roman" w:cs="Times New Roman"/>
                <w:lang w:val="en-US"/>
              </w:rPr>
            </w:pPr>
            <w:r>
              <w:rPr>
                <w:rFonts w:ascii="Times New Roman" w:hAnsi="Times New Roman" w:cs="Times New Roman"/>
                <w:lang w:val="en-US"/>
              </w:rPr>
              <w:t>2000</w:t>
            </w:r>
          </w:p>
        </w:tc>
        <w:tc>
          <w:tcPr>
            <w:tcW w:w="968" w:type="dxa"/>
            <w:noWrap/>
            <w:hideMark/>
          </w:tcPr>
          <w:p w:rsidR="00691A60" w:rsidRPr="00691A60" w:rsidRDefault="00264334">
            <w:pPr>
              <w:rPr>
                <w:rFonts w:ascii="Times New Roman" w:hAnsi="Times New Roman" w:cs="Times New Roman"/>
                <w:lang w:val="en-US"/>
              </w:rPr>
            </w:pPr>
            <w:r>
              <w:rPr>
                <w:rFonts w:ascii="Times New Roman" w:hAnsi="Times New Roman" w:cs="Times New Roman"/>
                <w:lang w:val="en-US"/>
              </w:rPr>
              <w:t>A</w:t>
            </w:r>
            <w:r w:rsidR="00542F4D">
              <w:rPr>
                <w:rFonts w:ascii="Times New Roman" w:hAnsi="Times New Roman" w:cs="Times New Roman"/>
                <w:lang w:val="en-US"/>
              </w:rPr>
              <w:t>verage</w:t>
            </w:r>
          </w:p>
        </w:tc>
        <w:tc>
          <w:tcPr>
            <w:tcW w:w="1114" w:type="dxa"/>
            <w:noWrap/>
            <w:hideMark/>
          </w:tcPr>
          <w:p w:rsidR="00691A60" w:rsidRPr="00691A60" w:rsidRDefault="00264334">
            <w:pPr>
              <w:rPr>
                <w:rFonts w:ascii="Times New Roman" w:hAnsi="Times New Roman" w:cs="Times New Roman"/>
                <w:lang w:val="en-US"/>
              </w:rPr>
            </w:pPr>
            <w:r>
              <w:rPr>
                <w:rFonts w:ascii="Times New Roman" w:hAnsi="Times New Roman" w:cs="Times New Roman"/>
                <w:lang w:val="en-US"/>
              </w:rPr>
              <w:t>A</w:t>
            </w:r>
            <w:r w:rsidR="00542F4D">
              <w:rPr>
                <w:rFonts w:ascii="Times New Roman" w:hAnsi="Times New Roman" w:cs="Times New Roman"/>
                <w:lang w:val="en-US"/>
              </w:rPr>
              <w:t>verage</w:t>
            </w:r>
          </w:p>
        </w:tc>
        <w:tc>
          <w:tcPr>
            <w:tcW w:w="1188" w:type="dxa"/>
            <w:noWrap/>
            <w:hideMark/>
          </w:tcPr>
          <w:p w:rsidR="00691A60" w:rsidRPr="00691A60" w:rsidRDefault="00264334">
            <w:pPr>
              <w:rPr>
                <w:rFonts w:ascii="Times New Roman" w:hAnsi="Times New Roman" w:cs="Times New Roman"/>
                <w:lang w:val="en-US"/>
              </w:rPr>
            </w:pPr>
            <w:r>
              <w:rPr>
                <w:rFonts w:ascii="Times New Roman" w:hAnsi="Times New Roman" w:cs="Times New Roman"/>
                <w:lang w:val="en-US"/>
              </w:rPr>
              <w:t>A</w:t>
            </w:r>
            <w:r w:rsidR="00542F4D">
              <w:rPr>
                <w:rFonts w:ascii="Times New Roman" w:hAnsi="Times New Roman" w:cs="Times New Roman"/>
                <w:lang w:val="en-US"/>
              </w:rPr>
              <w:t>verage</w:t>
            </w:r>
          </w:p>
        </w:tc>
        <w:tc>
          <w:tcPr>
            <w:tcW w:w="1185" w:type="dxa"/>
            <w:noWrap/>
            <w:hideMark/>
          </w:tcPr>
          <w:p w:rsidR="00691A60" w:rsidRPr="00691A60" w:rsidRDefault="00542F4D">
            <w:pPr>
              <w:rPr>
                <w:rFonts w:ascii="Times New Roman" w:hAnsi="Times New Roman" w:cs="Times New Roman"/>
                <w:lang w:val="en-US"/>
              </w:rPr>
            </w:pPr>
            <w:r>
              <w:rPr>
                <w:rFonts w:ascii="Times New Roman" w:hAnsi="Times New Roman" w:cs="Times New Roman"/>
                <w:lang w:val="en-US"/>
              </w:rPr>
              <w:t>2000</w:t>
            </w:r>
          </w:p>
        </w:tc>
        <w:tc>
          <w:tcPr>
            <w:tcW w:w="3119" w:type="dxa"/>
            <w:noWrap/>
            <w:hideMark/>
          </w:tcPr>
          <w:p w:rsidR="00691A60" w:rsidRPr="00691A60" w:rsidRDefault="00542F4D">
            <w:pPr>
              <w:rPr>
                <w:rFonts w:ascii="Times New Roman" w:hAnsi="Times New Roman" w:cs="Times New Roman"/>
                <w:lang w:val="en-US"/>
              </w:rPr>
            </w:pPr>
            <w:r>
              <w:rPr>
                <w:rFonts w:ascii="Times New Roman" w:hAnsi="Times New Roman" w:cs="Times New Roman"/>
                <w:lang w:val="en-US"/>
              </w:rPr>
              <w:t>2000</w:t>
            </w: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(average of 2000 and 2005)</w:t>
            </w:r>
          </w:p>
        </w:tc>
        <w:tc>
          <w:tcPr>
            <w:tcW w:w="1371" w:type="dxa"/>
            <w:hideMark/>
          </w:tcPr>
          <w:p w:rsidR="00691A60" w:rsidRPr="00691A60" w:rsidRDefault="00387A3F" w:rsidP="00691A60">
            <w:pPr>
              <w:rPr>
                <w:rFonts w:ascii="Times New Roman" w:hAnsi="Times New Roman" w:cs="Times New Roman"/>
                <w:bCs/>
              </w:rPr>
            </w:pPr>
            <w:r>
              <w:rPr>
                <w:rFonts w:ascii="Times New Roman" w:hAnsi="Times New Roman" w:cs="Times New Roman"/>
                <w:bCs/>
              </w:rPr>
              <w:t>0,06881513</w:t>
            </w:r>
            <w:r w:rsidR="00C60376">
              <w:rPr>
                <w:rFonts w:ascii="Times New Roman" w:hAnsi="Times New Roman" w:cs="Times New Roman"/>
                <w:bCs/>
              </w:rPr>
              <w:t>*</w:t>
            </w: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hideMark/>
          </w:tcPr>
          <w:p w:rsidR="00691A60" w:rsidRPr="00691A60" w:rsidRDefault="00110781" w:rsidP="00691A60">
            <w:pPr>
              <w:rPr>
                <w:rFonts w:ascii="Times New Roman" w:hAnsi="Times New Roman" w:cs="Times New Roman"/>
              </w:rPr>
            </w:pPr>
            <w:r>
              <w:rPr>
                <w:rFonts w:ascii="Times New Roman" w:hAnsi="Times New Roman" w:cs="Times New Roman"/>
              </w:rPr>
              <w:t>(</w:t>
            </w:r>
            <w:r w:rsidR="008E523F">
              <w:rPr>
                <w:rFonts w:ascii="Times New Roman" w:hAnsi="Times New Roman" w:cs="Times New Roman"/>
              </w:rPr>
              <w:t>0,0123037</w:t>
            </w:r>
            <w:r>
              <w:rPr>
                <w:rFonts w:ascii="Times New Roman" w:hAnsi="Times New Roman" w:cs="Times New Roman"/>
              </w:rPr>
              <w:t>)</w:t>
            </w: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ln (GDP per capita, PPP $</w:t>
            </w:r>
          </w:p>
        </w:tc>
        <w:tc>
          <w:tcPr>
            <w:tcW w:w="1371" w:type="dxa"/>
            <w:noWrap/>
            <w:hideMark/>
          </w:tcPr>
          <w:p w:rsidR="00691A60" w:rsidRPr="00691A60" w:rsidRDefault="00691A60">
            <w:pPr>
              <w:rPr>
                <w:rFonts w:ascii="Times New Roman" w:hAnsi="Times New Roman" w:cs="Times New Roman"/>
              </w:rPr>
            </w:pPr>
          </w:p>
        </w:tc>
        <w:tc>
          <w:tcPr>
            <w:tcW w:w="976" w:type="dxa"/>
            <w:hideMark/>
          </w:tcPr>
          <w:p w:rsidR="00691A60" w:rsidRPr="00691A60" w:rsidRDefault="006B55AA" w:rsidP="00691A60">
            <w:pPr>
              <w:rPr>
                <w:rFonts w:ascii="Times New Roman" w:hAnsi="Times New Roman" w:cs="Times New Roman"/>
                <w:bCs/>
              </w:rPr>
            </w:pPr>
            <w:r>
              <w:rPr>
                <w:rFonts w:ascii="Times New Roman" w:hAnsi="Times New Roman" w:cs="Times New Roman"/>
                <w:bCs/>
              </w:rPr>
              <w:t>-28,61</w:t>
            </w:r>
            <w:r w:rsidR="00C60376">
              <w:rPr>
                <w:rFonts w:ascii="Times New Roman" w:hAnsi="Times New Roman" w:cs="Times New Roman"/>
                <w:bCs/>
              </w:rPr>
              <w:t>*</w:t>
            </w: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2005</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8E523F" w:rsidP="00691A60">
            <w:pPr>
              <w:rPr>
                <w:rFonts w:ascii="Times New Roman" w:hAnsi="Times New Roman" w:cs="Times New Roman"/>
              </w:rPr>
            </w:pPr>
            <w:r>
              <w:rPr>
                <w:rFonts w:ascii="Times New Roman" w:hAnsi="Times New Roman" w:cs="Times New Roman"/>
              </w:rPr>
              <w:t>(2,3927</w:t>
            </w:r>
            <w:r w:rsidR="00110781">
              <w:rPr>
                <w:rFonts w:ascii="Times New Roman" w:hAnsi="Times New Roman" w:cs="Times New Roman"/>
              </w:rPr>
              <w:t>)</w:t>
            </w: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ln(initial population)</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387A3F" w:rsidP="00691A60">
            <w:pPr>
              <w:rPr>
                <w:rFonts w:ascii="Times New Roman" w:hAnsi="Times New Roman" w:cs="Times New Roman"/>
                <w:bCs/>
              </w:rPr>
            </w:pPr>
            <w:r>
              <w:rPr>
                <w:rFonts w:ascii="Times New Roman" w:hAnsi="Times New Roman" w:cs="Times New Roman"/>
                <w:bCs/>
              </w:rPr>
              <w:t>1,340614</w:t>
            </w: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w:t>
            </w:r>
            <w:r w:rsidR="008E523F">
              <w:rPr>
                <w:rFonts w:ascii="Times New Roman" w:hAnsi="Times New Roman" w:cs="Times New Roman"/>
              </w:rPr>
              <w:t>1,16349</w:t>
            </w:r>
            <w:r>
              <w:rPr>
                <w:rFonts w:ascii="Times New Roman" w:hAnsi="Times New Roman" w:cs="Times New Roman"/>
              </w:rPr>
              <w:t>)</w:t>
            </w: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lang w:val="en-US"/>
              </w:rPr>
            </w:pPr>
            <w:r w:rsidRPr="00691A60">
              <w:rPr>
                <w:rFonts w:ascii="Times New Roman" w:hAnsi="Times New Roman" w:cs="Times New Roman"/>
                <w:lang w:val="en-US"/>
              </w:rPr>
              <w:t>FDI total, net inflows (% GDP)</w:t>
            </w:r>
          </w:p>
        </w:tc>
        <w:tc>
          <w:tcPr>
            <w:tcW w:w="1371" w:type="dxa"/>
            <w:noWrap/>
            <w:hideMark/>
          </w:tcPr>
          <w:p w:rsidR="00691A60" w:rsidRPr="00691A60" w:rsidRDefault="00691A60">
            <w:pPr>
              <w:rPr>
                <w:rFonts w:ascii="Times New Roman" w:hAnsi="Times New Roman" w:cs="Times New Roman"/>
                <w:lang w:val="en-US"/>
              </w:rPr>
            </w:pPr>
          </w:p>
        </w:tc>
        <w:tc>
          <w:tcPr>
            <w:tcW w:w="976" w:type="dxa"/>
            <w:noWrap/>
            <w:hideMark/>
          </w:tcPr>
          <w:p w:rsidR="00691A60" w:rsidRPr="00691A60" w:rsidRDefault="00691A60">
            <w:pPr>
              <w:rPr>
                <w:rFonts w:ascii="Times New Roman" w:hAnsi="Times New Roman" w:cs="Times New Roman"/>
                <w:lang w:val="en-US"/>
              </w:rPr>
            </w:pPr>
          </w:p>
        </w:tc>
        <w:tc>
          <w:tcPr>
            <w:tcW w:w="1078" w:type="dxa"/>
            <w:noWrap/>
            <w:hideMark/>
          </w:tcPr>
          <w:p w:rsidR="00691A60" w:rsidRPr="00691A60" w:rsidRDefault="00691A60">
            <w:pPr>
              <w:rPr>
                <w:rFonts w:ascii="Times New Roman" w:hAnsi="Times New Roman" w:cs="Times New Roman"/>
                <w:lang w:val="en-US"/>
              </w:rPr>
            </w:pPr>
          </w:p>
        </w:tc>
        <w:tc>
          <w:tcPr>
            <w:tcW w:w="968" w:type="dxa"/>
            <w:noWrap/>
            <w:hideMark/>
          </w:tcPr>
          <w:p w:rsidR="00691A60" w:rsidRPr="00691A60" w:rsidRDefault="006B55AA" w:rsidP="00691A60">
            <w:pPr>
              <w:rPr>
                <w:rFonts w:ascii="Times New Roman" w:hAnsi="Times New Roman" w:cs="Times New Roman"/>
                <w:bCs/>
              </w:rPr>
            </w:pPr>
            <w:r>
              <w:rPr>
                <w:rFonts w:ascii="Times New Roman" w:hAnsi="Times New Roman" w:cs="Times New Roman"/>
                <w:bCs/>
              </w:rPr>
              <w:t>-0,0212</w:t>
            </w: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1996-2000 average</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8E523F" w:rsidP="00691A60">
            <w:pPr>
              <w:rPr>
                <w:rFonts w:ascii="Times New Roman" w:hAnsi="Times New Roman" w:cs="Times New Roman"/>
              </w:rPr>
            </w:pPr>
            <w:r>
              <w:rPr>
                <w:rFonts w:ascii="Times New Roman" w:hAnsi="Times New Roman" w:cs="Times New Roman"/>
              </w:rPr>
              <w:t>(0,4976</w:t>
            </w:r>
            <w:r w:rsidR="00110781">
              <w:rPr>
                <w:rFonts w:ascii="Times New Roman" w:hAnsi="Times New Roman" w:cs="Times New Roman"/>
              </w:rPr>
              <w:t>)</w:t>
            </w: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Investment to GDP</w:t>
            </w:r>
            <w:r w:rsidR="00A06EF4">
              <w:rPr>
                <w:rFonts w:ascii="Times New Roman" w:hAnsi="Times New Roman" w:cs="Times New Roman"/>
              </w:rPr>
              <w:t xml:space="preserve"> % </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A06EF4" w:rsidP="00691A60">
            <w:pPr>
              <w:rPr>
                <w:rFonts w:ascii="Times New Roman" w:hAnsi="Times New Roman" w:cs="Times New Roman"/>
                <w:bCs/>
              </w:rPr>
            </w:pPr>
            <w:r>
              <w:rPr>
                <w:rFonts w:ascii="Times New Roman" w:hAnsi="Times New Roman" w:cs="Times New Roman"/>
                <w:bCs/>
              </w:rPr>
              <w:t>-</w:t>
            </w:r>
            <w:r w:rsidR="006B55AA">
              <w:rPr>
                <w:rFonts w:ascii="Times New Roman" w:hAnsi="Times New Roman" w:cs="Times New Roman"/>
                <w:bCs/>
              </w:rPr>
              <w:t>0,4544</w:t>
            </w: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1</w:t>
            </w:r>
            <w:r w:rsidR="00A06EF4">
              <w:rPr>
                <w:rFonts w:ascii="Times New Roman" w:hAnsi="Times New Roman" w:cs="Times New Roman"/>
              </w:rPr>
              <w:t>996-2000  average</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w:t>
            </w:r>
            <w:r w:rsidR="008E523F">
              <w:rPr>
                <w:rFonts w:ascii="Times New Roman" w:hAnsi="Times New Roman" w:cs="Times New Roman"/>
              </w:rPr>
              <w:t>0,32359</w:t>
            </w:r>
            <w:r>
              <w:rPr>
                <w:rFonts w:ascii="Times New Roman" w:hAnsi="Times New Roman" w:cs="Times New Roman"/>
              </w:rPr>
              <w:t>)</w:t>
            </w: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551" w:type="dxa"/>
            <w:gridSpan w:val="2"/>
            <w:noWrap/>
            <w:hideMark/>
          </w:tcPr>
          <w:p w:rsidR="00691A60" w:rsidRPr="00691A60" w:rsidRDefault="00691A60">
            <w:pPr>
              <w:rPr>
                <w:rFonts w:ascii="Times New Roman" w:hAnsi="Times New Roman" w:cs="Times New Roman"/>
              </w:rPr>
            </w:pPr>
            <w:r w:rsidRPr="00691A60">
              <w:rPr>
                <w:rFonts w:ascii="Times New Roman" w:hAnsi="Times New Roman" w:cs="Times New Roman"/>
              </w:rPr>
              <w:t>Openess at 2005 constant prices %</w:t>
            </w: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A06EF4" w:rsidP="00691A60">
            <w:pPr>
              <w:rPr>
                <w:rFonts w:ascii="Times New Roman" w:hAnsi="Times New Roman" w:cs="Times New Roman"/>
                <w:bCs/>
              </w:rPr>
            </w:pPr>
            <w:r>
              <w:rPr>
                <w:rFonts w:ascii="Times New Roman" w:hAnsi="Times New Roman" w:cs="Times New Roman"/>
                <w:bCs/>
              </w:rPr>
              <w:t>0,071618</w:t>
            </w: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Average</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FD4843" w:rsidP="00691A60">
            <w:pPr>
              <w:rPr>
                <w:rFonts w:ascii="Times New Roman" w:hAnsi="Times New Roman" w:cs="Times New Roman"/>
              </w:rPr>
            </w:pPr>
            <w:r>
              <w:rPr>
                <w:rFonts w:ascii="Times New Roman" w:hAnsi="Times New Roman" w:cs="Times New Roman"/>
              </w:rPr>
              <w:t>(</w:t>
            </w:r>
            <w:r w:rsidR="008E523F">
              <w:rPr>
                <w:rFonts w:ascii="Times New Roman" w:hAnsi="Times New Roman" w:cs="Times New Roman"/>
              </w:rPr>
              <w:t>0,070153</w:t>
            </w:r>
            <w:r>
              <w:rPr>
                <w:rFonts w:ascii="Times New Roman" w:hAnsi="Times New Roman" w:cs="Times New Roman"/>
              </w:rPr>
              <w:t>)</w:t>
            </w: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551" w:type="dxa"/>
            <w:gridSpan w:val="2"/>
            <w:noWrap/>
            <w:hideMark/>
          </w:tcPr>
          <w:p w:rsidR="00691A60" w:rsidRPr="00691A60" w:rsidRDefault="00691A60">
            <w:pPr>
              <w:rPr>
                <w:rFonts w:ascii="Times New Roman" w:hAnsi="Times New Roman" w:cs="Times New Roman"/>
                <w:lang w:val="en-US"/>
              </w:rPr>
            </w:pPr>
            <w:r w:rsidRPr="00691A60">
              <w:rPr>
                <w:rFonts w:ascii="Times New Roman" w:hAnsi="Times New Roman" w:cs="Times New Roman"/>
                <w:lang w:val="en-US"/>
              </w:rPr>
              <w:t>Educ</w:t>
            </w:r>
            <w:r w:rsidR="00110781">
              <w:rPr>
                <w:rFonts w:ascii="Times New Roman" w:hAnsi="Times New Roman" w:cs="Times New Roman"/>
                <w:lang w:val="en-US"/>
              </w:rPr>
              <w:t>ation index</w:t>
            </w:r>
          </w:p>
        </w:tc>
        <w:tc>
          <w:tcPr>
            <w:tcW w:w="976" w:type="dxa"/>
            <w:noWrap/>
            <w:hideMark/>
          </w:tcPr>
          <w:p w:rsidR="00691A60" w:rsidRPr="00691A60" w:rsidRDefault="00691A60">
            <w:pPr>
              <w:rPr>
                <w:rFonts w:ascii="Times New Roman" w:hAnsi="Times New Roman" w:cs="Times New Roman"/>
                <w:lang w:val="en-US"/>
              </w:rPr>
            </w:pPr>
          </w:p>
        </w:tc>
        <w:tc>
          <w:tcPr>
            <w:tcW w:w="1078" w:type="dxa"/>
            <w:noWrap/>
            <w:hideMark/>
          </w:tcPr>
          <w:p w:rsidR="00691A60" w:rsidRPr="00691A60" w:rsidRDefault="00691A60">
            <w:pPr>
              <w:rPr>
                <w:rFonts w:ascii="Times New Roman" w:hAnsi="Times New Roman" w:cs="Times New Roman"/>
                <w:lang w:val="en-US"/>
              </w:rPr>
            </w:pPr>
          </w:p>
        </w:tc>
        <w:tc>
          <w:tcPr>
            <w:tcW w:w="968" w:type="dxa"/>
            <w:noWrap/>
            <w:hideMark/>
          </w:tcPr>
          <w:p w:rsidR="00691A60" w:rsidRPr="00691A60" w:rsidRDefault="00691A60">
            <w:pPr>
              <w:rPr>
                <w:rFonts w:ascii="Times New Roman" w:hAnsi="Times New Roman" w:cs="Times New Roman"/>
                <w:lang w:val="en-US"/>
              </w:rPr>
            </w:pPr>
          </w:p>
        </w:tc>
        <w:tc>
          <w:tcPr>
            <w:tcW w:w="1114" w:type="dxa"/>
            <w:noWrap/>
            <w:hideMark/>
          </w:tcPr>
          <w:p w:rsidR="00691A60" w:rsidRPr="00691A60" w:rsidRDefault="00691A60">
            <w:pPr>
              <w:rPr>
                <w:rFonts w:ascii="Times New Roman" w:hAnsi="Times New Roman" w:cs="Times New Roman"/>
                <w:lang w:val="en-US"/>
              </w:rPr>
            </w:pPr>
          </w:p>
        </w:tc>
        <w:tc>
          <w:tcPr>
            <w:tcW w:w="1188" w:type="dxa"/>
            <w:noWrap/>
            <w:hideMark/>
          </w:tcPr>
          <w:p w:rsidR="00691A60" w:rsidRPr="00691A60" w:rsidRDefault="00691A60">
            <w:pPr>
              <w:rPr>
                <w:rFonts w:ascii="Times New Roman" w:hAnsi="Times New Roman" w:cs="Times New Roman"/>
                <w:lang w:val="en-US"/>
              </w:rPr>
            </w:pPr>
          </w:p>
        </w:tc>
        <w:tc>
          <w:tcPr>
            <w:tcW w:w="1185" w:type="dxa"/>
            <w:noWrap/>
            <w:hideMark/>
          </w:tcPr>
          <w:p w:rsidR="00691A60" w:rsidRPr="00691A60" w:rsidRDefault="00C60376" w:rsidP="00691A60">
            <w:pPr>
              <w:rPr>
                <w:rFonts w:ascii="Times New Roman" w:hAnsi="Times New Roman" w:cs="Times New Roman"/>
                <w:bCs/>
              </w:rPr>
            </w:pPr>
            <w:r>
              <w:rPr>
                <w:rFonts w:ascii="Times New Roman" w:hAnsi="Times New Roman" w:cs="Times New Roman"/>
                <w:bCs/>
              </w:rPr>
              <w:t>-34,201**</w:t>
            </w: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2000</w:t>
            </w: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8E523F" w:rsidP="00691A60">
            <w:pPr>
              <w:rPr>
                <w:rFonts w:ascii="Times New Roman" w:hAnsi="Times New Roman" w:cs="Times New Roman"/>
              </w:rPr>
            </w:pPr>
            <w:r>
              <w:rPr>
                <w:rFonts w:ascii="Times New Roman" w:hAnsi="Times New Roman" w:cs="Times New Roman"/>
              </w:rPr>
              <w:t>(13,7772</w:t>
            </w:r>
            <w:r w:rsidR="00FD4843">
              <w:rPr>
                <w:rFonts w:ascii="Times New Roman" w:hAnsi="Times New Roman" w:cs="Times New Roman"/>
              </w:rPr>
              <w:t>)</w:t>
            </w: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p>
        </w:tc>
        <w:tc>
          <w:tcPr>
            <w:tcW w:w="1371" w:type="dxa"/>
            <w:noWrap/>
            <w:hideMark/>
          </w:tcPr>
          <w:p w:rsidR="00691A60" w:rsidRPr="00691A60" w:rsidRDefault="00691A60">
            <w:pPr>
              <w:rPr>
                <w:rFonts w:ascii="Times New Roman" w:hAnsi="Times New Roman" w:cs="Times New Roman"/>
              </w:rPr>
            </w:pPr>
          </w:p>
        </w:tc>
        <w:tc>
          <w:tcPr>
            <w:tcW w:w="976" w:type="dxa"/>
            <w:noWrap/>
            <w:hideMark/>
          </w:tcPr>
          <w:p w:rsidR="00691A60" w:rsidRPr="00691A60" w:rsidRDefault="00691A60">
            <w:pPr>
              <w:rPr>
                <w:rFonts w:ascii="Times New Roman" w:hAnsi="Times New Roman" w:cs="Times New Roman"/>
              </w:rPr>
            </w:pPr>
          </w:p>
        </w:tc>
        <w:tc>
          <w:tcPr>
            <w:tcW w:w="1078" w:type="dxa"/>
            <w:noWrap/>
            <w:hideMark/>
          </w:tcPr>
          <w:p w:rsidR="00691A60" w:rsidRPr="00691A60" w:rsidRDefault="00691A60">
            <w:pPr>
              <w:rPr>
                <w:rFonts w:ascii="Times New Roman" w:hAnsi="Times New Roman" w:cs="Times New Roman"/>
              </w:rPr>
            </w:pPr>
          </w:p>
        </w:tc>
        <w:tc>
          <w:tcPr>
            <w:tcW w:w="968" w:type="dxa"/>
            <w:noWrap/>
            <w:hideMark/>
          </w:tcPr>
          <w:p w:rsidR="00691A60" w:rsidRPr="00691A60" w:rsidRDefault="00691A60">
            <w:pPr>
              <w:rPr>
                <w:rFonts w:ascii="Times New Roman" w:hAnsi="Times New Roman" w:cs="Times New Roman"/>
              </w:rPr>
            </w:pPr>
          </w:p>
        </w:tc>
        <w:tc>
          <w:tcPr>
            <w:tcW w:w="1114" w:type="dxa"/>
            <w:noWrap/>
            <w:hideMark/>
          </w:tcPr>
          <w:p w:rsidR="00691A60" w:rsidRPr="00691A60" w:rsidRDefault="00691A60">
            <w:pPr>
              <w:rPr>
                <w:rFonts w:ascii="Times New Roman" w:hAnsi="Times New Roman" w:cs="Times New Roman"/>
              </w:rPr>
            </w:pPr>
          </w:p>
        </w:tc>
        <w:tc>
          <w:tcPr>
            <w:tcW w:w="1188" w:type="dxa"/>
            <w:noWrap/>
            <w:hideMark/>
          </w:tcPr>
          <w:p w:rsidR="00691A60" w:rsidRPr="00691A60" w:rsidRDefault="00691A60">
            <w:pPr>
              <w:rPr>
                <w:rFonts w:ascii="Times New Roman" w:hAnsi="Times New Roman" w:cs="Times New Roman"/>
              </w:rPr>
            </w:pPr>
          </w:p>
        </w:tc>
        <w:tc>
          <w:tcPr>
            <w:tcW w:w="1185" w:type="dxa"/>
            <w:noWrap/>
            <w:hideMark/>
          </w:tcPr>
          <w:p w:rsidR="00691A60" w:rsidRPr="00691A60" w:rsidRDefault="00691A60">
            <w:pPr>
              <w:rPr>
                <w:rFonts w:ascii="Times New Roman" w:hAnsi="Times New Roman" w:cs="Times New Roman"/>
              </w:rPr>
            </w:pPr>
          </w:p>
        </w:tc>
        <w:tc>
          <w:tcPr>
            <w:tcW w:w="3119"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Pr>
                <w:rFonts w:ascii="Times New Roman" w:hAnsi="Times New Roman" w:cs="Times New Roman"/>
              </w:rPr>
              <w:t>Number of o</w:t>
            </w:r>
            <w:r w:rsidRPr="00691A60">
              <w:rPr>
                <w:rFonts w:ascii="Times New Roman" w:hAnsi="Times New Roman" w:cs="Times New Roman"/>
              </w:rPr>
              <w:t>bservations</w:t>
            </w:r>
          </w:p>
        </w:tc>
        <w:tc>
          <w:tcPr>
            <w:tcW w:w="1371"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67</w:t>
            </w:r>
          </w:p>
        </w:tc>
        <w:tc>
          <w:tcPr>
            <w:tcW w:w="976"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67</w:t>
            </w:r>
          </w:p>
        </w:tc>
        <w:tc>
          <w:tcPr>
            <w:tcW w:w="1078"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67</w:t>
            </w:r>
          </w:p>
        </w:tc>
        <w:tc>
          <w:tcPr>
            <w:tcW w:w="968"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67</w:t>
            </w:r>
          </w:p>
        </w:tc>
        <w:tc>
          <w:tcPr>
            <w:tcW w:w="1114"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188"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185"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3119"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r>
      <w:tr w:rsidR="00691A60" w:rsidRPr="00691A60" w:rsidTr="00EE4CD5">
        <w:trPr>
          <w:trHeight w:val="300"/>
        </w:trPr>
        <w:tc>
          <w:tcPr>
            <w:tcW w:w="318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R^2</w:t>
            </w:r>
          </w:p>
        </w:tc>
        <w:tc>
          <w:tcPr>
            <w:tcW w:w="1371" w:type="dxa"/>
            <w:noWrap/>
            <w:hideMark/>
          </w:tcPr>
          <w:p w:rsidR="00691A60" w:rsidRPr="00691A60" w:rsidRDefault="00A06EF4" w:rsidP="00691A60">
            <w:pPr>
              <w:rPr>
                <w:rFonts w:ascii="Times New Roman" w:hAnsi="Times New Roman" w:cs="Times New Roman"/>
              </w:rPr>
            </w:pPr>
            <w:r>
              <w:rPr>
                <w:rFonts w:ascii="Times New Roman" w:hAnsi="Times New Roman" w:cs="Times New Roman"/>
              </w:rPr>
              <w:t>0,3248972</w:t>
            </w:r>
          </w:p>
        </w:tc>
        <w:tc>
          <w:tcPr>
            <w:tcW w:w="976" w:type="dxa"/>
            <w:noWrap/>
            <w:hideMark/>
          </w:tcPr>
          <w:p w:rsidR="00691A60" w:rsidRPr="00691A60" w:rsidRDefault="00A06EF4" w:rsidP="00691A60">
            <w:pPr>
              <w:rPr>
                <w:rFonts w:ascii="Times New Roman" w:hAnsi="Times New Roman" w:cs="Times New Roman"/>
              </w:rPr>
            </w:pPr>
            <w:r>
              <w:rPr>
                <w:rFonts w:ascii="Times New Roman" w:hAnsi="Times New Roman" w:cs="Times New Roman"/>
              </w:rPr>
              <w:t>0,79124</w:t>
            </w:r>
          </w:p>
        </w:tc>
        <w:tc>
          <w:tcPr>
            <w:tcW w:w="1078" w:type="dxa"/>
            <w:noWrap/>
            <w:hideMark/>
          </w:tcPr>
          <w:p w:rsidR="00691A60" w:rsidRPr="00691A60" w:rsidRDefault="00A06EF4" w:rsidP="00691A60">
            <w:pPr>
              <w:rPr>
                <w:rFonts w:ascii="Times New Roman" w:hAnsi="Times New Roman" w:cs="Times New Roman"/>
              </w:rPr>
            </w:pPr>
            <w:r>
              <w:rPr>
                <w:rFonts w:ascii="Times New Roman" w:hAnsi="Times New Roman" w:cs="Times New Roman"/>
              </w:rPr>
              <w:t>0,795548</w:t>
            </w:r>
          </w:p>
        </w:tc>
        <w:tc>
          <w:tcPr>
            <w:tcW w:w="968" w:type="dxa"/>
            <w:noWrap/>
            <w:hideMark/>
          </w:tcPr>
          <w:p w:rsidR="00691A60" w:rsidRPr="00691A60" w:rsidRDefault="006B55AA" w:rsidP="00691A60">
            <w:pPr>
              <w:rPr>
                <w:rFonts w:ascii="Times New Roman" w:hAnsi="Times New Roman" w:cs="Times New Roman"/>
              </w:rPr>
            </w:pPr>
            <w:r>
              <w:rPr>
                <w:rFonts w:ascii="Times New Roman" w:hAnsi="Times New Roman" w:cs="Times New Roman"/>
              </w:rPr>
              <w:t>0,79555</w:t>
            </w:r>
          </w:p>
        </w:tc>
        <w:tc>
          <w:tcPr>
            <w:tcW w:w="1114" w:type="dxa"/>
            <w:noWrap/>
            <w:hideMark/>
          </w:tcPr>
          <w:p w:rsidR="00691A60" w:rsidRPr="00691A60" w:rsidRDefault="006B55AA" w:rsidP="00691A60">
            <w:pPr>
              <w:rPr>
                <w:rFonts w:ascii="Times New Roman" w:hAnsi="Times New Roman" w:cs="Times New Roman"/>
              </w:rPr>
            </w:pPr>
            <w:r>
              <w:rPr>
                <w:rFonts w:ascii="Times New Roman" w:hAnsi="Times New Roman" w:cs="Times New Roman"/>
              </w:rPr>
              <w:t>0,</w:t>
            </w:r>
            <w:r w:rsidR="009C164F">
              <w:rPr>
                <w:rFonts w:ascii="Times New Roman" w:hAnsi="Times New Roman" w:cs="Times New Roman"/>
              </w:rPr>
              <w:t>805015</w:t>
            </w:r>
          </w:p>
        </w:tc>
        <w:tc>
          <w:tcPr>
            <w:tcW w:w="1188" w:type="dxa"/>
            <w:noWrap/>
            <w:hideMark/>
          </w:tcPr>
          <w:p w:rsidR="00691A60" w:rsidRPr="00691A60" w:rsidRDefault="006B55AA" w:rsidP="00691A60">
            <w:pPr>
              <w:rPr>
                <w:rFonts w:ascii="Times New Roman" w:hAnsi="Times New Roman" w:cs="Times New Roman"/>
              </w:rPr>
            </w:pPr>
            <w:r>
              <w:rPr>
                <w:rFonts w:ascii="Times New Roman" w:hAnsi="Times New Roman" w:cs="Times New Roman"/>
              </w:rPr>
              <w:t>0,808</w:t>
            </w:r>
            <w:r w:rsidR="009C164F">
              <w:rPr>
                <w:rFonts w:ascii="Times New Roman" w:hAnsi="Times New Roman" w:cs="Times New Roman"/>
              </w:rPr>
              <w:t>399</w:t>
            </w:r>
          </w:p>
        </w:tc>
        <w:tc>
          <w:tcPr>
            <w:tcW w:w="1185" w:type="dxa"/>
            <w:noWrap/>
            <w:hideMark/>
          </w:tcPr>
          <w:p w:rsidR="00691A60" w:rsidRPr="00691A60" w:rsidRDefault="006B55AA" w:rsidP="00691A60">
            <w:pPr>
              <w:rPr>
                <w:rFonts w:ascii="Times New Roman" w:hAnsi="Times New Roman" w:cs="Times New Roman"/>
              </w:rPr>
            </w:pPr>
            <w:r>
              <w:rPr>
                <w:rFonts w:ascii="Times New Roman" w:hAnsi="Times New Roman" w:cs="Times New Roman"/>
              </w:rPr>
              <w:t>0,82</w:t>
            </w:r>
            <w:r w:rsidR="009C164F">
              <w:rPr>
                <w:rFonts w:ascii="Times New Roman" w:hAnsi="Times New Roman" w:cs="Times New Roman"/>
              </w:rPr>
              <w:t>68014</w:t>
            </w:r>
          </w:p>
        </w:tc>
        <w:tc>
          <w:tcPr>
            <w:tcW w:w="3119" w:type="dxa"/>
            <w:noWrap/>
            <w:hideMark/>
          </w:tcPr>
          <w:p w:rsidR="00691A60" w:rsidRPr="00691A60" w:rsidRDefault="006B55AA" w:rsidP="00691A60">
            <w:pPr>
              <w:rPr>
                <w:rFonts w:ascii="Times New Roman" w:hAnsi="Times New Roman" w:cs="Times New Roman"/>
              </w:rPr>
            </w:pPr>
            <w:r>
              <w:rPr>
                <w:rFonts w:ascii="Times New Roman" w:hAnsi="Times New Roman" w:cs="Times New Roman"/>
              </w:rPr>
              <w:t>0,82</w:t>
            </w:r>
            <w:r w:rsidR="009C164F">
              <w:rPr>
                <w:rFonts w:ascii="Times New Roman" w:hAnsi="Times New Roman" w:cs="Times New Roman"/>
              </w:rPr>
              <w:t>68014</w:t>
            </w:r>
          </w:p>
        </w:tc>
      </w:tr>
    </w:tbl>
    <w:p w:rsidR="00691A60" w:rsidRPr="007C5D2C" w:rsidRDefault="007C5D2C" w:rsidP="007C5D2C">
      <w:pPr>
        <w:pStyle w:val="ListParagraph"/>
        <w:numPr>
          <w:ilvl w:val="0"/>
          <w:numId w:val="6"/>
        </w:numPr>
        <w:rPr>
          <w:rFonts w:ascii="Times New Roman" w:hAnsi="Times New Roman" w:cs="Times New Roman"/>
          <w:lang w:val="en-US"/>
        </w:rPr>
      </w:pPr>
      <w:r w:rsidRPr="007C5D2C">
        <w:rPr>
          <w:rFonts w:ascii="Times New Roman" w:hAnsi="Times New Roman" w:cs="Times New Roman"/>
          <w:lang w:val="en-US"/>
        </w:rPr>
        <w:t>Standard error</w:t>
      </w:r>
      <w:r w:rsidR="00B66DD8" w:rsidRPr="007C5D2C">
        <w:rPr>
          <w:rFonts w:ascii="Times New Roman" w:hAnsi="Times New Roman" w:cs="Times New Roman"/>
          <w:lang w:val="en-US"/>
        </w:rPr>
        <w:t xml:space="preserve"> in brackets</w:t>
      </w:r>
      <w:r w:rsidR="009C164F">
        <w:rPr>
          <w:rFonts w:ascii="Times New Roman" w:hAnsi="Times New Roman" w:cs="Times New Roman"/>
          <w:lang w:val="en-US"/>
        </w:rPr>
        <w:t>, * p-value of 1 % and</w:t>
      </w:r>
      <w:r w:rsidR="007C5F1C">
        <w:rPr>
          <w:rFonts w:ascii="Times New Roman" w:hAnsi="Times New Roman" w:cs="Times New Roman"/>
          <w:lang w:val="en-US"/>
        </w:rPr>
        <w:t xml:space="preserve"> **</w:t>
      </w:r>
      <w:r w:rsidR="009C164F">
        <w:rPr>
          <w:rFonts w:ascii="Times New Roman" w:hAnsi="Times New Roman" w:cs="Times New Roman"/>
          <w:lang w:val="en-US"/>
        </w:rPr>
        <w:t xml:space="preserve"> 5 % significance level.</w:t>
      </w:r>
    </w:p>
    <w:tbl>
      <w:tblPr>
        <w:tblStyle w:val="TableGrid"/>
        <w:tblW w:w="0" w:type="auto"/>
        <w:tblLook w:val="04A0"/>
      </w:tblPr>
      <w:tblGrid>
        <w:gridCol w:w="4000"/>
        <w:gridCol w:w="1883"/>
        <w:gridCol w:w="1518"/>
        <w:gridCol w:w="1298"/>
        <w:gridCol w:w="1408"/>
        <w:gridCol w:w="1099"/>
        <w:gridCol w:w="1134"/>
        <w:gridCol w:w="1843"/>
      </w:tblGrid>
      <w:tr w:rsidR="00691A60" w:rsidRPr="00157D0F"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Dependent variable</w:t>
            </w:r>
          </w:p>
        </w:tc>
        <w:tc>
          <w:tcPr>
            <w:tcW w:w="3401" w:type="dxa"/>
            <w:gridSpan w:val="2"/>
            <w:noWrap/>
            <w:hideMark/>
          </w:tcPr>
          <w:p w:rsidR="00691A60" w:rsidRPr="00691A60" w:rsidRDefault="00691A60">
            <w:pPr>
              <w:rPr>
                <w:rFonts w:ascii="Times New Roman" w:hAnsi="Times New Roman" w:cs="Times New Roman"/>
                <w:lang w:val="en-US"/>
              </w:rPr>
            </w:pPr>
            <w:r w:rsidRPr="00691A60">
              <w:rPr>
                <w:rFonts w:ascii="Times New Roman" w:hAnsi="Times New Roman" w:cs="Times New Roman"/>
                <w:lang w:val="en-US"/>
              </w:rPr>
              <w:t>Poverty head</w:t>
            </w:r>
            <w:r w:rsidR="006B55AA">
              <w:rPr>
                <w:rFonts w:ascii="Times New Roman" w:hAnsi="Times New Roman" w:cs="Times New Roman"/>
                <w:lang w:val="en-US"/>
              </w:rPr>
              <w:t>-</w:t>
            </w:r>
            <w:r w:rsidRPr="00691A60">
              <w:rPr>
                <w:rFonts w:ascii="Times New Roman" w:hAnsi="Times New Roman" w:cs="Times New Roman"/>
                <w:lang w:val="en-US"/>
              </w:rPr>
              <w:t>count at $2 a day</w:t>
            </w:r>
          </w:p>
        </w:tc>
        <w:tc>
          <w:tcPr>
            <w:tcW w:w="1298" w:type="dxa"/>
            <w:noWrap/>
            <w:hideMark/>
          </w:tcPr>
          <w:p w:rsidR="00691A60" w:rsidRPr="00691A60" w:rsidRDefault="00691A60">
            <w:pPr>
              <w:rPr>
                <w:rFonts w:ascii="Times New Roman" w:hAnsi="Times New Roman" w:cs="Times New Roman"/>
                <w:lang w:val="en-US"/>
              </w:rPr>
            </w:pPr>
          </w:p>
        </w:tc>
        <w:tc>
          <w:tcPr>
            <w:tcW w:w="1408" w:type="dxa"/>
            <w:noWrap/>
            <w:hideMark/>
          </w:tcPr>
          <w:p w:rsidR="00691A60" w:rsidRPr="00691A60" w:rsidRDefault="00691A60">
            <w:pPr>
              <w:rPr>
                <w:rFonts w:ascii="Times New Roman" w:hAnsi="Times New Roman" w:cs="Times New Roman"/>
                <w:lang w:val="en-US"/>
              </w:rPr>
            </w:pPr>
          </w:p>
        </w:tc>
        <w:tc>
          <w:tcPr>
            <w:tcW w:w="1099" w:type="dxa"/>
            <w:noWrap/>
            <w:hideMark/>
          </w:tcPr>
          <w:p w:rsidR="00691A60" w:rsidRPr="00691A60" w:rsidRDefault="00691A60">
            <w:pPr>
              <w:rPr>
                <w:rFonts w:ascii="Times New Roman" w:hAnsi="Times New Roman" w:cs="Times New Roman"/>
                <w:lang w:val="en-US"/>
              </w:rPr>
            </w:pPr>
          </w:p>
        </w:tc>
        <w:tc>
          <w:tcPr>
            <w:tcW w:w="1134" w:type="dxa"/>
            <w:noWrap/>
            <w:hideMark/>
          </w:tcPr>
          <w:p w:rsidR="00691A60" w:rsidRPr="00691A60" w:rsidRDefault="00691A60">
            <w:pPr>
              <w:rPr>
                <w:rFonts w:ascii="Times New Roman" w:hAnsi="Times New Roman" w:cs="Times New Roman"/>
                <w:lang w:val="en-US"/>
              </w:rPr>
            </w:pPr>
          </w:p>
        </w:tc>
        <w:tc>
          <w:tcPr>
            <w:tcW w:w="1843" w:type="dxa"/>
            <w:noWrap/>
            <w:hideMark/>
          </w:tcPr>
          <w:p w:rsidR="00691A60" w:rsidRPr="00691A60" w:rsidRDefault="00691A60">
            <w:pPr>
              <w:rPr>
                <w:rFonts w:ascii="Times New Roman" w:hAnsi="Times New Roman" w:cs="Times New Roman"/>
                <w:lang w:val="en-US"/>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lang w:val="en-US"/>
              </w:rPr>
            </w:pPr>
          </w:p>
        </w:tc>
        <w:tc>
          <w:tcPr>
            <w:tcW w:w="1883"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2001-2005 (2005)</w:t>
            </w: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Independent variables</w:t>
            </w:r>
          </w:p>
        </w:tc>
        <w:tc>
          <w:tcPr>
            <w:tcW w:w="1883"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1996-2000</w:t>
            </w:r>
          </w:p>
        </w:tc>
        <w:tc>
          <w:tcPr>
            <w:tcW w:w="1518" w:type="dxa"/>
            <w:noWrap/>
            <w:hideMark/>
          </w:tcPr>
          <w:p w:rsidR="00691A60" w:rsidRPr="00691A60" w:rsidRDefault="006B4338">
            <w:pPr>
              <w:rPr>
                <w:rFonts w:ascii="Times New Roman" w:hAnsi="Times New Roman" w:cs="Times New Roman"/>
              </w:rPr>
            </w:pPr>
            <w:r>
              <w:rPr>
                <w:rFonts w:ascii="Times New Roman" w:hAnsi="Times New Roman" w:cs="Times New Roman"/>
              </w:rPr>
              <w:t>2000</w:t>
            </w:r>
          </w:p>
        </w:tc>
        <w:tc>
          <w:tcPr>
            <w:tcW w:w="1298" w:type="dxa"/>
            <w:noWrap/>
            <w:hideMark/>
          </w:tcPr>
          <w:p w:rsidR="00691A60" w:rsidRPr="00691A60" w:rsidRDefault="006B4338">
            <w:pPr>
              <w:rPr>
                <w:rFonts w:ascii="Times New Roman" w:hAnsi="Times New Roman" w:cs="Times New Roman"/>
              </w:rPr>
            </w:pPr>
            <w:r>
              <w:rPr>
                <w:rFonts w:ascii="Times New Roman" w:hAnsi="Times New Roman" w:cs="Times New Roman"/>
              </w:rPr>
              <w:t>2000</w:t>
            </w: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B4338">
            <w:pPr>
              <w:rPr>
                <w:rFonts w:ascii="Times New Roman" w:hAnsi="Times New Roman" w:cs="Times New Roman"/>
              </w:rPr>
            </w:pPr>
            <w:r>
              <w:rPr>
                <w:rFonts w:ascii="Times New Roman" w:hAnsi="Times New Roman" w:cs="Times New Roman"/>
              </w:rPr>
              <w:t>1998</w:t>
            </w:r>
          </w:p>
        </w:tc>
        <w:tc>
          <w:tcPr>
            <w:tcW w:w="1843" w:type="dxa"/>
            <w:noWrap/>
            <w:hideMark/>
          </w:tcPr>
          <w:p w:rsidR="00691A60" w:rsidRPr="00691A60" w:rsidRDefault="006B4338">
            <w:pPr>
              <w:rPr>
                <w:rFonts w:ascii="Times New Roman" w:hAnsi="Times New Roman" w:cs="Times New Roman"/>
              </w:rPr>
            </w:pPr>
            <w:r>
              <w:rPr>
                <w:rFonts w:ascii="Times New Roman" w:hAnsi="Times New Roman" w:cs="Times New Roman"/>
              </w:rPr>
              <w:t>1998</w:t>
            </w: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Health index</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B55AA" w:rsidP="00691A60">
            <w:pPr>
              <w:rPr>
                <w:rFonts w:ascii="Times New Roman" w:hAnsi="Times New Roman" w:cs="Times New Roman"/>
                <w:bCs/>
              </w:rPr>
            </w:pPr>
            <w:r>
              <w:rPr>
                <w:rFonts w:ascii="Times New Roman" w:hAnsi="Times New Roman" w:cs="Times New Roman"/>
                <w:bCs/>
              </w:rPr>
              <w:t>-</w:t>
            </w:r>
            <w:r w:rsidR="00C7364B">
              <w:rPr>
                <w:rFonts w:ascii="Times New Roman" w:hAnsi="Times New Roman" w:cs="Times New Roman"/>
                <w:bCs/>
              </w:rPr>
              <w:t>44,306835</w:t>
            </w: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2000</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8E523F" w:rsidP="00691A60">
            <w:pPr>
              <w:rPr>
                <w:rFonts w:ascii="Times New Roman" w:hAnsi="Times New Roman" w:cs="Times New Roman"/>
              </w:rPr>
            </w:pPr>
            <w:r>
              <w:rPr>
                <w:rFonts w:ascii="Times New Roman" w:hAnsi="Times New Roman" w:cs="Times New Roman"/>
              </w:rPr>
              <w:t>(</w:t>
            </w:r>
            <w:r w:rsidR="00C7364B">
              <w:rPr>
                <w:rFonts w:ascii="Times New Roman" w:hAnsi="Times New Roman" w:cs="Times New Roman"/>
              </w:rPr>
              <w:t>22,2248</w:t>
            </w:r>
            <w:r w:rsidR="00FD4843">
              <w:rPr>
                <w:rFonts w:ascii="Times New Roman" w:hAnsi="Times New Roman" w:cs="Times New Roman"/>
              </w:rPr>
              <w:t>)</w:t>
            </w:r>
          </w:p>
        </w:tc>
        <w:tc>
          <w:tcPr>
            <w:tcW w:w="1298" w:type="dxa"/>
            <w:noWrap/>
            <w:hideMark/>
          </w:tcPr>
          <w:p w:rsidR="00691A60" w:rsidRPr="00691A60" w:rsidRDefault="00C7364B">
            <w:pPr>
              <w:rPr>
                <w:rFonts w:ascii="Times New Roman" w:hAnsi="Times New Roman" w:cs="Times New Roman"/>
              </w:rPr>
            </w:pPr>
            <w:r>
              <w:rPr>
                <w:rFonts w:ascii="Times New Roman" w:hAnsi="Times New Roman" w:cs="Times New Roman"/>
              </w:rPr>
              <w:t>*0,05099</w:t>
            </w: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Colonial dummies</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846F1A" w:rsidP="00691A60">
            <w:pPr>
              <w:rPr>
                <w:rFonts w:ascii="Times New Roman" w:hAnsi="Times New Roman" w:cs="Times New Roman"/>
                <w:bCs/>
              </w:rPr>
            </w:pPr>
            <w:r>
              <w:rPr>
                <w:rFonts w:ascii="Times New Roman" w:hAnsi="Times New Roman" w:cs="Times New Roman"/>
                <w:bCs/>
              </w:rPr>
              <w:t>6,7525400</w:t>
            </w: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lastRenderedPageBreak/>
              <w:t>colony 1, 0 otherwise</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FD4843" w:rsidP="00691A60">
            <w:pPr>
              <w:rPr>
                <w:rFonts w:ascii="Times New Roman" w:hAnsi="Times New Roman" w:cs="Times New Roman"/>
              </w:rPr>
            </w:pPr>
            <w:r>
              <w:rPr>
                <w:rFonts w:ascii="Times New Roman" w:hAnsi="Times New Roman" w:cs="Times New Roman"/>
              </w:rPr>
              <w:t>(</w:t>
            </w:r>
            <w:r w:rsidR="00846F1A">
              <w:rPr>
                <w:rFonts w:ascii="Times New Roman" w:hAnsi="Times New Roman" w:cs="Times New Roman"/>
              </w:rPr>
              <w:t>6,0725</w:t>
            </w:r>
            <w:r>
              <w:rPr>
                <w:rFonts w:ascii="Times New Roman" w:hAnsi="Times New Roman" w:cs="Times New Roman"/>
              </w:rPr>
              <w:t>)</w:t>
            </w: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Landlocked dummies</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846F1A" w:rsidP="00691A60">
            <w:pPr>
              <w:rPr>
                <w:rFonts w:ascii="Times New Roman" w:hAnsi="Times New Roman" w:cs="Times New Roman"/>
                <w:bCs/>
              </w:rPr>
            </w:pPr>
            <w:r>
              <w:rPr>
                <w:rFonts w:ascii="Times New Roman" w:hAnsi="Times New Roman" w:cs="Times New Roman"/>
                <w:bCs/>
              </w:rPr>
              <w:t>-1,955279</w:t>
            </w: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1 landlocked, 0 otherwise</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FD4843" w:rsidP="00691A60">
            <w:pPr>
              <w:rPr>
                <w:rFonts w:ascii="Times New Roman" w:hAnsi="Times New Roman" w:cs="Times New Roman"/>
              </w:rPr>
            </w:pPr>
            <w:r>
              <w:rPr>
                <w:rFonts w:ascii="Times New Roman" w:hAnsi="Times New Roman" w:cs="Times New Roman"/>
              </w:rPr>
              <w:t>(</w:t>
            </w:r>
            <w:r w:rsidR="00846F1A">
              <w:rPr>
                <w:rFonts w:ascii="Times New Roman" w:hAnsi="Times New Roman" w:cs="Times New Roman"/>
              </w:rPr>
              <w:t>1,00168</w:t>
            </w:r>
            <w:r>
              <w:rPr>
                <w:rFonts w:ascii="Times New Roman" w:hAnsi="Times New Roman" w:cs="Times New Roman"/>
              </w:rPr>
              <w:t>)</w:t>
            </w: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5883" w:type="dxa"/>
            <w:gridSpan w:val="2"/>
            <w:noWrap/>
            <w:hideMark/>
          </w:tcPr>
          <w:p w:rsidR="00691A60" w:rsidRPr="00691A60" w:rsidRDefault="00110781">
            <w:pPr>
              <w:rPr>
                <w:rFonts w:ascii="Times New Roman" w:hAnsi="Times New Roman" w:cs="Times New Roman"/>
                <w:lang w:val="en-US"/>
              </w:rPr>
            </w:pPr>
            <w:r>
              <w:rPr>
                <w:rFonts w:ascii="Times New Roman" w:hAnsi="Times New Roman" w:cs="Times New Roman"/>
                <w:lang w:val="en-US"/>
              </w:rPr>
              <w:t>Institutional quality</w:t>
            </w:r>
            <w:r w:rsidR="00691A60" w:rsidRPr="00691A60">
              <w:rPr>
                <w:rFonts w:ascii="Times New Roman" w:hAnsi="Times New Roman" w:cs="Times New Roman"/>
                <w:lang w:val="en-US"/>
              </w:rPr>
              <w:t>: Political rights index</w:t>
            </w:r>
          </w:p>
        </w:tc>
        <w:tc>
          <w:tcPr>
            <w:tcW w:w="1518" w:type="dxa"/>
            <w:noWrap/>
            <w:hideMark/>
          </w:tcPr>
          <w:p w:rsidR="00691A60" w:rsidRPr="00691A60" w:rsidRDefault="00691A60">
            <w:pPr>
              <w:rPr>
                <w:rFonts w:ascii="Times New Roman" w:hAnsi="Times New Roman" w:cs="Times New Roman"/>
                <w:lang w:val="en-US"/>
              </w:rPr>
            </w:pPr>
          </w:p>
        </w:tc>
        <w:tc>
          <w:tcPr>
            <w:tcW w:w="1298" w:type="dxa"/>
            <w:noWrap/>
            <w:hideMark/>
          </w:tcPr>
          <w:p w:rsidR="00691A60" w:rsidRPr="00691A60" w:rsidRDefault="00691A60">
            <w:pPr>
              <w:rPr>
                <w:rFonts w:ascii="Times New Roman" w:hAnsi="Times New Roman" w:cs="Times New Roman"/>
                <w:lang w:val="en-US"/>
              </w:rPr>
            </w:pPr>
          </w:p>
        </w:tc>
        <w:tc>
          <w:tcPr>
            <w:tcW w:w="1408" w:type="dxa"/>
            <w:noWrap/>
            <w:hideMark/>
          </w:tcPr>
          <w:p w:rsidR="00691A60" w:rsidRPr="00691A60" w:rsidRDefault="00691A60">
            <w:pPr>
              <w:rPr>
                <w:rFonts w:ascii="Times New Roman" w:hAnsi="Times New Roman" w:cs="Times New Roman"/>
                <w:lang w:val="en-US"/>
              </w:rPr>
            </w:pPr>
          </w:p>
        </w:tc>
        <w:tc>
          <w:tcPr>
            <w:tcW w:w="1099" w:type="dxa"/>
            <w:noWrap/>
            <w:hideMark/>
          </w:tcPr>
          <w:p w:rsidR="00691A60" w:rsidRPr="00691A60" w:rsidRDefault="006B55AA" w:rsidP="00691A60">
            <w:pPr>
              <w:rPr>
                <w:rFonts w:ascii="Times New Roman" w:hAnsi="Times New Roman" w:cs="Times New Roman"/>
                <w:bCs/>
              </w:rPr>
            </w:pPr>
            <w:r>
              <w:rPr>
                <w:rFonts w:ascii="Times New Roman" w:hAnsi="Times New Roman" w:cs="Times New Roman"/>
                <w:bCs/>
              </w:rPr>
              <w:t>-2,0424</w:t>
            </w: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1= mosgt free, 7= least free  1998</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7C5D2C" w:rsidP="00691A60">
            <w:pPr>
              <w:rPr>
                <w:rFonts w:ascii="Times New Roman" w:hAnsi="Times New Roman" w:cs="Times New Roman"/>
              </w:rPr>
            </w:pPr>
            <w:r>
              <w:rPr>
                <w:rFonts w:ascii="Times New Roman" w:hAnsi="Times New Roman" w:cs="Times New Roman"/>
              </w:rPr>
              <w:t>(1,02231</w:t>
            </w:r>
            <w:r w:rsidR="00FD4843">
              <w:rPr>
                <w:rFonts w:ascii="Times New Roman" w:hAnsi="Times New Roman" w:cs="Times New Roman"/>
              </w:rPr>
              <w:t>)</w:t>
            </w: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lang w:val="en-US"/>
              </w:rPr>
            </w:pPr>
            <w:r w:rsidRPr="00691A60">
              <w:rPr>
                <w:rFonts w:ascii="Times New Roman" w:hAnsi="Times New Roman" w:cs="Times New Roman"/>
                <w:lang w:val="en-US"/>
              </w:rPr>
              <w:t>Total trade balance % of GDP</w:t>
            </w:r>
          </w:p>
        </w:tc>
        <w:tc>
          <w:tcPr>
            <w:tcW w:w="1883" w:type="dxa"/>
            <w:noWrap/>
            <w:hideMark/>
          </w:tcPr>
          <w:p w:rsidR="00691A60" w:rsidRPr="00691A60" w:rsidRDefault="00691A60">
            <w:pPr>
              <w:rPr>
                <w:rFonts w:ascii="Times New Roman" w:hAnsi="Times New Roman" w:cs="Times New Roman"/>
                <w:lang w:val="en-US"/>
              </w:rPr>
            </w:pPr>
          </w:p>
        </w:tc>
        <w:tc>
          <w:tcPr>
            <w:tcW w:w="1518" w:type="dxa"/>
            <w:noWrap/>
            <w:hideMark/>
          </w:tcPr>
          <w:p w:rsidR="00691A60" w:rsidRPr="00691A60" w:rsidRDefault="00691A60">
            <w:pPr>
              <w:rPr>
                <w:rFonts w:ascii="Times New Roman" w:hAnsi="Times New Roman" w:cs="Times New Roman"/>
                <w:lang w:val="en-US"/>
              </w:rPr>
            </w:pPr>
          </w:p>
        </w:tc>
        <w:tc>
          <w:tcPr>
            <w:tcW w:w="1298" w:type="dxa"/>
            <w:noWrap/>
            <w:hideMark/>
          </w:tcPr>
          <w:p w:rsidR="00691A60" w:rsidRPr="00691A60" w:rsidRDefault="00691A60">
            <w:pPr>
              <w:rPr>
                <w:rFonts w:ascii="Times New Roman" w:hAnsi="Times New Roman" w:cs="Times New Roman"/>
                <w:lang w:val="en-US"/>
              </w:rPr>
            </w:pPr>
          </w:p>
        </w:tc>
        <w:tc>
          <w:tcPr>
            <w:tcW w:w="1408" w:type="dxa"/>
            <w:noWrap/>
            <w:hideMark/>
          </w:tcPr>
          <w:p w:rsidR="00691A60" w:rsidRPr="00691A60" w:rsidRDefault="00691A60">
            <w:pPr>
              <w:rPr>
                <w:rFonts w:ascii="Times New Roman" w:hAnsi="Times New Roman" w:cs="Times New Roman"/>
                <w:lang w:val="en-US"/>
              </w:rPr>
            </w:pPr>
          </w:p>
        </w:tc>
        <w:tc>
          <w:tcPr>
            <w:tcW w:w="1099" w:type="dxa"/>
            <w:noWrap/>
            <w:hideMark/>
          </w:tcPr>
          <w:p w:rsidR="00691A60" w:rsidRPr="00691A60" w:rsidRDefault="00691A60">
            <w:pPr>
              <w:rPr>
                <w:rFonts w:ascii="Times New Roman" w:hAnsi="Times New Roman" w:cs="Times New Roman"/>
                <w:lang w:val="en-US"/>
              </w:rPr>
            </w:pPr>
          </w:p>
        </w:tc>
        <w:tc>
          <w:tcPr>
            <w:tcW w:w="1134" w:type="dxa"/>
            <w:noWrap/>
            <w:hideMark/>
          </w:tcPr>
          <w:p w:rsidR="00691A60" w:rsidRPr="00691A60" w:rsidRDefault="00110781" w:rsidP="00691A60">
            <w:pPr>
              <w:rPr>
                <w:rFonts w:ascii="Times New Roman" w:hAnsi="Times New Roman" w:cs="Times New Roman"/>
                <w:bCs/>
              </w:rPr>
            </w:pPr>
            <w:r>
              <w:rPr>
                <w:rFonts w:ascii="Times New Roman" w:hAnsi="Times New Roman" w:cs="Times New Roman"/>
                <w:bCs/>
              </w:rPr>
              <w:t>-0,0</w:t>
            </w:r>
            <w:r w:rsidR="00846F1A">
              <w:rPr>
                <w:rFonts w:ascii="Times New Roman" w:hAnsi="Times New Roman" w:cs="Times New Roman"/>
                <w:bCs/>
              </w:rPr>
              <w:t>8493</w:t>
            </w: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1998</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846F1A" w:rsidP="00691A60">
            <w:pPr>
              <w:rPr>
                <w:rFonts w:ascii="Times New Roman" w:hAnsi="Times New Roman" w:cs="Times New Roman"/>
              </w:rPr>
            </w:pPr>
            <w:r>
              <w:rPr>
                <w:rFonts w:ascii="Times New Roman" w:hAnsi="Times New Roman" w:cs="Times New Roman"/>
              </w:rPr>
              <w:t>(0,05852</w:t>
            </w:r>
            <w:r w:rsidR="00FD4843">
              <w:rPr>
                <w:rFonts w:ascii="Times New Roman" w:hAnsi="Times New Roman" w:cs="Times New Roman"/>
              </w:rPr>
              <w:t>)</w:t>
            </w: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General government final consumption</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110781" w:rsidP="00691A60">
            <w:pPr>
              <w:rPr>
                <w:rFonts w:ascii="Times New Roman" w:hAnsi="Times New Roman" w:cs="Times New Roman"/>
                <w:bCs/>
              </w:rPr>
            </w:pPr>
            <w:r>
              <w:rPr>
                <w:rFonts w:ascii="Times New Roman" w:hAnsi="Times New Roman" w:cs="Times New Roman"/>
                <w:bCs/>
              </w:rPr>
              <w:t>-0,6</w:t>
            </w:r>
            <w:r w:rsidR="00846F1A">
              <w:rPr>
                <w:rFonts w:ascii="Times New Roman" w:hAnsi="Times New Roman" w:cs="Times New Roman"/>
                <w:bCs/>
              </w:rPr>
              <w:t>0663</w:t>
            </w: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expenditure % GDP (2000)</w:t>
            </w: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846F1A" w:rsidP="00691A60">
            <w:pPr>
              <w:rPr>
                <w:rFonts w:ascii="Times New Roman" w:hAnsi="Times New Roman" w:cs="Times New Roman"/>
              </w:rPr>
            </w:pPr>
            <w:r>
              <w:rPr>
                <w:rFonts w:ascii="Times New Roman" w:hAnsi="Times New Roman" w:cs="Times New Roman"/>
              </w:rPr>
              <w:t>(0,3117317</w:t>
            </w:r>
            <w:r w:rsidR="00FD4843">
              <w:rPr>
                <w:rFonts w:ascii="Times New Roman" w:hAnsi="Times New Roman" w:cs="Times New Roman"/>
              </w:rPr>
              <w:t>)</w:t>
            </w: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p>
        </w:tc>
        <w:tc>
          <w:tcPr>
            <w:tcW w:w="1883" w:type="dxa"/>
            <w:noWrap/>
            <w:hideMark/>
          </w:tcPr>
          <w:p w:rsidR="00691A60" w:rsidRPr="00691A60" w:rsidRDefault="00691A60">
            <w:pPr>
              <w:rPr>
                <w:rFonts w:ascii="Times New Roman" w:hAnsi="Times New Roman" w:cs="Times New Roman"/>
              </w:rPr>
            </w:pPr>
          </w:p>
        </w:tc>
        <w:tc>
          <w:tcPr>
            <w:tcW w:w="1518" w:type="dxa"/>
            <w:noWrap/>
            <w:hideMark/>
          </w:tcPr>
          <w:p w:rsidR="00691A60" w:rsidRPr="00691A60" w:rsidRDefault="00691A60">
            <w:pPr>
              <w:rPr>
                <w:rFonts w:ascii="Times New Roman" w:hAnsi="Times New Roman" w:cs="Times New Roman"/>
              </w:rPr>
            </w:pPr>
          </w:p>
        </w:tc>
        <w:tc>
          <w:tcPr>
            <w:tcW w:w="1298" w:type="dxa"/>
            <w:noWrap/>
            <w:hideMark/>
          </w:tcPr>
          <w:p w:rsidR="00691A60" w:rsidRPr="00691A60" w:rsidRDefault="00691A60">
            <w:pPr>
              <w:rPr>
                <w:rFonts w:ascii="Times New Roman" w:hAnsi="Times New Roman" w:cs="Times New Roman"/>
              </w:rPr>
            </w:pPr>
          </w:p>
        </w:tc>
        <w:tc>
          <w:tcPr>
            <w:tcW w:w="1408" w:type="dxa"/>
            <w:noWrap/>
            <w:hideMark/>
          </w:tcPr>
          <w:p w:rsidR="00691A60" w:rsidRPr="00691A60" w:rsidRDefault="00691A60">
            <w:pPr>
              <w:rPr>
                <w:rFonts w:ascii="Times New Roman" w:hAnsi="Times New Roman" w:cs="Times New Roman"/>
              </w:rPr>
            </w:pPr>
          </w:p>
        </w:tc>
        <w:tc>
          <w:tcPr>
            <w:tcW w:w="1099" w:type="dxa"/>
            <w:noWrap/>
            <w:hideMark/>
          </w:tcPr>
          <w:p w:rsidR="00691A60" w:rsidRPr="00691A60" w:rsidRDefault="00691A60">
            <w:pPr>
              <w:rPr>
                <w:rFonts w:ascii="Times New Roman" w:hAnsi="Times New Roman" w:cs="Times New Roman"/>
              </w:rPr>
            </w:pPr>
          </w:p>
        </w:tc>
        <w:tc>
          <w:tcPr>
            <w:tcW w:w="1134" w:type="dxa"/>
            <w:noWrap/>
            <w:hideMark/>
          </w:tcPr>
          <w:p w:rsidR="00691A60" w:rsidRPr="00691A60" w:rsidRDefault="00691A60">
            <w:pPr>
              <w:rPr>
                <w:rFonts w:ascii="Times New Roman" w:hAnsi="Times New Roman" w:cs="Times New Roman"/>
              </w:rPr>
            </w:pPr>
          </w:p>
        </w:tc>
        <w:tc>
          <w:tcPr>
            <w:tcW w:w="1843" w:type="dxa"/>
            <w:noWrap/>
            <w:hideMark/>
          </w:tcPr>
          <w:p w:rsidR="00691A60" w:rsidRPr="00691A60" w:rsidRDefault="00691A60">
            <w:pPr>
              <w:rPr>
                <w:rFonts w:ascii="Times New Roman" w:hAnsi="Times New Roman" w:cs="Times New Roman"/>
              </w:rPr>
            </w:pP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Pr>
                <w:rFonts w:ascii="Times New Roman" w:hAnsi="Times New Roman" w:cs="Times New Roman"/>
              </w:rPr>
              <w:t>Number of  o</w:t>
            </w:r>
            <w:r w:rsidRPr="00691A60">
              <w:rPr>
                <w:rFonts w:ascii="Times New Roman" w:hAnsi="Times New Roman" w:cs="Times New Roman"/>
              </w:rPr>
              <w:t>bservations</w:t>
            </w:r>
          </w:p>
        </w:tc>
        <w:tc>
          <w:tcPr>
            <w:tcW w:w="1883"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518"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298"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408"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099"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134"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c>
          <w:tcPr>
            <w:tcW w:w="1843" w:type="dxa"/>
            <w:noWrap/>
            <w:hideMark/>
          </w:tcPr>
          <w:p w:rsidR="00691A60" w:rsidRPr="00691A60" w:rsidRDefault="00691A60" w:rsidP="00691A60">
            <w:pPr>
              <w:rPr>
                <w:rFonts w:ascii="Times New Roman" w:hAnsi="Times New Roman" w:cs="Times New Roman"/>
              </w:rPr>
            </w:pPr>
            <w:r w:rsidRPr="00691A60">
              <w:rPr>
                <w:rFonts w:ascii="Times New Roman" w:hAnsi="Times New Roman" w:cs="Times New Roman"/>
              </w:rPr>
              <w:t>66</w:t>
            </w:r>
          </w:p>
        </w:tc>
      </w:tr>
      <w:tr w:rsidR="00691A60" w:rsidRPr="00691A60" w:rsidTr="00EE4CD5">
        <w:trPr>
          <w:trHeight w:val="300"/>
        </w:trPr>
        <w:tc>
          <w:tcPr>
            <w:tcW w:w="4000" w:type="dxa"/>
            <w:noWrap/>
            <w:hideMark/>
          </w:tcPr>
          <w:p w:rsidR="00691A60" w:rsidRPr="00691A60" w:rsidRDefault="00691A60">
            <w:pPr>
              <w:rPr>
                <w:rFonts w:ascii="Times New Roman" w:hAnsi="Times New Roman" w:cs="Times New Roman"/>
              </w:rPr>
            </w:pPr>
            <w:r w:rsidRPr="00691A60">
              <w:rPr>
                <w:rFonts w:ascii="Times New Roman" w:hAnsi="Times New Roman" w:cs="Times New Roman"/>
              </w:rPr>
              <w:t>R^2</w:t>
            </w:r>
          </w:p>
        </w:tc>
        <w:tc>
          <w:tcPr>
            <w:tcW w:w="1883" w:type="dxa"/>
            <w:noWrap/>
            <w:hideMark/>
          </w:tcPr>
          <w:p w:rsidR="00691A60" w:rsidRPr="00691A60" w:rsidRDefault="00691A60" w:rsidP="00691A60">
            <w:pPr>
              <w:rPr>
                <w:rFonts w:ascii="Times New Roman" w:hAnsi="Times New Roman" w:cs="Times New Roman"/>
              </w:rPr>
            </w:pPr>
          </w:p>
        </w:tc>
        <w:tc>
          <w:tcPr>
            <w:tcW w:w="1518"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0,8</w:t>
            </w:r>
            <w:r w:rsidR="009C164F">
              <w:rPr>
                <w:rFonts w:ascii="Times New Roman" w:hAnsi="Times New Roman" w:cs="Times New Roman"/>
              </w:rPr>
              <w:t>3809</w:t>
            </w:r>
          </w:p>
        </w:tc>
        <w:tc>
          <w:tcPr>
            <w:tcW w:w="1298"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0,84</w:t>
            </w:r>
            <w:r w:rsidR="009C164F">
              <w:rPr>
                <w:rFonts w:ascii="Times New Roman" w:hAnsi="Times New Roman" w:cs="Times New Roman"/>
              </w:rPr>
              <w:t>159</w:t>
            </w:r>
          </w:p>
        </w:tc>
        <w:tc>
          <w:tcPr>
            <w:tcW w:w="1408"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0,84</w:t>
            </w:r>
            <w:r w:rsidR="00846F1A">
              <w:rPr>
                <w:rFonts w:ascii="Times New Roman" w:hAnsi="Times New Roman" w:cs="Times New Roman"/>
              </w:rPr>
              <w:t>5</w:t>
            </w:r>
            <w:r w:rsidR="009C164F">
              <w:rPr>
                <w:rFonts w:ascii="Times New Roman" w:hAnsi="Times New Roman" w:cs="Times New Roman"/>
              </w:rPr>
              <w:t>6</w:t>
            </w:r>
          </w:p>
        </w:tc>
        <w:tc>
          <w:tcPr>
            <w:tcW w:w="1099"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0,85</w:t>
            </w:r>
            <w:r w:rsidR="00846F1A">
              <w:rPr>
                <w:rFonts w:ascii="Times New Roman" w:hAnsi="Times New Roman" w:cs="Times New Roman"/>
              </w:rPr>
              <w:t>5767</w:t>
            </w:r>
          </w:p>
        </w:tc>
        <w:tc>
          <w:tcPr>
            <w:tcW w:w="1134"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0,86</w:t>
            </w:r>
            <w:r w:rsidR="00846F1A">
              <w:rPr>
                <w:rFonts w:ascii="Times New Roman" w:hAnsi="Times New Roman" w:cs="Times New Roman"/>
              </w:rPr>
              <w:t>1281</w:t>
            </w:r>
          </w:p>
        </w:tc>
        <w:tc>
          <w:tcPr>
            <w:tcW w:w="1843" w:type="dxa"/>
            <w:noWrap/>
            <w:hideMark/>
          </w:tcPr>
          <w:p w:rsidR="00691A60" w:rsidRPr="00691A60" w:rsidRDefault="00110781" w:rsidP="00691A60">
            <w:pPr>
              <w:rPr>
                <w:rFonts w:ascii="Times New Roman" w:hAnsi="Times New Roman" w:cs="Times New Roman"/>
              </w:rPr>
            </w:pPr>
            <w:r>
              <w:rPr>
                <w:rFonts w:ascii="Times New Roman" w:hAnsi="Times New Roman" w:cs="Times New Roman"/>
              </w:rPr>
              <w:t>0,87</w:t>
            </w:r>
            <w:r w:rsidR="00846F1A">
              <w:rPr>
                <w:rFonts w:ascii="Times New Roman" w:hAnsi="Times New Roman" w:cs="Times New Roman"/>
              </w:rPr>
              <w:t>069</w:t>
            </w:r>
          </w:p>
        </w:tc>
      </w:tr>
    </w:tbl>
    <w:p w:rsidR="00CF66A3" w:rsidRPr="00966934" w:rsidRDefault="007C5D2C" w:rsidP="00966934">
      <w:pPr>
        <w:pStyle w:val="ListParagraph"/>
        <w:numPr>
          <w:ilvl w:val="0"/>
          <w:numId w:val="6"/>
        </w:numPr>
        <w:rPr>
          <w:rFonts w:ascii="Times New Roman" w:hAnsi="Times New Roman" w:cs="Times New Roman"/>
          <w:lang w:val="en-US"/>
        </w:rPr>
      </w:pPr>
      <w:r w:rsidRPr="009C164F">
        <w:rPr>
          <w:rFonts w:ascii="Times New Roman" w:hAnsi="Times New Roman" w:cs="Times New Roman"/>
          <w:lang w:val="en-US"/>
        </w:rPr>
        <w:t xml:space="preserve">standard error </w:t>
      </w:r>
      <w:r w:rsidR="00B66DD8" w:rsidRPr="009C164F">
        <w:rPr>
          <w:rFonts w:ascii="Times New Roman" w:hAnsi="Times New Roman" w:cs="Times New Roman"/>
          <w:lang w:val="en-US"/>
        </w:rPr>
        <w:t xml:space="preserve"> in brackets</w:t>
      </w:r>
      <w:r w:rsidR="009C164F" w:rsidRPr="009C164F">
        <w:rPr>
          <w:rFonts w:ascii="Times New Roman" w:hAnsi="Times New Roman" w:cs="Times New Roman"/>
          <w:lang w:val="en-US"/>
        </w:rPr>
        <w:t xml:space="preserve">, * p-value </w:t>
      </w:r>
      <w:r w:rsidR="009C164F">
        <w:rPr>
          <w:rFonts w:ascii="Times New Roman" w:hAnsi="Times New Roman" w:cs="Times New Roman"/>
          <w:lang w:val="en-US"/>
        </w:rPr>
        <w:t>at 1 % and</w:t>
      </w:r>
      <w:r w:rsidR="005C4913">
        <w:rPr>
          <w:rFonts w:ascii="Times New Roman" w:hAnsi="Times New Roman" w:cs="Times New Roman"/>
          <w:lang w:val="en-US"/>
        </w:rPr>
        <w:t xml:space="preserve"> **</w:t>
      </w:r>
      <w:r w:rsidR="009C164F">
        <w:rPr>
          <w:rFonts w:ascii="Times New Roman" w:hAnsi="Times New Roman" w:cs="Times New Roman"/>
          <w:lang w:val="en-US"/>
        </w:rPr>
        <w:t xml:space="preserve"> 5 % significance level.</w:t>
      </w:r>
    </w:p>
    <w:p w:rsidR="00CF66A3" w:rsidRDefault="00CF66A3">
      <w:pPr>
        <w:rPr>
          <w:rFonts w:ascii="Times New Roman" w:hAnsi="Times New Roman" w:cs="Times New Roman"/>
          <w:lang w:val="en-US"/>
        </w:rPr>
      </w:pPr>
    </w:p>
    <w:p w:rsidR="00CF66A3" w:rsidRDefault="00CF66A3">
      <w:pPr>
        <w:rPr>
          <w:rFonts w:ascii="Times New Roman" w:hAnsi="Times New Roman" w:cs="Times New Roman"/>
          <w:lang w:val="en-US"/>
        </w:rPr>
      </w:pPr>
    </w:p>
    <w:p w:rsidR="00AF40DB" w:rsidRDefault="00AF40DB">
      <w:pPr>
        <w:rPr>
          <w:rFonts w:ascii="Times New Roman" w:hAnsi="Times New Roman" w:cs="Times New Roman"/>
          <w:lang w:val="en-US"/>
        </w:rPr>
      </w:pPr>
    </w:p>
    <w:p w:rsidR="00CF66A3" w:rsidRDefault="00CF66A3">
      <w:pPr>
        <w:rPr>
          <w:rFonts w:ascii="Times New Roman" w:hAnsi="Times New Roman" w:cs="Times New Roman"/>
          <w:lang w:val="en-US"/>
        </w:rPr>
      </w:pPr>
    </w:p>
    <w:p w:rsidR="00950939" w:rsidRPr="009C164F" w:rsidRDefault="00950939">
      <w:pPr>
        <w:rPr>
          <w:rFonts w:ascii="Times New Roman" w:hAnsi="Times New Roman" w:cs="Times New Roman"/>
          <w:lang w:val="en-US"/>
        </w:rPr>
      </w:pPr>
    </w:p>
    <w:p w:rsidR="00450286" w:rsidRPr="003C67E9" w:rsidRDefault="003C67E9">
      <w:pPr>
        <w:rPr>
          <w:rFonts w:ascii="Times New Roman" w:hAnsi="Times New Roman" w:cs="Times New Roman"/>
          <w:sz w:val="24"/>
          <w:szCs w:val="24"/>
          <w:lang w:val="en-US"/>
        </w:rPr>
      </w:pPr>
      <w:r w:rsidRPr="004D207B">
        <w:rPr>
          <w:rFonts w:ascii="Times New Roman" w:hAnsi="Times New Roman" w:cs="Times New Roman"/>
          <w:b/>
          <w:sz w:val="24"/>
          <w:szCs w:val="24"/>
          <w:lang w:val="en-US"/>
        </w:rPr>
        <w:lastRenderedPageBreak/>
        <w:t xml:space="preserve">Table 3. Change </w:t>
      </w:r>
      <w:r w:rsidR="004D207B" w:rsidRPr="004D207B">
        <w:rPr>
          <w:rFonts w:ascii="Times New Roman" w:hAnsi="Times New Roman" w:cs="Times New Roman"/>
          <w:b/>
          <w:sz w:val="24"/>
          <w:szCs w:val="24"/>
          <w:lang w:val="en-US"/>
        </w:rPr>
        <w:t xml:space="preserve">in the poverty </w:t>
      </w:r>
      <w:r w:rsidR="00A334CF" w:rsidRPr="004D207B">
        <w:rPr>
          <w:rFonts w:ascii="Times New Roman" w:hAnsi="Times New Roman" w:cs="Times New Roman"/>
          <w:b/>
          <w:sz w:val="24"/>
          <w:szCs w:val="24"/>
          <w:lang w:val="en-US"/>
        </w:rPr>
        <w:t>headcount 1995</w:t>
      </w:r>
      <w:r w:rsidR="004D207B" w:rsidRPr="004D207B">
        <w:rPr>
          <w:rFonts w:ascii="Times New Roman" w:hAnsi="Times New Roman" w:cs="Times New Roman"/>
          <w:b/>
          <w:sz w:val="24"/>
          <w:szCs w:val="24"/>
          <w:lang w:val="en-US"/>
        </w:rPr>
        <w:t xml:space="preserve"> -</w:t>
      </w:r>
      <w:r w:rsidRPr="004D207B">
        <w:rPr>
          <w:rFonts w:ascii="Times New Roman" w:hAnsi="Times New Roman" w:cs="Times New Roman"/>
          <w:b/>
          <w:sz w:val="24"/>
          <w:szCs w:val="24"/>
          <w:lang w:val="en-US"/>
        </w:rPr>
        <w:t xml:space="preserve"> 2005</w:t>
      </w:r>
      <w:r>
        <w:rPr>
          <w:rFonts w:ascii="Times New Roman" w:hAnsi="Times New Roman" w:cs="Times New Roman"/>
          <w:sz w:val="24"/>
          <w:szCs w:val="24"/>
          <w:lang w:val="en-US"/>
        </w:rPr>
        <w:t>.</w:t>
      </w:r>
    </w:p>
    <w:tbl>
      <w:tblPr>
        <w:tblStyle w:val="TableGrid"/>
        <w:tblW w:w="0" w:type="auto"/>
        <w:tblLook w:val="04A0"/>
      </w:tblPr>
      <w:tblGrid>
        <w:gridCol w:w="2232"/>
        <w:gridCol w:w="2697"/>
        <w:gridCol w:w="1149"/>
        <w:gridCol w:w="1168"/>
        <w:gridCol w:w="1525"/>
        <w:gridCol w:w="1613"/>
        <w:gridCol w:w="1594"/>
        <w:gridCol w:w="1091"/>
        <w:gridCol w:w="1149"/>
      </w:tblGrid>
      <w:tr w:rsidR="00450286" w:rsidRPr="003C67E9" w:rsidTr="0073392C">
        <w:trPr>
          <w:trHeight w:val="300"/>
        </w:trPr>
        <w:tc>
          <w:tcPr>
            <w:tcW w:w="2300" w:type="dxa"/>
            <w:noWrap/>
            <w:hideMark/>
          </w:tcPr>
          <w:p w:rsidR="00450286" w:rsidRPr="003C67E9" w:rsidRDefault="00450286" w:rsidP="0073392C">
            <w:pPr>
              <w:rPr>
                <w:rFonts w:ascii="Times New Roman" w:hAnsi="Times New Roman" w:cs="Times New Roman"/>
                <w:lang w:val="en-US"/>
              </w:rPr>
            </w:pPr>
            <w:r w:rsidRPr="003C67E9">
              <w:rPr>
                <w:rFonts w:ascii="Times New Roman" w:hAnsi="Times New Roman" w:cs="Times New Roman"/>
                <w:lang w:val="en-US"/>
              </w:rPr>
              <w:t>Dependent variable</w:t>
            </w:r>
          </w:p>
        </w:tc>
        <w:tc>
          <w:tcPr>
            <w:tcW w:w="2780" w:type="dxa"/>
            <w:noWrap/>
            <w:hideMark/>
          </w:tcPr>
          <w:p w:rsidR="00450286" w:rsidRPr="003C67E9" w:rsidRDefault="00A53EFE" w:rsidP="0073392C">
            <w:pPr>
              <w:rPr>
                <w:rFonts w:ascii="Times New Roman" w:hAnsi="Times New Roman" w:cs="Times New Roman"/>
                <w:lang w:val="en-US"/>
              </w:rPr>
            </w:pPr>
            <w:r>
              <w:rPr>
                <w:rFonts w:ascii="Times New Roman" w:hAnsi="Times New Roman" w:cs="Times New Roman"/>
                <w:lang w:val="en-US"/>
              </w:rPr>
              <w:t>C</w:t>
            </w:r>
            <w:r w:rsidR="00450286" w:rsidRPr="003C67E9">
              <w:rPr>
                <w:rFonts w:ascii="Times New Roman" w:hAnsi="Times New Roman" w:cs="Times New Roman"/>
                <w:lang w:val="en-US"/>
              </w:rPr>
              <w:t>hange in poverty headcount</w:t>
            </w:r>
          </w:p>
        </w:tc>
        <w:tc>
          <w:tcPr>
            <w:tcW w:w="1180" w:type="dxa"/>
            <w:noWrap/>
            <w:hideMark/>
          </w:tcPr>
          <w:p w:rsidR="00450286" w:rsidRPr="003C67E9" w:rsidRDefault="00450286" w:rsidP="0073392C">
            <w:pPr>
              <w:rPr>
                <w:rFonts w:ascii="Times New Roman" w:hAnsi="Times New Roman" w:cs="Times New Roman"/>
                <w:lang w:val="en-US"/>
              </w:rPr>
            </w:pPr>
          </w:p>
        </w:tc>
        <w:tc>
          <w:tcPr>
            <w:tcW w:w="1200" w:type="dxa"/>
            <w:noWrap/>
            <w:hideMark/>
          </w:tcPr>
          <w:p w:rsidR="00450286" w:rsidRPr="003C67E9" w:rsidRDefault="00450286" w:rsidP="0073392C">
            <w:pPr>
              <w:rPr>
                <w:rFonts w:ascii="Times New Roman" w:hAnsi="Times New Roman" w:cs="Times New Roman"/>
                <w:lang w:val="en-US"/>
              </w:rPr>
            </w:pPr>
          </w:p>
        </w:tc>
        <w:tc>
          <w:tcPr>
            <w:tcW w:w="1569" w:type="dxa"/>
            <w:noWrap/>
            <w:hideMark/>
          </w:tcPr>
          <w:p w:rsidR="00450286" w:rsidRPr="003C67E9" w:rsidRDefault="00450286" w:rsidP="0073392C">
            <w:pPr>
              <w:rPr>
                <w:rFonts w:ascii="Times New Roman" w:hAnsi="Times New Roman" w:cs="Times New Roman"/>
                <w:lang w:val="en-US"/>
              </w:rPr>
            </w:pPr>
          </w:p>
        </w:tc>
        <w:tc>
          <w:tcPr>
            <w:tcW w:w="1660" w:type="dxa"/>
            <w:noWrap/>
            <w:hideMark/>
          </w:tcPr>
          <w:p w:rsidR="00450286" w:rsidRPr="003C67E9" w:rsidRDefault="00450286" w:rsidP="0073392C">
            <w:pPr>
              <w:rPr>
                <w:rFonts w:ascii="Times New Roman" w:hAnsi="Times New Roman" w:cs="Times New Roman"/>
                <w:lang w:val="en-US"/>
              </w:rPr>
            </w:pPr>
          </w:p>
        </w:tc>
        <w:tc>
          <w:tcPr>
            <w:tcW w:w="1640" w:type="dxa"/>
            <w:noWrap/>
            <w:hideMark/>
          </w:tcPr>
          <w:p w:rsidR="00450286" w:rsidRPr="003C67E9" w:rsidRDefault="00450286" w:rsidP="0073392C">
            <w:pPr>
              <w:rPr>
                <w:rFonts w:ascii="Times New Roman" w:hAnsi="Times New Roman" w:cs="Times New Roman"/>
                <w:lang w:val="en-US"/>
              </w:rPr>
            </w:pPr>
          </w:p>
        </w:tc>
        <w:tc>
          <w:tcPr>
            <w:tcW w:w="1120" w:type="dxa"/>
            <w:noWrap/>
            <w:hideMark/>
          </w:tcPr>
          <w:p w:rsidR="00450286" w:rsidRPr="003C67E9" w:rsidRDefault="00450286" w:rsidP="0073392C">
            <w:pPr>
              <w:rPr>
                <w:rFonts w:ascii="Times New Roman" w:hAnsi="Times New Roman" w:cs="Times New Roman"/>
                <w:lang w:val="en-US"/>
              </w:rPr>
            </w:pPr>
          </w:p>
        </w:tc>
        <w:tc>
          <w:tcPr>
            <w:tcW w:w="1180" w:type="dxa"/>
            <w:noWrap/>
            <w:hideMark/>
          </w:tcPr>
          <w:p w:rsidR="00450286" w:rsidRPr="003C67E9" w:rsidRDefault="00450286" w:rsidP="0073392C">
            <w:pPr>
              <w:rPr>
                <w:rFonts w:ascii="Times New Roman" w:hAnsi="Times New Roman" w:cs="Times New Roman"/>
                <w:lang w:val="en-US"/>
              </w:rPr>
            </w:pPr>
          </w:p>
        </w:tc>
      </w:tr>
      <w:tr w:rsidR="00450286" w:rsidRPr="003C67E9" w:rsidTr="0073392C">
        <w:trPr>
          <w:trHeight w:val="300"/>
        </w:trPr>
        <w:tc>
          <w:tcPr>
            <w:tcW w:w="2300" w:type="dxa"/>
            <w:noWrap/>
            <w:hideMark/>
          </w:tcPr>
          <w:p w:rsidR="00450286" w:rsidRPr="003C67E9" w:rsidRDefault="00450286" w:rsidP="0073392C">
            <w:pPr>
              <w:rPr>
                <w:rFonts w:ascii="Times New Roman" w:hAnsi="Times New Roman" w:cs="Times New Roman"/>
                <w:lang w:val="en-US"/>
              </w:rPr>
            </w:pPr>
          </w:p>
        </w:tc>
        <w:tc>
          <w:tcPr>
            <w:tcW w:w="2780" w:type="dxa"/>
            <w:noWrap/>
            <w:hideMark/>
          </w:tcPr>
          <w:p w:rsidR="00450286" w:rsidRPr="003C67E9" w:rsidRDefault="00450286" w:rsidP="0073392C">
            <w:pPr>
              <w:rPr>
                <w:rFonts w:ascii="Times New Roman" w:hAnsi="Times New Roman" w:cs="Times New Roman"/>
                <w:lang w:val="en-US"/>
              </w:rPr>
            </w:pPr>
            <w:r w:rsidRPr="003C67E9">
              <w:rPr>
                <w:rFonts w:ascii="Times New Roman" w:hAnsi="Times New Roman" w:cs="Times New Roman"/>
                <w:lang w:val="en-US"/>
              </w:rPr>
              <w:t>PPP</w:t>
            </w:r>
          </w:p>
        </w:tc>
        <w:tc>
          <w:tcPr>
            <w:tcW w:w="1180" w:type="dxa"/>
            <w:noWrap/>
            <w:hideMark/>
          </w:tcPr>
          <w:p w:rsidR="00450286" w:rsidRPr="003C67E9" w:rsidRDefault="00450286" w:rsidP="0073392C">
            <w:pPr>
              <w:rPr>
                <w:rFonts w:ascii="Times New Roman" w:hAnsi="Times New Roman" w:cs="Times New Roman"/>
                <w:lang w:val="en-US"/>
              </w:rPr>
            </w:pPr>
          </w:p>
        </w:tc>
        <w:tc>
          <w:tcPr>
            <w:tcW w:w="1200" w:type="dxa"/>
            <w:noWrap/>
            <w:hideMark/>
          </w:tcPr>
          <w:p w:rsidR="00450286" w:rsidRPr="003C67E9" w:rsidRDefault="00450286" w:rsidP="0073392C">
            <w:pPr>
              <w:rPr>
                <w:rFonts w:ascii="Times New Roman" w:hAnsi="Times New Roman" w:cs="Times New Roman"/>
                <w:lang w:val="en-US"/>
              </w:rPr>
            </w:pPr>
          </w:p>
        </w:tc>
        <w:tc>
          <w:tcPr>
            <w:tcW w:w="1569" w:type="dxa"/>
            <w:noWrap/>
            <w:hideMark/>
          </w:tcPr>
          <w:p w:rsidR="00450286" w:rsidRPr="003C67E9" w:rsidRDefault="00450286" w:rsidP="0073392C">
            <w:pPr>
              <w:rPr>
                <w:rFonts w:ascii="Times New Roman" w:hAnsi="Times New Roman" w:cs="Times New Roman"/>
                <w:lang w:val="en-US"/>
              </w:rPr>
            </w:pPr>
          </w:p>
        </w:tc>
        <w:tc>
          <w:tcPr>
            <w:tcW w:w="1660" w:type="dxa"/>
            <w:noWrap/>
            <w:hideMark/>
          </w:tcPr>
          <w:p w:rsidR="00450286" w:rsidRPr="003C67E9" w:rsidRDefault="00450286" w:rsidP="0073392C">
            <w:pPr>
              <w:rPr>
                <w:rFonts w:ascii="Times New Roman" w:hAnsi="Times New Roman" w:cs="Times New Roman"/>
                <w:lang w:val="en-US"/>
              </w:rPr>
            </w:pPr>
          </w:p>
        </w:tc>
        <w:tc>
          <w:tcPr>
            <w:tcW w:w="1640" w:type="dxa"/>
            <w:noWrap/>
            <w:hideMark/>
          </w:tcPr>
          <w:p w:rsidR="00450286" w:rsidRPr="003C67E9" w:rsidRDefault="00450286" w:rsidP="0073392C">
            <w:pPr>
              <w:rPr>
                <w:rFonts w:ascii="Times New Roman" w:hAnsi="Times New Roman" w:cs="Times New Roman"/>
                <w:lang w:val="en-US"/>
              </w:rPr>
            </w:pPr>
          </w:p>
        </w:tc>
        <w:tc>
          <w:tcPr>
            <w:tcW w:w="1120" w:type="dxa"/>
            <w:noWrap/>
            <w:hideMark/>
          </w:tcPr>
          <w:p w:rsidR="00450286" w:rsidRPr="003C67E9" w:rsidRDefault="00450286" w:rsidP="0073392C">
            <w:pPr>
              <w:rPr>
                <w:rFonts w:ascii="Times New Roman" w:hAnsi="Times New Roman" w:cs="Times New Roman"/>
                <w:lang w:val="en-US"/>
              </w:rPr>
            </w:pPr>
          </w:p>
        </w:tc>
        <w:tc>
          <w:tcPr>
            <w:tcW w:w="1180" w:type="dxa"/>
            <w:noWrap/>
            <w:hideMark/>
          </w:tcPr>
          <w:p w:rsidR="00450286" w:rsidRPr="003C67E9" w:rsidRDefault="00450286" w:rsidP="0073392C">
            <w:pPr>
              <w:rPr>
                <w:rFonts w:ascii="Times New Roman" w:hAnsi="Times New Roman" w:cs="Times New Roman"/>
                <w:lang w:val="en-US"/>
              </w:rPr>
            </w:pPr>
          </w:p>
        </w:tc>
      </w:tr>
      <w:tr w:rsidR="00450286" w:rsidRPr="003C67E9" w:rsidTr="0073392C">
        <w:trPr>
          <w:trHeight w:val="300"/>
        </w:trPr>
        <w:tc>
          <w:tcPr>
            <w:tcW w:w="2300" w:type="dxa"/>
            <w:noWrap/>
            <w:hideMark/>
          </w:tcPr>
          <w:p w:rsidR="00450286" w:rsidRPr="003C67E9" w:rsidRDefault="00450286" w:rsidP="0073392C">
            <w:pPr>
              <w:rPr>
                <w:rFonts w:ascii="Times New Roman" w:hAnsi="Times New Roman" w:cs="Times New Roman"/>
                <w:lang w:val="en-US"/>
              </w:rPr>
            </w:pPr>
          </w:p>
        </w:tc>
        <w:tc>
          <w:tcPr>
            <w:tcW w:w="2780" w:type="dxa"/>
            <w:noWrap/>
            <w:hideMark/>
          </w:tcPr>
          <w:p w:rsidR="00450286" w:rsidRPr="003C67E9" w:rsidRDefault="00450286" w:rsidP="0073392C">
            <w:pPr>
              <w:rPr>
                <w:rFonts w:ascii="Times New Roman" w:hAnsi="Times New Roman" w:cs="Times New Roman"/>
                <w:lang w:val="en-US"/>
              </w:rPr>
            </w:pPr>
            <w:r w:rsidRPr="003C67E9">
              <w:rPr>
                <w:rFonts w:ascii="Times New Roman" w:hAnsi="Times New Roman" w:cs="Times New Roman"/>
                <w:lang w:val="en-US"/>
              </w:rPr>
              <w:t>Method OLS</w:t>
            </w:r>
          </w:p>
        </w:tc>
        <w:tc>
          <w:tcPr>
            <w:tcW w:w="1180" w:type="dxa"/>
            <w:noWrap/>
            <w:hideMark/>
          </w:tcPr>
          <w:p w:rsidR="00450286" w:rsidRPr="003C67E9" w:rsidRDefault="00450286" w:rsidP="0073392C">
            <w:pPr>
              <w:rPr>
                <w:rFonts w:ascii="Times New Roman" w:hAnsi="Times New Roman" w:cs="Times New Roman"/>
                <w:lang w:val="en-US"/>
              </w:rPr>
            </w:pPr>
          </w:p>
        </w:tc>
        <w:tc>
          <w:tcPr>
            <w:tcW w:w="1200" w:type="dxa"/>
            <w:noWrap/>
            <w:hideMark/>
          </w:tcPr>
          <w:p w:rsidR="00450286" w:rsidRPr="003C67E9" w:rsidRDefault="00450286" w:rsidP="0073392C">
            <w:pPr>
              <w:rPr>
                <w:rFonts w:ascii="Times New Roman" w:hAnsi="Times New Roman" w:cs="Times New Roman"/>
                <w:lang w:val="en-US"/>
              </w:rPr>
            </w:pPr>
          </w:p>
        </w:tc>
        <w:tc>
          <w:tcPr>
            <w:tcW w:w="1569" w:type="dxa"/>
            <w:noWrap/>
            <w:hideMark/>
          </w:tcPr>
          <w:p w:rsidR="00450286" w:rsidRPr="003C67E9" w:rsidRDefault="00450286" w:rsidP="0073392C">
            <w:pPr>
              <w:rPr>
                <w:rFonts w:ascii="Times New Roman" w:hAnsi="Times New Roman" w:cs="Times New Roman"/>
                <w:lang w:val="en-US"/>
              </w:rPr>
            </w:pPr>
          </w:p>
        </w:tc>
        <w:tc>
          <w:tcPr>
            <w:tcW w:w="1660" w:type="dxa"/>
            <w:noWrap/>
            <w:hideMark/>
          </w:tcPr>
          <w:p w:rsidR="00450286" w:rsidRPr="003C67E9" w:rsidRDefault="00450286" w:rsidP="0073392C">
            <w:pPr>
              <w:rPr>
                <w:rFonts w:ascii="Times New Roman" w:hAnsi="Times New Roman" w:cs="Times New Roman"/>
                <w:lang w:val="en-US"/>
              </w:rPr>
            </w:pPr>
          </w:p>
        </w:tc>
        <w:tc>
          <w:tcPr>
            <w:tcW w:w="1640" w:type="dxa"/>
            <w:noWrap/>
            <w:hideMark/>
          </w:tcPr>
          <w:p w:rsidR="00450286" w:rsidRPr="003C67E9" w:rsidRDefault="00450286" w:rsidP="0073392C">
            <w:pPr>
              <w:rPr>
                <w:rFonts w:ascii="Times New Roman" w:hAnsi="Times New Roman" w:cs="Times New Roman"/>
                <w:lang w:val="en-US"/>
              </w:rPr>
            </w:pPr>
          </w:p>
        </w:tc>
        <w:tc>
          <w:tcPr>
            <w:tcW w:w="1120" w:type="dxa"/>
            <w:noWrap/>
            <w:hideMark/>
          </w:tcPr>
          <w:p w:rsidR="00450286" w:rsidRPr="003C67E9" w:rsidRDefault="00450286" w:rsidP="0073392C">
            <w:pPr>
              <w:rPr>
                <w:rFonts w:ascii="Times New Roman" w:hAnsi="Times New Roman" w:cs="Times New Roman"/>
                <w:lang w:val="en-US"/>
              </w:rPr>
            </w:pPr>
          </w:p>
        </w:tc>
        <w:tc>
          <w:tcPr>
            <w:tcW w:w="1180" w:type="dxa"/>
            <w:noWrap/>
            <w:hideMark/>
          </w:tcPr>
          <w:p w:rsidR="00450286" w:rsidRPr="003C67E9" w:rsidRDefault="00450286" w:rsidP="0073392C">
            <w:pPr>
              <w:rPr>
                <w:rFonts w:ascii="Times New Roman" w:hAnsi="Times New Roman" w:cs="Times New Roman"/>
                <w:lang w:val="en-US"/>
              </w:rPr>
            </w:pPr>
          </w:p>
        </w:tc>
      </w:tr>
      <w:tr w:rsidR="00450286" w:rsidRPr="003C67E9" w:rsidTr="0073392C">
        <w:trPr>
          <w:trHeight w:val="300"/>
        </w:trPr>
        <w:tc>
          <w:tcPr>
            <w:tcW w:w="2300" w:type="dxa"/>
            <w:noWrap/>
            <w:hideMark/>
          </w:tcPr>
          <w:p w:rsidR="00450286" w:rsidRPr="003C67E9" w:rsidRDefault="00450286" w:rsidP="0073392C">
            <w:pPr>
              <w:rPr>
                <w:rFonts w:ascii="Times New Roman" w:hAnsi="Times New Roman" w:cs="Times New Roman"/>
                <w:lang w:val="en-US"/>
              </w:rPr>
            </w:pPr>
          </w:p>
        </w:tc>
        <w:tc>
          <w:tcPr>
            <w:tcW w:w="2780" w:type="dxa"/>
            <w:noWrap/>
            <w:hideMark/>
          </w:tcPr>
          <w:p w:rsidR="00450286" w:rsidRPr="003C67E9" w:rsidRDefault="00450286" w:rsidP="0073392C">
            <w:pPr>
              <w:rPr>
                <w:rFonts w:ascii="Times New Roman" w:hAnsi="Times New Roman" w:cs="Times New Roman"/>
                <w:lang w:val="en-US"/>
              </w:rPr>
            </w:pPr>
            <w:r w:rsidRPr="003C67E9">
              <w:rPr>
                <w:rFonts w:ascii="Times New Roman" w:hAnsi="Times New Roman" w:cs="Times New Roman"/>
                <w:lang w:val="en-US"/>
              </w:rPr>
              <w:t xml:space="preserve">2005 - (1986-1995) </w:t>
            </w:r>
          </w:p>
        </w:tc>
        <w:tc>
          <w:tcPr>
            <w:tcW w:w="1180" w:type="dxa"/>
            <w:noWrap/>
            <w:hideMark/>
          </w:tcPr>
          <w:p w:rsidR="00450286" w:rsidRPr="003C67E9" w:rsidRDefault="00450286" w:rsidP="0073392C">
            <w:pPr>
              <w:rPr>
                <w:rFonts w:ascii="Times New Roman" w:hAnsi="Times New Roman" w:cs="Times New Roman"/>
                <w:lang w:val="en-US"/>
              </w:rPr>
            </w:pPr>
          </w:p>
        </w:tc>
        <w:tc>
          <w:tcPr>
            <w:tcW w:w="1200" w:type="dxa"/>
            <w:noWrap/>
            <w:hideMark/>
          </w:tcPr>
          <w:p w:rsidR="00450286" w:rsidRPr="003C67E9" w:rsidRDefault="00450286" w:rsidP="0073392C">
            <w:pPr>
              <w:rPr>
                <w:rFonts w:ascii="Times New Roman" w:hAnsi="Times New Roman" w:cs="Times New Roman"/>
                <w:lang w:val="en-US"/>
              </w:rPr>
            </w:pPr>
          </w:p>
        </w:tc>
        <w:tc>
          <w:tcPr>
            <w:tcW w:w="1569" w:type="dxa"/>
            <w:noWrap/>
            <w:hideMark/>
          </w:tcPr>
          <w:p w:rsidR="00450286" w:rsidRPr="003C67E9" w:rsidRDefault="00450286" w:rsidP="0073392C">
            <w:pPr>
              <w:rPr>
                <w:rFonts w:ascii="Times New Roman" w:hAnsi="Times New Roman" w:cs="Times New Roman"/>
                <w:lang w:val="en-US"/>
              </w:rPr>
            </w:pPr>
          </w:p>
        </w:tc>
        <w:tc>
          <w:tcPr>
            <w:tcW w:w="1660" w:type="dxa"/>
            <w:noWrap/>
            <w:hideMark/>
          </w:tcPr>
          <w:p w:rsidR="00450286" w:rsidRPr="003C67E9" w:rsidRDefault="00450286" w:rsidP="0073392C">
            <w:pPr>
              <w:rPr>
                <w:rFonts w:ascii="Times New Roman" w:hAnsi="Times New Roman" w:cs="Times New Roman"/>
                <w:lang w:val="en-US"/>
              </w:rPr>
            </w:pPr>
          </w:p>
        </w:tc>
        <w:tc>
          <w:tcPr>
            <w:tcW w:w="1640" w:type="dxa"/>
            <w:noWrap/>
            <w:hideMark/>
          </w:tcPr>
          <w:p w:rsidR="00450286" w:rsidRPr="003C67E9" w:rsidRDefault="00450286" w:rsidP="0073392C">
            <w:pPr>
              <w:rPr>
                <w:rFonts w:ascii="Times New Roman" w:hAnsi="Times New Roman" w:cs="Times New Roman"/>
                <w:lang w:val="en-US"/>
              </w:rPr>
            </w:pPr>
          </w:p>
        </w:tc>
        <w:tc>
          <w:tcPr>
            <w:tcW w:w="1120" w:type="dxa"/>
            <w:noWrap/>
            <w:hideMark/>
          </w:tcPr>
          <w:p w:rsidR="00450286" w:rsidRPr="003C67E9" w:rsidRDefault="00450286" w:rsidP="0073392C">
            <w:pPr>
              <w:rPr>
                <w:rFonts w:ascii="Times New Roman" w:hAnsi="Times New Roman" w:cs="Times New Roman"/>
                <w:lang w:val="en-US"/>
              </w:rPr>
            </w:pPr>
          </w:p>
        </w:tc>
        <w:tc>
          <w:tcPr>
            <w:tcW w:w="1180" w:type="dxa"/>
            <w:noWrap/>
            <w:hideMark/>
          </w:tcPr>
          <w:p w:rsidR="00450286" w:rsidRPr="003C67E9" w:rsidRDefault="00450286" w:rsidP="0073392C">
            <w:pPr>
              <w:rPr>
                <w:rFonts w:ascii="Times New Roman" w:hAnsi="Times New Roman" w:cs="Times New Roman"/>
                <w:lang w:val="en-US"/>
              </w:rPr>
            </w:pPr>
          </w:p>
        </w:tc>
      </w:tr>
      <w:tr w:rsidR="00450286" w:rsidRPr="00450286" w:rsidTr="0073392C">
        <w:trPr>
          <w:trHeight w:val="300"/>
        </w:trPr>
        <w:tc>
          <w:tcPr>
            <w:tcW w:w="2300" w:type="dxa"/>
            <w:noWrap/>
            <w:hideMark/>
          </w:tcPr>
          <w:p w:rsidR="00450286" w:rsidRPr="00450286" w:rsidRDefault="00EE4CD5" w:rsidP="0073392C">
            <w:pPr>
              <w:rPr>
                <w:rFonts w:ascii="Times New Roman" w:hAnsi="Times New Roman" w:cs="Times New Roman"/>
              </w:rPr>
            </w:pPr>
            <w:r w:rsidRPr="003C67E9">
              <w:rPr>
                <w:rFonts w:ascii="Times New Roman" w:hAnsi="Times New Roman" w:cs="Times New Roman"/>
                <w:lang w:val="en-US"/>
              </w:rPr>
              <w:t>Independent</w:t>
            </w:r>
            <w:r w:rsidR="00450286" w:rsidRPr="00450286">
              <w:rPr>
                <w:rFonts w:ascii="Times New Roman" w:hAnsi="Times New Roman" w:cs="Times New Roman"/>
              </w:rPr>
              <w:t>t variables</w:t>
            </w:r>
          </w:p>
        </w:tc>
        <w:tc>
          <w:tcPr>
            <w:tcW w:w="27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Average</w:t>
            </w: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2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2000-19990</w:t>
            </w:r>
          </w:p>
        </w:tc>
        <w:tc>
          <w:tcPr>
            <w:tcW w:w="1569"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w:t>
            </w:r>
            <w:r w:rsidR="00A53EFE">
              <w:rPr>
                <w:rFonts w:ascii="Times New Roman" w:hAnsi="Times New Roman" w:cs="Times New Roman"/>
              </w:rPr>
              <w:t xml:space="preserve">-     </w:t>
            </w:r>
            <w:r w:rsidRPr="00450286">
              <w:rPr>
                <w:rFonts w:ascii="Times New Roman" w:hAnsi="Times New Roman" w:cs="Times New Roman"/>
              </w:rPr>
              <w:t>(1988-1993)</w:t>
            </w:r>
          </w:p>
        </w:tc>
        <w:tc>
          <w:tcPr>
            <w:tcW w:w="166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w:t>
            </w:r>
            <w:r w:rsidR="00A53EFE">
              <w:rPr>
                <w:rFonts w:ascii="Times New Roman" w:hAnsi="Times New Roman" w:cs="Times New Roman"/>
              </w:rPr>
              <w:t xml:space="preserve">      </w:t>
            </w:r>
            <w:r w:rsidRPr="00450286">
              <w:rPr>
                <w:rFonts w:ascii="Times New Roman" w:hAnsi="Times New Roman" w:cs="Times New Roman"/>
              </w:rPr>
              <w:t>(1988-1993)</w:t>
            </w:r>
          </w:p>
        </w:tc>
        <w:tc>
          <w:tcPr>
            <w:tcW w:w="1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w:t>
            </w:r>
            <w:r w:rsidR="00A53EFE">
              <w:rPr>
                <w:rFonts w:ascii="Times New Roman" w:hAnsi="Times New Roman" w:cs="Times New Roman"/>
              </w:rPr>
              <w:t xml:space="preserve"> </w:t>
            </w:r>
            <w:r w:rsidRPr="00450286">
              <w:rPr>
                <w:rFonts w:ascii="Times New Roman" w:hAnsi="Times New Roman" w:cs="Times New Roman"/>
              </w:rPr>
              <w:t>-</w:t>
            </w:r>
            <w:r w:rsidR="00A53EFE">
              <w:rPr>
                <w:rFonts w:ascii="Times New Roman" w:hAnsi="Times New Roman" w:cs="Times New Roman"/>
              </w:rPr>
              <w:t xml:space="preserve">       </w:t>
            </w:r>
            <w:r w:rsidRPr="00450286">
              <w:rPr>
                <w:rFonts w:ascii="Times New Roman" w:hAnsi="Times New Roman" w:cs="Times New Roman"/>
              </w:rPr>
              <w:t>(1988-1993)</w:t>
            </w:r>
            <w:r w:rsidR="00A53EFE">
              <w:rPr>
                <w:rFonts w:ascii="Times New Roman" w:hAnsi="Times New Roman" w:cs="Times New Roman"/>
              </w:rPr>
              <w:t xml:space="preserve"> </w:t>
            </w:r>
          </w:p>
        </w:tc>
        <w:tc>
          <w:tcPr>
            <w:tcW w:w="11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External Debt Stock</w:t>
            </w:r>
          </w:p>
        </w:tc>
        <w:tc>
          <w:tcPr>
            <w:tcW w:w="27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0,02241872</w:t>
            </w: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to GNI (%)</w:t>
            </w:r>
          </w:p>
        </w:tc>
        <w:tc>
          <w:tcPr>
            <w:tcW w:w="27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-0,514527</w:t>
            </w: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ln GDP</w:t>
            </w: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-16,78394</w:t>
            </w: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7,48001</w:t>
            </w: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5080" w:type="dxa"/>
            <w:gridSpan w:val="2"/>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Ln(population)</w:t>
            </w: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149,39174</w:t>
            </w: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326,8419</w:t>
            </w: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5080" w:type="dxa"/>
            <w:gridSpan w:val="2"/>
            <w:noWrap/>
            <w:hideMark/>
          </w:tcPr>
          <w:p w:rsidR="00450286" w:rsidRPr="00450286" w:rsidRDefault="00450286" w:rsidP="0073392C">
            <w:pPr>
              <w:rPr>
                <w:rFonts w:ascii="Times New Roman" w:hAnsi="Times New Roman" w:cs="Times New Roman"/>
                <w:lang w:val="en-US"/>
              </w:rPr>
            </w:pPr>
            <w:r w:rsidRPr="00450286">
              <w:rPr>
                <w:rFonts w:ascii="Times New Roman" w:hAnsi="Times New Roman" w:cs="Times New Roman"/>
                <w:lang w:val="en-US"/>
              </w:rPr>
              <w:t>change in savings % of GDP</w:t>
            </w:r>
          </w:p>
        </w:tc>
        <w:tc>
          <w:tcPr>
            <w:tcW w:w="1180" w:type="dxa"/>
            <w:noWrap/>
            <w:hideMark/>
          </w:tcPr>
          <w:p w:rsidR="00450286" w:rsidRPr="00450286" w:rsidRDefault="00450286" w:rsidP="0073392C">
            <w:pPr>
              <w:rPr>
                <w:rFonts w:ascii="Times New Roman" w:hAnsi="Times New Roman" w:cs="Times New Roman"/>
                <w:lang w:val="en-US"/>
              </w:rPr>
            </w:pPr>
          </w:p>
        </w:tc>
        <w:tc>
          <w:tcPr>
            <w:tcW w:w="1200" w:type="dxa"/>
            <w:noWrap/>
            <w:hideMark/>
          </w:tcPr>
          <w:p w:rsidR="00450286" w:rsidRPr="00450286" w:rsidRDefault="00450286" w:rsidP="0073392C">
            <w:pPr>
              <w:rPr>
                <w:rFonts w:ascii="Times New Roman" w:hAnsi="Times New Roman" w:cs="Times New Roman"/>
                <w:lang w:val="en-US"/>
              </w:rPr>
            </w:pPr>
          </w:p>
        </w:tc>
        <w:tc>
          <w:tcPr>
            <w:tcW w:w="1569"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0,170564499</w:t>
            </w: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0,251180797</w:t>
            </w: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household</w:t>
            </w: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-0,720448208</w:t>
            </w: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consumption % GDP</w:t>
            </w: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0,3531202</w:t>
            </w: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gross capital</w:t>
            </w: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-0,01844</w:t>
            </w: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formation % GDP</w:t>
            </w: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0,344798</w:t>
            </w: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5080" w:type="dxa"/>
            <w:gridSpan w:val="2"/>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life expectency</w:t>
            </w: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0,161225</w:t>
            </w: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0,596607</w:t>
            </w: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5080" w:type="dxa"/>
            <w:gridSpan w:val="2"/>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education index</w:t>
            </w: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-34,7471</w:t>
            </w:r>
          </w:p>
        </w:tc>
      </w:tr>
      <w:tr w:rsidR="00450286" w:rsidRPr="00450286" w:rsidTr="0073392C">
        <w:trPr>
          <w:trHeight w:val="300"/>
        </w:trPr>
        <w:tc>
          <w:tcPr>
            <w:tcW w:w="2300" w:type="dxa"/>
            <w:noWrap/>
            <w:hideMark/>
          </w:tcPr>
          <w:p w:rsidR="00450286" w:rsidRPr="00450286" w:rsidRDefault="00450286" w:rsidP="0073392C">
            <w:pPr>
              <w:rPr>
                <w:rFonts w:ascii="Times New Roman" w:hAnsi="Times New Roman" w:cs="Times New Roman"/>
              </w:rPr>
            </w:pPr>
          </w:p>
        </w:tc>
        <w:tc>
          <w:tcPr>
            <w:tcW w:w="278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569" w:type="dxa"/>
            <w:noWrap/>
            <w:hideMark/>
          </w:tcPr>
          <w:p w:rsidR="00450286" w:rsidRPr="00450286" w:rsidRDefault="00450286" w:rsidP="0073392C">
            <w:pPr>
              <w:rPr>
                <w:rFonts w:ascii="Times New Roman" w:hAnsi="Times New Roman" w:cs="Times New Roman"/>
              </w:rPr>
            </w:pPr>
          </w:p>
        </w:tc>
        <w:tc>
          <w:tcPr>
            <w:tcW w:w="1660" w:type="dxa"/>
            <w:noWrap/>
            <w:hideMark/>
          </w:tcPr>
          <w:p w:rsidR="00450286" w:rsidRPr="00450286" w:rsidRDefault="00450286" w:rsidP="0073392C">
            <w:pPr>
              <w:rPr>
                <w:rFonts w:ascii="Times New Roman" w:hAnsi="Times New Roman" w:cs="Times New Roman"/>
              </w:rPr>
            </w:pPr>
          </w:p>
        </w:tc>
        <w:tc>
          <w:tcPr>
            <w:tcW w:w="164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49,87814</w:t>
            </w:r>
          </w:p>
        </w:tc>
      </w:tr>
    </w:tbl>
    <w:p w:rsidR="00336EB8" w:rsidRPr="007C5F1C" w:rsidRDefault="001B4F07" w:rsidP="00450286">
      <w:pPr>
        <w:pStyle w:val="ListParagraph"/>
        <w:numPr>
          <w:ilvl w:val="0"/>
          <w:numId w:val="6"/>
        </w:numPr>
        <w:rPr>
          <w:rFonts w:ascii="Times New Roman" w:hAnsi="Times New Roman" w:cs="Times New Roman"/>
          <w:lang w:val="en-US"/>
        </w:rPr>
      </w:pPr>
      <w:r w:rsidRPr="007C5F1C">
        <w:rPr>
          <w:rFonts w:ascii="Times New Roman" w:hAnsi="Times New Roman" w:cs="Times New Roman"/>
          <w:lang w:val="en-US"/>
        </w:rPr>
        <w:lastRenderedPageBreak/>
        <w:t>standard errors in brackets</w:t>
      </w:r>
      <w:r w:rsidR="007C5F1C">
        <w:rPr>
          <w:rFonts w:ascii="Times New Roman" w:hAnsi="Times New Roman" w:cs="Times New Roman"/>
          <w:lang w:val="en-US"/>
        </w:rPr>
        <w:t>;</w:t>
      </w:r>
      <w:r w:rsidR="007C5F1C" w:rsidRPr="007C5F1C">
        <w:rPr>
          <w:rFonts w:ascii="Times New Roman" w:hAnsi="Times New Roman" w:cs="Times New Roman"/>
          <w:lang w:val="en-US"/>
        </w:rPr>
        <w:t xml:space="preserve"> </w:t>
      </w:r>
      <w:r w:rsidR="007C5F1C" w:rsidRPr="009C164F">
        <w:rPr>
          <w:rFonts w:ascii="Times New Roman" w:hAnsi="Times New Roman" w:cs="Times New Roman"/>
          <w:lang w:val="en-US"/>
        </w:rPr>
        <w:t xml:space="preserve">* p-value </w:t>
      </w:r>
      <w:r w:rsidR="007C5F1C">
        <w:rPr>
          <w:rFonts w:ascii="Times New Roman" w:hAnsi="Times New Roman" w:cs="Times New Roman"/>
          <w:lang w:val="en-US"/>
        </w:rPr>
        <w:t>at 1 % and</w:t>
      </w:r>
      <w:r w:rsidR="005C4913">
        <w:rPr>
          <w:rFonts w:ascii="Times New Roman" w:hAnsi="Times New Roman" w:cs="Times New Roman"/>
          <w:lang w:val="en-US"/>
        </w:rPr>
        <w:t xml:space="preserve"> **</w:t>
      </w:r>
      <w:r w:rsidR="007C5F1C">
        <w:rPr>
          <w:rFonts w:ascii="Times New Roman" w:hAnsi="Times New Roman" w:cs="Times New Roman"/>
          <w:lang w:val="en-US"/>
        </w:rPr>
        <w:t xml:space="preserve"> 5 % significance level.</w:t>
      </w:r>
    </w:p>
    <w:p w:rsidR="00336EB8" w:rsidRPr="007C5F1C" w:rsidRDefault="00336EB8" w:rsidP="00336EB8">
      <w:pPr>
        <w:pStyle w:val="ListParagraph"/>
        <w:rPr>
          <w:rFonts w:ascii="Times New Roman" w:hAnsi="Times New Roman" w:cs="Times New Roman"/>
          <w:lang w:val="en-US"/>
        </w:rPr>
      </w:pPr>
    </w:p>
    <w:p w:rsidR="00336EB8" w:rsidRPr="007C5F1C" w:rsidRDefault="00336EB8" w:rsidP="00336EB8">
      <w:pPr>
        <w:pStyle w:val="ListParagraph"/>
        <w:rPr>
          <w:rFonts w:ascii="Times New Roman" w:hAnsi="Times New Roman" w:cs="Times New Roman"/>
          <w:lang w:val="en-US"/>
        </w:rPr>
      </w:pPr>
    </w:p>
    <w:p w:rsidR="00336EB8" w:rsidRDefault="00336EB8" w:rsidP="00336EB8">
      <w:pPr>
        <w:pStyle w:val="ListParagraph"/>
        <w:rPr>
          <w:rFonts w:ascii="Times New Roman" w:hAnsi="Times New Roman" w:cs="Times New Roman"/>
          <w:lang w:val="en-US"/>
        </w:rPr>
      </w:pPr>
    </w:p>
    <w:p w:rsidR="00450286" w:rsidRPr="004D207B" w:rsidRDefault="003C67E9" w:rsidP="00450286">
      <w:pPr>
        <w:rPr>
          <w:rFonts w:ascii="Times New Roman" w:hAnsi="Times New Roman" w:cs="Times New Roman"/>
          <w:b/>
          <w:lang w:val="en-US"/>
        </w:rPr>
      </w:pPr>
      <w:r w:rsidRPr="004D207B">
        <w:rPr>
          <w:rFonts w:ascii="Times New Roman" w:hAnsi="Times New Roman" w:cs="Times New Roman"/>
          <w:b/>
          <w:lang w:val="en-US"/>
        </w:rPr>
        <w:t>Table 4. Change in the p</w:t>
      </w:r>
      <w:r w:rsidR="004D207B" w:rsidRPr="004D207B">
        <w:rPr>
          <w:rFonts w:ascii="Times New Roman" w:hAnsi="Times New Roman" w:cs="Times New Roman"/>
          <w:b/>
          <w:lang w:val="en-US"/>
        </w:rPr>
        <w:t xml:space="preserve">overty headcount  1995 - </w:t>
      </w:r>
      <w:r w:rsidRPr="004D207B">
        <w:rPr>
          <w:rFonts w:ascii="Times New Roman" w:hAnsi="Times New Roman" w:cs="Times New Roman"/>
          <w:b/>
          <w:lang w:val="en-US"/>
        </w:rPr>
        <w:t>2005.</w:t>
      </w:r>
    </w:p>
    <w:tbl>
      <w:tblPr>
        <w:tblStyle w:val="TableGrid"/>
        <w:tblW w:w="0" w:type="auto"/>
        <w:tblLook w:val="04A0"/>
      </w:tblPr>
      <w:tblGrid>
        <w:gridCol w:w="2640"/>
        <w:gridCol w:w="2458"/>
        <w:gridCol w:w="1402"/>
        <w:gridCol w:w="1041"/>
        <w:gridCol w:w="1120"/>
        <w:gridCol w:w="1200"/>
        <w:gridCol w:w="1100"/>
        <w:gridCol w:w="1240"/>
        <w:gridCol w:w="1180"/>
      </w:tblGrid>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Dependent variable</w:t>
            </w:r>
          </w:p>
        </w:tc>
        <w:tc>
          <w:tcPr>
            <w:tcW w:w="3860" w:type="dxa"/>
            <w:gridSpan w:val="2"/>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poverty headcount</w:t>
            </w: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Method OLS</w:t>
            </w: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2005 - (1986-1995)</w:t>
            </w:r>
          </w:p>
        </w:tc>
        <w:tc>
          <w:tcPr>
            <w:tcW w:w="1402"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0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1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2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1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2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2000-1990</w:t>
            </w: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health index change</w:t>
            </w:r>
          </w:p>
        </w:tc>
        <w:tc>
          <w:tcPr>
            <w:tcW w:w="2458"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-4547505,36</w:t>
            </w: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4526085</w:t>
            </w: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FDI inflows</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1,100717</w:t>
            </w: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 of GDP</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0,691147</w:t>
            </w: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mortality</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-0,17956</w:t>
            </w: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infant, 1000 live births</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0,217203</w:t>
            </w: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goverment</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2,461859</w:t>
            </w: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final consumption expen</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3,087795</w:t>
            </w: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 of GDP</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improved</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-0,52744</w:t>
            </w: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water source (rural) %GDP</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0,294368</w:t>
            </w: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change in improved water</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0,460293</w:t>
            </w: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lastRenderedPageBreak/>
              <w:t>source (urban) % GDP</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0,408678</w:t>
            </w: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lang w:val="en-US"/>
              </w:rPr>
            </w:pPr>
            <w:r w:rsidRPr="00450286">
              <w:rPr>
                <w:rFonts w:ascii="Times New Roman" w:hAnsi="Times New Roman" w:cs="Times New Roman"/>
                <w:lang w:val="en-US"/>
              </w:rPr>
              <w:t>change in the quality of</w:t>
            </w:r>
          </w:p>
        </w:tc>
        <w:tc>
          <w:tcPr>
            <w:tcW w:w="2458" w:type="dxa"/>
            <w:noWrap/>
            <w:hideMark/>
          </w:tcPr>
          <w:p w:rsidR="00450286" w:rsidRPr="00450286" w:rsidRDefault="00450286" w:rsidP="0073392C">
            <w:pPr>
              <w:rPr>
                <w:rFonts w:ascii="Times New Roman" w:hAnsi="Times New Roman" w:cs="Times New Roman"/>
                <w:lang w:val="en-US"/>
              </w:rPr>
            </w:pPr>
          </w:p>
        </w:tc>
        <w:tc>
          <w:tcPr>
            <w:tcW w:w="1402" w:type="dxa"/>
            <w:noWrap/>
            <w:hideMark/>
          </w:tcPr>
          <w:p w:rsidR="00450286" w:rsidRPr="00450286" w:rsidRDefault="00450286" w:rsidP="0073392C">
            <w:pPr>
              <w:rPr>
                <w:rFonts w:ascii="Times New Roman" w:hAnsi="Times New Roman" w:cs="Times New Roman"/>
                <w:lang w:val="en-US"/>
              </w:rPr>
            </w:pPr>
          </w:p>
        </w:tc>
        <w:tc>
          <w:tcPr>
            <w:tcW w:w="1020" w:type="dxa"/>
            <w:noWrap/>
            <w:hideMark/>
          </w:tcPr>
          <w:p w:rsidR="00450286" w:rsidRPr="00450286" w:rsidRDefault="00450286" w:rsidP="0073392C">
            <w:pPr>
              <w:rPr>
                <w:rFonts w:ascii="Times New Roman" w:hAnsi="Times New Roman" w:cs="Times New Roman"/>
                <w:lang w:val="en-US"/>
              </w:rPr>
            </w:pPr>
          </w:p>
        </w:tc>
        <w:tc>
          <w:tcPr>
            <w:tcW w:w="1120" w:type="dxa"/>
            <w:noWrap/>
            <w:hideMark/>
          </w:tcPr>
          <w:p w:rsidR="00450286" w:rsidRPr="00450286" w:rsidRDefault="00450286" w:rsidP="0073392C">
            <w:pPr>
              <w:rPr>
                <w:rFonts w:ascii="Times New Roman" w:hAnsi="Times New Roman" w:cs="Times New Roman"/>
                <w:lang w:val="en-US"/>
              </w:rPr>
            </w:pPr>
          </w:p>
        </w:tc>
        <w:tc>
          <w:tcPr>
            <w:tcW w:w="1200" w:type="dxa"/>
            <w:noWrap/>
            <w:hideMark/>
          </w:tcPr>
          <w:p w:rsidR="00450286" w:rsidRPr="00450286" w:rsidRDefault="00450286" w:rsidP="0073392C">
            <w:pPr>
              <w:rPr>
                <w:rFonts w:ascii="Times New Roman" w:hAnsi="Times New Roman" w:cs="Times New Roman"/>
                <w:lang w:val="en-US"/>
              </w:rPr>
            </w:pPr>
          </w:p>
        </w:tc>
        <w:tc>
          <w:tcPr>
            <w:tcW w:w="1100" w:type="dxa"/>
            <w:noWrap/>
            <w:hideMark/>
          </w:tcPr>
          <w:p w:rsidR="00450286" w:rsidRPr="00450286" w:rsidRDefault="00450286" w:rsidP="0073392C">
            <w:pPr>
              <w:rPr>
                <w:rFonts w:ascii="Times New Roman" w:hAnsi="Times New Roman" w:cs="Times New Roman"/>
                <w:lang w:val="en-US"/>
              </w:rPr>
            </w:pPr>
          </w:p>
        </w:tc>
        <w:tc>
          <w:tcPr>
            <w:tcW w:w="12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-8,57E+13</w:t>
            </w: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initial institutions</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1,01E+15</w:t>
            </w: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lang w:val="en-US"/>
              </w:rPr>
            </w:pPr>
            <w:r w:rsidRPr="00450286">
              <w:rPr>
                <w:rFonts w:ascii="Times New Roman" w:hAnsi="Times New Roman" w:cs="Times New Roman"/>
                <w:lang w:val="en-US"/>
              </w:rPr>
              <w:t xml:space="preserve">change in the terms of </w:t>
            </w:r>
          </w:p>
        </w:tc>
        <w:tc>
          <w:tcPr>
            <w:tcW w:w="2458" w:type="dxa"/>
            <w:noWrap/>
            <w:hideMark/>
          </w:tcPr>
          <w:p w:rsidR="00450286" w:rsidRPr="00450286" w:rsidRDefault="00450286" w:rsidP="0073392C">
            <w:pPr>
              <w:rPr>
                <w:rFonts w:ascii="Times New Roman" w:hAnsi="Times New Roman" w:cs="Times New Roman"/>
                <w:lang w:val="en-US"/>
              </w:rPr>
            </w:pPr>
          </w:p>
        </w:tc>
        <w:tc>
          <w:tcPr>
            <w:tcW w:w="1402" w:type="dxa"/>
            <w:noWrap/>
            <w:hideMark/>
          </w:tcPr>
          <w:p w:rsidR="00450286" w:rsidRPr="00450286" w:rsidRDefault="00450286" w:rsidP="0073392C">
            <w:pPr>
              <w:rPr>
                <w:rFonts w:ascii="Times New Roman" w:hAnsi="Times New Roman" w:cs="Times New Roman"/>
                <w:lang w:val="en-US"/>
              </w:rPr>
            </w:pPr>
          </w:p>
        </w:tc>
        <w:tc>
          <w:tcPr>
            <w:tcW w:w="1020" w:type="dxa"/>
            <w:noWrap/>
            <w:hideMark/>
          </w:tcPr>
          <w:p w:rsidR="00450286" w:rsidRPr="00450286" w:rsidRDefault="00450286" w:rsidP="0073392C">
            <w:pPr>
              <w:rPr>
                <w:rFonts w:ascii="Times New Roman" w:hAnsi="Times New Roman" w:cs="Times New Roman"/>
                <w:lang w:val="en-US"/>
              </w:rPr>
            </w:pPr>
          </w:p>
        </w:tc>
        <w:tc>
          <w:tcPr>
            <w:tcW w:w="1120" w:type="dxa"/>
            <w:noWrap/>
            <w:hideMark/>
          </w:tcPr>
          <w:p w:rsidR="00450286" w:rsidRPr="00450286" w:rsidRDefault="00450286" w:rsidP="0073392C">
            <w:pPr>
              <w:rPr>
                <w:rFonts w:ascii="Times New Roman" w:hAnsi="Times New Roman" w:cs="Times New Roman"/>
                <w:lang w:val="en-US"/>
              </w:rPr>
            </w:pPr>
          </w:p>
        </w:tc>
        <w:tc>
          <w:tcPr>
            <w:tcW w:w="1200" w:type="dxa"/>
            <w:noWrap/>
            <w:hideMark/>
          </w:tcPr>
          <w:p w:rsidR="00450286" w:rsidRPr="00450286" w:rsidRDefault="00450286" w:rsidP="0073392C">
            <w:pPr>
              <w:rPr>
                <w:rFonts w:ascii="Times New Roman" w:hAnsi="Times New Roman" w:cs="Times New Roman"/>
                <w:lang w:val="en-US"/>
              </w:rPr>
            </w:pPr>
          </w:p>
        </w:tc>
        <w:tc>
          <w:tcPr>
            <w:tcW w:w="1100" w:type="dxa"/>
            <w:noWrap/>
            <w:hideMark/>
          </w:tcPr>
          <w:p w:rsidR="00450286" w:rsidRPr="00450286" w:rsidRDefault="00450286" w:rsidP="0073392C">
            <w:pPr>
              <w:rPr>
                <w:rFonts w:ascii="Times New Roman" w:hAnsi="Times New Roman" w:cs="Times New Roman"/>
                <w:lang w:val="en-US"/>
              </w:rPr>
            </w:pPr>
          </w:p>
        </w:tc>
        <w:tc>
          <w:tcPr>
            <w:tcW w:w="1240" w:type="dxa"/>
            <w:noWrap/>
            <w:hideMark/>
          </w:tcPr>
          <w:p w:rsidR="00450286" w:rsidRPr="00450286" w:rsidRDefault="00450286" w:rsidP="0073392C">
            <w:pPr>
              <w:rPr>
                <w:rFonts w:ascii="Times New Roman" w:hAnsi="Times New Roman" w:cs="Times New Roman"/>
                <w:lang w:val="en-US"/>
              </w:rPr>
            </w:pP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-0,062445</w:t>
            </w:r>
          </w:p>
        </w:tc>
      </w:tr>
      <w:tr w:rsidR="00450286" w:rsidRPr="00450286" w:rsidTr="0073392C">
        <w:trPr>
          <w:trHeight w:val="300"/>
        </w:trPr>
        <w:tc>
          <w:tcPr>
            <w:tcW w:w="264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trade index (2000=100)</w:t>
            </w:r>
          </w:p>
        </w:tc>
        <w:tc>
          <w:tcPr>
            <w:tcW w:w="2458" w:type="dxa"/>
            <w:noWrap/>
            <w:hideMark/>
          </w:tcPr>
          <w:p w:rsidR="00450286" w:rsidRPr="00450286" w:rsidRDefault="00450286" w:rsidP="0073392C">
            <w:pPr>
              <w:rPr>
                <w:rFonts w:ascii="Times New Roman" w:hAnsi="Times New Roman" w:cs="Times New Roman"/>
              </w:rPr>
            </w:pPr>
          </w:p>
        </w:tc>
        <w:tc>
          <w:tcPr>
            <w:tcW w:w="1402" w:type="dxa"/>
            <w:noWrap/>
            <w:hideMark/>
          </w:tcPr>
          <w:p w:rsidR="00450286" w:rsidRPr="00450286" w:rsidRDefault="00450286" w:rsidP="0073392C">
            <w:pPr>
              <w:rPr>
                <w:rFonts w:ascii="Times New Roman" w:hAnsi="Times New Roman" w:cs="Times New Roman"/>
              </w:rPr>
            </w:pPr>
          </w:p>
        </w:tc>
        <w:tc>
          <w:tcPr>
            <w:tcW w:w="1020" w:type="dxa"/>
            <w:noWrap/>
            <w:hideMark/>
          </w:tcPr>
          <w:p w:rsidR="00450286" w:rsidRPr="00450286" w:rsidRDefault="00450286" w:rsidP="0073392C">
            <w:pPr>
              <w:rPr>
                <w:rFonts w:ascii="Times New Roman" w:hAnsi="Times New Roman" w:cs="Times New Roman"/>
              </w:rPr>
            </w:pPr>
          </w:p>
        </w:tc>
        <w:tc>
          <w:tcPr>
            <w:tcW w:w="1120" w:type="dxa"/>
            <w:noWrap/>
            <w:hideMark/>
          </w:tcPr>
          <w:p w:rsidR="00450286" w:rsidRPr="00450286" w:rsidRDefault="00450286" w:rsidP="0073392C">
            <w:pPr>
              <w:rPr>
                <w:rFonts w:ascii="Times New Roman" w:hAnsi="Times New Roman" w:cs="Times New Roman"/>
              </w:rPr>
            </w:pPr>
          </w:p>
        </w:tc>
        <w:tc>
          <w:tcPr>
            <w:tcW w:w="1200" w:type="dxa"/>
            <w:noWrap/>
            <w:hideMark/>
          </w:tcPr>
          <w:p w:rsidR="00450286" w:rsidRPr="00450286" w:rsidRDefault="00450286" w:rsidP="0073392C">
            <w:pPr>
              <w:rPr>
                <w:rFonts w:ascii="Times New Roman" w:hAnsi="Times New Roman" w:cs="Times New Roman"/>
              </w:rPr>
            </w:pPr>
          </w:p>
        </w:tc>
        <w:tc>
          <w:tcPr>
            <w:tcW w:w="1100" w:type="dxa"/>
            <w:noWrap/>
            <w:hideMark/>
          </w:tcPr>
          <w:p w:rsidR="00450286" w:rsidRPr="00450286" w:rsidRDefault="00450286" w:rsidP="0073392C">
            <w:pPr>
              <w:rPr>
                <w:rFonts w:ascii="Times New Roman" w:hAnsi="Times New Roman" w:cs="Times New Roman"/>
              </w:rPr>
            </w:pPr>
          </w:p>
        </w:tc>
        <w:tc>
          <w:tcPr>
            <w:tcW w:w="1240" w:type="dxa"/>
            <w:noWrap/>
            <w:hideMark/>
          </w:tcPr>
          <w:p w:rsidR="00450286" w:rsidRPr="00450286" w:rsidRDefault="00450286" w:rsidP="0073392C">
            <w:pPr>
              <w:rPr>
                <w:rFonts w:ascii="Times New Roman" w:hAnsi="Times New Roman" w:cs="Times New Roman"/>
              </w:rPr>
            </w:pPr>
          </w:p>
        </w:tc>
        <w:tc>
          <w:tcPr>
            <w:tcW w:w="1180" w:type="dxa"/>
            <w:noWrap/>
            <w:hideMark/>
          </w:tcPr>
          <w:p w:rsidR="00450286" w:rsidRPr="00450286" w:rsidRDefault="00450286" w:rsidP="0073392C">
            <w:pPr>
              <w:rPr>
                <w:rFonts w:ascii="Times New Roman" w:hAnsi="Times New Roman" w:cs="Times New Roman"/>
              </w:rPr>
            </w:pPr>
            <w:r w:rsidRPr="00450286">
              <w:rPr>
                <w:rFonts w:ascii="Times New Roman" w:hAnsi="Times New Roman" w:cs="Times New Roman"/>
              </w:rPr>
              <w:t>0,074682</w:t>
            </w:r>
          </w:p>
        </w:tc>
      </w:tr>
    </w:tbl>
    <w:p w:rsidR="00450286" w:rsidRPr="007C5F1C" w:rsidRDefault="005C4913" w:rsidP="001B4F07">
      <w:pPr>
        <w:pStyle w:val="ListParagraph"/>
        <w:numPr>
          <w:ilvl w:val="0"/>
          <w:numId w:val="6"/>
        </w:numPr>
        <w:rPr>
          <w:rFonts w:ascii="Times New Roman" w:hAnsi="Times New Roman" w:cs="Times New Roman"/>
          <w:lang w:val="en-US"/>
        </w:rPr>
      </w:pPr>
      <w:r w:rsidRPr="007C5F1C">
        <w:rPr>
          <w:rFonts w:ascii="Times New Roman" w:hAnsi="Times New Roman" w:cs="Times New Roman"/>
          <w:lang w:val="en-US"/>
        </w:rPr>
        <w:t>standard</w:t>
      </w:r>
      <w:r w:rsidR="001B4F07" w:rsidRPr="007C5F1C">
        <w:rPr>
          <w:rFonts w:ascii="Times New Roman" w:hAnsi="Times New Roman" w:cs="Times New Roman"/>
          <w:lang w:val="en-US"/>
        </w:rPr>
        <w:t xml:space="preserve"> errors in brackets</w:t>
      </w:r>
      <w:r w:rsidR="007C5F1C" w:rsidRPr="007C5F1C">
        <w:rPr>
          <w:rFonts w:ascii="Times New Roman" w:hAnsi="Times New Roman" w:cs="Times New Roman"/>
          <w:lang w:val="en-US"/>
        </w:rPr>
        <w:t xml:space="preserve">; </w:t>
      </w:r>
      <w:r w:rsidR="007C5F1C" w:rsidRPr="009C164F">
        <w:rPr>
          <w:rFonts w:ascii="Times New Roman" w:hAnsi="Times New Roman" w:cs="Times New Roman"/>
          <w:lang w:val="en-US"/>
        </w:rPr>
        <w:t xml:space="preserve">* p-value </w:t>
      </w:r>
      <w:r w:rsidR="007C5F1C">
        <w:rPr>
          <w:rFonts w:ascii="Times New Roman" w:hAnsi="Times New Roman" w:cs="Times New Roman"/>
          <w:lang w:val="en-US"/>
        </w:rPr>
        <w:t>at 1 % and 5 % significance level.</w:t>
      </w: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Pr="007C5F1C" w:rsidRDefault="007C5F1C" w:rsidP="007C5F1C">
      <w:pPr>
        <w:rPr>
          <w:rFonts w:ascii="Times New Roman" w:hAnsi="Times New Roman" w:cs="Times New Roman"/>
          <w:lang w:val="en-US"/>
        </w:rPr>
      </w:pPr>
    </w:p>
    <w:p w:rsidR="007C5F1C" w:rsidRDefault="007C5F1C">
      <w:pPr>
        <w:rPr>
          <w:rFonts w:ascii="Times New Roman" w:hAnsi="Times New Roman" w:cs="Times New Roman"/>
          <w:b/>
          <w:lang w:val="en-US"/>
        </w:rPr>
        <w:sectPr w:rsidR="007C5F1C" w:rsidSect="00966934">
          <w:pgSz w:w="16838" w:h="11906" w:orient="landscape"/>
          <w:pgMar w:top="1418" w:right="1418" w:bottom="1418" w:left="1418" w:header="709" w:footer="709" w:gutter="0"/>
          <w:cols w:space="708"/>
          <w:docGrid w:linePitch="360"/>
        </w:sectPr>
      </w:pPr>
    </w:p>
    <w:p w:rsidR="00450286" w:rsidRPr="00450286" w:rsidRDefault="007C5F1C">
      <w:pPr>
        <w:rPr>
          <w:rFonts w:ascii="Times New Roman" w:hAnsi="Times New Roman" w:cs="Times New Roman"/>
          <w:b/>
          <w:lang w:val="en-US"/>
        </w:rPr>
      </w:pPr>
      <w:r>
        <w:rPr>
          <w:rFonts w:ascii="Times New Roman" w:hAnsi="Times New Roman" w:cs="Times New Roman"/>
          <w:b/>
          <w:lang w:val="en-US"/>
        </w:rPr>
        <w:lastRenderedPageBreak/>
        <w:t>Table 5. General regression model using external</w:t>
      </w:r>
      <w:r>
        <w:rPr>
          <w:rFonts w:ascii="Times New Roman" w:hAnsi="Times New Roman" w:cs="Times New Roman"/>
          <w:b/>
          <w:sz w:val="24"/>
          <w:szCs w:val="24"/>
          <w:lang w:val="en-US"/>
        </w:rPr>
        <w:t xml:space="preserve"> debt stock to GNI (%) 1996-2000</w:t>
      </w:r>
      <w:r w:rsidR="005C4913">
        <w:rPr>
          <w:rFonts w:ascii="Times New Roman" w:hAnsi="Times New Roman" w:cs="Times New Roman"/>
          <w:b/>
          <w:sz w:val="24"/>
          <w:szCs w:val="24"/>
          <w:lang w:val="en-US"/>
        </w:rPr>
        <w:t>.</w:t>
      </w:r>
    </w:p>
    <w:tbl>
      <w:tblPr>
        <w:tblStyle w:val="TableGrid"/>
        <w:tblW w:w="0" w:type="auto"/>
        <w:tblLook w:val="04A0"/>
      </w:tblPr>
      <w:tblGrid>
        <w:gridCol w:w="3760"/>
        <w:gridCol w:w="1420"/>
        <w:gridCol w:w="1420"/>
        <w:gridCol w:w="1591"/>
      </w:tblGrid>
      <w:tr w:rsidR="007C5F1C" w:rsidRPr="009B7973" w:rsidTr="005C0888">
        <w:trPr>
          <w:trHeight w:val="300"/>
        </w:trPr>
        <w:tc>
          <w:tcPr>
            <w:tcW w:w="3760" w:type="dxa"/>
            <w:noWrap/>
            <w:hideMark/>
          </w:tcPr>
          <w:p w:rsidR="007C5F1C" w:rsidRPr="007C5F1C" w:rsidRDefault="007C5F1C" w:rsidP="005C0888">
            <w:pPr>
              <w:rPr>
                <w:rFonts w:ascii="Times New Roman" w:hAnsi="Times New Roman" w:cs="Times New Roman"/>
                <w:lang w:val="en-US"/>
              </w:rPr>
            </w:pP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coefficients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standard error</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P-value</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Intercept</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223,3363</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54,75139559</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0,00015577</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External debt stock % GNI</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-0,0182515</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0,038086917</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0,63380037</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Ln(GDP)</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-18,872042</w:t>
            </w:r>
            <w:r>
              <w:rPr>
                <w:rFonts w:ascii="Times New Roman" w:hAnsi="Times New Roman" w:cs="Times New Roman"/>
              </w:rPr>
              <w:t>3</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4,08454642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2,56E-05</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Ln(initial population)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2,312992323</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1,903820232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0,22988392</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FDI, total average</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0,367349212</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0,638112817</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0,56731415</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Investment, gross capital formation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0,141526858</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0,350700062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0,68819451</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Openess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0,054472505</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0,063216262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0,39281715</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Education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-25,8051429</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14,22160718</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0,07537082</w:t>
            </w:r>
            <w:r w:rsidR="00347452">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Health index</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-67,956202</w:t>
            </w:r>
            <w:r>
              <w:rPr>
                <w:rFonts w:ascii="Times New Roman" w:hAnsi="Times New Roman" w:cs="Times New Roman"/>
              </w:rPr>
              <w:t>2</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24,63224343</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0,00798894</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Colonial dummies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8,230448078</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5,755007</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0,15865924</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Landlocked dummies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6,501062451</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4,576312073</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0,16140476</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Politics and Freedom</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-2,26542367</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0,970790807</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0,02351841</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Total trade balance, % of GDP</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-0,07320470</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0,059446322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0,22369786</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General government final consumption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-0,65205145</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0,318144078</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0,044546807</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 of GDP</w:t>
            </w:r>
          </w:p>
        </w:tc>
        <w:tc>
          <w:tcPr>
            <w:tcW w:w="1420" w:type="dxa"/>
            <w:noWrap/>
            <w:hideMark/>
          </w:tcPr>
          <w:p w:rsidR="007C5F1C" w:rsidRPr="009B7973" w:rsidRDefault="007C5F1C" w:rsidP="005C0888">
            <w:pPr>
              <w:rPr>
                <w:rFonts w:ascii="Times New Roman" w:hAnsi="Times New Roman" w:cs="Times New Roman"/>
              </w:rPr>
            </w:pPr>
          </w:p>
        </w:tc>
        <w:tc>
          <w:tcPr>
            <w:tcW w:w="1420" w:type="dxa"/>
            <w:noWrap/>
            <w:hideMark/>
          </w:tcPr>
          <w:p w:rsidR="007C5F1C" w:rsidRPr="009B7973" w:rsidRDefault="007C5F1C" w:rsidP="005C0888">
            <w:pPr>
              <w:rPr>
                <w:rFonts w:ascii="Times New Roman" w:hAnsi="Times New Roman" w:cs="Times New Roman"/>
              </w:rPr>
            </w:pPr>
          </w:p>
        </w:tc>
        <w:tc>
          <w:tcPr>
            <w:tcW w:w="1480" w:type="dxa"/>
            <w:noWrap/>
            <w:hideMark/>
          </w:tcPr>
          <w:p w:rsidR="007C5F1C" w:rsidRPr="009B7973" w:rsidRDefault="007C5F1C" w:rsidP="005C0888">
            <w:pPr>
              <w:rPr>
                <w:rFonts w:ascii="Times New Roman" w:hAnsi="Times New Roman" w:cs="Times New Roman"/>
              </w:rPr>
            </w:pPr>
          </w:p>
        </w:tc>
      </w:tr>
    </w:tbl>
    <w:p w:rsidR="007C5F1C" w:rsidRPr="007C5F1C" w:rsidRDefault="005C4913" w:rsidP="007C5F1C">
      <w:pPr>
        <w:ind w:left="360"/>
        <w:rPr>
          <w:rFonts w:ascii="Times New Roman" w:hAnsi="Times New Roman" w:cs="Times New Roman"/>
          <w:lang w:val="en-US"/>
        </w:rPr>
      </w:pPr>
      <w:r>
        <w:rPr>
          <w:rFonts w:ascii="Times New Roman" w:hAnsi="Times New Roman" w:cs="Times New Roman"/>
          <w:lang w:val="en-US"/>
        </w:rPr>
        <w:t xml:space="preserve">*significant at 1 % </w:t>
      </w:r>
      <w:r w:rsidR="007C5F1C" w:rsidRPr="007C5F1C">
        <w:rPr>
          <w:rFonts w:ascii="Times New Roman" w:hAnsi="Times New Roman" w:cs="Times New Roman"/>
          <w:lang w:val="en-US"/>
        </w:rPr>
        <w:t xml:space="preserve"> level</w:t>
      </w:r>
      <w:r>
        <w:rPr>
          <w:rFonts w:ascii="Times New Roman" w:hAnsi="Times New Roman" w:cs="Times New Roman"/>
          <w:lang w:val="en-US"/>
        </w:rPr>
        <w:t>;</w:t>
      </w:r>
      <w:r w:rsidR="00347452">
        <w:rPr>
          <w:rFonts w:ascii="Times New Roman" w:hAnsi="Times New Roman" w:cs="Times New Roman"/>
          <w:lang w:val="en-US"/>
        </w:rPr>
        <w:t>**</w:t>
      </w:r>
      <w:r>
        <w:rPr>
          <w:rFonts w:ascii="Times New Roman" w:hAnsi="Times New Roman" w:cs="Times New Roman"/>
          <w:lang w:val="en-US"/>
        </w:rPr>
        <w:t xml:space="preserve"> significant at 5 % </w:t>
      </w:r>
      <w:r w:rsidR="00347452">
        <w:rPr>
          <w:rFonts w:ascii="Times New Roman" w:hAnsi="Times New Roman" w:cs="Times New Roman"/>
          <w:lang w:val="en-US"/>
        </w:rPr>
        <w:t xml:space="preserve"> level; ***significance at 10 % level</w:t>
      </w:r>
    </w:p>
    <w:p w:rsidR="007C5F1C" w:rsidRDefault="007C5F1C" w:rsidP="007C5F1C">
      <w:pPr>
        <w:rPr>
          <w:rFonts w:ascii="Times New Roman" w:hAnsi="Times New Roman" w:cs="Times New Roman"/>
          <w:b/>
          <w:lang w:val="en-US"/>
        </w:rPr>
      </w:pPr>
    </w:p>
    <w:p w:rsidR="007C5F1C" w:rsidRPr="007C5F1C" w:rsidRDefault="007C5F1C" w:rsidP="007C5F1C">
      <w:pPr>
        <w:rPr>
          <w:rFonts w:ascii="Times New Roman" w:hAnsi="Times New Roman" w:cs="Times New Roman"/>
          <w:lang w:val="en-US"/>
        </w:rPr>
      </w:pPr>
      <w:r w:rsidRPr="007C5F1C">
        <w:rPr>
          <w:rFonts w:ascii="Times New Roman" w:hAnsi="Times New Roman" w:cs="Times New Roman"/>
          <w:b/>
          <w:lang w:val="en-US"/>
        </w:rPr>
        <w:t xml:space="preserve">Table 6. General Regression model </w:t>
      </w:r>
      <w:r w:rsidR="00C60376" w:rsidRPr="007C5F1C">
        <w:rPr>
          <w:rFonts w:ascii="Times New Roman" w:hAnsi="Times New Roman" w:cs="Times New Roman"/>
          <w:b/>
          <w:lang w:val="en-US"/>
        </w:rPr>
        <w:t xml:space="preserve">using </w:t>
      </w:r>
      <w:r w:rsidR="00C60376" w:rsidRPr="007C5F1C">
        <w:rPr>
          <w:rFonts w:ascii="Times New Roman" w:hAnsi="Times New Roman" w:cs="Times New Roman"/>
          <w:b/>
          <w:sz w:val="24"/>
          <w:szCs w:val="24"/>
          <w:lang w:val="en-US"/>
        </w:rPr>
        <w:t>external</w:t>
      </w:r>
      <w:r w:rsidRPr="007C5F1C">
        <w:rPr>
          <w:rFonts w:ascii="Times New Roman" w:hAnsi="Times New Roman" w:cs="Times New Roman"/>
          <w:b/>
          <w:sz w:val="24"/>
          <w:szCs w:val="24"/>
          <w:lang w:val="en-US"/>
        </w:rPr>
        <w:t xml:space="preserve"> debt stock to exports (%) 1996-2000</w:t>
      </w:r>
      <w:r>
        <w:rPr>
          <w:rFonts w:ascii="Times New Roman" w:hAnsi="Times New Roman" w:cs="Times New Roman"/>
          <w:sz w:val="24"/>
          <w:szCs w:val="24"/>
          <w:lang w:val="en-US"/>
        </w:rPr>
        <w:t>.</w:t>
      </w:r>
    </w:p>
    <w:tbl>
      <w:tblPr>
        <w:tblStyle w:val="TableGrid"/>
        <w:tblW w:w="0" w:type="auto"/>
        <w:tblLook w:val="04A0"/>
      </w:tblPr>
      <w:tblGrid>
        <w:gridCol w:w="3760"/>
        <w:gridCol w:w="1420"/>
        <w:gridCol w:w="1420"/>
        <w:gridCol w:w="1701"/>
      </w:tblGrid>
      <w:tr w:rsidR="007C5F1C" w:rsidRPr="009B7973" w:rsidTr="005C0888">
        <w:trPr>
          <w:trHeight w:val="300"/>
        </w:trPr>
        <w:tc>
          <w:tcPr>
            <w:tcW w:w="3760" w:type="dxa"/>
            <w:noWrap/>
            <w:hideMark/>
          </w:tcPr>
          <w:p w:rsidR="007C5F1C" w:rsidRPr="007C5F1C" w:rsidRDefault="007C5F1C" w:rsidP="005C0888">
            <w:pPr>
              <w:rPr>
                <w:rFonts w:ascii="Times New Roman" w:hAnsi="Times New Roman" w:cs="Times New Roman"/>
                <w:lang w:val="en-US"/>
              </w:rPr>
            </w:pP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coefficients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standard error</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P-value</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 xml:space="preserve">Intercept </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205,956439</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50,33763362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0,000149515</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External debt stock  % exports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0,002034291</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0,008489916</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0,811572611</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Ln(GDP per capita)</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-18,0478759</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3,896642213</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2,46233E-05</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Ln (initial population)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2,659492366</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1,827818613</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0,151677262</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FDI total, average</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0,328234746</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0,635060353</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0,607448126</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Investment, gross capital formation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0,114921669</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0,350532554</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0,744342405</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 xml:space="preserve">Openess </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0,065236143</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0,06732474</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0,337042027</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Education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-26,570087</w:t>
            </w:r>
            <w:r>
              <w:rPr>
                <w:rFonts w:ascii="Times New Roman" w:hAnsi="Times New Roman" w:cs="Times New Roman"/>
              </w:rPr>
              <w:t>3</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14,14905675</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0,066012087</w:t>
            </w:r>
            <w:r w:rsidR="00347452">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Health index</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-64,837196</w:t>
            </w:r>
            <w:r>
              <w:rPr>
                <w:rFonts w:ascii="Times New Roman" w:hAnsi="Times New Roman" w:cs="Times New Roman"/>
              </w:rPr>
              <w:t>4</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24,95652096</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0,012169261</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Colonial dummies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7,946659328</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5,769745082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0,174319994</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Landlocked dummies</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7,035551369</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4,462371738</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0,120943401</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 xml:space="preserve">Politics and Freedom </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-2,186156</w:t>
            </w:r>
            <w:r>
              <w:rPr>
                <w:rFonts w:ascii="Times New Roman" w:hAnsi="Times New Roman" w:cs="Times New Roman"/>
              </w:rPr>
              <w:t>9</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0,972316282</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0,028815225</w:t>
            </w:r>
            <w:r>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Total trade balance % GDP</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-0,06557341</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0,057896691</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0,26258051</w:t>
            </w:r>
          </w:p>
        </w:tc>
      </w:tr>
      <w:tr w:rsidR="007C5F1C" w:rsidRPr="009B7973" w:rsidTr="005C0888">
        <w:trPr>
          <w:trHeight w:val="315"/>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General government consumption</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-0,6066312</w:t>
            </w:r>
            <w:r>
              <w:rPr>
                <w:rFonts w:ascii="Times New Roman" w:hAnsi="Times New Roman" w:cs="Times New Roman"/>
              </w:rPr>
              <w:t>6</w:t>
            </w:r>
          </w:p>
        </w:tc>
        <w:tc>
          <w:tcPr>
            <w:tcW w:w="14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0,311731681</w:t>
            </w:r>
          </w:p>
        </w:tc>
        <w:tc>
          <w:tcPr>
            <w:tcW w:w="14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0,05706766</w:t>
            </w:r>
            <w:r w:rsidR="00347452">
              <w:rPr>
                <w:rFonts w:ascii="Times New Roman" w:hAnsi="Times New Roman" w:cs="Times New Roman"/>
              </w:rPr>
              <w:t>***</w:t>
            </w:r>
          </w:p>
        </w:tc>
      </w:tr>
      <w:tr w:rsidR="007C5F1C" w:rsidRPr="009B7973" w:rsidTr="005C0888">
        <w:trPr>
          <w:trHeight w:val="300"/>
        </w:trPr>
        <w:tc>
          <w:tcPr>
            <w:tcW w:w="376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expenditure, % GDP</w:t>
            </w:r>
          </w:p>
        </w:tc>
        <w:tc>
          <w:tcPr>
            <w:tcW w:w="1420" w:type="dxa"/>
            <w:noWrap/>
            <w:hideMark/>
          </w:tcPr>
          <w:p w:rsidR="007C5F1C" w:rsidRPr="009B7973" w:rsidRDefault="007C5F1C" w:rsidP="005C0888">
            <w:pPr>
              <w:rPr>
                <w:rFonts w:ascii="Times New Roman" w:hAnsi="Times New Roman" w:cs="Times New Roman"/>
              </w:rPr>
            </w:pPr>
          </w:p>
        </w:tc>
        <w:tc>
          <w:tcPr>
            <w:tcW w:w="1420" w:type="dxa"/>
            <w:noWrap/>
            <w:hideMark/>
          </w:tcPr>
          <w:p w:rsidR="007C5F1C" w:rsidRPr="009B7973" w:rsidRDefault="007C5F1C" w:rsidP="005C0888">
            <w:pPr>
              <w:rPr>
                <w:rFonts w:ascii="Times New Roman" w:hAnsi="Times New Roman" w:cs="Times New Roman"/>
              </w:rPr>
            </w:pPr>
          </w:p>
        </w:tc>
        <w:tc>
          <w:tcPr>
            <w:tcW w:w="1480" w:type="dxa"/>
            <w:noWrap/>
            <w:hideMark/>
          </w:tcPr>
          <w:p w:rsidR="007C5F1C" w:rsidRPr="009B7973" w:rsidRDefault="007C5F1C" w:rsidP="005C0888">
            <w:pPr>
              <w:rPr>
                <w:rFonts w:ascii="Times New Roman" w:hAnsi="Times New Roman" w:cs="Times New Roman"/>
              </w:rPr>
            </w:pPr>
          </w:p>
        </w:tc>
      </w:tr>
    </w:tbl>
    <w:p w:rsidR="007C5F1C" w:rsidRDefault="005C4913" w:rsidP="007C5F1C">
      <w:pPr>
        <w:pStyle w:val="ListParagraph"/>
        <w:rPr>
          <w:rFonts w:ascii="Times New Roman" w:hAnsi="Times New Roman" w:cs="Times New Roman"/>
          <w:lang w:val="en-US"/>
        </w:rPr>
      </w:pPr>
      <w:r>
        <w:rPr>
          <w:rFonts w:ascii="Times New Roman" w:hAnsi="Times New Roman" w:cs="Times New Roman"/>
          <w:lang w:val="en-US"/>
        </w:rPr>
        <w:t xml:space="preserve">*significant at 1 </w:t>
      </w:r>
      <w:r w:rsidR="00650632">
        <w:rPr>
          <w:rFonts w:ascii="Times New Roman" w:hAnsi="Times New Roman" w:cs="Times New Roman"/>
          <w:lang w:val="en-US"/>
        </w:rPr>
        <w:t xml:space="preserve">% </w:t>
      </w:r>
      <w:r w:rsidR="00650632" w:rsidRPr="007C5F1C">
        <w:rPr>
          <w:rFonts w:ascii="Times New Roman" w:hAnsi="Times New Roman" w:cs="Times New Roman"/>
          <w:lang w:val="en-US"/>
        </w:rPr>
        <w:t>level</w:t>
      </w:r>
      <w:r w:rsidR="007C5F1C" w:rsidRPr="007C5F1C">
        <w:rPr>
          <w:rFonts w:ascii="Times New Roman" w:hAnsi="Times New Roman" w:cs="Times New Roman"/>
          <w:lang w:val="en-US"/>
        </w:rPr>
        <w:t>, ** s</w:t>
      </w:r>
      <w:r w:rsidR="007C5F1C">
        <w:rPr>
          <w:rFonts w:ascii="Times New Roman" w:hAnsi="Times New Roman" w:cs="Times New Roman"/>
          <w:lang w:val="en-US"/>
        </w:rPr>
        <w:t>ignificant a</w:t>
      </w:r>
      <w:r>
        <w:rPr>
          <w:rFonts w:ascii="Times New Roman" w:hAnsi="Times New Roman" w:cs="Times New Roman"/>
          <w:lang w:val="en-US"/>
        </w:rPr>
        <w:t xml:space="preserve">t 5 </w:t>
      </w:r>
      <w:r w:rsidR="00650632">
        <w:rPr>
          <w:rFonts w:ascii="Times New Roman" w:hAnsi="Times New Roman" w:cs="Times New Roman"/>
          <w:lang w:val="en-US"/>
        </w:rPr>
        <w:t>% level</w:t>
      </w:r>
      <w:r w:rsidR="00347452">
        <w:rPr>
          <w:rFonts w:ascii="Times New Roman" w:hAnsi="Times New Roman" w:cs="Times New Roman"/>
          <w:lang w:val="en-US"/>
        </w:rPr>
        <w:t>, *** significant at 10 % level</w:t>
      </w:r>
    </w:p>
    <w:p w:rsidR="007C5F1C" w:rsidRDefault="007C5F1C" w:rsidP="007C5F1C">
      <w:pPr>
        <w:pStyle w:val="ListParagraph"/>
        <w:rPr>
          <w:rFonts w:ascii="Times New Roman" w:hAnsi="Times New Roman" w:cs="Times New Roman"/>
          <w:lang w:val="en-US"/>
        </w:rPr>
      </w:pPr>
    </w:p>
    <w:p w:rsidR="007C5F1C" w:rsidRPr="007C5F1C" w:rsidRDefault="007C5F1C" w:rsidP="007C5F1C">
      <w:pPr>
        <w:rPr>
          <w:rFonts w:ascii="Times New Roman" w:hAnsi="Times New Roman" w:cs="Times New Roman"/>
          <w:lang w:val="en-US"/>
        </w:rPr>
        <w:sectPr w:rsidR="007C5F1C" w:rsidRPr="007C5F1C" w:rsidSect="007C5F1C">
          <w:pgSz w:w="11906" w:h="16838"/>
          <w:pgMar w:top="1418" w:right="1418" w:bottom="1418" w:left="1418" w:header="709" w:footer="709" w:gutter="0"/>
          <w:cols w:space="708"/>
          <w:docGrid w:linePitch="360"/>
        </w:sectPr>
      </w:pPr>
    </w:p>
    <w:p w:rsidR="007C5F1C" w:rsidRPr="007C5F1C" w:rsidRDefault="007C5F1C" w:rsidP="007C5F1C">
      <w:pPr>
        <w:rPr>
          <w:rFonts w:ascii="Times New Roman" w:hAnsi="Times New Roman" w:cs="Times New Roman"/>
          <w:lang w:val="en-US"/>
        </w:rPr>
      </w:pPr>
      <w:r w:rsidRPr="007C5F1C">
        <w:rPr>
          <w:rFonts w:ascii="Times New Roman" w:hAnsi="Times New Roman" w:cs="Times New Roman"/>
          <w:b/>
          <w:lang w:val="en-US"/>
        </w:rPr>
        <w:lastRenderedPageBreak/>
        <w:t xml:space="preserve">Table 7. General regression model </w:t>
      </w:r>
      <w:r>
        <w:rPr>
          <w:rFonts w:ascii="Times New Roman" w:hAnsi="Times New Roman" w:cs="Times New Roman"/>
          <w:b/>
          <w:lang w:val="en-US"/>
        </w:rPr>
        <w:t>c</w:t>
      </w:r>
      <w:r w:rsidRPr="007C5F1C">
        <w:rPr>
          <w:rFonts w:ascii="Times New Roman" w:hAnsi="Times New Roman" w:cs="Times New Roman"/>
          <w:b/>
          <w:lang w:val="en-US"/>
        </w:rPr>
        <w:t>han</w:t>
      </w:r>
      <w:r w:rsidR="005C4913">
        <w:rPr>
          <w:rFonts w:ascii="Times New Roman" w:hAnsi="Times New Roman" w:cs="Times New Roman"/>
          <w:b/>
          <w:lang w:val="en-US"/>
        </w:rPr>
        <w:t>ge in the poverty headcount 1985</w:t>
      </w:r>
      <w:r w:rsidRPr="007C5F1C">
        <w:rPr>
          <w:rFonts w:ascii="Times New Roman" w:hAnsi="Times New Roman" w:cs="Times New Roman"/>
          <w:b/>
          <w:lang w:val="en-US"/>
        </w:rPr>
        <w:t xml:space="preserve"> – 200</w:t>
      </w:r>
      <w:r w:rsidR="005C4913">
        <w:rPr>
          <w:rFonts w:ascii="Times New Roman" w:hAnsi="Times New Roman" w:cs="Times New Roman"/>
          <w:b/>
          <w:lang w:val="en-US"/>
        </w:rPr>
        <w:t>5</w:t>
      </w:r>
      <w:r>
        <w:rPr>
          <w:rFonts w:ascii="Times New Roman" w:hAnsi="Times New Roman" w:cs="Times New Roman"/>
          <w:lang w:val="en-US"/>
        </w:rPr>
        <w:t>.</w:t>
      </w:r>
    </w:p>
    <w:tbl>
      <w:tblPr>
        <w:tblStyle w:val="TableGrid"/>
        <w:tblW w:w="0" w:type="auto"/>
        <w:tblLook w:val="04A0"/>
      </w:tblPr>
      <w:tblGrid>
        <w:gridCol w:w="4820"/>
        <w:gridCol w:w="2140"/>
        <w:gridCol w:w="1371"/>
        <w:gridCol w:w="1591"/>
      </w:tblGrid>
      <w:tr w:rsidR="007C5F1C" w:rsidRPr="009B7973" w:rsidTr="005C0888">
        <w:trPr>
          <w:trHeight w:val="300"/>
        </w:trPr>
        <w:tc>
          <w:tcPr>
            <w:tcW w:w="4820" w:type="dxa"/>
            <w:noWrap/>
            <w:hideMark/>
          </w:tcPr>
          <w:p w:rsidR="007C5F1C" w:rsidRPr="007C5F1C" w:rsidRDefault="007C5F1C" w:rsidP="005C0888">
            <w:pPr>
              <w:rPr>
                <w:rFonts w:ascii="Times New Roman" w:hAnsi="Times New Roman" w:cs="Times New Roman"/>
                <w:lang w:val="en-US"/>
              </w:rPr>
            </w:pP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coefficients</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standard error</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P-value</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Intercept</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-9,304952947</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10,74409406</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0,393570036</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External debt stock % GNI</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0,19099185</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0,080604401</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0,024683844</w:t>
            </w:r>
            <w:r>
              <w:rPr>
                <w:rFonts w:ascii="Times New Roman" w:hAnsi="Times New Roman" w:cs="Times New Roman"/>
              </w:rPr>
              <w:t>**</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Change in Ln(GDP)</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-14,89986164</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12,83273517</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0,255076851</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Ln(population)</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-383,443702</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488,2792172</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0,438649073</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domestic gross savings</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-2,879671662</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3,027176944</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0,349327359</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 xml:space="preserve">change in the </w:t>
            </w:r>
            <w:r w:rsidR="0084659D" w:rsidRPr="009B7973">
              <w:rPr>
                <w:rFonts w:ascii="Times New Roman" w:hAnsi="Times New Roman" w:cs="Times New Roman"/>
                <w:lang w:val="en-US"/>
              </w:rPr>
              <w:t>household</w:t>
            </w:r>
            <w:r w:rsidRPr="009B7973">
              <w:rPr>
                <w:rFonts w:ascii="Times New Roman" w:hAnsi="Times New Roman" w:cs="Times New Roman"/>
                <w:lang w:val="en-US"/>
              </w:rPr>
              <w:t xml:space="preserve"> final consumption % GDP</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3,011051812</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3,013042662</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0,325896419</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Change in education index</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-17,83354241</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50,51147221</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0,726597518</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health index</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-2,25103102</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39,40203807</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0,954833613</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FDI total net inflows, % GDP</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0,843578457</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0,690806939</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0,231864824</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government final consumption %GDP</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3,950799488</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2,922429806</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0,186861459</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improved water source, urban %</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0,154741516</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0,423101036</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0,717219549</w:t>
            </w:r>
          </w:p>
        </w:tc>
      </w:tr>
      <w:tr w:rsidR="007C5F1C" w:rsidRPr="009B7973" w:rsidTr="005C0888">
        <w:trPr>
          <w:trHeight w:val="300"/>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 xml:space="preserve">Change in the quality of initial </w:t>
            </w:r>
            <w:r w:rsidR="0084659D" w:rsidRPr="009B7973">
              <w:rPr>
                <w:rFonts w:ascii="Times New Roman" w:hAnsi="Times New Roman" w:cs="Times New Roman"/>
                <w:lang w:val="en-US"/>
              </w:rPr>
              <w:t>institutions</w:t>
            </w:r>
            <w:r w:rsidRPr="009B7973">
              <w:rPr>
                <w:rFonts w:ascii="Times New Roman" w:hAnsi="Times New Roman" w:cs="Times New Roman"/>
                <w:lang w:val="en-US"/>
              </w:rPr>
              <w:t xml:space="preserve"> </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0,544402005</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0,337093651</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0,117142698</w:t>
            </w:r>
          </w:p>
        </w:tc>
      </w:tr>
      <w:tr w:rsidR="007C5F1C" w:rsidRPr="009B7973" w:rsidTr="005C0888">
        <w:trPr>
          <w:trHeight w:val="315"/>
        </w:trPr>
        <w:tc>
          <w:tcPr>
            <w:tcW w:w="4820" w:type="dxa"/>
            <w:noWrap/>
            <w:hideMark/>
          </w:tcPr>
          <w:p w:rsidR="007C5F1C" w:rsidRPr="009B7973" w:rsidRDefault="007C5F1C" w:rsidP="005C0888">
            <w:pPr>
              <w:rPr>
                <w:rFonts w:ascii="Times New Roman" w:hAnsi="Times New Roman" w:cs="Times New Roman"/>
                <w:lang w:val="en-US"/>
              </w:rPr>
            </w:pPr>
            <w:r w:rsidRPr="009B7973">
              <w:rPr>
                <w:rFonts w:ascii="Times New Roman" w:hAnsi="Times New Roman" w:cs="Times New Roman"/>
                <w:lang w:val="en-US"/>
              </w:rPr>
              <w:t>Change in the terms of trade (2000=100)</w:t>
            </w:r>
          </w:p>
        </w:tc>
        <w:tc>
          <w:tcPr>
            <w:tcW w:w="21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-0,056169069</w:t>
            </w:r>
          </w:p>
        </w:tc>
        <w:tc>
          <w:tcPr>
            <w:tcW w:w="128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0,070766597</w:t>
            </w:r>
          </w:p>
        </w:tc>
        <w:tc>
          <w:tcPr>
            <w:tcW w:w="1540" w:type="dxa"/>
            <w:noWrap/>
            <w:hideMark/>
          </w:tcPr>
          <w:p w:rsidR="007C5F1C" w:rsidRPr="009B7973" w:rsidRDefault="007C5F1C" w:rsidP="005C0888">
            <w:pPr>
              <w:rPr>
                <w:rFonts w:ascii="Times New Roman" w:hAnsi="Times New Roman" w:cs="Times New Roman"/>
              </w:rPr>
            </w:pPr>
            <w:r w:rsidRPr="009B7973">
              <w:rPr>
                <w:rFonts w:ascii="Times New Roman" w:hAnsi="Times New Roman" w:cs="Times New Roman"/>
              </w:rPr>
              <w:t>0,433803686</w:t>
            </w:r>
          </w:p>
        </w:tc>
      </w:tr>
    </w:tbl>
    <w:p w:rsidR="007C5F1C" w:rsidRPr="009B7973" w:rsidRDefault="007C5F1C" w:rsidP="007C5F1C">
      <w:pPr>
        <w:rPr>
          <w:rFonts w:ascii="Times New Roman" w:hAnsi="Times New Roman" w:cs="Times New Roman"/>
        </w:rPr>
      </w:pPr>
      <w:r>
        <w:rPr>
          <w:rFonts w:ascii="Times New Roman" w:hAnsi="Times New Roman" w:cs="Times New Roman"/>
        </w:rPr>
        <w:t xml:space="preserve">** </w:t>
      </w:r>
      <w:r w:rsidR="005C4913">
        <w:rPr>
          <w:rFonts w:ascii="Times New Roman" w:hAnsi="Times New Roman" w:cs="Times New Roman"/>
        </w:rPr>
        <w:t xml:space="preserve">significance at 5 % </w:t>
      </w:r>
      <w:r>
        <w:rPr>
          <w:rFonts w:ascii="Times New Roman" w:hAnsi="Times New Roman" w:cs="Times New Roman"/>
        </w:rPr>
        <w:t xml:space="preserve"> level.</w:t>
      </w:r>
    </w:p>
    <w:p w:rsidR="004E447B" w:rsidRPr="00450286" w:rsidRDefault="004E447B">
      <w:pPr>
        <w:rPr>
          <w:rFonts w:ascii="Times New Roman" w:hAnsi="Times New Roman" w:cs="Times New Roman"/>
          <w:b/>
          <w:lang w:val="en-US"/>
        </w:rPr>
      </w:pPr>
    </w:p>
    <w:p w:rsidR="004E447B" w:rsidRPr="00450286" w:rsidRDefault="004E447B">
      <w:pPr>
        <w:rPr>
          <w:rFonts w:ascii="Times New Roman" w:hAnsi="Times New Roman" w:cs="Times New Roman"/>
          <w:b/>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966934" w:rsidRDefault="00966934">
      <w:pPr>
        <w:rPr>
          <w:rFonts w:ascii="Times New Roman" w:hAnsi="Times New Roman" w:cs="Times New Roman"/>
          <w:b/>
          <w:sz w:val="28"/>
          <w:szCs w:val="28"/>
          <w:lang w:val="en-US"/>
        </w:rPr>
        <w:sectPr w:rsidR="00966934" w:rsidSect="00966934">
          <w:pgSz w:w="16838" w:h="11906" w:orient="landscape"/>
          <w:pgMar w:top="1418" w:right="1418" w:bottom="1418" w:left="1418" w:header="709" w:footer="709" w:gutter="0"/>
          <w:cols w:space="708"/>
          <w:docGrid w:linePitch="360"/>
        </w:sectPr>
      </w:pPr>
    </w:p>
    <w:p w:rsidR="004E447B" w:rsidRDefault="00027054">
      <w:pP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References:</w:t>
      </w:r>
    </w:p>
    <w:p w:rsidR="00985D02" w:rsidRDefault="00985D02">
      <w:pPr>
        <w:rPr>
          <w:rFonts w:ascii="Times New Roman" w:hAnsi="Times New Roman" w:cs="Times New Roman"/>
          <w:b/>
          <w:sz w:val="28"/>
          <w:szCs w:val="28"/>
          <w:lang w:val="en-US"/>
        </w:rPr>
      </w:pPr>
    </w:p>
    <w:p w:rsidR="005247F7" w:rsidRPr="005247F7" w:rsidRDefault="005247F7">
      <w:pPr>
        <w:rPr>
          <w:rFonts w:ascii="Times New Roman" w:hAnsi="Times New Roman" w:cs="Times New Roman"/>
          <w:sz w:val="24"/>
          <w:szCs w:val="24"/>
          <w:lang w:val="en-US"/>
        </w:rPr>
      </w:pPr>
      <w:r>
        <w:rPr>
          <w:rFonts w:ascii="Times New Roman" w:hAnsi="Times New Roman" w:cs="Times New Roman"/>
          <w:sz w:val="24"/>
          <w:szCs w:val="24"/>
          <w:lang w:val="en-US"/>
        </w:rPr>
        <w:t xml:space="preserve">Addison, T. 2006. “Debt-relief: The Development and Poverty Impact.” </w:t>
      </w:r>
      <w:r w:rsidRPr="005247F7">
        <w:rPr>
          <w:rFonts w:ascii="Times New Roman" w:hAnsi="Times New Roman" w:cs="Times New Roman"/>
          <w:i/>
          <w:sz w:val="24"/>
          <w:szCs w:val="24"/>
          <w:lang w:val="en-US"/>
        </w:rPr>
        <w:t>Swedish Economic Policy Review</w:t>
      </w:r>
      <w:r>
        <w:rPr>
          <w:rFonts w:ascii="Times New Roman" w:hAnsi="Times New Roman" w:cs="Times New Roman"/>
          <w:sz w:val="24"/>
          <w:szCs w:val="24"/>
          <w:lang w:val="en-US"/>
        </w:rPr>
        <w:t>, 13: 205-230</w:t>
      </w:r>
    </w:p>
    <w:p w:rsidR="00107B64" w:rsidRDefault="00107B64">
      <w:pPr>
        <w:rPr>
          <w:rFonts w:ascii="Times New Roman" w:hAnsi="Times New Roman" w:cs="Times New Roman"/>
          <w:sz w:val="24"/>
          <w:szCs w:val="24"/>
          <w:lang w:val="en-US"/>
        </w:rPr>
      </w:pPr>
      <w:r>
        <w:rPr>
          <w:rFonts w:ascii="Times New Roman" w:hAnsi="Times New Roman" w:cs="Times New Roman"/>
          <w:sz w:val="24"/>
          <w:szCs w:val="24"/>
          <w:lang w:val="en-US"/>
        </w:rPr>
        <w:t xml:space="preserve">Alesina, A. and D. Dollar. 2000. “Who gives Foreign Aid to Whom and Why?” </w:t>
      </w:r>
      <w:r w:rsidRPr="00107B64">
        <w:rPr>
          <w:rFonts w:ascii="Times New Roman" w:hAnsi="Times New Roman" w:cs="Times New Roman"/>
          <w:i/>
          <w:sz w:val="24"/>
          <w:szCs w:val="24"/>
          <w:lang w:val="en-US"/>
        </w:rPr>
        <w:t>Journal of Economic Growth</w:t>
      </w:r>
      <w:r>
        <w:rPr>
          <w:rFonts w:ascii="Times New Roman" w:hAnsi="Times New Roman" w:cs="Times New Roman"/>
          <w:sz w:val="24"/>
          <w:szCs w:val="24"/>
          <w:lang w:val="en-US"/>
        </w:rPr>
        <w:t>, 5:33-63</w:t>
      </w:r>
    </w:p>
    <w:p w:rsidR="00512A67" w:rsidRDefault="00512A67">
      <w:pPr>
        <w:rPr>
          <w:rFonts w:ascii="Times New Roman" w:hAnsi="Times New Roman" w:cs="Times New Roman"/>
          <w:sz w:val="24"/>
          <w:szCs w:val="24"/>
          <w:lang w:val="en-US"/>
        </w:rPr>
      </w:pPr>
      <w:r>
        <w:rPr>
          <w:rFonts w:ascii="Times New Roman" w:hAnsi="Times New Roman" w:cs="Times New Roman"/>
          <w:sz w:val="24"/>
          <w:szCs w:val="24"/>
          <w:lang w:val="en-US"/>
        </w:rPr>
        <w:t>Anthony R. Boote and Kamau Thugge. 1997. “</w:t>
      </w:r>
      <w:r w:rsidRPr="00512A67">
        <w:rPr>
          <w:rFonts w:ascii="Times New Roman" w:hAnsi="Times New Roman" w:cs="Times New Roman"/>
          <w:i/>
          <w:sz w:val="24"/>
          <w:szCs w:val="24"/>
          <w:lang w:val="en-US"/>
        </w:rPr>
        <w:t>Debt Relief for Low-Income Countries. The HIPC Initiative.</w:t>
      </w:r>
      <w:r>
        <w:rPr>
          <w:rFonts w:ascii="Times New Roman" w:hAnsi="Times New Roman" w:cs="Times New Roman"/>
          <w:sz w:val="24"/>
          <w:szCs w:val="24"/>
          <w:lang w:val="en-US"/>
        </w:rPr>
        <w:t>” International Monetary Fund. Pamphlet Series No. 51.</w:t>
      </w:r>
    </w:p>
    <w:p w:rsidR="00985D02" w:rsidRPr="00107B64" w:rsidRDefault="00985D02">
      <w:pPr>
        <w:rPr>
          <w:rFonts w:ascii="Times New Roman" w:hAnsi="Times New Roman" w:cs="Times New Roman"/>
          <w:sz w:val="24"/>
          <w:szCs w:val="24"/>
          <w:lang w:val="en-US"/>
        </w:rPr>
      </w:pPr>
      <w:r>
        <w:rPr>
          <w:rFonts w:ascii="Times New Roman" w:hAnsi="Times New Roman" w:cs="Times New Roman"/>
          <w:sz w:val="24"/>
          <w:szCs w:val="24"/>
          <w:lang w:val="en-US"/>
        </w:rPr>
        <w:t xml:space="preserve">Acemoglu, Daron., Johnson, Simon., Robinson, James A. (2001). “The Colonial Origins of Comparative Development: An Empirical Investigation.” </w:t>
      </w:r>
      <w:r w:rsidRPr="00985D02">
        <w:rPr>
          <w:rFonts w:ascii="Times New Roman" w:hAnsi="Times New Roman" w:cs="Times New Roman"/>
          <w:i/>
          <w:sz w:val="24"/>
          <w:szCs w:val="24"/>
          <w:lang w:val="en-US"/>
        </w:rPr>
        <w:t>The American Economic Review</w:t>
      </w:r>
      <w:r>
        <w:rPr>
          <w:rFonts w:ascii="Times New Roman" w:hAnsi="Times New Roman" w:cs="Times New Roman"/>
          <w:sz w:val="24"/>
          <w:szCs w:val="24"/>
          <w:lang w:val="en-US"/>
        </w:rPr>
        <w:t>, Vol. 91, No. 5, pp.1369-1401</w:t>
      </w:r>
    </w:p>
    <w:p w:rsidR="002156A9" w:rsidRDefault="002156A9">
      <w:pPr>
        <w:rPr>
          <w:rFonts w:ascii="Times New Roman" w:hAnsi="Times New Roman" w:cs="Times New Roman"/>
          <w:sz w:val="24"/>
          <w:szCs w:val="24"/>
          <w:lang w:val="en-US"/>
        </w:rPr>
      </w:pPr>
      <w:r w:rsidRPr="002156A9">
        <w:rPr>
          <w:rFonts w:ascii="Times New Roman" w:hAnsi="Times New Roman" w:cs="Times New Roman"/>
          <w:sz w:val="24"/>
          <w:szCs w:val="24"/>
          <w:lang w:val="en-US"/>
        </w:rPr>
        <w:t>Acemoglu and Robinson</w:t>
      </w:r>
      <w:r w:rsidR="007C5737">
        <w:rPr>
          <w:rFonts w:ascii="Times New Roman" w:hAnsi="Times New Roman" w:cs="Times New Roman"/>
          <w:sz w:val="24"/>
          <w:szCs w:val="24"/>
          <w:lang w:val="en-US"/>
        </w:rPr>
        <w:t>. (</w:t>
      </w:r>
      <w:r>
        <w:rPr>
          <w:rFonts w:ascii="Times New Roman" w:hAnsi="Times New Roman" w:cs="Times New Roman"/>
          <w:sz w:val="24"/>
          <w:szCs w:val="24"/>
          <w:lang w:val="en-US"/>
        </w:rPr>
        <w:t>2008</w:t>
      </w:r>
      <w:r w:rsidR="007C5737">
        <w:rPr>
          <w:rFonts w:ascii="Times New Roman" w:hAnsi="Times New Roman" w:cs="Times New Roman"/>
          <w:sz w:val="24"/>
          <w:szCs w:val="24"/>
          <w:lang w:val="en-US"/>
        </w:rPr>
        <w:t xml:space="preserve">). </w:t>
      </w:r>
      <w:r w:rsidR="003E7FAE">
        <w:rPr>
          <w:rFonts w:ascii="Times New Roman" w:hAnsi="Times New Roman" w:cs="Times New Roman"/>
          <w:i/>
          <w:sz w:val="24"/>
          <w:szCs w:val="24"/>
          <w:lang w:val="en-US"/>
        </w:rPr>
        <w:t>T</w:t>
      </w:r>
      <w:r w:rsidR="003E7FAE" w:rsidRPr="002156A9">
        <w:rPr>
          <w:rFonts w:ascii="Times New Roman" w:hAnsi="Times New Roman" w:cs="Times New Roman"/>
          <w:i/>
          <w:sz w:val="24"/>
          <w:szCs w:val="24"/>
          <w:lang w:val="en-US"/>
        </w:rPr>
        <w:t>he</w:t>
      </w:r>
      <w:r w:rsidRPr="002156A9">
        <w:rPr>
          <w:rFonts w:ascii="Times New Roman" w:hAnsi="Times New Roman" w:cs="Times New Roman"/>
          <w:i/>
          <w:sz w:val="24"/>
          <w:szCs w:val="24"/>
          <w:lang w:val="en-US"/>
        </w:rPr>
        <w:t xml:space="preserve"> role of institutions in growth and development</w:t>
      </w:r>
      <w:r>
        <w:rPr>
          <w:rFonts w:ascii="Times New Roman" w:hAnsi="Times New Roman" w:cs="Times New Roman"/>
          <w:i/>
          <w:sz w:val="24"/>
          <w:szCs w:val="24"/>
          <w:lang w:val="en-US"/>
        </w:rPr>
        <w:t>.</w:t>
      </w:r>
      <w:r w:rsidRPr="002156A9">
        <w:rPr>
          <w:rFonts w:ascii="PalatinoLinotype-Roman" w:hAnsi="PalatinoLinotype-Roman" w:cs="PalatinoLinotype-Roman"/>
          <w:sz w:val="20"/>
          <w:szCs w:val="20"/>
          <w:lang w:val="en-US"/>
        </w:rPr>
        <w:t xml:space="preserve"> </w:t>
      </w:r>
      <w:r w:rsidRPr="002156A9">
        <w:rPr>
          <w:rFonts w:ascii="Times New Roman" w:hAnsi="Times New Roman" w:cs="Times New Roman"/>
          <w:sz w:val="24"/>
          <w:szCs w:val="24"/>
          <w:lang w:val="en-US"/>
        </w:rPr>
        <w:t xml:space="preserve">The International Bank for </w:t>
      </w:r>
      <w:r>
        <w:rPr>
          <w:rFonts w:ascii="Times New Roman" w:hAnsi="Times New Roman" w:cs="Times New Roman"/>
          <w:sz w:val="24"/>
          <w:szCs w:val="24"/>
          <w:lang w:val="en-US"/>
        </w:rPr>
        <w:t>Reconstruction and Development/</w:t>
      </w:r>
      <w:r w:rsidRPr="002156A9">
        <w:rPr>
          <w:rFonts w:ascii="Times New Roman" w:hAnsi="Times New Roman" w:cs="Times New Roman"/>
          <w:sz w:val="24"/>
          <w:szCs w:val="24"/>
          <w:lang w:val="en-US"/>
        </w:rPr>
        <w:t xml:space="preserve"> The World Bank</w:t>
      </w:r>
      <w:r w:rsidR="007B2EB8">
        <w:rPr>
          <w:rFonts w:ascii="Times New Roman" w:hAnsi="Times New Roman" w:cs="Times New Roman"/>
          <w:sz w:val="24"/>
          <w:szCs w:val="24"/>
          <w:lang w:val="en-US"/>
        </w:rPr>
        <w:t>.</w:t>
      </w:r>
    </w:p>
    <w:p w:rsidR="007B2EB8" w:rsidRDefault="007B2EB8">
      <w:pPr>
        <w:rPr>
          <w:rFonts w:ascii="Times New Roman" w:hAnsi="Times New Roman" w:cs="Times New Roman"/>
          <w:sz w:val="24"/>
          <w:szCs w:val="24"/>
          <w:lang w:val="en-US"/>
        </w:rPr>
      </w:pPr>
      <w:r>
        <w:rPr>
          <w:rFonts w:ascii="Times New Roman" w:hAnsi="Times New Roman" w:cs="Times New Roman"/>
          <w:sz w:val="24"/>
          <w:szCs w:val="24"/>
          <w:lang w:val="en-US"/>
        </w:rPr>
        <w:t>Arslanap, S. &amp; Henry, P.B (2006). Policy watch: Debt relief. The Journal of Economic Perspectives, 20(1), 207-220.</w:t>
      </w:r>
    </w:p>
    <w:p w:rsidR="00107B64" w:rsidRDefault="00107B64">
      <w:pPr>
        <w:rPr>
          <w:rFonts w:ascii="Times New Roman" w:hAnsi="Times New Roman" w:cs="Times New Roman"/>
          <w:sz w:val="24"/>
          <w:szCs w:val="24"/>
          <w:lang w:val="en-US"/>
        </w:rPr>
      </w:pPr>
      <w:r>
        <w:rPr>
          <w:rFonts w:ascii="Times New Roman" w:hAnsi="Times New Roman" w:cs="Times New Roman"/>
          <w:sz w:val="24"/>
          <w:szCs w:val="24"/>
          <w:lang w:val="en-US"/>
        </w:rPr>
        <w:t xml:space="preserve">Aron, J. </w:t>
      </w:r>
      <w:r w:rsidR="007C5737">
        <w:rPr>
          <w:rFonts w:ascii="Times New Roman" w:hAnsi="Times New Roman" w:cs="Times New Roman"/>
          <w:sz w:val="24"/>
          <w:szCs w:val="24"/>
          <w:lang w:val="en-US"/>
        </w:rPr>
        <w:t>(</w:t>
      </w:r>
      <w:r>
        <w:rPr>
          <w:rFonts w:ascii="Times New Roman" w:hAnsi="Times New Roman" w:cs="Times New Roman"/>
          <w:sz w:val="24"/>
          <w:szCs w:val="24"/>
          <w:lang w:val="en-US"/>
        </w:rPr>
        <w:t>2000</w:t>
      </w:r>
      <w:r w:rsidR="007C5737">
        <w:rPr>
          <w:rFonts w:ascii="Times New Roman" w:hAnsi="Times New Roman" w:cs="Times New Roman"/>
          <w:sz w:val="24"/>
          <w:szCs w:val="24"/>
          <w:lang w:val="en-US"/>
        </w:rPr>
        <w:t>)</w:t>
      </w:r>
      <w:r>
        <w:rPr>
          <w:rFonts w:ascii="Times New Roman" w:hAnsi="Times New Roman" w:cs="Times New Roman"/>
          <w:sz w:val="24"/>
          <w:szCs w:val="24"/>
          <w:lang w:val="en-US"/>
        </w:rPr>
        <w:t>. “Growth and Institutions: A Review of the Evidence.”The World Bank Research Observer, 15(1):</w:t>
      </w:r>
      <w:r w:rsidR="005247F7">
        <w:rPr>
          <w:rFonts w:ascii="Times New Roman" w:hAnsi="Times New Roman" w:cs="Times New Roman"/>
          <w:sz w:val="24"/>
          <w:szCs w:val="24"/>
          <w:lang w:val="en-US"/>
        </w:rPr>
        <w:t xml:space="preserve"> </w:t>
      </w:r>
      <w:r>
        <w:rPr>
          <w:rFonts w:ascii="Times New Roman" w:hAnsi="Times New Roman" w:cs="Times New Roman"/>
          <w:sz w:val="24"/>
          <w:szCs w:val="24"/>
          <w:lang w:val="en-US"/>
        </w:rPr>
        <w:t>99-135.</w:t>
      </w:r>
    </w:p>
    <w:p w:rsidR="0026692D" w:rsidRDefault="0026692D">
      <w:pPr>
        <w:rPr>
          <w:rFonts w:ascii="Times New Roman" w:hAnsi="Times New Roman" w:cs="Times New Roman"/>
          <w:sz w:val="24"/>
          <w:szCs w:val="24"/>
          <w:lang w:val="en-US"/>
        </w:rPr>
      </w:pPr>
      <w:r>
        <w:rPr>
          <w:rFonts w:ascii="Times New Roman" w:hAnsi="Times New Roman" w:cs="Times New Roman"/>
          <w:sz w:val="24"/>
          <w:szCs w:val="24"/>
          <w:lang w:val="en-US"/>
        </w:rPr>
        <w:t xml:space="preserve">Birdsall, N. &amp; Williamson, J (2002). </w:t>
      </w:r>
      <w:r w:rsidRPr="0026692D">
        <w:rPr>
          <w:rFonts w:ascii="Times New Roman" w:hAnsi="Times New Roman" w:cs="Times New Roman"/>
          <w:i/>
          <w:sz w:val="24"/>
          <w:szCs w:val="24"/>
          <w:lang w:val="en-US"/>
        </w:rPr>
        <w:t>Delivering on Debt Relief</w:t>
      </w:r>
      <w:r>
        <w:rPr>
          <w:rFonts w:ascii="Times New Roman" w:hAnsi="Times New Roman" w:cs="Times New Roman"/>
          <w:sz w:val="24"/>
          <w:szCs w:val="24"/>
          <w:lang w:val="en-US"/>
        </w:rPr>
        <w:t>. Washington, DC: Center for Global Development.</w:t>
      </w:r>
    </w:p>
    <w:p w:rsidR="007408BA" w:rsidRPr="007408BA" w:rsidRDefault="007408BA">
      <w:pPr>
        <w:rPr>
          <w:rFonts w:ascii="Times New Roman" w:hAnsi="Times New Roman" w:cs="Times New Roman"/>
          <w:sz w:val="24"/>
          <w:szCs w:val="24"/>
          <w:lang w:val="en-US"/>
        </w:rPr>
      </w:pPr>
      <w:r>
        <w:rPr>
          <w:rFonts w:ascii="Times New Roman" w:hAnsi="Times New Roman" w:cs="Times New Roman"/>
          <w:sz w:val="24"/>
          <w:szCs w:val="24"/>
          <w:lang w:val="en-US"/>
        </w:rPr>
        <w:t xml:space="preserve">Bourguignon, </w:t>
      </w:r>
      <w:r w:rsidRPr="007408BA">
        <w:rPr>
          <w:rFonts w:ascii="Times New Roman" w:hAnsi="Times New Roman" w:cs="Times New Roman"/>
          <w:bCs/>
          <w:sz w:val="24"/>
          <w:szCs w:val="24"/>
          <w:lang w:val="en-US"/>
        </w:rPr>
        <w:t>François</w:t>
      </w:r>
      <w:r>
        <w:rPr>
          <w:rFonts w:ascii="Times New Roman" w:hAnsi="Times New Roman" w:cs="Times New Roman"/>
          <w:bCs/>
          <w:sz w:val="24"/>
          <w:szCs w:val="24"/>
          <w:lang w:val="en-US"/>
        </w:rPr>
        <w:t>. (2004). “The Poverty-Growth-Inequality Triangle.”</w:t>
      </w:r>
      <w:r w:rsidR="003475A6">
        <w:rPr>
          <w:rFonts w:ascii="Times New Roman" w:hAnsi="Times New Roman" w:cs="Times New Roman"/>
          <w:bCs/>
          <w:sz w:val="24"/>
          <w:szCs w:val="24"/>
          <w:lang w:val="en-US"/>
        </w:rPr>
        <w:t xml:space="preserve"> The World Bank.</w:t>
      </w:r>
    </w:p>
    <w:p w:rsidR="00107B64" w:rsidRDefault="00107B64">
      <w:pPr>
        <w:rPr>
          <w:rFonts w:ascii="Times New Roman" w:hAnsi="Times New Roman" w:cs="Times New Roman"/>
          <w:sz w:val="24"/>
          <w:szCs w:val="24"/>
          <w:lang w:val="en-US"/>
        </w:rPr>
      </w:pPr>
      <w:r>
        <w:rPr>
          <w:rFonts w:ascii="Times New Roman" w:hAnsi="Times New Roman" w:cs="Times New Roman"/>
          <w:sz w:val="24"/>
          <w:szCs w:val="24"/>
          <w:lang w:val="en-US"/>
        </w:rPr>
        <w:t xml:space="preserve">Burnside, C. and D. Dollar. </w:t>
      </w:r>
      <w:r w:rsidR="007C5737">
        <w:rPr>
          <w:rFonts w:ascii="Times New Roman" w:hAnsi="Times New Roman" w:cs="Times New Roman"/>
          <w:sz w:val="24"/>
          <w:szCs w:val="24"/>
          <w:lang w:val="en-US"/>
        </w:rPr>
        <w:t>(</w:t>
      </w:r>
      <w:r>
        <w:rPr>
          <w:rFonts w:ascii="Times New Roman" w:hAnsi="Times New Roman" w:cs="Times New Roman"/>
          <w:sz w:val="24"/>
          <w:szCs w:val="24"/>
          <w:lang w:val="en-US"/>
        </w:rPr>
        <w:t>2000</w:t>
      </w:r>
      <w:r w:rsidR="007C5737">
        <w:rPr>
          <w:rFonts w:ascii="Times New Roman" w:hAnsi="Times New Roman" w:cs="Times New Roman"/>
          <w:sz w:val="24"/>
          <w:szCs w:val="24"/>
          <w:lang w:val="en-US"/>
        </w:rPr>
        <w:t>)</w:t>
      </w:r>
      <w:r>
        <w:rPr>
          <w:rFonts w:ascii="Times New Roman" w:hAnsi="Times New Roman" w:cs="Times New Roman"/>
          <w:sz w:val="24"/>
          <w:szCs w:val="24"/>
          <w:lang w:val="en-US"/>
        </w:rPr>
        <w:t xml:space="preserve">. “Aid, Policies, and Growth.” </w:t>
      </w:r>
      <w:r w:rsidRPr="00107B64">
        <w:rPr>
          <w:rFonts w:ascii="Times New Roman" w:hAnsi="Times New Roman" w:cs="Times New Roman"/>
          <w:i/>
          <w:sz w:val="24"/>
          <w:szCs w:val="24"/>
          <w:lang w:val="en-US"/>
        </w:rPr>
        <w:t>American Economic Review</w:t>
      </w:r>
      <w:r>
        <w:rPr>
          <w:rFonts w:ascii="Times New Roman" w:hAnsi="Times New Roman" w:cs="Times New Roman"/>
          <w:sz w:val="24"/>
          <w:szCs w:val="24"/>
          <w:lang w:val="en-US"/>
        </w:rPr>
        <w:t>, 90(4):847-868.</w:t>
      </w:r>
    </w:p>
    <w:p w:rsidR="007B2EB8" w:rsidRDefault="007B2EB8">
      <w:pPr>
        <w:rPr>
          <w:rFonts w:ascii="Times New Roman" w:hAnsi="Times New Roman" w:cs="Times New Roman"/>
          <w:sz w:val="24"/>
          <w:szCs w:val="24"/>
          <w:lang w:val="en-US"/>
        </w:rPr>
      </w:pPr>
      <w:r>
        <w:rPr>
          <w:rFonts w:ascii="Times New Roman" w:hAnsi="Times New Roman" w:cs="Times New Roman"/>
          <w:sz w:val="24"/>
          <w:szCs w:val="24"/>
          <w:lang w:val="en-US"/>
        </w:rPr>
        <w:t>C</w:t>
      </w:r>
      <w:r w:rsidR="00DD0AF8">
        <w:rPr>
          <w:rFonts w:ascii="Times New Roman" w:hAnsi="Times New Roman" w:cs="Times New Roman"/>
          <w:sz w:val="24"/>
          <w:szCs w:val="24"/>
          <w:lang w:val="en-US"/>
        </w:rPr>
        <w:t xml:space="preserve">inquetti, C. A. &amp; Silva, R.G.(2008). Delays in stabilization or in reforms? The debt crisis. </w:t>
      </w:r>
      <w:r w:rsidR="00DD0AF8" w:rsidRPr="00DD0AF8">
        <w:rPr>
          <w:rFonts w:ascii="Times New Roman" w:hAnsi="Times New Roman" w:cs="Times New Roman"/>
          <w:i/>
          <w:sz w:val="24"/>
          <w:szCs w:val="24"/>
          <w:lang w:val="en-US"/>
        </w:rPr>
        <w:t>The Development Economies</w:t>
      </w:r>
      <w:r w:rsidR="00DD0AF8">
        <w:rPr>
          <w:rFonts w:ascii="Times New Roman" w:hAnsi="Times New Roman" w:cs="Times New Roman"/>
          <w:sz w:val="24"/>
          <w:szCs w:val="24"/>
          <w:lang w:val="en-US"/>
        </w:rPr>
        <w:t>, 46(3), p.290-314.</w:t>
      </w:r>
    </w:p>
    <w:p w:rsidR="00E2258A" w:rsidRDefault="00E2258A">
      <w:pPr>
        <w:rPr>
          <w:rFonts w:ascii="Times New Roman" w:hAnsi="Times New Roman" w:cs="Times New Roman"/>
          <w:sz w:val="24"/>
          <w:szCs w:val="24"/>
          <w:lang w:val="en-US"/>
        </w:rPr>
      </w:pPr>
      <w:r>
        <w:rPr>
          <w:rFonts w:ascii="Times New Roman" w:hAnsi="Times New Roman" w:cs="Times New Roman"/>
          <w:sz w:val="24"/>
          <w:szCs w:val="24"/>
          <w:lang w:val="en-US"/>
        </w:rPr>
        <w:t>Devlin, Robert</w:t>
      </w:r>
      <w:r w:rsidR="00B848CD">
        <w:rPr>
          <w:rFonts w:ascii="Times New Roman" w:hAnsi="Times New Roman" w:cs="Times New Roman"/>
          <w:sz w:val="24"/>
          <w:szCs w:val="24"/>
          <w:lang w:val="en-US"/>
        </w:rPr>
        <w:t>. (1989). “Debt and Crisis in Latin America.” The supply side of the story. Princeton University Press.</w:t>
      </w:r>
    </w:p>
    <w:p w:rsidR="007408BA" w:rsidRDefault="007408BA">
      <w:pPr>
        <w:rPr>
          <w:rFonts w:ascii="Times New Roman" w:hAnsi="Times New Roman" w:cs="Times New Roman"/>
          <w:sz w:val="24"/>
          <w:szCs w:val="24"/>
          <w:lang w:val="en-US"/>
        </w:rPr>
      </w:pPr>
      <w:r w:rsidRPr="007408BA">
        <w:rPr>
          <w:rFonts w:ascii="Times New Roman" w:hAnsi="Times New Roman" w:cs="Times New Roman"/>
          <w:sz w:val="24"/>
          <w:szCs w:val="24"/>
          <w:lang w:val="en-US"/>
        </w:rPr>
        <w:t>Djankov, S., Montalvo, J.G. a</w:t>
      </w:r>
      <w:r>
        <w:rPr>
          <w:rFonts w:ascii="Times New Roman" w:hAnsi="Times New Roman" w:cs="Times New Roman"/>
          <w:sz w:val="24"/>
          <w:szCs w:val="24"/>
          <w:lang w:val="en-US"/>
        </w:rPr>
        <w:t xml:space="preserve">nd Reynal-Queral, M. (2006). “Does foreign aid help?” </w:t>
      </w:r>
      <w:r w:rsidRPr="007408BA">
        <w:rPr>
          <w:rFonts w:ascii="Times New Roman" w:hAnsi="Times New Roman" w:cs="Times New Roman"/>
          <w:i/>
          <w:sz w:val="24"/>
          <w:szCs w:val="24"/>
          <w:lang w:val="en-US"/>
        </w:rPr>
        <w:t xml:space="preserve">Cato Journal </w:t>
      </w:r>
      <w:r>
        <w:rPr>
          <w:rFonts w:ascii="Times New Roman" w:hAnsi="Times New Roman" w:cs="Times New Roman"/>
          <w:sz w:val="24"/>
          <w:szCs w:val="24"/>
          <w:lang w:val="en-US"/>
        </w:rPr>
        <w:t>26(1):1-28.</w:t>
      </w:r>
    </w:p>
    <w:p w:rsidR="007408BA" w:rsidRPr="007408BA" w:rsidRDefault="007408BA">
      <w:pPr>
        <w:rPr>
          <w:rFonts w:ascii="Times New Roman" w:hAnsi="Times New Roman" w:cs="Times New Roman"/>
          <w:sz w:val="24"/>
          <w:szCs w:val="24"/>
          <w:lang w:val="en-US"/>
        </w:rPr>
      </w:pPr>
      <w:r w:rsidRPr="009D5BC5">
        <w:rPr>
          <w:rFonts w:ascii="Times New Roman" w:hAnsi="Times New Roman" w:cs="Times New Roman"/>
          <w:sz w:val="24"/>
          <w:szCs w:val="24"/>
          <w:lang w:val="en-US"/>
        </w:rPr>
        <w:t xml:space="preserve">Dolar, David and Kraay, Aart. </w:t>
      </w:r>
      <w:r w:rsidRPr="007408BA">
        <w:rPr>
          <w:rFonts w:ascii="Times New Roman" w:hAnsi="Times New Roman" w:cs="Times New Roman"/>
          <w:sz w:val="24"/>
          <w:szCs w:val="24"/>
          <w:lang w:val="en-US"/>
        </w:rPr>
        <w:t>(2000).”Growt</w:t>
      </w:r>
      <w:r>
        <w:rPr>
          <w:rFonts w:ascii="Times New Roman" w:hAnsi="Times New Roman" w:cs="Times New Roman"/>
          <w:sz w:val="24"/>
          <w:szCs w:val="24"/>
          <w:lang w:val="en-US"/>
        </w:rPr>
        <w:t>h</w:t>
      </w:r>
      <w:r w:rsidRPr="007408BA">
        <w:rPr>
          <w:rFonts w:ascii="Times New Roman" w:hAnsi="Times New Roman" w:cs="Times New Roman"/>
          <w:sz w:val="24"/>
          <w:szCs w:val="24"/>
          <w:lang w:val="en-US"/>
        </w:rPr>
        <w:t xml:space="preserve"> I</w:t>
      </w:r>
      <w:r>
        <w:rPr>
          <w:rFonts w:ascii="Times New Roman" w:hAnsi="Times New Roman" w:cs="Times New Roman"/>
          <w:sz w:val="24"/>
          <w:szCs w:val="24"/>
          <w:lang w:val="en-US"/>
        </w:rPr>
        <w:t>s Good for the Poor.” Journal of Economic Growth. p:195-225.</w:t>
      </w:r>
    </w:p>
    <w:p w:rsidR="00DD0AF8" w:rsidRPr="00D91773" w:rsidRDefault="00DD0AF8">
      <w:pPr>
        <w:rPr>
          <w:rFonts w:ascii="Times New Roman" w:hAnsi="Times New Roman" w:cs="Times New Roman"/>
          <w:sz w:val="24"/>
          <w:szCs w:val="24"/>
          <w:lang w:val="en-US"/>
        </w:rPr>
      </w:pPr>
      <w:r w:rsidRPr="007408BA">
        <w:rPr>
          <w:rFonts w:ascii="Times New Roman" w:hAnsi="Times New Roman" w:cs="Times New Roman"/>
          <w:sz w:val="24"/>
          <w:szCs w:val="24"/>
          <w:lang w:val="en-US"/>
        </w:rPr>
        <w:lastRenderedPageBreak/>
        <w:t xml:space="preserve">Domar, </w:t>
      </w:r>
      <w:r w:rsidR="00D91773" w:rsidRPr="007408BA">
        <w:rPr>
          <w:rFonts w:ascii="Times New Roman" w:hAnsi="Times New Roman" w:cs="Times New Roman"/>
          <w:sz w:val="24"/>
          <w:szCs w:val="24"/>
          <w:lang w:val="en-US"/>
        </w:rPr>
        <w:t xml:space="preserve">Evsey D. (1944). </w:t>
      </w:r>
      <w:r w:rsidR="00D91773">
        <w:rPr>
          <w:rFonts w:ascii="Times New Roman" w:hAnsi="Times New Roman" w:cs="Times New Roman"/>
          <w:sz w:val="24"/>
          <w:szCs w:val="24"/>
          <w:lang w:val="en-US"/>
        </w:rPr>
        <w:t>The “Burden of the Debt” and the National income.</w:t>
      </w:r>
      <w:r w:rsidR="00D91773" w:rsidRPr="00D91773">
        <w:rPr>
          <w:rFonts w:ascii="Code2000" w:hAnsi="Code2000" w:cs="Code2000"/>
          <w:lang w:val="en-US"/>
        </w:rPr>
        <w:t xml:space="preserve"> </w:t>
      </w:r>
      <w:r w:rsidR="00D91773" w:rsidRPr="007408BA">
        <w:rPr>
          <w:rFonts w:ascii="Times New Roman" w:hAnsi="Times New Roman" w:cs="Times New Roman"/>
          <w:sz w:val="24"/>
          <w:szCs w:val="24"/>
          <w:lang w:val="en-US"/>
        </w:rPr>
        <w:t>The American Economic Review, Vol. 34, No. 4 (Dec., 1944), pp. 798-827</w:t>
      </w:r>
    </w:p>
    <w:p w:rsidR="005247F7" w:rsidRDefault="005247F7">
      <w:pPr>
        <w:rPr>
          <w:rFonts w:ascii="Times New Roman" w:hAnsi="Times New Roman" w:cs="Times New Roman"/>
          <w:sz w:val="24"/>
          <w:szCs w:val="24"/>
          <w:lang w:val="en-US"/>
        </w:rPr>
      </w:pPr>
      <w:r>
        <w:rPr>
          <w:rFonts w:ascii="Times New Roman" w:hAnsi="Times New Roman" w:cs="Times New Roman"/>
          <w:sz w:val="24"/>
          <w:szCs w:val="24"/>
          <w:lang w:val="en-US"/>
        </w:rPr>
        <w:t xml:space="preserve">Easterly, W. </w:t>
      </w:r>
      <w:r w:rsidR="007C5737">
        <w:rPr>
          <w:rFonts w:ascii="Times New Roman" w:hAnsi="Times New Roman" w:cs="Times New Roman"/>
          <w:sz w:val="24"/>
          <w:szCs w:val="24"/>
          <w:lang w:val="en-US"/>
        </w:rPr>
        <w:t>(</w:t>
      </w:r>
      <w:r>
        <w:rPr>
          <w:rFonts w:ascii="Times New Roman" w:hAnsi="Times New Roman" w:cs="Times New Roman"/>
          <w:sz w:val="24"/>
          <w:szCs w:val="24"/>
          <w:lang w:val="en-US"/>
        </w:rPr>
        <w:t>2003</w:t>
      </w:r>
      <w:r w:rsidR="007C5737">
        <w:rPr>
          <w:rFonts w:ascii="Times New Roman" w:hAnsi="Times New Roman" w:cs="Times New Roman"/>
          <w:sz w:val="24"/>
          <w:szCs w:val="24"/>
          <w:lang w:val="en-US"/>
        </w:rPr>
        <w:t>)</w:t>
      </w:r>
      <w:r>
        <w:rPr>
          <w:rFonts w:ascii="Times New Roman" w:hAnsi="Times New Roman" w:cs="Times New Roman"/>
          <w:sz w:val="24"/>
          <w:szCs w:val="24"/>
          <w:lang w:val="en-US"/>
        </w:rPr>
        <w:t>. “Can Foreign Aid Buy Growth?” Journal of Economic Perspectives, 17(3): 23-48</w:t>
      </w:r>
    </w:p>
    <w:p w:rsidR="00512A67" w:rsidRDefault="00512A67">
      <w:pPr>
        <w:rPr>
          <w:rFonts w:ascii="Times New Roman" w:hAnsi="Times New Roman" w:cs="Times New Roman"/>
          <w:sz w:val="24"/>
          <w:szCs w:val="24"/>
          <w:lang w:val="en-US"/>
        </w:rPr>
      </w:pPr>
      <w:r>
        <w:rPr>
          <w:rFonts w:ascii="Times New Roman" w:hAnsi="Times New Roman" w:cs="Times New Roman"/>
          <w:sz w:val="24"/>
          <w:szCs w:val="24"/>
          <w:lang w:val="en-US"/>
        </w:rPr>
        <w:t xml:space="preserve">Friedman, Benjamin M. </w:t>
      </w:r>
      <w:r w:rsidR="007C5737">
        <w:rPr>
          <w:rFonts w:ascii="Times New Roman" w:hAnsi="Times New Roman" w:cs="Times New Roman"/>
          <w:sz w:val="24"/>
          <w:szCs w:val="24"/>
          <w:lang w:val="en-US"/>
        </w:rPr>
        <w:t>(</w:t>
      </w:r>
      <w:r>
        <w:rPr>
          <w:rFonts w:ascii="Times New Roman" w:hAnsi="Times New Roman" w:cs="Times New Roman"/>
          <w:sz w:val="24"/>
          <w:szCs w:val="24"/>
          <w:lang w:val="en-US"/>
        </w:rPr>
        <w:t>2000</w:t>
      </w:r>
      <w:r w:rsidR="007C5737">
        <w:rPr>
          <w:rFonts w:ascii="Times New Roman" w:hAnsi="Times New Roman" w:cs="Times New Roman"/>
          <w:sz w:val="24"/>
          <w:szCs w:val="24"/>
          <w:lang w:val="en-US"/>
        </w:rPr>
        <w:t>)</w:t>
      </w:r>
      <w:r>
        <w:rPr>
          <w:rFonts w:ascii="Times New Roman" w:hAnsi="Times New Roman" w:cs="Times New Roman"/>
          <w:sz w:val="24"/>
          <w:szCs w:val="24"/>
          <w:lang w:val="en-US"/>
        </w:rPr>
        <w:t>. Debt Restructuring. NBER Working Paper Series No. 7722. National Bureau of Economic Research, Inc.</w:t>
      </w:r>
    </w:p>
    <w:p w:rsidR="005247F7" w:rsidRDefault="005247F7">
      <w:pPr>
        <w:rPr>
          <w:rFonts w:ascii="Times New Roman" w:hAnsi="Times New Roman" w:cs="Times New Roman"/>
          <w:sz w:val="24"/>
          <w:szCs w:val="24"/>
          <w:lang w:val="en-US"/>
        </w:rPr>
      </w:pPr>
      <w:r w:rsidRPr="005247F7">
        <w:rPr>
          <w:rFonts w:ascii="Times New Roman" w:hAnsi="Times New Roman" w:cs="Times New Roman"/>
          <w:sz w:val="24"/>
          <w:szCs w:val="24"/>
          <w:lang w:val="en-US"/>
        </w:rPr>
        <w:t xml:space="preserve">G. Dijstra. </w:t>
      </w:r>
      <w:r w:rsidR="007C5737">
        <w:rPr>
          <w:rFonts w:ascii="Times New Roman" w:hAnsi="Times New Roman" w:cs="Times New Roman"/>
          <w:sz w:val="24"/>
          <w:szCs w:val="24"/>
          <w:lang w:val="en-US"/>
        </w:rPr>
        <w:t>(</w:t>
      </w:r>
      <w:r w:rsidRPr="007408BA">
        <w:rPr>
          <w:rFonts w:ascii="Times New Roman" w:hAnsi="Times New Roman" w:cs="Times New Roman"/>
          <w:sz w:val="24"/>
          <w:szCs w:val="24"/>
          <w:lang w:val="en-US"/>
        </w:rPr>
        <w:t>2006</w:t>
      </w:r>
      <w:r w:rsidR="007C5737">
        <w:rPr>
          <w:rFonts w:ascii="Times New Roman" w:hAnsi="Times New Roman" w:cs="Times New Roman"/>
          <w:sz w:val="24"/>
          <w:szCs w:val="24"/>
          <w:lang w:val="en-US"/>
        </w:rPr>
        <w:t>)</w:t>
      </w:r>
      <w:r w:rsidRPr="007408BA">
        <w:rPr>
          <w:rFonts w:ascii="Times New Roman" w:hAnsi="Times New Roman" w:cs="Times New Roman"/>
          <w:sz w:val="24"/>
          <w:szCs w:val="24"/>
          <w:lang w:val="en-US"/>
        </w:rPr>
        <w:t xml:space="preserve">. </w:t>
      </w:r>
      <w:r w:rsidRPr="005247F7">
        <w:rPr>
          <w:rFonts w:ascii="Times New Roman" w:hAnsi="Times New Roman" w:cs="Times New Roman"/>
          <w:sz w:val="24"/>
          <w:szCs w:val="24"/>
          <w:lang w:val="en-US"/>
        </w:rPr>
        <w:t>“Comment to Debt Relief:</w:t>
      </w:r>
      <w:r>
        <w:rPr>
          <w:rFonts w:ascii="Times New Roman" w:hAnsi="Times New Roman" w:cs="Times New Roman"/>
          <w:sz w:val="24"/>
          <w:szCs w:val="24"/>
          <w:lang w:val="en-US"/>
        </w:rPr>
        <w:t xml:space="preserve"> The Development and Poverty Impact.” </w:t>
      </w:r>
      <w:r w:rsidRPr="005247F7">
        <w:rPr>
          <w:rFonts w:ascii="Times New Roman" w:hAnsi="Times New Roman" w:cs="Times New Roman"/>
          <w:i/>
          <w:sz w:val="24"/>
          <w:szCs w:val="24"/>
          <w:lang w:val="en-US"/>
        </w:rPr>
        <w:t>Swedish Economic Policy Review</w:t>
      </w:r>
      <w:r>
        <w:rPr>
          <w:rFonts w:ascii="Times New Roman" w:hAnsi="Times New Roman" w:cs="Times New Roman"/>
          <w:sz w:val="24"/>
          <w:szCs w:val="24"/>
          <w:lang w:val="en-US"/>
        </w:rPr>
        <w:t>: 13: 231-239</w:t>
      </w:r>
      <w:r w:rsidR="007C5737">
        <w:rPr>
          <w:rFonts w:ascii="Times New Roman" w:hAnsi="Times New Roman" w:cs="Times New Roman"/>
          <w:sz w:val="24"/>
          <w:szCs w:val="24"/>
          <w:lang w:val="en-US"/>
        </w:rPr>
        <w:t>.</w:t>
      </w:r>
    </w:p>
    <w:p w:rsidR="00F95C25" w:rsidRPr="00F95C25" w:rsidRDefault="00F95C25">
      <w:pPr>
        <w:rPr>
          <w:rFonts w:ascii="Times New Roman" w:hAnsi="Times New Roman" w:cs="Times New Roman"/>
          <w:sz w:val="24"/>
          <w:szCs w:val="24"/>
          <w:lang w:val="en-US"/>
        </w:rPr>
      </w:pPr>
      <w:r w:rsidRPr="00295FFD">
        <w:rPr>
          <w:rFonts w:ascii="Times New Roman" w:hAnsi="Times New Roman" w:cs="Times New Roman"/>
          <w:sz w:val="24"/>
          <w:szCs w:val="24"/>
          <w:lang w:val="en-US"/>
        </w:rPr>
        <w:t xml:space="preserve">IMF (2003). </w:t>
      </w:r>
      <w:r w:rsidRPr="00F95C25">
        <w:rPr>
          <w:rFonts w:ascii="Times New Roman" w:hAnsi="Times New Roman" w:cs="Times New Roman"/>
          <w:i/>
          <w:sz w:val="24"/>
          <w:szCs w:val="24"/>
          <w:lang w:val="en-US"/>
        </w:rPr>
        <w:t>External Debt Statistics: Guide for Compilers and Users</w:t>
      </w:r>
      <w:r>
        <w:rPr>
          <w:rFonts w:ascii="Times New Roman" w:hAnsi="Times New Roman" w:cs="Times New Roman"/>
          <w:sz w:val="24"/>
          <w:szCs w:val="24"/>
          <w:lang w:val="en-US"/>
        </w:rPr>
        <w:t>, June 25, 2003.</w:t>
      </w:r>
    </w:p>
    <w:p w:rsidR="007C5737" w:rsidRDefault="007C5737">
      <w:pPr>
        <w:rPr>
          <w:rFonts w:ascii="Times New Roman" w:hAnsi="Times New Roman" w:cs="Times New Roman"/>
          <w:sz w:val="24"/>
          <w:szCs w:val="24"/>
          <w:lang w:val="en-US"/>
        </w:rPr>
      </w:pPr>
      <w:r w:rsidRPr="00F95C25">
        <w:rPr>
          <w:rFonts w:ascii="Times New Roman" w:hAnsi="Times New Roman" w:cs="Times New Roman"/>
          <w:sz w:val="24"/>
          <w:szCs w:val="24"/>
          <w:lang w:val="en-US"/>
        </w:rPr>
        <w:t xml:space="preserve">Kakwani, Nanak and Pernia, Ernesto M.(2000). </w:t>
      </w:r>
      <w:r>
        <w:rPr>
          <w:rFonts w:ascii="Times New Roman" w:hAnsi="Times New Roman" w:cs="Times New Roman"/>
          <w:sz w:val="24"/>
          <w:szCs w:val="24"/>
          <w:lang w:val="en-US"/>
        </w:rPr>
        <w:t>What is Pro-poor Growth? Asian Development Review, vol 18. No. 1. pp.1-16.</w:t>
      </w:r>
    </w:p>
    <w:p w:rsidR="007914A5" w:rsidRDefault="007914A5">
      <w:pPr>
        <w:rPr>
          <w:rFonts w:ascii="Times New Roman" w:hAnsi="Times New Roman" w:cs="Times New Roman"/>
          <w:sz w:val="24"/>
          <w:szCs w:val="24"/>
          <w:lang w:val="en-US"/>
        </w:rPr>
      </w:pPr>
      <w:r w:rsidRPr="007408BA">
        <w:rPr>
          <w:rFonts w:ascii="Times New Roman" w:hAnsi="Times New Roman" w:cs="Times New Roman"/>
          <w:sz w:val="24"/>
          <w:szCs w:val="24"/>
          <w:lang w:val="en-US"/>
        </w:rPr>
        <w:t xml:space="preserve">Kosack, st. </w:t>
      </w:r>
      <w:r w:rsidR="007C5737">
        <w:rPr>
          <w:rFonts w:ascii="Times New Roman" w:hAnsi="Times New Roman" w:cs="Times New Roman"/>
          <w:sz w:val="24"/>
          <w:szCs w:val="24"/>
          <w:lang w:val="en-US"/>
        </w:rPr>
        <w:t>(</w:t>
      </w:r>
      <w:r w:rsidRPr="007408BA">
        <w:rPr>
          <w:rFonts w:ascii="Times New Roman" w:hAnsi="Times New Roman" w:cs="Times New Roman"/>
          <w:sz w:val="24"/>
          <w:szCs w:val="24"/>
          <w:lang w:val="en-US"/>
        </w:rPr>
        <w:t>2003</w:t>
      </w:r>
      <w:r w:rsidR="007C5737">
        <w:rPr>
          <w:rFonts w:ascii="Times New Roman" w:hAnsi="Times New Roman" w:cs="Times New Roman"/>
          <w:sz w:val="24"/>
          <w:szCs w:val="24"/>
          <w:lang w:val="en-US"/>
        </w:rPr>
        <w:t>)</w:t>
      </w:r>
      <w:r w:rsidR="002213D9" w:rsidRPr="007408BA">
        <w:rPr>
          <w:rFonts w:ascii="Times New Roman" w:hAnsi="Times New Roman" w:cs="Times New Roman"/>
          <w:sz w:val="24"/>
          <w:szCs w:val="24"/>
          <w:lang w:val="en-US"/>
        </w:rPr>
        <w:t xml:space="preserve">. </w:t>
      </w:r>
      <w:r w:rsidR="002213D9" w:rsidRPr="002213D9">
        <w:rPr>
          <w:rFonts w:ascii="Times New Roman" w:hAnsi="Times New Roman" w:cs="Times New Roman"/>
          <w:sz w:val="24"/>
          <w:szCs w:val="24"/>
          <w:lang w:val="en-US"/>
        </w:rPr>
        <w:t>“Effective Aid: H</w:t>
      </w:r>
      <w:r w:rsidR="002213D9">
        <w:rPr>
          <w:rFonts w:ascii="Times New Roman" w:hAnsi="Times New Roman" w:cs="Times New Roman"/>
          <w:sz w:val="24"/>
          <w:szCs w:val="24"/>
          <w:lang w:val="en-US"/>
        </w:rPr>
        <w:t>ow Democracy Allows Development Aid to Improve the Quality of Life.” World Development, 31(1): 1-22.</w:t>
      </w:r>
    </w:p>
    <w:p w:rsidR="00AF12D1" w:rsidRDefault="00A53EFE">
      <w:pPr>
        <w:rPr>
          <w:rFonts w:ascii="Times New Roman" w:hAnsi="Times New Roman" w:cs="Times New Roman"/>
          <w:sz w:val="24"/>
          <w:szCs w:val="24"/>
          <w:lang w:val="en-US"/>
        </w:rPr>
      </w:pPr>
      <w:r>
        <w:rPr>
          <w:rFonts w:ascii="Times New Roman" w:hAnsi="Times New Roman" w:cs="Times New Roman"/>
          <w:sz w:val="24"/>
          <w:szCs w:val="24"/>
          <w:lang w:val="en-US"/>
        </w:rPr>
        <w:t>Johansson, Pernilla. (2009).</w:t>
      </w:r>
      <w:r w:rsidR="00AF12D1">
        <w:rPr>
          <w:rFonts w:ascii="Times New Roman" w:hAnsi="Times New Roman" w:cs="Times New Roman"/>
          <w:sz w:val="24"/>
          <w:szCs w:val="24"/>
          <w:lang w:val="en-US"/>
        </w:rPr>
        <w:t>“Debt-Relief, Investment and Growth.” World D</w:t>
      </w:r>
      <w:r>
        <w:rPr>
          <w:rFonts w:ascii="Times New Roman" w:hAnsi="Times New Roman" w:cs="Times New Roman"/>
          <w:sz w:val="24"/>
          <w:szCs w:val="24"/>
          <w:lang w:val="en-US"/>
        </w:rPr>
        <w:t>evelopment. Lund University, Sweden.</w:t>
      </w:r>
    </w:p>
    <w:p w:rsidR="00AF40DB" w:rsidRPr="00AF40DB" w:rsidRDefault="00AF40DB">
      <w:pPr>
        <w:rPr>
          <w:rFonts w:ascii="Times New Roman" w:hAnsi="Times New Roman" w:cs="Times New Roman"/>
          <w:sz w:val="24"/>
          <w:szCs w:val="24"/>
          <w:lang w:val="en-US"/>
        </w:rPr>
      </w:pPr>
      <w:r>
        <w:rPr>
          <w:rFonts w:ascii="Times New Roman" w:hAnsi="Times New Roman" w:cs="Times New Roman"/>
          <w:sz w:val="24"/>
          <w:szCs w:val="24"/>
          <w:lang w:val="en-US"/>
        </w:rPr>
        <w:t>Klasen (2008). “Economic Growth and Poverty Reduction: Measurement Issues using Income and Non-Income Indicators.”  University of G</w:t>
      </w:r>
      <w:r w:rsidRPr="00622C3A">
        <w:rPr>
          <w:rFonts w:ascii="Times New Roman" w:hAnsi="Times New Roman" w:cs="Times New Roman"/>
          <w:sz w:val="24"/>
          <w:szCs w:val="24"/>
          <w:lang w:val="en-US"/>
        </w:rPr>
        <w:t xml:space="preserve">öttingen, Germany. </w:t>
      </w:r>
      <w:r w:rsidRPr="00AF40DB">
        <w:rPr>
          <w:rFonts w:ascii="Times New Roman" w:hAnsi="Times New Roman" w:cs="Times New Roman"/>
          <w:sz w:val="24"/>
          <w:szCs w:val="24"/>
          <w:lang w:val="en-US"/>
        </w:rPr>
        <w:t>World Development Vol. 36, No. 3, pp. 420–445, 2008</w:t>
      </w:r>
    </w:p>
    <w:p w:rsidR="008109E4" w:rsidRPr="002213D9" w:rsidRDefault="008109E4">
      <w:pPr>
        <w:rPr>
          <w:rFonts w:ascii="Times New Roman" w:hAnsi="Times New Roman" w:cs="Times New Roman"/>
          <w:sz w:val="24"/>
          <w:szCs w:val="24"/>
          <w:lang w:val="en-US"/>
        </w:rPr>
      </w:pPr>
      <w:r>
        <w:rPr>
          <w:rFonts w:ascii="Times New Roman" w:hAnsi="Times New Roman" w:cs="Times New Roman"/>
          <w:sz w:val="24"/>
          <w:szCs w:val="24"/>
          <w:lang w:val="en-US"/>
        </w:rPr>
        <w:t>Chapter one in “Currency Crisis” by Paul R. Krugman (1999), pp.421-440.</w:t>
      </w:r>
    </w:p>
    <w:p w:rsidR="002156A9" w:rsidRDefault="002156A9">
      <w:pPr>
        <w:rPr>
          <w:rFonts w:ascii="Times New Roman" w:hAnsi="Times New Roman" w:cs="Times New Roman"/>
          <w:sz w:val="24"/>
          <w:szCs w:val="24"/>
          <w:lang w:val="en-US"/>
        </w:rPr>
      </w:pPr>
      <w:r w:rsidRPr="002213D9">
        <w:rPr>
          <w:rFonts w:ascii="Times New Roman" w:hAnsi="Times New Roman" w:cs="Times New Roman"/>
          <w:sz w:val="24"/>
          <w:szCs w:val="24"/>
          <w:lang w:val="en-US"/>
        </w:rPr>
        <w:t xml:space="preserve">Krugman, P (1988). </w:t>
      </w:r>
      <w:r>
        <w:rPr>
          <w:rFonts w:ascii="Times New Roman" w:hAnsi="Times New Roman" w:cs="Times New Roman"/>
          <w:sz w:val="24"/>
          <w:szCs w:val="24"/>
          <w:lang w:val="en-US"/>
        </w:rPr>
        <w:t xml:space="preserve">Financing vs. forgiving a debt overhang. </w:t>
      </w:r>
      <w:r w:rsidRPr="002156A9">
        <w:rPr>
          <w:rFonts w:ascii="Times New Roman" w:hAnsi="Times New Roman" w:cs="Times New Roman"/>
          <w:i/>
          <w:sz w:val="24"/>
          <w:szCs w:val="24"/>
          <w:lang w:val="en-US"/>
        </w:rPr>
        <w:t>Journal of Development Economics, 29(2),</w:t>
      </w:r>
      <w:r>
        <w:rPr>
          <w:rFonts w:ascii="Times New Roman" w:hAnsi="Times New Roman" w:cs="Times New Roman"/>
          <w:sz w:val="24"/>
          <w:szCs w:val="24"/>
          <w:lang w:val="en-US"/>
        </w:rPr>
        <w:t xml:space="preserve"> 407-437.</w:t>
      </w:r>
    </w:p>
    <w:p w:rsidR="007B2EB8" w:rsidRDefault="007B2EB8">
      <w:pPr>
        <w:rPr>
          <w:rFonts w:ascii="Times New Roman" w:hAnsi="Times New Roman" w:cs="Times New Roman"/>
          <w:sz w:val="24"/>
          <w:szCs w:val="24"/>
          <w:lang w:val="en-US"/>
        </w:rPr>
      </w:pPr>
      <w:r w:rsidRPr="007B2EB8">
        <w:rPr>
          <w:rFonts w:ascii="Times New Roman" w:hAnsi="Times New Roman" w:cs="Times New Roman"/>
          <w:sz w:val="24"/>
          <w:szCs w:val="24"/>
          <w:lang w:val="en-US"/>
        </w:rPr>
        <w:t xml:space="preserve">La Porta, R., F. Lopez-de-Silanes, A. Shleifer and R. Vishny. </w:t>
      </w:r>
      <w:r w:rsidR="007C5737">
        <w:rPr>
          <w:rFonts w:ascii="Times New Roman" w:hAnsi="Times New Roman" w:cs="Times New Roman"/>
          <w:sz w:val="24"/>
          <w:szCs w:val="24"/>
          <w:lang w:val="en-US"/>
        </w:rPr>
        <w:t>(</w:t>
      </w:r>
      <w:r w:rsidRPr="007B2EB8">
        <w:rPr>
          <w:rFonts w:ascii="Times New Roman" w:hAnsi="Times New Roman" w:cs="Times New Roman"/>
          <w:sz w:val="24"/>
          <w:szCs w:val="24"/>
          <w:lang w:val="en-US"/>
        </w:rPr>
        <w:t>1999</w:t>
      </w:r>
      <w:r w:rsidR="007C5737">
        <w:rPr>
          <w:rFonts w:ascii="Times New Roman" w:hAnsi="Times New Roman" w:cs="Times New Roman"/>
          <w:sz w:val="24"/>
          <w:szCs w:val="24"/>
          <w:lang w:val="en-US"/>
        </w:rPr>
        <w:t>)</w:t>
      </w:r>
      <w:r w:rsidRPr="007B2EB8">
        <w:rPr>
          <w:rFonts w:ascii="Times New Roman" w:hAnsi="Times New Roman" w:cs="Times New Roman"/>
          <w:sz w:val="24"/>
          <w:szCs w:val="24"/>
          <w:lang w:val="en-US"/>
        </w:rPr>
        <w:t>.”Th</w:t>
      </w:r>
      <w:r>
        <w:rPr>
          <w:rFonts w:ascii="Times New Roman" w:hAnsi="Times New Roman" w:cs="Times New Roman"/>
          <w:sz w:val="24"/>
          <w:szCs w:val="24"/>
          <w:lang w:val="en-US"/>
        </w:rPr>
        <w:t xml:space="preserve">e Quality of Government.” </w:t>
      </w:r>
      <w:r w:rsidRPr="007B2EB8">
        <w:rPr>
          <w:rFonts w:ascii="Times New Roman" w:hAnsi="Times New Roman" w:cs="Times New Roman"/>
          <w:i/>
          <w:sz w:val="24"/>
          <w:szCs w:val="24"/>
          <w:lang w:val="en-US"/>
        </w:rPr>
        <w:t>Journal of Law, Economics and Organization</w:t>
      </w:r>
      <w:r>
        <w:rPr>
          <w:rFonts w:ascii="Times New Roman" w:hAnsi="Times New Roman" w:cs="Times New Roman"/>
          <w:sz w:val="24"/>
          <w:szCs w:val="24"/>
          <w:lang w:val="en-US"/>
        </w:rPr>
        <w:t>, 15(1): 222-82.</w:t>
      </w:r>
    </w:p>
    <w:p w:rsidR="00D2535B" w:rsidRDefault="00D2535B">
      <w:pPr>
        <w:rPr>
          <w:rFonts w:ascii="Times New Roman" w:hAnsi="Times New Roman" w:cs="Times New Roman"/>
          <w:sz w:val="24"/>
          <w:szCs w:val="24"/>
          <w:lang w:val="en-US"/>
        </w:rPr>
      </w:pPr>
      <w:r>
        <w:rPr>
          <w:rFonts w:ascii="Times New Roman" w:hAnsi="Times New Roman" w:cs="Times New Roman"/>
          <w:sz w:val="24"/>
          <w:szCs w:val="24"/>
          <w:lang w:val="en-US"/>
        </w:rPr>
        <w:t>Loayza, N.V. and Raddatz, C (2010). “The composition of growth matters for poverty alleviation.” Journal of Development Economics 93(2010) 137-151. The World Bank, United States.</w:t>
      </w:r>
    </w:p>
    <w:p w:rsidR="00026040" w:rsidRDefault="00026040" w:rsidP="00026040">
      <w:pPr>
        <w:rPr>
          <w:rFonts w:ascii="Times New Roman" w:hAnsi="Times New Roman" w:cs="Times New Roman"/>
          <w:sz w:val="24"/>
          <w:szCs w:val="24"/>
          <w:lang w:val="en-US"/>
        </w:rPr>
      </w:pPr>
      <w:r>
        <w:rPr>
          <w:rFonts w:ascii="Times New Roman" w:hAnsi="Times New Roman" w:cs="Times New Roman"/>
          <w:sz w:val="24"/>
          <w:szCs w:val="24"/>
          <w:lang w:val="en-US"/>
        </w:rPr>
        <w:t xml:space="preserve">Oatley, T. (2010). Political institutions and foreign debt in the developing world. </w:t>
      </w:r>
      <w:r w:rsidRPr="002156A9">
        <w:rPr>
          <w:rFonts w:ascii="Times New Roman" w:hAnsi="Times New Roman" w:cs="Times New Roman"/>
          <w:i/>
          <w:sz w:val="24"/>
          <w:szCs w:val="24"/>
          <w:lang w:val="en-US"/>
        </w:rPr>
        <w:t>International Studies Quarterly</w:t>
      </w:r>
      <w:r>
        <w:rPr>
          <w:rFonts w:ascii="Times New Roman" w:hAnsi="Times New Roman" w:cs="Times New Roman"/>
          <w:sz w:val="24"/>
          <w:szCs w:val="24"/>
          <w:lang w:val="en-US"/>
        </w:rPr>
        <w:t xml:space="preserve"> 54(1), 175-195.</w:t>
      </w:r>
    </w:p>
    <w:p w:rsidR="00026040" w:rsidRDefault="00026040" w:rsidP="00026040">
      <w:pPr>
        <w:rPr>
          <w:rFonts w:ascii="Times New Roman" w:hAnsi="Times New Roman" w:cs="Times New Roman"/>
          <w:sz w:val="24"/>
          <w:szCs w:val="24"/>
          <w:lang w:val="en-US"/>
        </w:rPr>
      </w:pPr>
      <w:r>
        <w:rPr>
          <w:rFonts w:ascii="Times New Roman" w:hAnsi="Times New Roman" w:cs="Times New Roman"/>
          <w:sz w:val="24"/>
          <w:szCs w:val="24"/>
          <w:lang w:val="en-US"/>
        </w:rPr>
        <w:t>Pattillo, Catherine., Poirson, Helene and Ricci, Lucia. (2001). External Debt and Growth. Internaional Monetary Fund working paper WP02.</w:t>
      </w:r>
    </w:p>
    <w:p w:rsidR="00026040" w:rsidRDefault="00026040" w:rsidP="00026040">
      <w:pPr>
        <w:rPr>
          <w:rFonts w:ascii="Times New Roman" w:hAnsi="Times New Roman" w:cs="Times New Roman"/>
          <w:sz w:val="24"/>
          <w:szCs w:val="24"/>
          <w:lang w:val="en-US"/>
        </w:rPr>
      </w:pPr>
      <w:r>
        <w:rPr>
          <w:rFonts w:ascii="Times New Roman" w:hAnsi="Times New Roman" w:cs="Times New Roman"/>
          <w:sz w:val="24"/>
          <w:szCs w:val="24"/>
          <w:lang w:val="en-US"/>
        </w:rPr>
        <w:t xml:space="preserve">Ray, D. (1998). </w:t>
      </w:r>
      <w:r w:rsidRPr="00107B64">
        <w:rPr>
          <w:rFonts w:ascii="Times New Roman" w:hAnsi="Times New Roman" w:cs="Times New Roman"/>
          <w:i/>
          <w:sz w:val="24"/>
          <w:szCs w:val="24"/>
          <w:lang w:val="en-US"/>
        </w:rPr>
        <w:t>Development Economics.</w:t>
      </w:r>
      <w:r>
        <w:rPr>
          <w:rFonts w:ascii="Times New Roman" w:hAnsi="Times New Roman" w:cs="Times New Roman"/>
          <w:sz w:val="24"/>
          <w:szCs w:val="24"/>
          <w:lang w:val="en-US"/>
        </w:rPr>
        <w:t xml:space="preserve"> Princeton: Princeton University Press</w:t>
      </w:r>
    </w:p>
    <w:p w:rsidR="007408BA" w:rsidRPr="007B2EB8" w:rsidRDefault="007408BA">
      <w:pPr>
        <w:rPr>
          <w:rFonts w:ascii="Times New Roman" w:hAnsi="Times New Roman" w:cs="Times New Roman"/>
          <w:sz w:val="24"/>
          <w:szCs w:val="24"/>
          <w:lang w:val="en-US"/>
        </w:rPr>
      </w:pPr>
      <w:r>
        <w:rPr>
          <w:rFonts w:ascii="Times New Roman" w:hAnsi="Times New Roman" w:cs="Times New Roman"/>
          <w:sz w:val="24"/>
          <w:szCs w:val="24"/>
          <w:lang w:val="en-US"/>
        </w:rPr>
        <w:lastRenderedPageBreak/>
        <w:t>Ravallion, M. (2001). Growth, Inequality and Poverty: Looking Beyond Averages. Development Research Group, World Bank.</w:t>
      </w:r>
    </w:p>
    <w:p w:rsidR="005247F7" w:rsidRPr="002156A9" w:rsidRDefault="005247F7">
      <w:pPr>
        <w:rPr>
          <w:rFonts w:ascii="Times New Roman" w:hAnsi="Times New Roman" w:cs="Times New Roman"/>
          <w:sz w:val="24"/>
          <w:szCs w:val="24"/>
          <w:lang w:val="en-US"/>
        </w:rPr>
      </w:pPr>
      <w:r>
        <w:rPr>
          <w:rFonts w:ascii="Times New Roman" w:hAnsi="Times New Roman" w:cs="Times New Roman"/>
          <w:sz w:val="24"/>
          <w:szCs w:val="24"/>
          <w:lang w:val="en-US"/>
        </w:rPr>
        <w:t xml:space="preserve">Ravallion, M. </w:t>
      </w:r>
      <w:r w:rsidR="007C5737">
        <w:rPr>
          <w:rFonts w:ascii="Times New Roman" w:hAnsi="Times New Roman" w:cs="Times New Roman"/>
          <w:sz w:val="24"/>
          <w:szCs w:val="24"/>
          <w:lang w:val="en-US"/>
        </w:rPr>
        <w:t>(</w:t>
      </w:r>
      <w:r>
        <w:rPr>
          <w:rFonts w:ascii="Times New Roman" w:hAnsi="Times New Roman" w:cs="Times New Roman"/>
          <w:sz w:val="24"/>
          <w:szCs w:val="24"/>
          <w:lang w:val="en-US"/>
        </w:rPr>
        <w:t>2004</w:t>
      </w:r>
      <w:r w:rsidR="007C5737">
        <w:rPr>
          <w:rFonts w:ascii="Times New Roman" w:hAnsi="Times New Roman" w:cs="Times New Roman"/>
          <w:sz w:val="24"/>
          <w:szCs w:val="24"/>
          <w:lang w:val="en-US"/>
        </w:rPr>
        <w:t>)</w:t>
      </w:r>
      <w:r>
        <w:rPr>
          <w:rFonts w:ascii="Times New Roman" w:hAnsi="Times New Roman" w:cs="Times New Roman"/>
          <w:sz w:val="24"/>
          <w:szCs w:val="24"/>
          <w:lang w:val="en-US"/>
        </w:rPr>
        <w:t xml:space="preserve">. Pro-Poor Growth: A Primer.” </w:t>
      </w:r>
      <w:r w:rsidRPr="005247F7">
        <w:rPr>
          <w:rFonts w:ascii="Times New Roman" w:hAnsi="Times New Roman" w:cs="Times New Roman"/>
          <w:i/>
          <w:sz w:val="24"/>
          <w:szCs w:val="24"/>
          <w:lang w:val="en-US"/>
        </w:rPr>
        <w:t>World Bank PRWP</w:t>
      </w:r>
      <w:r>
        <w:rPr>
          <w:rFonts w:ascii="Times New Roman" w:hAnsi="Times New Roman" w:cs="Times New Roman"/>
          <w:sz w:val="24"/>
          <w:szCs w:val="24"/>
          <w:lang w:val="en-US"/>
        </w:rPr>
        <w:t>, #3242</w:t>
      </w:r>
    </w:p>
    <w:p w:rsidR="004E447B" w:rsidRDefault="001A68F1">
      <w:pPr>
        <w:rPr>
          <w:rFonts w:ascii="Times New Roman" w:hAnsi="Times New Roman" w:cs="Times New Roman"/>
          <w:sz w:val="24"/>
          <w:szCs w:val="24"/>
          <w:lang w:val="en-US"/>
        </w:rPr>
      </w:pPr>
      <w:r>
        <w:rPr>
          <w:rFonts w:ascii="Times New Roman" w:hAnsi="Times New Roman" w:cs="Times New Roman"/>
          <w:sz w:val="24"/>
          <w:szCs w:val="24"/>
          <w:lang w:val="en-US"/>
        </w:rPr>
        <w:t xml:space="preserve">Scully, Gerald W. </w:t>
      </w:r>
      <w:r w:rsidR="007C5737">
        <w:rPr>
          <w:rFonts w:ascii="Times New Roman" w:hAnsi="Times New Roman" w:cs="Times New Roman"/>
          <w:sz w:val="24"/>
          <w:szCs w:val="24"/>
          <w:lang w:val="en-US"/>
        </w:rPr>
        <w:t>(</w:t>
      </w:r>
      <w:r>
        <w:rPr>
          <w:rFonts w:ascii="Times New Roman" w:hAnsi="Times New Roman" w:cs="Times New Roman"/>
          <w:sz w:val="24"/>
          <w:szCs w:val="24"/>
          <w:lang w:val="en-US"/>
        </w:rPr>
        <w:t>1988</w:t>
      </w:r>
      <w:r w:rsidR="007C5737">
        <w:rPr>
          <w:rFonts w:ascii="Times New Roman" w:hAnsi="Times New Roman" w:cs="Times New Roman"/>
          <w:sz w:val="24"/>
          <w:szCs w:val="24"/>
          <w:lang w:val="en-US"/>
        </w:rPr>
        <w:t>)</w:t>
      </w:r>
      <w:r>
        <w:rPr>
          <w:rFonts w:ascii="Times New Roman" w:hAnsi="Times New Roman" w:cs="Times New Roman"/>
          <w:sz w:val="24"/>
          <w:szCs w:val="24"/>
          <w:lang w:val="en-US"/>
        </w:rPr>
        <w:t xml:space="preserve">. “The Institutional Framework and Economic Development.” </w:t>
      </w:r>
      <w:r w:rsidRPr="001A68F1">
        <w:rPr>
          <w:rFonts w:ascii="Times New Roman" w:hAnsi="Times New Roman" w:cs="Times New Roman"/>
          <w:i/>
          <w:sz w:val="24"/>
          <w:szCs w:val="24"/>
          <w:lang w:val="en-US"/>
        </w:rPr>
        <w:t>Journal of Political Economy</w:t>
      </w:r>
      <w:r>
        <w:rPr>
          <w:rFonts w:ascii="Times New Roman" w:hAnsi="Times New Roman" w:cs="Times New Roman"/>
          <w:sz w:val="24"/>
          <w:szCs w:val="24"/>
          <w:lang w:val="en-US"/>
        </w:rPr>
        <w:t xml:space="preserve"> 96(3):652-62</w:t>
      </w:r>
    </w:p>
    <w:p w:rsidR="00AF40DB" w:rsidRPr="00AF40DB" w:rsidRDefault="00AF40DB">
      <w:pPr>
        <w:rPr>
          <w:rFonts w:ascii="Times New Roman" w:hAnsi="Times New Roman" w:cs="Times New Roman"/>
          <w:sz w:val="24"/>
          <w:szCs w:val="24"/>
          <w:lang w:val="en-US"/>
        </w:rPr>
      </w:pPr>
      <w:r>
        <w:rPr>
          <w:rFonts w:ascii="Times New Roman" w:hAnsi="Times New Roman" w:cs="Times New Roman"/>
          <w:sz w:val="24"/>
          <w:szCs w:val="24"/>
          <w:lang w:val="en-US"/>
        </w:rPr>
        <w:t>Selowsky, Mareclo and Van Der Tak, Hermang G. (1986). “The Debt Problem and Growth.”</w:t>
      </w:r>
      <w:r w:rsidRPr="00AF40DB">
        <w:rPr>
          <w:rFonts w:ascii="Arial" w:hAnsi="Arial" w:cs="Arial"/>
          <w:sz w:val="12"/>
          <w:szCs w:val="12"/>
          <w:lang w:val="en-US"/>
        </w:rPr>
        <w:t xml:space="preserve"> </w:t>
      </w:r>
      <w:r w:rsidRPr="00AF40DB">
        <w:rPr>
          <w:rFonts w:ascii="Times New Roman" w:hAnsi="Times New Roman" w:cs="Times New Roman"/>
          <w:sz w:val="24"/>
          <w:szCs w:val="24"/>
          <w:lang w:val="en-US"/>
        </w:rPr>
        <w:t xml:space="preserve">World  Development. Vol. 14. No. 9. </w:t>
      </w:r>
      <w:r w:rsidRPr="00AF40DB">
        <w:rPr>
          <w:rFonts w:ascii="Times New Roman" w:hAnsi="Times New Roman" w:cs="Times New Roman"/>
          <w:bCs/>
          <w:sz w:val="24"/>
          <w:szCs w:val="24"/>
          <w:lang w:val="en-US"/>
        </w:rPr>
        <w:t>pp.</w:t>
      </w:r>
      <w:r w:rsidRPr="00AF40DB">
        <w:rPr>
          <w:rFonts w:ascii="Times New Roman" w:hAnsi="Times New Roman" w:cs="Times New Roman"/>
          <w:b/>
          <w:bCs/>
          <w:sz w:val="24"/>
          <w:szCs w:val="24"/>
          <w:lang w:val="en-US"/>
        </w:rPr>
        <w:t xml:space="preserve"> </w:t>
      </w:r>
      <w:r w:rsidRPr="00AF40DB">
        <w:rPr>
          <w:rFonts w:ascii="Times New Roman" w:hAnsi="Times New Roman" w:cs="Times New Roman"/>
          <w:sz w:val="24"/>
          <w:szCs w:val="24"/>
          <w:lang w:val="en-US"/>
        </w:rPr>
        <w:t>1107-1124. World Bank, Was</w:t>
      </w:r>
      <w:r>
        <w:rPr>
          <w:rFonts w:ascii="Times New Roman" w:hAnsi="Times New Roman" w:cs="Times New Roman"/>
          <w:sz w:val="24"/>
          <w:szCs w:val="24"/>
          <w:lang w:val="en-US"/>
        </w:rPr>
        <w:t>hington, D.C.</w:t>
      </w:r>
    </w:p>
    <w:p w:rsidR="005247F7" w:rsidRDefault="0026614F">
      <w:pPr>
        <w:rPr>
          <w:rFonts w:ascii="Times New Roman" w:hAnsi="Times New Roman" w:cs="Times New Roman"/>
          <w:sz w:val="24"/>
          <w:szCs w:val="24"/>
          <w:lang w:val="en-US"/>
        </w:rPr>
      </w:pPr>
      <w:r w:rsidRPr="0026614F">
        <w:rPr>
          <w:rFonts w:ascii="Times New Roman" w:hAnsi="Times New Roman" w:cs="Times New Roman"/>
          <w:sz w:val="24"/>
          <w:szCs w:val="24"/>
          <w:lang w:val="en-US"/>
        </w:rPr>
        <w:t>Sachs, Jeffrey D. 1989. Developing Country Debt and the World Economy</w:t>
      </w:r>
      <w:r>
        <w:rPr>
          <w:rFonts w:ascii="Times New Roman" w:hAnsi="Times New Roman" w:cs="Times New Roman"/>
          <w:sz w:val="24"/>
          <w:szCs w:val="24"/>
          <w:lang w:val="en-US"/>
        </w:rPr>
        <w:t>.</w:t>
      </w:r>
      <w:r w:rsidRPr="0026614F">
        <w:rPr>
          <w:rFonts w:ascii="Times New Roman" w:hAnsi="Times New Roman" w:cs="Times New Roman"/>
          <w:sz w:val="24"/>
          <w:szCs w:val="24"/>
          <w:lang w:val="en-US"/>
        </w:rPr>
        <w:t xml:space="preserve"> "Developing Country Debt and the World Economy"</w:t>
      </w:r>
      <w:r>
        <w:rPr>
          <w:rFonts w:ascii="Times New Roman" w:hAnsi="Times New Roman" w:cs="Times New Roman"/>
          <w:sz w:val="24"/>
          <w:szCs w:val="24"/>
          <w:lang w:val="en-US"/>
        </w:rPr>
        <w:t xml:space="preserve"> </w:t>
      </w:r>
      <w:r w:rsidRPr="0026614F">
        <w:rPr>
          <w:rFonts w:ascii="Times New Roman" w:hAnsi="Times New Roman" w:cs="Times New Roman"/>
          <w:sz w:val="24"/>
          <w:szCs w:val="24"/>
          <w:lang w:val="en-US"/>
        </w:rPr>
        <w:t>University of Chicago Press, 1989</w:t>
      </w:r>
      <w:r>
        <w:rPr>
          <w:rFonts w:ascii="Times New Roman" w:hAnsi="Times New Roman" w:cs="Times New Roman"/>
          <w:sz w:val="24"/>
          <w:szCs w:val="24"/>
          <w:lang w:val="en-US"/>
        </w:rPr>
        <w:t>.</w:t>
      </w:r>
      <w:r w:rsidRPr="0026614F">
        <w:rPr>
          <w:rFonts w:ascii="Times New Roman" w:hAnsi="Times New Roman" w:cs="Times New Roman"/>
          <w:sz w:val="24"/>
          <w:szCs w:val="24"/>
          <w:lang w:val="en-US"/>
        </w:rPr>
        <w:t xml:space="preserve"> </w:t>
      </w:r>
      <w:r w:rsidRPr="00295FFD">
        <w:rPr>
          <w:rFonts w:ascii="Times New Roman" w:hAnsi="Times New Roman" w:cs="Times New Roman"/>
          <w:sz w:val="24"/>
          <w:szCs w:val="24"/>
          <w:lang w:val="en-US"/>
        </w:rPr>
        <w:t>(p. 1 - 34).</w:t>
      </w:r>
    </w:p>
    <w:p w:rsidR="00FE490B" w:rsidRPr="00295FFD" w:rsidRDefault="00FE490B">
      <w:pPr>
        <w:rPr>
          <w:rFonts w:ascii="Times New Roman" w:hAnsi="Times New Roman" w:cs="Times New Roman"/>
          <w:sz w:val="24"/>
          <w:szCs w:val="24"/>
          <w:lang w:val="en-US"/>
        </w:rPr>
      </w:pPr>
      <w:r>
        <w:rPr>
          <w:rFonts w:ascii="Times New Roman" w:hAnsi="Times New Roman" w:cs="Times New Roman"/>
          <w:sz w:val="24"/>
          <w:szCs w:val="24"/>
          <w:lang w:val="en-US"/>
        </w:rPr>
        <w:t>Thomas, M.A (2001). Getting Debt Relief Right. Blessed are the Poor? Foreign Affairs. Vol.80, No.5, Sep.-Oct. pp 36-45.</w:t>
      </w:r>
    </w:p>
    <w:p w:rsidR="0026614F" w:rsidRDefault="0026614F">
      <w:pPr>
        <w:rPr>
          <w:rFonts w:ascii="Times New Roman" w:hAnsi="Times New Roman" w:cs="Times New Roman"/>
          <w:sz w:val="24"/>
          <w:szCs w:val="24"/>
          <w:lang w:val="en-US"/>
        </w:rPr>
      </w:pPr>
    </w:p>
    <w:p w:rsidR="00EA7082" w:rsidRDefault="00EA7082">
      <w:pPr>
        <w:rPr>
          <w:rFonts w:ascii="Times New Roman" w:hAnsi="Times New Roman" w:cs="Times New Roman"/>
          <w:sz w:val="24"/>
          <w:szCs w:val="24"/>
          <w:lang w:val="en-US"/>
        </w:rPr>
      </w:pPr>
    </w:p>
    <w:p w:rsidR="00EA7082" w:rsidRDefault="00EA7082">
      <w:pPr>
        <w:rPr>
          <w:rFonts w:ascii="Times New Roman" w:hAnsi="Times New Roman" w:cs="Times New Roman"/>
          <w:b/>
          <w:sz w:val="24"/>
          <w:szCs w:val="24"/>
          <w:lang w:val="en-US"/>
        </w:rPr>
      </w:pPr>
      <w:r w:rsidRPr="00BB5EB5">
        <w:rPr>
          <w:rFonts w:ascii="Times New Roman" w:hAnsi="Times New Roman" w:cs="Times New Roman"/>
          <w:b/>
          <w:sz w:val="24"/>
          <w:szCs w:val="24"/>
          <w:lang w:val="en-US"/>
        </w:rPr>
        <w:t>Data sourc</w:t>
      </w:r>
      <w:r w:rsidR="00650632">
        <w:rPr>
          <w:rFonts w:ascii="Times New Roman" w:hAnsi="Times New Roman" w:cs="Times New Roman"/>
          <w:b/>
          <w:sz w:val="24"/>
          <w:szCs w:val="24"/>
          <w:lang w:val="en-US"/>
        </w:rPr>
        <w:t>es</w:t>
      </w:r>
    </w:p>
    <w:p w:rsidR="003E7FAE" w:rsidRDefault="003E7FAE">
      <w:pPr>
        <w:rPr>
          <w:rFonts w:ascii="Times New Roman" w:hAnsi="Times New Roman" w:cs="Times New Roman"/>
          <w:b/>
          <w:sz w:val="24"/>
          <w:szCs w:val="24"/>
          <w:lang w:val="en-US"/>
        </w:rPr>
      </w:pPr>
      <w:r w:rsidRPr="00AF40DB">
        <w:rPr>
          <w:rFonts w:ascii="Times New Roman" w:hAnsi="Times New Roman" w:cs="Times New Roman"/>
          <w:sz w:val="24"/>
          <w:szCs w:val="24"/>
          <w:lang w:val="en-US"/>
        </w:rPr>
        <w:t>Colonial dummies</w:t>
      </w:r>
      <w:r>
        <w:rPr>
          <w:rFonts w:ascii="Times New Roman" w:hAnsi="Times New Roman" w:cs="Times New Roman"/>
          <w:sz w:val="24"/>
          <w:szCs w:val="24"/>
          <w:lang w:val="en-US"/>
        </w:rPr>
        <w:t xml:space="preserve">                                                                                                                             Available at: </w:t>
      </w:r>
      <w:r w:rsidRPr="00AF40DB">
        <w:rPr>
          <w:rFonts w:ascii="Times New Roman" w:hAnsi="Times New Roman" w:cs="Times New Roman"/>
          <w:sz w:val="24"/>
          <w:szCs w:val="24"/>
          <w:lang w:val="en-US"/>
        </w:rPr>
        <w:t xml:space="preserve"> </w:t>
      </w:r>
      <w:hyperlink r:id="rId17" w:history="1">
        <w:r w:rsidRPr="00507260">
          <w:rPr>
            <w:rStyle w:val="Hyperlink"/>
            <w:rFonts w:ascii="Times New Roman" w:hAnsi="Times New Roman" w:cs="Times New Roman"/>
            <w:sz w:val="24"/>
            <w:szCs w:val="24"/>
            <w:lang w:val="en-US"/>
          </w:rPr>
          <w:t>http://www.cepii.fr/anglaisgraph/bdd/distances.htm</w:t>
        </w:r>
      </w:hyperlink>
    </w:p>
    <w:p w:rsidR="008109E4" w:rsidRPr="00727D0E" w:rsidRDefault="008109E4">
      <w:pPr>
        <w:rPr>
          <w:rFonts w:ascii="Times New Roman" w:hAnsi="Times New Roman" w:cs="Times New Roman"/>
          <w:b/>
          <w:sz w:val="24"/>
          <w:szCs w:val="24"/>
          <w:lang w:val="en-US"/>
        </w:rPr>
      </w:pPr>
      <w:r w:rsidRPr="008109E4">
        <w:rPr>
          <w:rFonts w:ascii="Times New Roman" w:hAnsi="Times New Roman" w:cs="Times New Roman"/>
          <w:sz w:val="24"/>
          <w:szCs w:val="24"/>
          <w:lang w:val="en-US"/>
        </w:rPr>
        <w:t xml:space="preserve">Global issues: Poverty  </w:t>
      </w:r>
      <w:hyperlink r:id="rId18" w:history="1">
        <w:r w:rsidRPr="00727D0E">
          <w:rPr>
            <w:rStyle w:val="Hyperlink"/>
            <w:rFonts w:ascii="Times New Roman" w:hAnsi="Times New Roman" w:cs="Times New Roman"/>
            <w:sz w:val="24"/>
            <w:szCs w:val="24"/>
            <w:lang w:val="en-US"/>
          </w:rPr>
          <w:t>www.globalissues.org/issue/2/causes-of-</w:t>
        </w:r>
        <w:r w:rsidRPr="00727D0E">
          <w:rPr>
            <w:rStyle w:val="Hyperlink"/>
            <w:rFonts w:ascii="Times New Roman" w:hAnsi="Times New Roman" w:cs="Times New Roman"/>
            <w:b/>
            <w:bCs/>
            <w:sz w:val="24"/>
            <w:szCs w:val="24"/>
            <w:lang w:val="en-US"/>
          </w:rPr>
          <w:t>poverty</w:t>
        </w:r>
      </w:hyperlink>
    </w:p>
    <w:p w:rsidR="001813C9" w:rsidRPr="001813C9" w:rsidRDefault="001813C9">
      <w:pPr>
        <w:rPr>
          <w:rFonts w:ascii="Times New Roman" w:hAnsi="Times New Roman" w:cs="Times New Roman"/>
          <w:sz w:val="24"/>
          <w:szCs w:val="24"/>
          <w:lang w:val="en-US"/>
        </w:rPr>
      </w:pPr>
      <w:r>
        <w:rPr>
          <w:rFonts w:ascii="Times New Roman" w:hAnsi="Times New Roman" w:cs="Times New Roman"/>
          <w:sz w:val="24"/>
          <w:szCs w:val="24"/>
          <w:lang w:val="en-US"/>
        </w:rPr>
        <w:t xml:space="preserve">Quality of Initial institutions. </w:t>
      </w:r>
      <w:r w:rsidR="003E7FAE">
        <w:rPr>
          <w:rFonts w:ascii="Times New Roman" w:hAnsi="Times New Roman" w:cs="Times New Roman"/>
          <w:sz w:val="24"/>
          <w:szCs w:val="24"/>
          <w:lang w:val="en-US"/>
        </w:rPr>
        <w:t>Freedom house 2007 (Gastil).</w:t>
      </w:r>
      <w:r w:rsidR="0065063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Available at: </w:t>
      </w:r>
      <w:hyperlink r:id="rId19" w:tgtFrame="_blank" w:history="1">
        <w:r w:rsidRPr="001813C9">
          <w:rPr>
            <w:rStyle w:val="Hyperlink"/>
            <w:rFonts w:ascii="Times New Roman" w:hAnsi="Times New Roman" w:cs="Times New Roman"/>
            <w:sz w:val="24"/>
            <w:szCs w:val="24"/>
            <w:lang w:val="en-US"/>
          </w:rPr>
          <w:t>http://earthtrends.wri.org/text/environmental-governance/variable-507.html</w:t>
        </w:r>
      </w:hyperlink>
      <w:r w:rsidRPr="001813C9">
        <w:rPr>
          <w:rFonts w:ascii="Times New Roman" w:hAnsi="Times New Roman" w:cs="Times New Roman"/>
          <w:color w:val="2A2A2A"/>
          <w:sz w:val="24"/>
          <w:szCs w:val="24"/>
          <w:lang w:val="en-US"/>
        </w:rPr>
        <w:t xml:space="preserve"> </w:t>
      </w:r>
    </w:p>
    <w:p w:rsidR="003E7FAE" w:rsidRDefault="003E7FAE">
      <w:pPr>
        <w:rPr>
          <w:rFonts w:ascii="Times New Roman" w:hAnsi="Times New Roman" w:cs="Times New Roman"/>
          <w:sz w:val="24"/>
          <w:szCs w:val="24"/>
          <w:lang w:val="en-US"/>
        </w:rPr>
      </w:pPr>
      <w:r>
        <w:rPr>
          <w:rFonts w:ascii="Times New Roman" w:hAnsi="Times New Roman" w:cs="Times New Roman"/>
          <w:sz w:val="24"/>
          <w:szCs w:val="24"/>
          <w:lang w:val="en-US"/>
        </w:rPr>
        <w:t xml:space="preserve">Openness: (Exports + Imports)/GDP : </w:t>
      </w:r>
      <w:r w:rsidRPr="00AF40DB">
        <w:rPr>
          <w:rFonts w:ascii="Times New Roman" w:hAnsi="Times New Roman" w:cs="Times New Roman"/>
          <w:sz w:val="24"/>
          <w:szCs w:val="24"/>
          <w:lang w:val="en-US"/>
        </w:rPr>
        <w:t>World Bank Data, Summers and Heston Penn World Tables</w:t>
      </w:r>
      <w:r>
        <w:rPr>
          <w:rFonts w:ascii="Times New Roman" w:hAnsi="Times New Roman" w:cs="Times New Roman"/>
          <w:sz w:val="24"/>
          <w:szCs w:val="24"/>
          <w:lang w:val="en-US"/>
        </w:rPr>
        <w:t xml:space="preserve">.                                                                                                                                        Available at: </w:t>
      </w:r>
      <w:hyperlink r:id="rId20" w:history="1">
        <w:r w:rsidRPr="00507260">
          <w:rPr>
            <w:rStyle w:val="Hyperlink"/>
            <w:rFonts w:ascii="Times New Roman" w:hAnsi="Times New Roman" w:cs="Times New Roman"/>
            <w:sz w:val="24"/>
            <w:szCs w:val="24"/>
            <w:lang w:val="en-US"/>
          </w:rPr>
          <w:t>http://pwt.econ.upenn.edu/php_site/pwt_index.php</w:t>
        </w:r>
      </w:hyperlink>
    </w:p>
    <w:p w:rsidR="00EA7082" w:rsidRDefault="00EA7082">
      <w:pPr>
        <w:rPr>
          <w:rFonts w:ascii="Tahoma" w:hAnsi="Tahoma" w:cs="Tahoma"/>
          <w:color w:val="2A2A2A"/>
          <w:sz w:val="20"/>
          <w:szCs w:val="20"/>
          <w:lang w:val="en-US"/>
        </w:rPr>
      </w:pPr>
      <w:r>
        <w:rPr>
          <w:rFonts w:ascii="Times New Roman" w:hAnsi="Times New Roman" w:cs="Times New Roman"/>
          <w:sz w:val="24"/>
          <w:szCs w:val="24"/>
          <w:lang w:val="en-US"/>
        </w:rPr>
        <w:t xml:space="preserve">United Nations Human Development report 2010. Indices and Data. </w:t>
      </w:r>
      <w:r w:rsidR="00650632">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 at:</w:t>
      </w:r>
      <w:r w:rsidRPr="00EA7082">
        <w:rPr>
          <w:rFonts w:ascii="Tahoma" w:hAnsi="Tahoma" w:cs="Tahoma"/>
          <w:color w:val="2A2A2A"/>
          <w:sz w:val="20"/>
          <w:szCs w:val="20"/>
          <w:lang w:val="en-US"/>
        </w:rPr>
        <w:t xml:space="preserve"> </w:t>
      </w:r>
      <w:hyperlink r:id="rId21" w:tgtFrame="_blank" w:history="1">
        <w:r w:rsidRPr="00EA7082">
          <w:rPr>
            <w:rStyle w:val="Hyperlink"/>
            <w:rFonts w:ascii="Times New Roman" w:hAnsi="Times New Roman" w:cs="Times New Roman"/>
            <w:sz w:val="24"/>
            <w:szCs w:val="24"/>
            <w:lang w:val="en-US"/>
          </w:rPr>
          <w:t>http://hdr.undp.org/en/statistics/data/</w:t>
        </w:r>
      </w:hyperlink>
      <w:r w:rsidRPr="00EA7082">
        <w:rPr>
          <w:rFonts w:ascii="Times New Roman" w:hAnsi="Times New Roman" w:cs="Times New Roman"/>
          <w:color w:val="2A2A2A"/>
          <w:sz w:val="24"/>
          <w:szCs w:val="24"/>
          <w:lang w:val="en-US"/>
        </w:rPr>
        <w:t> </w:t>
      </w:r>
      <w:r>
        <w:rPr>
          <w:rFonts w:ascii="Tahoma" w:hAnsi="Tahoma" w:cs="Tahoma"/>
          <w:color w:val="2A2A2A"/>
          <w:sz w:val="20"/>
          <w:szCs w:val="20"/>
          <w:lang w:val="en-US"/>
        </w:rPr>
        <w:t xml:space="preserve"> </w:t>
      </w:r>
    </w:p>
    <w:p w:rsidR="00BB5EB5" w:rsidRPr="00AF40DB" w:rsidRDefault="00BB5EB5">
      <w:pPr>
        <w:rPr>
          <w:rFonts w:ascii="Times New Roman" w:hAnsi="Times New Roman" w:cs="Times New Roman"/>
          <w:sz w:val="24"/>
          <w:szCs w:val="24"/>
          <w:lang w:val="en-US"/>
        </w:rPr>
      </w:pPr>
      <w:r w:rsidRPr="00AF40DB">
        <w:rPr>
          <w:rFonts w:ascii="Times New Roman" w:hAnsi="Times New Roman" w:cs="Times New Roman"/>
          <w:sz w:val="24"/>
          <w:szCs w:val="24"/>
          <w:lang w:val="en-US"/>
        </w:rPr>
        <w:t>World development indicators, World Bank.</w:t>
      </w:r>
      <w:r w:rsidR="00650632">
        <w:rPr>
          <w:rFonts w:ascii="Times New Roman" w:hAnsi="Times New Roman" w:cs="Times New Roman"/>
          <w:sz w:val="24"/>
          <w:szCs w:val="24"/>
          <w:lang w:val="en-US"/>
        </w:rPr>
        <w:t xml:space="preserve">                                                                               Available at </w:t>
      </w:r>
      <w:hyperlink r:id="rId22" w:history="1">
        <w:r w:rsidR="00650632" w:rsidRPr="00507260">
          <w:rPr>
            <w:rStyle w:val="Hyperlink"/>
            <w:rFonts w:ascii="Times New Roman" w:hAnsi="Times New Roman" w:cs="Times New Roman"/>
            <w:sz w:val="24"/>
            <w:szCs w:val="24"/>
            <w:lang w:val="en-US"/>
          </w:rPr>
          <w:t>http://data.worldbank.org/indicator</w:t>
        </w:r>
      </w:hyperlink>
      <w:r w:rsidR="00650632">
        <w:rPr>
          <w:rFonts w:ascii="Times New Roman" w:hAnsi="Times New Roman" w:cs="Times New Roman"/>
          <w:sz w:val="24"/>
          <w:szCs w:val="24"/>
          <w:lang w:val="en-US"/>
        </w:rPr>
        <w:t xml:space="preserve"> </w:t>
      </w:r>
    </w:p>
    <w:p w:rsidR="00EA7082" w:rsidRPr="0026614F" w:rsidRDefault="00EA7082">
      <w:pPr>
        <w:rPr>
          <w:rFonts w:ascii="Times New Roman" w:hAnsi="Times New Roman" w:cs="Times New Roman"/>
          <w:sz w:val="24"/>
          <w:szCs w:val="24"/>
          <w:lang w:val="en-US"/>
        </w:rPr>
        <w:sectPr w:rsidR="00EA7082" w:rsidRPr="0026614F" w:rsidSect="005247F7">
          <w:pgSz w:w="11906" w:h="16838"/>
          <w:pgMar w:top="1418" w:right="1418" w:bottom="1418" w:left="1418" w:header="709" w:footer="709" w:gutter="0"/>
          <w:cols w:space="708"/>
          <w:docGrid w:linePitch="360"/>
        </w:sectPr>
      </w:pPr>
      <w:r>
        <w:rPr>
          <w:rFonts w:ascii="Times New Roman" w:hAnsi="Times New Roman" w:cs="Times New Roman"/>
          <w:sz w:val="24"/>
          <w:szCs w:val="24"/>
          <w:lang w:val="en-US"/>
        </w:rPr>
        <w:t>World Bank (2011). Global Development Finance 2011. Washington DC: World Bank.</w:t>
      </w: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4E447B" w:rsidRDefault="004E447B">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BE2E23" w:rsidRDefault="00BE2E23">
      <w:pPr>
        <w:rPr>
          <w:rFonts w:ascii="Times New Roman" w:hAnsi="Times New Roman" w:cs="Times New Roman"/>
          <w:b/>
          <w:sz w:val="28"/>
          <w:szCs w:val="28"/>
          <w:lang w:val="en-US"/>
        </w:rPr>
      </w:pPr>
    </w:p>
    <w:p w:rsidR="009A1155" w:rsidRPr="0071766B" w:rsidRDefault="009A1155">
      <w:pPr>
        <w:rPr>
          <w:rFonts w:ascii="Times New Roman" w:hAnsi="Times New Roman" w:cs="Times New Roman"/>
          <w:sz w:val="24"/>
          <w:szCs w:val="24"/>
          <w:lang w:val="en-US"/>
        </w:rPr>
      </w:pPr>
    </w:p>
    <w:sectPr w:rsidR="009A1155" w:rsidRPr="0071766B" w:rsidSect="00966934">
      <w:pgSz w:w="16838" w:h="11906" w:orient="landscape"/>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45E9" w:rsidRDefault="009A45E9" w:rsidP="005F5C48">
      <w:pPr>
        <w:spacing w:after="0" w:line="240" w:lineRule="auto"/>
      </w:pPr>
      <w:r>
        <w:separator/>
      </w:r>
    </w:p>
  </w:endnote>
  <w:endnote w:type="continuationSeparator" w:id="1">
    <w:p w:rsidR="009A45E9" w:rsidRDefault="009A45E9" w:rsidP="005F5C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PalatinoLinotype-Roman">
    <w:panose1 w:val="00000000000000000000"/>
    <w:charset w:val="00"/>
    <w:family w:val="roman"/>
    <w:notTrueType/>
    <w:pitch w:val="default"/>
    <w:sig w:usb0="00000003" w:usb1="00000000" w:usb2="00000000" w:usb3="00000000" w:csb0="00000001" w:csb1="00000000"/>
  </w:font>
  <w:font w:name="Code20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0" w:rsidRDefault="0057368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774961"/>
      <w:docPartObj>
        <w:docPartGallery w:val="Page Numbers (Bottom of Page)"/>
        <w:docPartUnique/>
      </w:docPartObj>
    </w:sdtPr>
    <w:sdtEndPr>
      <w:rPr>
        <w:noProof/>
      </w:rPr>
    </w:sdtEndPr>
    <w:sdtContent>
      <w:p w:rsidR="00573680" w:rsidRDefault="00C1203B">
        <w:pPr>
          <w:pStyle w:val="Footer"/>
          <w:jc w:val="center"/>
        </w:pPr>
        <w:fldSimple w:instr=" PAGE   \* MERGEFORMAT ">
          <w:r w:rsidR="00157D0F">
            <w:rPr>
              <w:noProof/>
            </w:rPr>
            <w:t>3</w:t>
          </w:r>
        </w:fldSimple>
      </w:p>
    </w:sdtContent>
  </w:sdt>
  <w:p w:rsidR="00573680" w:rsidRDefault="0057368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0" w:rsidRDefault="0057368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45E9" w:rsidRDefault="009A45E9" w:rsidP="005F5C48">
      <w:pPr>
        <w:spacing w:after="0" w:line="240" w:lineRule="auto"/>
      </w:pPr>
      <w:r>
        <w:separator/>
      </w:r>
    </w:p>
  </w:footnote>
  <w:footnote w:type="continuationSeparator" w:id="1">
    <w:p w:rsidR="009A45E9" w:rsidRDefault="009A45E9" w:rsidP="005F5C48">
      <w:pPr>
        <w:spacing w:after="0" w:line="240" w:lineRule="auto"/>
      </w:pPr>
      <w:r>
        <w:continuationSeparator/>
      </w:r>
    </w:p>
  </w:footnote>
  <w:footnote w:id="2">
    <w:p w:rsidR="00573680" w:rsidRPr="00621861" w:rsidRDefault="00573680" w:rsidP="00B85FE5">
      <w:pPr>
        <w:pStyle w:val="FootnoteText"/>
        <w:rPr>
          <w:lang w:val="en-US"/>
        </w:rPr>
      </w:pPr>
      <w:r>
        <w:rPr>
          <w:rStyle w:val="FootnoteReference"/>
        </w:rPr>
        <w:footnoteRef/>
      </w:r>
      <w:r w:rsidRPr="00163AEB">
        <w:rPr>
          <w:lang w:val="en-US"/>
        </w:rPr>
        <w:t xml:space="preserve"> Global Issues: P</w:t>
      </w:r>
      <w:r>
        <w:rPr>
          <w:lang w:val="en-US"/>
        </w:rPr>
        <w:t xml:space="preserve">overty </w:t>
      </w:r>
    </w:p>
  </w:footnote>
  <w:footnote w:id="3">
    <w:p w:rsidR="00573680" w:rsidRPr="00163AEB" w:rsidRDefault="00573680" w:rsidP="00B85FE5">
      <w:pPr>
        <w:pStyle w:val="FootnoteText"/>
        <w:rPr>
          <w:lang w:val="en-US"/>
        </w:rPr>
      </w:pPr>
      <w:r>
        <w:rPr>
          <w:rStyle w:val="FootnoteReference"/>
        </w:rPr>
        <w:footnoteRef/>
      </w:r>
      <w:r>
        <w:rPr>
          <w:lang w:val="en-US"/>
        </w:rPr>
        <w:t xml:space="preserve"> Krugman 1999:</w:t>
      </w:r>
      <w:r w:rsidRPr="00163AEB">
        <w:rPr>
          <w:lang w:val="en-US"/>
        </w:rPr>
        <w:t xml:space="preserve"> 421</w:t>
      </w:r>
    </w:p>
  </w:footnote>
  <w:footnote w:id="4">
    <w:p w:rsidR="00573680" w:rsidRPr="00FE490B" w:rsidRDefault="00573680">
      <w:pPr>
        <w:pStyle w:val="FootnoteText"/>
        <w:rPr>
          <w:lang w:val="en-US"/>
        </w:rPr>
      </w:pPr>
      <w:r>
        <w:rPr>
          <w:rStyle w:val="FootnoteReference"/>
        </w:rPr>
        <w:footnoteRef/>
      </w:r>
      <w:r w:rsidRPr="00EF4F61">
        <w:rPr>
          <w:lang w:val="en-US"/>
        </w:rPr>
        <w:t xml:space="preserve"> </w:t>
      </w:r>
      <w:r>
        <w:rPr>
          <w:lang w:val="en-US"/>
        </w:rPr>
        <w:t>Thomas, M. A 2001:36</w:t>
      </w:r>
    </w:p>
  </w:footnote>
  <w:footnote w:id="5">
    <w:p w:rsidR="00573680" w:rsidRPr="007A291D" w:rsidRDefault="00573680" w:rsidP="00B85FE5">
      <w:pPr>
        <w:pStyle w:val="FootnoteText"/>
        <w:rPr>
          <w:lang w:val="en-US"/>
        </w:rPr>
      </w:pPr>
      <w:r>
        <w:rPr>
          <w:rStyle w:val="FootnoteReference"/>
        </w:rPr>
        <w:footnoteRef/>
      </w:r>
      <w:r w:rsidRPr="007A291D">
        <w:rPr>
          <w:lang w:val="en-US"/>
        </w:rPr>
        <w:t xml:space="preserve"> </w:t>
      </w:r>
      <w:r>
        <w:rPr>
          <w:lang w:val="en-US"/>
        </w:rPr>
        <w:t>Addison 2006:208, 210</w:t>
      </w:r>
    </w:p>
  </w:footnote>
  <w:footnote w:id="6">
    <w:p w:rsidR="00573680" w:rsidRPr="00FD7396" w:rsidRDefault="00573680" w:rsidP="00B85FE5">
      <w:pPr>
        <w:pStyle w:val="FootnoteText"/>
        <w:rPr>
          <w:lang w:val="en-US"/>
        </w:rPr>
      </w:pPr>
      <w:r>
        <w:rPr>
          <w:rStyle w:val="FootnoteReference"/>
        </w:rPr>
        <w:footnoteRef/>
      </w:r>
      <w:r w:rsidRPr="00736379">
        <w:rPr>
          <w:lang w:val="en-US"/>
        </w:rPr>
        <w:t xml:space="preserve"> </w:t>
      </w:r>
      <w:r>
        <w:rPr>
          <w:lang w:val="en-US"/>
        </w:rPr>
        <w:t>Addison 2006:212</w:t>
      </w:r>
    </w:p>
  </w:footnote>
  <w:footnote w:id="7">
    <w:p w:rsidR="00573680" w:rsidRDefault="00573680" w:rsidP="00295FFD">
      <w:pPr>
        <w:pStyle w:val="FootnoteText"/>
        <w:rPr>
          <w:lang w:val="en-US"/>
        </w:rPr>
      </w:pPr>
      <w:r>
        <w:rPr>
          <w:rStyle w:val="FootnoteReference"/>
        </w:rPr>
        <w:footnoteRef/>
      </w:r>
      <w:r>
        <w:rPr>
          <w:lang w:val="en-US"/>
        </w:rPr>
        <w:t>Addison 2006:208</w:t>
      </w:r>
    </w:p>
  </w:footnote>
  <w:footnote w:id="8">
    <w:p w:rsidR="00573680" w:rsidRDefault="00573680" w:rsidP="00295FFD">
      <w:pPr>
        <w:pStyle w:val="FootnoteText"/>
        <w:rPr>
          <w:lang w:val="en-US"/>
        </w:rPr>
      </w:pPr>
      <w:r>
        <w:rPr>
          <w:rStyle w:val="FootnoteReference"/>
        </w:rPr>
        <w:footnoteRef/>
      </w:r>
      <w:r>
        <w:rPr>
          <w:lang w:val="en-US"/>
        </w:rPr>
        <w:t>Acemoglu, Robinson 2008:2</w:t>
      </w:r>
    </w:p>
  </w:footnote>
  <w:footnote w:id="9">
    <w:p w:rsidR="00573680" w:rsidRDefault="00573680" w:rsidP="00295FFD">
      <w:pPr>
        <w:pStyle w:val="FootnoteText"/>
        <w:rPr>
          <w:lang w:val="en-US"/>
        </w:rPr>
      </w:pPr>
      <w:r>
        <w:rPr>
          <w:rStyle w:val="FootnoteReference"/>
        </w:rPr>
        <w:footnoteRef/>
      </w:r>
      <w:r>
        <w:rPr>
          <w:lang w:val="en-US"/>
        </w:rPr>
        <w:t xml:space="preserve"> Sachs in Calvo et al 1989: 80</w:t>
      </w:r>
    </w:p>
  </w:footnote>
  <w:footnote w:id="10">
    <w:p w:rsidR="00573680" w:rsidRDefault="00573680" w:rsidP="00295FFD">
      <w:pPr>
        <w:pStyle w:val="FootnoteText"/>
        <w:rPr>
          <w:lang w:val="en-US"/>
        </w:rPr>
      </w:pPr>
      <w:r>
        <w:rPr>
          <w:rStyle w:val="FootnoteReference"/>
        </w:rPr>
        <w:footnoteRef/>
      </w:r>
      <w:r>
        <w:rPr>
          <w:lang w:val="en-US"/>
        </w:rPr>
        <w:t>Cinquetti, Silva 2008: 291</w:t>
      </w:r>
    </w:p>
  </w:footnote>
  <w:footnote w:id="11">
    <w:p w:rsidR="00573680" w:rsidRDefault="00573680" w:rsidP="00295FFD">
      <w:pPr>
        <w:pStyle w:val="FootnoteText"/>
        <w:rPr>
          <w:lang w:val="en-US"/>
        </w:rPr>
      </w:pPr>
      <w:r>
        <w:rPr>
          <w:rStyle w:val="FootnoteReference"/>
        </w:rPr>
        <w:footnoteRef/>
      </w:r>
      <w:r>
        <w:rPr>
          <w:lang w:val="en-US"/>
        </w:rPr>
        <w:t xml:space="preserve"> Devlin 1989:55</w:t>
      </w:r>
    </w:p>
  </w:footnote>
  <w:footnote w:id="12">
    <w:p w:rsidR="00573680" w:rsidRDefault="00573680" w:rsidP="00295FFD">
      <w:pPr>
        <w:pStyle w:val="FootnoteText"/>
        <w:rPr>
          <w:lang w:val="en-US"/>
        </w:rPr>
      </w:pPr>
      <w:r>
        <w:rPr>
          <w:rStyle w:val="FootnoteReference"/>
        </w:rPr>
        <w:footnoteRef/>
      </w:r>
      <w:r>
        <w:rPr>
          <w:lang w:val="en-US"/>
        </w:rPr>
        <w:t xml:space="preserve"> Ibid.</w:t>
      </w:r>
    </w:p>
  </w:footnote>
  <w:footnote w:id="13">
    <w:p w:rsidR="00573680" w:rsidRDefault="00573680" w:rsidP="00295FFD">
      <w:pPr>
        <w:pStyle w:val="FootnoteText"/>
        <w:rPr>
          <w:lang w:val="en-US"/>
        </w:rPr>
      </w:pPr>
      <w:r>
        <w:rPr>
          <w:rStyle w:val="FootnoteReference"/>
        </w:rPr>
        <w:footnoteRef/>
      </w:r>
      <w:r>
        <w:rPr>
          <w:lang w:val="en-US"/>
        </w:rPr>
        <w:t xml:space="preserve"> Devlin 1989:55</w:t>
      </w:r>
    </w:p>
  </w:footnote>
  <w:footnote w:id="14">
    <w:p w:rsidR="00573680" w:rsidRDefault="00573680" w:rsidP="00295FFD">
      <w:pPr>
        <w:pStyle w:val="FootnoteText"/>
        <w:rPr>
          <w:lang w:val="en-US"/>
        </w:rPr>
      </w:pPr>
      <w:r>
        <w:rPr>
          <w:rStyle w:val="FootnoteReference"/>
        </w:rPr>
        <w:footnoteRef/>
      </w:r>
      <w:r>
        <w:rPr>
          <w:lang w:val="en-US"/>
        </w:rPr>
        <w:t xml:space="preserve"> IMF 2007 (Boote, Thugge, p.2)</w:t>
      </w:r>
    </w:p>
  </w:footnote>
  <w:footnote w:id="15">
    <w:p w:rsidR="00573680" w:rsidRDefault="00573680" w:rsidP="00295FFD">
      <w:pPr>
        <w:pStyle w:val="FootnoteText"/>
        <w:rPr>
          <w:lang w:val="en-US"/>
        </w:rPr>
      </w:pPr>
      <w:r>
        <w:rPr>
          <w:rStyle w:val="FootnoteReference"/>
        </w:rPr>
        <w:footnoteRef/>
      </w:r>
      <w:r>
        <w:rPr>
          <w:lang w:val="en-US"/>
        </w:rPr>
        <w:t>IMF 2007(Boote, Thugge p.1)</w:t>
      </w:r>
    </w:p>
  </w:footnote>
  <w:footnote w:id="16">
    <w:p w:rsidR="00573680" w:rsidRDefault="00573680" w:rsidP="00295FFD">
      <w:pPr>
        <w:pStyle w:val="FootnoteText"/>
        <w:rPr>
          <w:lang w:val="en-US"/>
        </w:rPr>
      </w:pPr>
      <w:r>
        <w:rPr>
          <w:rStyle w:val="FootnoteReference"/>
        </w:rPr>
        <w:footnoteRef/>
      </w:r>
      <w:r>
        <w:rPr>
          <w:lang w:val="en-US"/>
        </w:rPr>
        <w:t>IMF 2007(Boote, Thugge, p.9)</w:t>
      </w:r>
    </w:p>
  </w:footnote>
  <w:footnote w:id="17">
    <w:p w:rsidR="00573680" w:rsidRDefault="00573680" w:rsidP="00295FFD">
      <w:pPr>
        <w:pStyle w:val="FootnoteText"/>
        <w:rPr>
          <w:lang w:val="en-US"/>
        </w:rPr>
      </w:pPr>
      <w:r>
        <w:rPr>
          <w:rStyle w:val="FootnoteReference"/>
        </w:rPr>
        <w:footnoteRef/>
      </w:r>
      <w:r>
        <w:rPr>
          <w:lang w:val="en-US"/>
        </w:rPr>
        <w:t>IMF 2007(Boote, Thugge, p.1)</w:t>
      </w:r>
    </w:p>
  </w:footnote>
  <w:footnote w:id="18">
    <w:p w:rsidR="00573680" w:rsidRDefault="00573680" w:rsidP="00295FFD">
      <w:pPr>
        <w:pStyle w:val="FootnoteText"/>
        <w:rPr>
          <w:lang w:val="en-US"/>
        </w:rPr>
      </w:pPr>
      <w:r>
        <w:rPr>
          <w:rStyle w:val="FootnoteReference"/>
        </w:rPr>
        <w:footnoteRef/>
      </w:r>
      <w:r>
        <w:rPr>
          <w:lang w:val="en-US"/>
        </w:rPr>
        <w:t xml:space="preserve"> IMF 2007 (Boote, Thugge, p.9)</w:t>
      </w:r>
    </w:p>
  </w:footnote>
  <w:footnote w:id="19">
    <w:p w:rsidR="00573680" w:rsidRDefault="00573680" w:rsidP="00295FFD">
      <w:pPr>
        <w:pStyle w:val="FootnoteText"/>
        <w:rPr>
          <w:lang w:val="en-US"/>
        </w:rPr>
      </w:pPr>
      <w:r>
        <w:rPr>
          <w:rStyle w:val="FootnoteReference"/>
        </w:rPr>
        <w:footnoteRef/>
      </w:r>
      <w:r>
        <w:rPr>
          <w:lang w:val="en-US"/>
        </w:rPr>
        <w:t xml:space="preserve"> IMF 2007 (Boote, Thugge, p.13)</w:t>
      </w:r>
    </w:p>
  </w:footnote>
  <w:footnote w:id="20">
    <w:p w:rsidR="00573680" w:rsidRDefault="00573680" w:rsidP="00295FFD">
      <w:pPr>
        <w:pStyle w:val="FootnoteText"/>
        <w:rPr>
          <w:lang w:val="en-US"/>
        </w:rPr>
      </w:pPr>
      <w:r>
        <w:rPr>
          <w:rStyle w:val="FootnoteReference"/>
        </w:rPr>
        <w:footnoteRef/>
      </w:r>
      <w:r>
        <w:rPr>
          <w:lang w:val="en-US"/>
        </w:rPr>
        <w:t xml:space="preserve"> Ibid.</w:t>
      </w:r>
    </w:p>
  </w:footnote>
  <w:footnote w:id="21">
    <w:p w:rsidR="00573680" w:rsidRPr="00157D0F" w:rsidRDefault="00573680">
      <w:pPr>
        <w:pStyle w:val="FootnoteText"/>
        <w:rPr>
          <w:lang w:val="en-US"/>
        </w:rPr>
      </w:pPr>
      <w:r>
        <w:rPr>
          <w:rStyle w:val="FootnoteReference"/>
        </w:rPr>
        <w:footnoteRef/>
      </w:r>
      <w:r w:rsidRPr="00157D0F">
        <w:rPr>
          <w:lang w:val="en-US"/>
        </w:rPr>
        <w:t xml:space="preserve"> </w:t>
      </w:r>
      <w:r w:rsidR="003130B1" w:rsidRPr="00157D0F">
        <w:rPr>
          <w:lang w:val="en-US"/>
        </w:rPr>
        <w:t>Ray 1998</w:t>
      </w:r>
    </w:p>
  </w:footnote>
  <w:footnote w:id="22">
    <w:p w:rsidR="00573680" w:rsidRDefault="00573680" w:rsidP="00401566">
      <w:pPr>
        <w:pStyle w:val="FootnoteText"/>
        <w:rPr>
          <w:lang w:val="en-US"/>
        </w:rPr>
      </w:pPr>
      <w:r>
        <w:rPr>
          <w:rStyle w:val="FootnoteReference"/>
        </w:rPr>
        <w:footnoteRef/>
      </w:r>
      <w:r>
        <w:rPr>
          <w:lang w:val="en-US"/>
        </w:rPr>
        <w:t>Ray 1998:251</w:t>
      </w:r>
    </w:p>
  </w:footnote>
  <w:footnote w:id="23">
    <w:p w:rsidR="00573680" w:rsidRDefault="00573680" w:rsidP="00401566">
      <w:pPr>
        <w:pStyle w:val="FootnoteText"/>
        <w:rPr>
          <w:lang w:val="en-US"/>
        </w:rPr>
      </w:pPr>
      <w:r>
        <w:rPr>
          <w:rStyle w:val="FootnoteReference"/>
        </w:rPr>
        <w:footnoteRef/>
      </w:r>
      <w:r>
        <w:rPr>
          <w:lang w:val="en-US"/>
        </w:rPr>
        <w:t xml:space="preserve"> Ibid. 253</w:t>
      </w:r>
    </w:p>
  </w:footnote>
  <w:footnote w:id="24">
    <w:p w:rsidR="00573680" w:rsidRDefault="00573680" w:rsidP="00401566">
      <w:pPr>
        <w:pStyle w:val="FootnoteText"/>
        <w:rPr>
          <w:lang w:val="en-US"/>
        </w:rPr>
      </w:pPr>
      <w:r>
        <w:rPr>
          <w:rStyle w:val="FootnoteReference"/>
        </w:rPr>
        <w:footnoteRef/>
      </w:r>
      <w:r>
        <w:rPr>
          <w:lang w:val="en-US"/>
        </w:rPr>
        <w:t xml:space="preserve"> Ray 1998: 254</w:t>
      </w:r>
    </w:p>
  </w:footnote>
  <w:footnote w:id="25">
    <w:p w:rsidR="00573680" w:rsidRDefault="00573680" w:rsidP="00401566">
      <w:pPr>
        <w:pStyle w:val="FootnoteText"/>
        <w:rPr>
          <w:lang w:val="en-US"/>
        </w:rPr>
      </w:pPr>
      <w:r>
        <w:rPr>
          <w:rStyle w:val="FootnoteReference"/>
        </w:rPr>
        <w:footnoteRef/>
      </w:r>
      <w:r>
        <w:rPr>
          <w:lang w:val="en-US"/>
        </w:rPr>
        <w:t xml:space="preserve"> Ibid.</w:t>
      </w:r>
    </w:p>
  </w:footnote>
  <w:footnote w:id="26">
    <w:p w:rsidR="00573680" w:rsidRPr="00157D0F" w:rsidRDefault="00573680" w:rsidP="00CE3FC6">
      <w:pPr>
        <w:pStyle w:val="FootnoteText"/>
      </w:pPr>
      <w:r>
        <w:rPr>
          <w:rStyle w:val="FootnoteReference"/>
        </w:rPr>
        <w:footnoteRef/>
      </w:r>
      <w:r w:rsidRPr="00157D0F">
        <w:t>Pattillo et al 2001:4-5</w:t>
      </w:r>
    </w:p>
  </w:footnote>
  <w:footnote w:id="27">
    <w:p w:rsidR="00573680" w:rsidRPr="00026040" w:rsidRDefault="00573680" w:rsidP="00CE3FC6">
      <w:pPr>
        <w:pStyle w:val="FootnoteText"/>
      </w:pPr>
      <w:r>
        <w:rPr>
          <w:rStyle w:val="FootnoteReference"/>
        </w:rPr>
        <w:footnoteRef/>
      </w:r>
      <w:r w:rsidRPr="00026040">
        <w:t>Arslanap, Henry 2006:208</w:t>
      </w:r>
    </w:p>
  </w:footnote>
  <w:footnote w:id="28">
    <w:p w:rsidR="00573680" w:rsidRPr="00157D0F" w:rsidRDefault="00573680" w:rsidP="00CE3FC6">
      <w:pPr>
        <w:pStyle w:val="FootnoteText"/>
        <w:rPr>
          <w:lang w:val="en-US"/>
        </w:rPr>
      </w:pPr>
      <w:r>
        <w:rPr>
          <w:rStyle w:val="FootnoteReference"/>
        </w:rPr>
        <w:footnoteRef/>
      </w:r>
      <w:r w:rsidRPr="00157D0F">
        <w:rPr>
          <w:lang w:val="en-US"/>
        </w:rPr>
        <w:t>Domar 1944: 799</w:t>
      </w:r>
    </w:p>
  </w:footnote>
  <w:footnote w:id="29">
    <w:p w:rsidR="00573680" w:rsidRPr="00157D0F" w:rsidRDefault="00573680" w:rsidP="00CE3FC6">
      <w:pPr>
        <w:pStyle w:val="FootnoteText"/>
        <w:rPr>
          <w:lang w:val="en-US"/>
        </w:rPr>
      </w:pPr>
      <w:r>
        <w:rPr>
          <w:rStyle w:val="FootnoteReference"/>
        </w:rPr>
        <w:footnoteRef/>
      </w:r>
      <w:r w:rsidRPr="00157D0F">
        <w:rPr>
          <w:lang w:val="en-US"/>
        </w:rPr>
        <w:t>Arslanap, Henry 2006:208</w:t>
      </w:r>
    </w:p>
  </w:footnote>
  <w:footnote w:id="30">
    <w:p w:rsidR="00573680" w:rsidRDefault="00573680" w:rsidP="00CE3FC6">
      <w:pPr>
        <w:pStyle w:val="FootnoteText"/>
        <w:rPr>
          <w:lang w:val="en-US"/>
        </w:rPr>
      </w:pPr>
      <w:r>
        <w:rPr>
          <w:rStyle w:val="FootnoteReference"/>
        </w:rPr>
        <w:footnoteRef/>
      </w:r>
      <w:r>
        <w:rPr>
          <w:lang w:val="en-US"/>
        </w:rPr>
        <w:t xml:space="preserve"> Addison 2006:211</w:t>
      </w:r>
    </w:p>
  </w:footnote>
  <w:footnote w:id="31">
    <w:p w:rsidR="00573680" w:rsidRDefault="00573680" w:rsidP="00CE3FC6">
      <w:pPr>
        <w:pStyle w:val="FootnoteText"/>
        <w:rPr>
          <w:lang w:val="en-US"/>
        </w:rPr>
      </w:pPr>
      <w:r>
        <w:rPr>
          <w:rStyle w:val="FootnoteReference"/>
        </w:rPr>
        <w:footnoteRef/>
      </w:r>
      <w:r>
        <w:rPr>
          <w:lang w:val="en-US"/>
        </w:rPr>
        <w:t>Addison 2006:215</w:t>
      </w:r>
    </w:p>
  </w:footnote>
  <w:footnote w:id="32">
    <w:p w:rsidR="00573680" w:rsidRDefault="00573680" w:rsidP="00401566">
      <w:pPr>
        <w:pStyle w:val="FootnoteText"/>
        <w:rPr>
          <w:lang w:val="en-US"/>
        </w:rPr>
      </w:pPr>
      <w:r>
        <w:rPr>
          <w:rStyle w:val="FootnoteReference"/>
        </w:rPr>
        <w:footnoteRef/>
      </w:r>
      <w:r>
        <w:rPr>
          <w:lang w:val="en-US"/>
        </w:rPr>
        <w:t xml:space="preserve"> Addison 2006:214</w:t>
      </w:r>
    </w:p>
  </w:footnote>
  <w:footnote w:id="33">
    <w:p w:rsidR="00573680" w:rsidRDefault="00573680" w:rsidP="00401566">
      <w:pPr>
        <w:pStyle w:val="FootnoteText"/>
        <w:rPr>
          <w:lang w:val="en-US"/>
        </w:rPr>
      </w:pPr>
      <w:r>
        <w:rPr>
          <w:rStyle w:val="FootnoteReference"/>
        </w:rPr>
        <w:footnoteRef/>
      </w:r>
      <w:r>
        <w:rPr>
          <w:lang w:val="en-US"/>
        </w:rPr>
        <w:t>Addision 2006:210</w:t>
      </w:r>
    </w:p>
  </w:footnote>
  <w:footnote w:id="34">
    <w:p w:rsidR="00573680" w:rsidRDefault="00573680" w:rsidP="00401566">
      <w:pPr>
        <w:pStyle w:val="FootnoteText"/>
        <w:rPr>
          <w:lang w:val="en-US"/>
        </w:rPr>
      </w:pPr>
      <w:r>
        <w:rPr>
          <w:rStyle w:val="FootnoteReference"/>
        </w:rPr>
        <w:footnoteRef/>
      </w:r>
      <w:r>
        <w:rPr>
          <w:lang w:val="en-US"/>
        </w:rPr>
        <w:t>IMF (2003):73-74</w:t>
      </w:r>
    </w:p>
  </w:footnote>
  <w:footnote w:id="35">
    <w:p w:rsidR="00573680" w:rsidRDefault="00573680" w:rsidP="00401566">
      <w:pPr>
        <w:pStyle w:val="FootnoteText"/>
        <w:rPr>
          <w:lang w:val="en-US"/>
        </w:rPr>
      </w:pPr>
      <w:r>
        <w:rPr>
          <w:rStyle w:val="FootnoteReference"/>
        </w:rPr>
        <w:footnoteRef/>
      </w:r>
      <w:r>
        <w:rPr>
          <w:lang w:val="en-US"/>
        </w:rPr>
        <w:t>Birdsall, Williamson 2002:19</w:t>
      </w:r>
    </w:p>
  </w:footnote>
  <w:footnote w:id="36">
    <w:p w:rsidR="00573680" w:rsidRDefault="00573680" w:rsidP="00401566">
      <w:pPr>
        <w:pStyle w:val="FootnoteText"/>
        <w:rPr>
          <w:lang w:val="en-US"/>
        </w:rPr>
      </w:pPr>
      <w:r>
        <w:rPr>
          <w:rStyle w:val="FootnoteReference"/>
        </w:rPr>
        <w:footnoteRef/>
      </w:r>
      <w:r>
        <w:rPr>
          <w:lang w:val="en-US"/>
        </w:rPr>
        <w:t>Arslanap, Henry 2006:208</w:t>
      </w:r>
    </w:p>
  </w:footnote>
  <w:footnote w:id="37">
    <w:p w:rsidR="00573680" w:rsidRDefault="00573680" w:rsidP="00401566">
      <w:pPr>
        <w:pStyle w:val="FootnoteText"/>
        <w:rPr>
          <w:lang w:val="en-US"/>
        </w:rPr>
      </w:pPr>
      <w:r>
        <w:rPr>
          <w:rStyle w:val="FootnoteReference"/>
        </w:rPr>
        <w:footnoteRef/>
      </w:r>
      <w:r>
        <w:rPr>
          <w:lang w:val="en-US"/>
        </w:rPr>
        <w:t>Sachs 1989:28</w:t>
      </w:r>
    </w:p>
  </w:footnote>
  <w:footnote w:id="38">
    <w:p w:rsidR="00573680" w:rsidRDefault="00573680" w:rsidP="00401566">
      <w:pPr>
        <w:pStyle w:val="FootnoteText"/>
        <w:rPr>
          <w:lang w:val="en-US"/>
        </w:rPr>
      </w:pPr>
      <w:r>
        <w:rPr>
          <w:rStyle w:val="FootnoteReference"/>
        </w:rPr>
        <w:footnoteRef/>
      </w:r>
      <w:r>
        <w:rPr>
          <w:lang w:val="en-US"/>
        </w:rPr>
        <w:t>Krugman 1988: 14</w:t>
      </w:r>
    </w:p>
  </w:footnote>
  <w:footnote w:id="39">
    <w:p w:rsidR="00573680" w:rsidRDefault="00573680" w:rsidP="00401566">
      <w:pPr>
        <w:pStyle w:val="FootnoteText"/>
        <w:rPr>
          <w:lang w:val="en-US"/>
        </w:rPr>
      </w:pPr>
      <w:r>
        <w:rPr>
          <w:rStyle w:val="FootnoteReference"/>
        </w:rPr>
        <w:footnoteRef/>
      </w:r>
      <w:r>
        <w:rPr>
          <w:lang w:val="en-US"/>
        </w:rPr>
        <w:t>Sachs 1989:28</w:t>
      </w:r>
    </w:p>
  </w:footnote>
  <w:footnote w:id="40">
    <w:p w:rsidR="00573680" w:rsidRDefault="00573680" w:rsidP="00401566">
      <w:pPr>
        <w:pStyle w:val="FootnoteText"/>
        <w:rPr>
          <w:lang w:val="en-US"/>
        </w:rPr>
      </w:pPr>
      <w:r>
        <w:rPr>
          <w:rStyle w:val="FootnoteReference"/>
        </w:rPr>
        <w:footnoteRef/>
      </w:r>
      <w:r>
        <w:rPr>
          <w:lang w:val="en-US"/>
        </w:rPr>
        <w:t>Addison 2006:219</w:t>
      </w:r>
    </w:p>
  </w:footnote>
  <w:footnote w:id="41">
    <w:p w:rsidR="00573680" w:rsidRDefault="00573680" w:rsidP="00401566">
      <w:pPr>
        <w:pStyle w:val="FootnoteText"/>
        <w:rPr>
          <w:lang w:val="en-US"/>
        </w:rPr>
      </w:pPr>
      <w:r>
        <w:rPr>
          <w:rStyle w:val="FootnoteReference"/>
        </w:rPr>
        <w:footnoteRef/>
      </w:r>
      <w:r>
        <w:rPr>
          <w:lang w:val="en-US"/>
        </w:rPr>
        <w:t>Addison 2006:219-220</w:t>
      </w:r>
    </w:p>
  </w:footnote>
  <w:footnote w:id="42">
    <w:p w:rsidR="00573680" w:rsidRDefault="00573680" w:rsidP="00401566">
      <w:pPr>
        <w:pStyle w:val="FootnoteText"/>
        <w:rPr>
          <w:lang w:val="en-US"/>
        </w:rPr>
      </w:pPr>
      <w:r>
        <w:rPr>
          <w:rStyle w:val="FootnoteReference"/>
        </w:rPr>
        <w:footnoteRef/>
      </w:r>
      <w:r>
        <w:rPr>
          <w:lang w:val="en-US"/>
        </w:rPr>
        <w:t>Ray 1998:214</w:t>
      </w:r>
    </w:p>
  </w:footnote>
  <w:footnote w:id="43">
    <w:p w:rsidR="00573680" w:rsidRDefault="00573680" w:rsidP="00401566">
      <w:pPr>
        <w:pStyle w:val="FootnoteText"/>
        <w:rPr>
          <w:lang w:val="en-US"/>
        </w:rPr>
      </w:pPr>
      <w:r>
        <w:rPr>
          <w:rStyle w:val="FootnoteReference"/>
        </w:rPr>
        <w:footnoteRef/>
      </w:r>
      <w:r>
        <w:rPr>
          <w:lang w:val="en-US"/>
        </w:rPr>
        <w:t>Kakwani, Pernia 2000:2</w:t>
      </w:r>
    </w:p>
  </w:footnote>
  <w:footnote w:id="44">
    <w:p w:rsidR="00573680" w:rsidRDefault="00573680" w:rsidP="00401566">
      <w:pPr>
        <w:pStyle w:val="FootnoteText"/>
        <w:rPr>
          <w:lang w:val="en-US"/>
        </w:rPr>
      </w:pPr>
      <w:r>
        <w:rPr>
          <w:rStyle w:val="FootnoteReference"/>
        </w:rPr>
        <w:footnoteRef/>
      </w:r>
      <w:r>
        <w:rPr>
          <w:lang w:val="en-US"/>
        </w:rPr>
        <w:t xml:space="preserve"> Ibid.</w:t>
      </w:r>
    </w:p>
  </w:footnote>
  <w:footnote w:id="45">
    <w:p w:rsidR="00573680" w:rsidRDefault="00573680" w:rsidP="00401566">
      <w:pPr>
        <w:pStyle w:val="FootnoteText"/>
        <w:rPr>
          <w:lang w:val="en-US"/>
        </w:rPr>
      </w:pPr>
      <w:r>
        <w:rPr>
          <w:rStyle w:val="FootnoteReference"/>
        </w:rPr>
        <w:footnoteRef/>
      </w:r>
      <w:r>
        <w:rPr>
          <w:lang w:val="en-US"/>
        </w:rPr>
        <w:t xml:space="preserve"> Ray 1998: 218</w:t>
      </w:r>
    </w:p>
  </w:footnote>
  <w:footnote w:id="46">
    <w:p w:rsidR="00573680" w:rsidRDefault="00573680" w:rsidP="00401566">
      <w:pPr>
        <w:pStyle w:val="FootnoteText"/>
        <w:rPr>
          <w:lang w:val="en-US"/>
        </w:rPr>
      </w:pPr>
      <w:r>
        <w:rPr>
          <w:rStyle w:val="FootnoteReference"/>
        </w:rPr>
        <w:footnoteRef/>
      </w:r>
      <w:r w:rsidR="003130B1">
        <w:rPr>
          <w:lang w:val="en-US"/>
        </w:rPr>
        <w:t xml:space="preserve"> Ray 1998: 218</w:t>
      </w:r>
    </w:p>
  </w:footnote>
  <w:footnote w:id="47">
    <w:p w:rsidR="00573680" w:rsidRDefault="00573680" w:rsidP="00401566">
      <w:pPr>
        <w:pStyle w:val="FootnoteText"/>
        <w:rPr>
          <w:lang w:val="en-US"/>
        </w:rPr>
      </w:pPr>
      <w:r>
        <w:rPr>
          <w:rStyle w:val="FootnoteReference"/>
        </w:rPr>
        <w:footnoteRef/>
      </w:r>
      <w:r>
        <w:rPr>
          <w:lang w:val="en-US"/>
        </w:rPr>
        <w:t xml:space="preserve"> Francois Bourguignon 2003: 3</w:t>
      </w:r>
    </w:p>
  </w:footnote>
  <w:footnote w:id="48">
    <w:p w:rsidR="00573680" w:rsidRDefault="00573680" w:rsidP="00401566">
      <w:pPr>
        <w:pStyle w:val="FootnoteText"/>
        <w:rPr>
          <w:lang w:val="en-US"/>
        </w:rPr>
      </w:pPr>
      <w:r>
        <w:rPr>
          <w:rStyle w:val="FootnoteReference"/>
        </w:rPr>
        <w:footnoteRef/>
      </w:r>
      <w:r>
        <w:rPr>
          <w:lang w:val="en-US"/>
        </w:rPr>
        <w:t>Kakwani, Pernia 2000:2</w:t>
      </w:r>
    </w:p>
  </w:footnote>
  <w:footnote w:id="49">
    <w:p w:rsidR="00573680" w:rsidRDefault="00573680" w:rsidP="00401566">
      <w:pPr>
        <w:pStyle w:val="FootnoteText"/>
        <w:rPr>
          <w:lang w:val="en-US"/>
        </w:rPr>
      </w:pPr>
      <w:r>
        <w:rPr>
          <w:rStyle w:val="FootnoteReference"/>
        </w:rPr>
        <w:footnoteRef/>
      </w:r>
      <w:r>
        <w:rPr>
          <w:lang w:val="en-US"/>
        </w:rPr>
        <w:t>Ravallion 2004:11</w:t>
      </w:r>
    </w:p>
  </w:footnote>
  <w:footnote w:id="50">
    <w:p w:rsidR="00573680" w:rsidRPr="00157D0F" w:rsidRDefault="00573680">
      <w:pPr>
        <w:pStyle w:val="FootnoteText"/>
        <w:rPr>
          <w:lang w:val="en-US"/>
        </w:rPr>
      </w:pPr>
      <w:r>
        <w:rPr>
          <w:rStyle w:val="FootnoteReference"/>
        </w:rPr>
        <w:footnoteRef/>
      </w:r>
      <w:r w:rsidRPr="00157D0F">
        <w:rPr>
          <w:lang w:val="en-US"/>
        </w:rPr>
        <w:t xml:space="preserve"> </w:t>
      </w:r>
      <w:r w:rsidR="003130B1" w:rsidRPr="00157D0F">
        <w:rPr>
          <w:lang w:val="en-US"/>
        </w:rPr>
        <w:t>Ray 1998:213-215</w:t>
      </w:r>
    </w:p>
  </w:footnote>
  <w:footnote w:id="51">
    <w:p w:rsidR="00573680" w:rsidRDefault="00573680" w:rsidP="00401566">
      <w:pPr>
        <w:pStyle w:val="FootnoteText"/>
        <w:rPr>
          <w:lang w:val="en-US"/>
        </w:rPr>
      </w:pPr>
      <w:r>
        <w:rPr>
          <w:rStyle w:val="FootnoteReference"/>
        </w:rPr>
        <w:footnoteRef/>
      </w:r>
      <w:r>
        <w:rPr>
          <w:lang w:val="en-US"/>
        </w:rPr>
        <w:t xml:space="preserve"> Ray 1998:214</w:t>
      </w:r>
    </w:p>
  </w:footnote>
  <w:footnote w:id="52">
    <w:p w:rsidR="00573680" w:rsidRDefault="00573680" w:rsidP="00401566">
      <w:pPr>
        <w:pStyle w:val="FootnoteText"/>
        <w:rPr>
          <w:lang w:val="en-US"/>
        </w:rPr>
      </w:pPr>
      <w:r>
        <w:rPr>
          <w:rStyle w:val="FootnoteReference"/>
        </w:rPr>
        <w:footnoteRef/>
      </w:r>
      <w:r>
        <w:rPr>
          <w:lang w:val="en-US"/>
        </w:rPr>
        <w:t xml:space="preserve"> Ray 1998: 100</w:t>
      </w:r>
    </w:p>
  </w:footnote>
  <w:footnote w:id="53">
    <w:p w:rsidR="00573680" w:rsidRDefault="00573680" w:rsidP="00401566">
      <w:pPr>
        <w:pStyle w:val="FootnoteText"/>
        <w:rPr>
          <w:lang w:val="en-US"/>
        </w:rPr>
      </w:pPr>
      <w:r>
        <w:rPr>
          <w:rStyle w:val="FootnoteReference"/>
        </w:rPr>
        <w:footnoteRef/>
      </w:r>
      <w:r>
        <w:rPr>
          <w:lang w:val="en-US"/>
        </w:rPr>
        <w:t xml:space="preserve"> Ray 1998:261</w:t>
      </w:r>
    </w:p>
  </w:footnote>
  <w:footnote w:id="54">
    <w:p w:rsidR="00573680" w:rsidRPr="008D5496" w:rsidRDefault="00573680" w:rsidP="00401566">
      <w:pPr>
        <w:pStyle w:val="FootnoteText"/>
        <w:rPr>
          <w:lang w:val="en-US"/>
        </w:rPr>
      </w:pPr>
      <w:r>
        <w:rPr>
          <w:rStyle w:val="FootnoteReference"/>
        </w:rPr>
        <w:footnoteRef/>
      </w:r>
      <w:r w:rsidRPr="008D5496">
        <w:rPr>
          <w:lang w:val="en-US"/>
        </w:rPr>
        <w:t xml:space="preserve"> Aron 2000:114</w:t>
      </w:r>
    </w:p>
  </w:footnote>
  <w:footnote w:id="55">
    <w:p w:rsidR="00573680" w:rsidRPr="00337DC6" w:rsidRDefault="00573680" w:rsidP="00401566">
      <w:pPr>
        <w:pStyle w:val="FootnoteText"/>
        <w:rPr>
          <w:lang w:val="en-US"/>
        </w:rPr>
      </w:pPr>
      <w:r>
        <w:rPr>
          <w:rStyle w:val="FootnoteReference"/>
        </w:rPr>
        <w:footnoteRef/>
      </w:r>
      <w:r w:rsidRPr="00337DC6">
        <w:rPr>
          <w:lang w:val="en-US"/>
        </w:rPr>
        <w:t>Dijkstra 2006:235</w:t>
      </w:r>
    </w:p>
  </w:footnote>
  <w:footnote w:id="56">
    <w:p w:rsidR="00573680" w:rsidRPr="00157D0F" w:rsidRDefault="00573680" w:rsidP="00401566">
      <w:pPr>
        <w:pStyle w:val="FootnoteText"/>
        <w:rPr>
          <w:lang w:val="en-US"/>
        </w:rPr>
      </w:pPr>
      <w:r>
        <w:rPr>
          <w:rStyle w:val="FootnoteReference"/>
        </w:rPr>
        <w:footnoteRef/>
      </w:r>
      <w:r w:rsidRPr="00157D0F">
        <w:rPr>
          <w:lang w:val="en-US"/>
        </w:rPr>
        <w:t>Addison 2006:224</w:t>
      </w:r>
    </w:p>
  </w:footnote>
  <w:footnote w:id="57">
    <w:p w:rsidR="00573680" w:rsidRPr="006D0771" w:rsidRDefault="00573680" w:rsidP="00401566">
      <w:pPr>
        <w:pStyle w:val="FootnoteText"/>
      </w:pPr>
      <w:r>
        <w:rPr>
          <w:rStyle w:val="FootnoteReference"/>
        </w:rPr>
        <w:footnoteRef/>
      </w:r>
      <w:r w:rsidRPr="006D0771">
        <w:t>Dijkstra 2006:235</w:t>
      </w:r>
    </w:p>
  </w:footnote>
  <w:footnote w:id="58">
    <w:p w:rsidR="00573680" w:rsidRDefault="00573680" w:rsidP="00401566">
      <w:pPr>
        <w:pStyle w:val="FootnoteText"/>
      </w:pPr>
      <w:r>
        <w:rPr>
          <w:rStyle w:val="FootnoteReference"/>
        </w:rPr>
        <w:footnoteRef/>
      </w:r>
      <w:r>
        <w:t xml:space="preserve"> Dijkstra 2006:235</w:t>
      </w:r>
    </w:p>
  </w:footnote>
  <w:footnote w:id="59">
    <w:p w:rsidR="00573680" w:rsidRDefault="00573680" w:rsidP="00401566">
      <w:pPr>
        <w:pStyle w:val="FootnoteText"/>
      </w:pPr>
      <w:r>
        <w:rPr>
          <w:rStyle w:val="FootnoteReference"/>
        </w:rPr>
        <w:footnoteRef/>
      </w:r>
      <w:r>
        <w:t xml:space="preserve"> La Porta et al 1999:226</w:t>
      </w:r>
    </w:p>
  </w:footnote>
  <w:footnote w:id="60">
    <w:p w:rsidR="00573680" w:rsidRDefault="00573680" w:rsidP="00401566">
      <w:pPr>
        <w:pStyle w:val="FootnoteText"/>
      </w:pPr>
      <w:r>
        <w:rPr>
          <w:rStyle w:val="FootnoteReference"/>
        </w:rPr>
        <w:footnoteRef/>
      </w:r>
      <w:r>
        <w:t>Kosack 2002:3</w:t>
      </w:r>
    </w:p>
  </w:footnote>
  <w:footnote w:id="61">
    <w:p w:rsidR="00573680" w:rsidRDefault="00573680" w:rsidP="00401566">
      <w:pPr>
        <w:pStyle w:val="FootnoteText"/>
      </w:pPr>
      <w:r>
        <w:rPr>
          <w:rStyle w:val="FootnoteReference"/>
        </w:rPr>
        <w:footnoteRef/>
      </w:r>
      <w:r>
        <w:t xml:space="preserve"> La Porta et al 1999:225</w:t>
      </w:r>
    </w:p>
  </w:footnote>
  <w:footnote w:id="62">
    <w:p w:rsidR="00573680" w:rsidRPr="008D5496" w:rsidRDefault="00573680" w:rsidP="00401566">
      <w:pPr>
        <w:pStyle w:val="FootnoteText"/>
        <w:rPr>
          <w:lang w:val="en-US"/>
        </w:rPr>
      </w:pPr>
      <w:r>
        <w:rPr>
          <w:rStyle w:val="FootnoteReference"/>
        </w:rPr>
        <w:footnoteRef/>
      </w:r>
      <w:r w:rsidRPr="008D5496">
        <w:rPr>
          <w:lang w:val="en-US"/>
        </w:rPr>
        <w:t xml:space="preserve"> Kosack 2002:3; Sirovy, Inkeles 1990:133</w:t>
      </w:r>
    </w:p>
  </w:footnote>
  <w:footnote w:id="63">
    <w:p w:rsidR="00573680" w:rsidRDefault="00573680" w:rsidP="00401566">
      <w:pPr>
        <w:pStyle w:val="FootnoteText"/>
        <w:rPr>
          <w:lang w:val="en-US"/>
        </w:rPr>
      </w:pPr>
      <w:r>
        <w:rPr>
          <w:rStyle w:val="FootnoteReference"/>
        </w:rPr>
        <w:footnoteRef/>
      </w:r>
      <w:r>
        <w:rPr>
          <w:lang w:val="en-US"/>
        </w:rPr>
        <w:t xml:space="preserve"> Kosack 2002:3</w:t>
      </w:r>
    </w:p>
  </w:footnote>
  <w:footnote w:id="64">
    <w:p w:rsidR="00573680" w:rsidRDefault="00573680" w:rsidP="00401566">
      <w:pPr>
        <w:pStyle w:val="FootnoteText"/>
        <w:rPr>
          <w:lang w:val="en-US"/>
        </w:rPr>
      </w:pPr>
      <w:r>
        <w:rPr>
          <w:rStyle w:val="FootnoteReference"/>
        </w:rPr>
        <w:footnoteRef/>
      </w:r>
      <w:r>
        <w:rPr>
          <w:lang w:val="en-US"/>
        </w:rPr>
        <w:t>Oately 2010</w:t>
      </w:r>
    </w:p>
  </w:footnote>
  <w:footnote w:id="65">
    <w:p w:rsidR="00573680" w:rsidRDefault="00573680" w:rsidP="0064330F">
      <w:pPr>
        <w:pStyle w:val="FootnoteText"/>
        <w:rPr>
          <w:lang w:val="en-US"/>
        </w:rPr>
      </w:pPr>
      <w:r>
        <w:rPr>
          <w:rStyle w:val="FootnoteReference"/>
        </w:rPr>
        <w:footnoteRef/>
      </w:r>
      <w:r>
        <w:rPr>
          <w:lang w:val="en-US"/>
        </w:rPr>
        <w:t>Djankov, Reynal-Querol 2006: 12</w:t>
      </w:r>
    </w:p>
  </w:footnote>
  <w:footnote w:id="66">
    <w:p w:rsidR="00573680" w:rsidRDefault="00573680" w:rsidP="0064330F">
      <w:pPr>
        <w:pStyle w:val="FootnoteText"/>
        <w:rPr>
          <w:lang w:val="en-US"/>
        </w:rPr>
      </w:pPr>
      <w:r>
        <w:rPr>
          <w:rStyle w:val="FootnoteReference"/>
        </w:rPr>
        <w:footnoteRef/>
      </w:r>
      <w:r>
        <w:rPr>
          <w:lang w:val="en-US"/>
        </w:rPr>
        <w:t xml:space="preserve"> Burnside, Dollar 2000 : 863</w:t>
      </w:r>
    </w:p>
  </w:footnote>
  <w:footnote w:id="67">
    <w:p w:rsidR="00573680" w:rsidRDefault="00573680" w:rsidP="0064330F">
      <w:pPr>
        <w:pStyle w:val="FootnoteText"/>
        <w:rPr>
          <w:lang w:val="en-US"/>
        </w:rPr>
      </w:pPr>
      <w:r>
        <w:rPr>
          <w:rStyle w:val="FootnoteReference"/>
        </w:rPr>
        <w:footnoteRef/>
      </w:r>
      <w:r>
        <w:rPr>
          <w:lang w:val="en-US"/>
        </w:rPr>
        <w:t>Djankov, Reynal-Querol 2006:24</w:t>
      </w:r>
    </w:p>
  </w:footnote>
  <w:footnote w:id="68">
    <w:p w:rsidR="00573680" w:rsidRDefault="00573680" w:rsidP="0064330F">
      <w:pPr>
        <w:pStyle w:val="FootnoteText"/>
        <w:rPr>
          <w:lang w:val="en-US"/>
        </w:rPr>
      </w:pPr>
      <w:r>
        <w:rPr>
          <w:rStyle w:val="FootnoteReference"/>
        </w:rPr>
        <w:footnoteRef/>
      </w:r>
      <w:r>
        <w:rPr>
          <w:lang w:val="en-US"/>
        </w:rPr>
        <w:t>Oately 2010:3</w:t>
      </w:r>
    </w:p>
  </w:footnote>
  <w:footnote w:id="69">
    <w:p w:rsidR="00573680" w:rsidRDefault="00573680" w:rsidP="0064330F">
      <w:pPr>
        <w:pStyle w:val="FootnoteText"/>
        <w:rPr>
          <w:lang w:val="en-US"/>
        </w:rPr>
      </w:pPr>
      <w:r>
        <w:rPr>
          <w:rStyle w:val="FootnoteReference"/>
        </w:rPr>
        <w:footnoteRef/>
      </w:r>
      <w:r>
        <w:rPr>
          <w:lang w:val="en-US"/>
        </w:rPr>
        <w:t xml:space="preserve"> Addison 2006: 123</w:t>
      </w:r>
    </w:p>
  </w:footnote>
  <w:footnote w:id="70">
    <w:p w:rsidR="00573680" w:rsidRDefault="00573680" w:rsidP="0064330F">
      <w:pPr>
        <w:pStyle w:val="FootnoteText"/>
        <w:rPr>
          <w:lang w:val="en-US"/>
        </w:rPr>
      </w:pPr>
      <w:r>
        <w:rPr>
          <w:rStyle w:val="FootnoteReference"/>
        </w:rPr>
        <w:footnoteRef/>
      </w:r>
      <w:r>
        <w:rPr>
          <w:lang w:val="en-US"/>
        </w:rPr>
        <w:t xml:space="preserve"> Addison 2006:219</w:t>
      </w:r>
    </w:p>
  </w:footnote>
  <w:footnote w:id="71">
    <w:p w:rsidR="00573680" w:rsidRDefault="00573680" w:rsidP="0064330F">
      <w:pPr>
        <w:pStyle w:val="FootnoteText"/>
        <w:rPr>
          <w:lang w:val="en-US"/>
        </w:rPr>
      </w:pPr>
      <w:r>
        <w:rPr>
          <w:rStyle w:val="FootnoteReference"/>
        </w:rPr>
        <w:footnoteRef/>
      </w:r>
      <w:r>
        <w:rPr>
          <w:lang w:val="en-US"/>
        </w:rPr>
        <w:t xml:space="preserve"> Johansson 2010:9</w:t>
      </w:r>
    </w:p>
  </w:footnote>
  <w:footnote w:id="72">
    <w:p w:rsidR="00573680" w:rsidRDefault="00573680" w:rsidP="0064330F">
      <w:pPr>
        <w:pStyle w:val="FootnoteText"/>
        <w:rPr>
          <w:lang w:val="en-US"/>
        </w:rPr>
      </w:pPr>
      <w:r>
        <w:rPr>
          <w:rStyle w:val="FootnoteReference"/>
        </w:rPr>
        <w:footnoteRef/>
      </w:r>
      <w:r>
        <w:rPr>
          <w:lang w:val="en-US"/>
        </w:rPr>
        <w:t xml:space="preserve"> Johansson 2010:9-10</w:t>
      </w:r>
    </w:p>
  </w:footnote>
  <w:footnote w:id="73">
    <w:p w:rsidR="00573680" w:rsidRDefault="00573680" w:rsidP="0064330F">
      <w:pPr>
        <w:pStyle w:val="FootnoteText"/>
        <w:rPr>
          <w:lang w:val="en-US"/>
        </w:rPr>
      </w:pPr>
      <w:r>
        <w:rPr>
          <w:rStyle w:val="FootnoteReference"/>
        </w:rPr>
        <w:footnoteRef/>
      </w:r>
      <w:r>
        <w:rPr>
          <w:lang w:val="en-US"/>
        </w:rPr>
        <w:t>Kakwani 2004: 2</w:t>
      </w:r>
    </w:p>
  </w:footnote>
  <w:footnote w:id="74">
    <w:p w:rsidR="00573680" w:rsidRDefault="00573680" w:rsidP="0064330F">
      <w:pPr>
        <w:pStyle w:val="FootnoteText"/>
        <w:rPr>
          <w:lang w:val="en-US"/>
        </w:rPr>
      </w:pPr>
      <w:r>
        <w:rPr>
          <w:rStyle w:val="FootnoteReference"/>
        </w:rPr>
        <w:footnoteRef/>
      </w:r>
      <w:r>
        <w:rPr>
          <w:lang w:val="en-US"/>
        </w:rPr>
        <w:t>Dollar, Kray 2000:219</w:t>
      </w:r>
    </w:p>
  </w:footnote>
  <w:footnote w:id="75">
    <w:p w:rsidR="00573680" w:rsidRDefault="00573680" w:rsidP="0064330F">
      <w:pPr>
        <w:pStyle w:val="FootnoteText"/>
        <w:rPr>
          <w:lang w:val="en-US"/>
        </w:rPr>
      </w:pPr>
      <w:r>
        <w:rPr>
          <w:rStyle w:val="FootnoteReference"/>
        </w:rPr>
        <w:footnoteRef/>
      </w:r>
      <w:r>
        <w:rPr>
          <w:lang w:val="en-US"/>
        </w:rPr>
        <w:t>Ravallion 2001:22-23</w:t>
      </w:r>
    </w:p>
  </w:footnote>
  <w:footnote w:id="76">
    <w:p w:rsidR="00573680" w:rsidRDefault="00573680" w:rsidP="0064330F">
      <w:pPr>
        <w:pStyle w:val="FootnoteText"/>
        <w:rPr>
          <w:lang w:val="en-US"/>
        </w:rPr>
      </w:pPr>
      <w:r>
        <w:rPr>
          <w:rStyle w:val="FootnoteReference"/>
        </w:rPr>
        <w:footnoteRef/>
      </w:r>
      <w:r>
        <w:rPr>
          <w:lang w:val="en-US"/>
        </w:rPr>
        <w:t>Ravallion 2001:22-23</w:t>
      </w:r>
    </w:p>
  </w:footnote>
  <w:footnote w:id="77">
    <w:p w:rsidR="00573680" w:rsidRPr="006D0771" w:rsidRDefault="00573680">
      <w:pPr>
        <w:pStyle w:val="FootnoteText"/>
      </w:pPr>
      <w:r>
        <w:rPr>
          <w:rStyle w:val="FootnoteReference"/>
        </w:rPr>
        <w:footnoteRef/>
      </w:r>
      <w:r w:rsidRPr="006D0771">
        <w:t xml:space="preserve"> Klasen 2008:438</w:t>
      </w:r>
    </w:p>
  </w:footnote>
  <w:footnote w:id="78">
    <w:p w:rsidR="00573680" w:rsidRPr="006D0771" w:rsidRDefault="00573680">
      <w:pPr>
        <w:pStyle w:val="FootnoteText"/>
      </w:pPr>
      <w:r>
        <w:rPr>
          <w:rStyle w:val="FootnoteReference"/>
        </w:rPr>
        <w:footnoteRef/>
      </w:r>
      <w:r w:rsidRPr="006D0771">
        <w:t xml:space="preserve"> Loayza, Raddatz 2010:148</w:t>
      </w:r>
    </w:p>
  </w:footnote>
  <w:footnote w:id="79">
    <w:p w:rsidR="00573680" w:rsidRPr="006D0771" w:rsidRDefault="00573680">
      <w:pPr>
        <w:pStyle w:val="FootnoteText"/>
      </w:pPr>
      <w:r>
        <w:rPr>
          <w:rStyle w:val="FootnoteReference"/>
        </w:rPr>
        <w:footnoteRef/>
      </w:r>
      <w:r w:rsidRPr="006D0771">
        <w:t xml:space="preserve"> Loayza, Raddatz 2010:148</w:t>
      </w:r>
    </w:p>
  </w:footnote>
  <w:footnote w:id="80">
    <w:p w:rsidR="00573680" w:rsidRDefault="00573680" w:rsidP="0064330F">
      <w:pPr>
        <w:pStyle w:val="FootnoteText"/>
        <w:rPr>
          <w:lang w:val="en-US"/>
        </w:rPr>
      </w:pPr>
      <w:r>
        <w:rPr>
          <w:rStyle w:val="FootnoteReference"/>
        </w:rPr>
        <w:footnoteRef/>
      </w:r>
      <w:r>
        <w:rPr>
          <w:lang w:val="en-US"/>
        </w:rPr>
        <w:t>Acemoglu, Robinson 2008:3</w:t>
      </w:r>
    </w:p>
  </w:footnote>
  <w:footnote w:id="81">
    <w:p w:rsidR="00573680" w:rsidRDefault="00573680" w:rsidP="0064330F">
      <w:pPr>
        <w:pStyle w:val="FootnoteText"/>
        <w:rPr>
          <w:lang w:val="en-US"/>
        </w:rPr>
      </w:pPr>
      <w:r>
        <w:rPr>
          <w:rStyle w:val="FootnoteReference"/>
        </w:rPr>
        <w:footnoteRef/>
      </w:r>
      <w:r>
        <w:rPr>
          <w:lang w:val="en-US"/>
        </w:rPr>
        <w:t xml:space="preserve"> Ibid. 2</w:t>
      </w:r>
    </w:p>
  </w:footnote>
  <w:footnote w:id="82">
    <w:p w:rsidR="00573680" w:rsidRDefault="00573680" w:rsidP="0064330F">
      <w:pPr>
        <w:pStyle w:val="FootnoteText"/>
        <w:rPr>
          <w:lang w:val="en-US"/>
        </w:rPr>
      </w:pPr>
      <w:r>
        <w:rPr>
          <w:rStyle w:val="FootnoteReference"/>
        </w:rPr>
        <w:footnoteRef/>
      </w:r>
      <w:r>
        <w:rPr>
          <w:lang w:val="en-US"/>
        </w:rPr>
        <w:t xml:space="preserve"> Scully 1988:657</w:t>
      </w:r>
    </w:p>
  </w:footnote>
  <w:footnote w:id="83">
    <w:p w:rsidR="00573680" w:rsidRDefault="00573680" w:rsidP="0064330F">
      <w:pPr>
        <w:pStyle w:val="FootnoteText"/>
        <w:rPr>
          <w:lang w:val="en-US"/>
        </w:rPr>
      </w:pPr>
      <w:r>
        <w:rPr>
          <w:rStyle w:val="FootnoteReference"/>
        </w:rPr>
        <w:footnoteRef/>
      </w:r>
      <w:r>
        <w:rPr>
          <w:lang w:val="en-US"/>
        </w:rPr>
        <w:t>Oately 2010: 1</w:t>
      </w:r>
    </w:p>
  </w:footnote>
  <w:footnote w:id="84">
    <w:p w:rsidR="00573680" w:rsidRDefault="00573680" w:rsidP="0064330F">
      <w:pPr>
        <w:pStyle w:val="FootnoteText"/>
        <w:rPr>
          <w:lang w:val="en-US"/>
        </w:rPr>
      </w:pPr>
      <w:r>
        <w:rPr>
          <w:rStyle w:val="FootnoteReference"/>
        </w:rPr>
        <w:footnoteRef/>
      </w:r>
      <w:r>
        <w:rPr>
          <w:lang w:val="en-US"/>
        </w:rPr>
        <w:t>Acemoglu et al 2001: 1369</w:t>
      </w:r>
    </w:p>
  </w:footnote>
  <w:footnote w:id="85">
    <w:p w:rsidR="00573680" w:rsidRDefault="00573680" w:rsidP="0064330F">
      <w:pPr>
        <w:pStyle w:val="FootnoteText"/>
        <w:rPr>
          <w:lang w:val="en-US"/>
        </w:rPr>
      </w:pPr>
      <w:r>
        <w:rPr>
          <w:rStyle w:val="FootnoteReference"/>
        </w:rPr>
        <w:footnoteRef/>
      </w:r>
      <w:r>
        <w:rPr>
          <w:lang w:val="en-US"/>
        </w:rPr>
        <w:t>Acemoglu, Robinson 2008:4</w:t>
      </w:r>
    </w:p>
  </w:footnote>
  <w:footnote w:id="86">
    <w:p w:rsidR="00573680" w:rsidRDefault="00573680" w:rsidP="0064330F">
      <w:pPr>
        <w:pStyle w:val="FootnoteText"/>
        <w:rPr>
          <w:lang w:val="en-US"/>
        </w:rPr>
      </w:pPr>
      <w:r>
        <w:rPr>
          <w:rStyle w:val="FootnoteReference"/>
        </w:rPr>
        <w:footnoteRef/>
      </w:r>
      <w:r>
        <w:rPr>
          <w:lang w:val="en-US"/>
        </w:rPr>
        <w:t>Acemoglu et al 2001:4-5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0" w:rsidRDefault="0057368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0" w:rsidRPr="00E777F4" w:rsidRDefault="00573680">
    <w:pPr>
      <w:pStyle w:val="Header"/>
      <w:rPr>
        <w:rFonts w:ascii="Times New Roman" w:hAnsi="Times New Roman" w:cs="Times New Roman"/>
        <w:sz w:val="24"/>
        <w:szCs w:val="24"/>
        <w:lang w:val="en-US"/>
      </w:rPr>
    </w:pPr>
    <w:r w:rsidRPr="00E777F4">
      <w:rPr>
        <w:rFonts w:ascii="Times New Roman" w:hAnsi="Times New Roman" w:cs="Times New Roman"/>
        <w:sz w:val="24"/>
        <w:szCs w:val="24"/>
        <w:lang w:val="en-US"/>
      </w:rPr>
      <w:t>Lund University</w:t>
    </w:r>
  </w:p>
  <w:p w:rsidR="00573680" w:rsidRPr="001171BC" w:rsidRDefault="00573680">
    <w:pPr>
      <w:pStyle w:val="Header"/>
      <w:rPr>
        <w:rFonts w:ascii="Times New Roman" w:hAnsi="Times New Roman" w:cs="Times New Roman"/>
        <w:sz w:val="24"/>
        <w:szCs w:val="24"/>
        <w:lang w:val="en-US"/>
      </w:rPr>
    </w:pPr>
    <w:r w:rsidRPr="001171BC">
      <w:rPr>
        <w:rFonts w:ascii="Times New Roman" w:hAnsi="Times New Roman" w:cs="Times New Roman"/>
        <w:sz w:val="24"/>
        <w:szCs w:val="24"/>
        <w:lang w:val="en-US"/>
      </w:rPr>
      <w:t>School of Economics and Management</w:t>
    </w:r>
  </w:p>
  <w:p w:rsidR="00573680" w:rsidRPr="001171BC" w:rsidRDefault="00573680">
    <w:pPr>
      <w:pStyle w:val="Header"/>
      <w:rPr>
        <w:rFonts w:ascii="Times New Roman" w:hAnsi="Times New Roman" w:cs="Times New Roman"/>
        <w:sz w:val="24"/>
        <w:szCs w:val="24"/>
        <w:lang w:val="en-US"/>
      </w:rPr>
    </w:pPr>
    <w:r w:rsidRPr="001171BC">
      <w:rPr>
        <w:rFonts w:ascii="Times New Roman" w:hAnsi="Times New Roman" w:cs="Times New Roman"/>
        <w:sz w:val="24"/>
        <w:szCs w:val="24"/>
        <w:lang w:val="en-US"/>
      </w:rPr>
      <w:t>Spring term 2011</w:t>
    </w:r>
  </w:p>
  <w:p w:rsidR="00573680" w:rsidRPr="001171BC" w:rsidRDefault="00573680">
    <w:pPr>
      <w:pStyle w:val="Header"/>
      <w:rPr>
        <w:rFonts w:ascii="Times New Roman" w:hAnsi="Times New Roman" w:cs="Times New Roman"/>
        <w:sz w:val="24"/>
        <w:szCs w:val="24"/>
        <w:lang w:val="en-US"/>
      </w:rPr>
    </w:pPr>
    <w:r w:rsidRPr="001171BC">
      <w:rPr>
        <w:rFonts w:ascii="Times New Roman" w:hAnsi="Times New Roman" w:cs="Times New Roman"/>
        <w:sz w:val="24"/>
        <w:szCs w:val="24"/>
        <w:lang w:val="en-US"/>
      </w:rPr>
      <w:t>Master Thesis,  15hp</w:t>
    </w:r>
  </w:p>
  <w:p w:rsidR="00573680" w:rsidRPr="001171BC" w:rsidRDefault="00573680">
    <w:pPr>
      <w:pStyle w:val="Header"/>
      <w:rPr>
        <w:rFonts w:ascii="Times New Roman" w:hAnsi="Times New Roman" w:cs="Times New Roman"/>
        <w:sz w:val="24"/>
        <w:szCs w:val="24"/>
        <w:lang w:val="en-US"/>
      </w:rPr>
    </w:pPr>
    <w:r w:rsidRPr="001171BC">
      <w:rPr>
        <w:rFonts w:ascii="Times New Roman" w:hAnsi="Times New Roman" w:cs="Times New Roman"/>
        <w:sz w:val="24"/>
        <w:szCs w:val="24"/>
        <w:lang w:val="en-US"/>
      </w:rPr>
      <w:t>Anna Khabarova 851204-4523</w:t>
    </w:r>
  </w:p>
  <w:p w:rsidR="00573680" w:rsidRPr="001171BC" w:rsidRDefault="00573680">
    <w:pPr>
      <w:pStyle w:val="Header"/>
      <w:rPr>
        <w:rFonts w:ascii="Times New Roman" w:hAnsi="Times New Roman" w:cs="Times New Roman"/>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0" w:rsidRDefault="0057368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68315C"/>
    <w:multiLevelType w:val="hybridMultilevel"/>
    <w:tmpl w:val="3FB2131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nsid w:val="24336698"/>
    <w:multiLevelType w:val="hybridMultilevel"/>
    <w:tmpl w:val="8CAAFA84"/>
    <w:lvl w:ilvl="0" w:tplc="041D000F">
      <w:start w:val="5"/>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nsid w:val="280B7312"/>
    <w:multiLevelType w:val="hybridMultilevel"/>
    <w:tmpl w:val="7E248EBA"/>
    <w:lvl w:ilvl="0" w:tplc="9F8425D4">
      <w:start w:val="1"/>
      <w:numFmt w:val="bullet"/>
      <w:lvlText w:val=""/>
      <w:lvlJc w:val="left"/>
      <w:pPr>
        <w:ind w:left="720" w:hanging="360"/>
      </w:pPr>
      <w:rPr>
        <w:rFonts w:ascii="Symbol" w:eastAsiaTheme="minorEastAsia"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nsid w:val="3F322925"/>
    <w:multiLevelType w:val="hybridMultilevel"/>
    <w:tmpl w:val="D3CCFA12"/>
    <w:lvl w:ilvl="0" w:tplc="8416B9D0">
      <w:start w:val="1"/>
      <w:numFmt w:val="bullet"/>
      <w:lvlText w:val=""/>
      <w:lvlJc w:val="left"/>
      <w:pPr>
        <w:ind w:left="720" w:hanging="360"/>
      </w:pPr>
      <w:rPr>
        <w:rFonts w:ascii="Symbol" w:eastAsiaTheme="minorEastAsia"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nsid w:val="3FCC3C3C"/>
    <w:multiLevelType w:val="multilevel"/>
    <w:tmpl w:val="0B843F2A"/>
    <w:lvl w:ilvl="0">
      <w:start w:val="6"/>
      <w:numFmt w:val="decimal"/>
      <w:lvlText w:val="%1."/>
      <w:lvlJc w:val="left"/>
      <w:pPr>
        <w:ind w:left="36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5DEB531B"/>
    <w:multiLevelType w:val="hybridMultilevel"/>
    <w:tmpl w:val="B944D7C8"/>
    <w:lvl w:ilvl="0" w:tplc="96E44976">
      <w:start w:val="1"/>
      <w:numFmt w:val="bullet"/>
      <w:lvlText w:val=""/>
      <w:lvlJc w:val="left"/>
      <w:pPr>
        <w:ind w:left="720" w:hanging="360"/>
      </w:pPr>
      <w:rPr>
        <w:rFonts w:ascii="Symbol" w:eastAsiaTheme="minorEastAsia"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nsid w:val="6240760D"/>
    <w:multiLevelType w:val="hybridMultilevel"/>
    <w:tmpl w:val="2EB64EBC"/>
    <w:lvl w:ilvl="0" w:tplc="041D000F">
      <w:start w:val="1"/>
      <w:numFmt w:val="decimal"/>
      <w:lvlText w:val="%1."/>
      <w:lvlJc w:val="left"/>
      <w:pPr>
        <w:ind w:left="36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nsid w:val="70263590"/>
    <w:multiLevelType w:val="hybridMultilevel"/>
    <w:tmpl w:val="E48C9218"/>
    <w:lvl w:ilvl="0" w:tplc="5742EBDC">
      <w:start w:val="1"/>
      <w:numFmt w:val="bullet"/>
      <w:lvlText w:val=""/>
      <w:lvlJc w:val="left"/>
      <w:pPr>
        <w:ind w:left="720" w:hanging="360"/>
      </w:pPr>
      <w:rPr>
        <w:rFonts w:ascii="Symbol" w:eastAsiaTheme="minorEastAsia"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1"/>
  </w:num>
  <w:num w:numId="5">
    <w:abstractNumId w:val="2"/>
  </w:num>
  <w:num w:numId="6">
    <w:abstractNumId w:val="3"/>
  </w:num>
  <w:num w:numId="7">
    <w:abstractNumId w:val="7"/>
  </w:num>
  <w:num w:numId="8">
    <w:abstractNumId w:val="5"/>
  </w:num>
  <w:num w:numId="9">
    <w:abstractNumId w:val="6"/>
  </w:num>
  <w:num w:numId="10">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0"/>
  <w:defaultTabStop w:val="1304"/>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71766B"/>
    <w:rsid w:val="00001FA6"/>
    <w:rsid w:val="00010811"/>
    <w:rsid w:val="00017354"/>
    <w:rsid w:val="00023173"/>
    <w:rsid w:val="00024929"/>
    <w:rsid w:val="000256CA"/>
    <w:rsid w:val="00025C48"/>
    <w:rsid w:val="00026040"/>
    <w:rsid w:val="00027054"/>
    <w:rsid w:val="000271D4"/>
    <w:rsid w:val="00035AF6"/>
    <w:rsid w:val="00042C50"/>
    <w:rsid w:val="000478A9"/>
    <w:rsid w:val="00047C28"/>
    <w:rsid w:val="00060D42"/>
    <w:rsid w:val="00065B7F"/>
    <w:rsid w:val="0007203D"/>
    <w:rsid w:val="000769A9"/>
    <w:rsid w:val="00076EF8"/>
    <w:rsid w:val="000775CB"/>
    <w:rsid w:val="00080D87"/>
    <w:rsid w:val="00082220"/>
    <w:rsid w:val="00094BF0"/>
    <w:rsid w:val="00096D18"/>
    <w:rsid w:val="000A08C7"/>
    <w:rsid w:val="000A1EE3"/>
    <w:rsid w:val="000A6968"/>
    <w:rsid w:val="000B2506"/>
    <w:rsid w:val="000B4526"/>
    <w:rsid w:val="000C1BC0"/>
    <w:rsid w:val="000C3A88"/>
    <w:rsid w:val="000C6AFD"/>
    <w:rsid w:val="000D52CF"/>
    <w:rsid w:val="000F47C4"/>
    <w:rsid w:val="000F52DD"/>
    <w:rsid w:val="000F5368"/>
    <w:rsid w:val="0010063E"/>
    <w:rsid w:val="0010415A"/>
    <w:rsid w:val="00104BCB"/>
    <w:rsid w:val="00107B64"/>
    <w:rsid w:val="00110781"/>
    <w:rsid w:val="001112B7"/>
    <w:rsid w:val="0011422E"/>
    <w:rsid w:val="0011435D"/>
    <w:rsid w:val="001143E8"/>
    <w:rsid w:val="001171BC"/>
    <w:rsid w:val="00132682"/>
    <w:rsid w:val="0013655A"/>
    <w:rsid w:val="00144531"/>
    <w:rsid w:val="0014794D"/>
    <w:rsid w:val="00150A59"/>
    <w:rsid w:val="00152627"/>
    <w:rsid w:val="00152852"/>
    <w:rsid w:val="00157D0F"/>
    <w:rsid w:val="001636B5"/>
    <w:rsid w:val="00163AEB"/>
    <w:rsid w:val="00163D50"/>
    <w:rsid w:val="0017189D"/>
    <w:rsid w:val="001728FB"/>
    <w:rsid w:val="0017583F"/>
    <w:rsid w:val="001813C9"/>
    <w:rsid w:val="00181E01"/>
    <w:rsid w:val="00183357"/>
    <w:rsid w:val="00184FBD"/>
    <w:rsid w:val="00186A5B"/>
    <w:rsid w:val="001A0BB5"/>
    <w:rsid w:val="001A3CB2"/>
    <w:rsid w:val="001A4868"/>
    <w:rsid w:val="001A68F1"/>
    <w:rsid w:val="001B1A1E"/>
    <w:rsid w:val="001B3E21"/>
    <w:rsid w:val="001B4F07"/>
    <w:rsid w:val="001B6146"/>
    <w:rsid w:val="001C21E2"/>
    <w:rsid w:val="001C3EA2"/>
    <w:rsid w:val="001C4632"/>
    <w:rsid w:val="001C50F4"/>
    <w:rsid w:val="001D48D5"/>
    <w:rsid w:val="001D5424"/>
    <w:rsid w:val="001D799C"/>
    <w:rsid w:val="001E3F4D"/>
    <w:rsid w:val="00201887"/>
    <w:rsid w:val="00202404"/>
    <w:rsid w:val="002027AA"/>
    <w:rsid w:val="00206F99"/>
    <w:rsid w:val="00210CD0"/>
    <w:rsid w:val="00214288"/>
    <w:rsid w:val="00214E3F"/>
    <w:rsid w:val="002156A9"/>
    <w:rsid w:val="0021618F"/>
    <w:rsid w:val="002172BA"/>
    <w:rsid w:val="002213D9"/>
    <w:rsid w:val="002223CC"/>
    <w:rsid w:val="0022471B"/>
    <w:rsid w:val="0022659F"/>
    <w:rsid w:val="00231728"/>
    <w:rsid w:val="00232A9F"/>
    <w:rsid w:val="002369F3"/>
    <w:rsid w:val="00237BF4"/>
    <w:rsid w:val="002453A5"/>
    <w:rsid w:val="00246DA9"/>
    <w:rsid w:val="0025257B"/>
    <w:rsid w:val="00253ED1"/>
    <w:rsid w:val="00254BAF"/>
    <w:rsid w:val="002611AA"/>
    <w:rsid w:val="00264334"/>
    <w:rsid w:val="0026614F"/>
    <w:rsid w:val="0026692D"/>
    <w:rsid w:val="002756A7"/>
    <w:rsid w:val="00280CBB"/>
    <w:rsid w:val="002921D7"/>
    <w:rsid w:val="00295FFD"/>
    <w:rsid w:val="00296FAE"/>
    <w:rsid w:val="002976D4"/>
    <w:rsid w:val="002A3B6D"/>
    <w:rsid w:val="002A731B"/>
    <w:rsid w:val="002B08CF"/>
    <w:rsid w:val="002B2011"/>
    <w:rsid w:val="002B3C1A"/>
    <w:rsid w:val="002C0603"/>
    <w:rsid w:val="002C4B91"/>
    <w:rsid w:val="002C55F7"/>
    <w:rsid w:val="002C6373"/>
    <w:rsid w:val="002C75AA"/>
    <w:rsid w:val="002D7AEA"/>
    <w:rsid w:val="002E1E1E"/>
    <w:rsid w:val="002E3AE5"/>
    <w:rsid w:val="002E43F5"/>
    <w:rsid w:val="002E5DB2"/>
    <w:rsid w:val="0030181F"/>
    <w:rsid w:val="00303121"/>
    <w:rsid w:val="003034FC"/>
    <w:rsid w:val="003130B1"/>
    <w:rsid w:val="003177C8"/>
    <w:rsid w:val="003207D9"/>
    <w:rsid w:val="00324983"/>
    <w:rsid w:val="00336EB8"/>
    <w:rsid w:val="00337DC6"/>
    <w:rsid w:val="003444A1"/>
    <w:rsid w:val="00347452"/>
    <w:rsid w:val="003475A6"/>
    <w:rsid w:val="00351DD4"/>
    <w:rsid w:val="00352C70"/>
    <w:rsid w:val="00352D7D"/>
    <w:rsid w:val="003552AE"/>
    <w:rsid w:val="00360EA7"/>
    <w:rsid w:val="00363CBB"/>
    <w:rsid w:val="00370898"/>
    <w:rsid w:val="00372D0B"/>
    <w:rsid w:val="00372FE7"/>
    <w:rsid w:val="0037374F"/>
    <w:rsid w:val="00384199"/>
    <w:rsid w:val="00384502"/>
    <w:rsid w:val="00387A3F"/>
    <w:rsid w:val="00390E3B"/>
    <w:rsid w:val="003A1CD9"/>
    <w:rsid w:val="003B02D3"/>
    <w:rsid w:val="003C2510"/>
    <w:rsid w:val="003C4CF8"/>
    <w:rsid w:val="003C6636"/>
    <w:rsid w:val="003C67E9"/>
    <w:rsid w:val="003D0082"/>
    <w:rsid w:val="003D0C96"/>
    <w:rsid w:val="003D6548"/>
    <w:rsid w:val="003E1716"/>
    <w:rsid w:val="003E7FAE"/>
    <w:rsid w:val="003F0D23"/>
    <w:rsid w:val="003F191C"/>
    <w:rsid w:val="003F40EF"/>
    <w:rsid w:val="003F510A"/>
    <w:rsid w:val="003F7A88"/>
    <w:rsid w:val="00401566"/>
    <w:rsid w:val="004022B9"/>
    <w:rsid w:val="0040451B"/>
    <w:rsid w:val="00405F87"/>
    <w:rsid w:val="00406B98"/>
    <w:rsid w:val="004072D8"/>
    <w:rsid w:val="0041274B"/>
    <w:rsid w:val="004208EF"/>
    <w:rsid w:val="00420F43"/>
    <w:rsid w:val="004262E8"/>
    <w:rsid w:val="00436011"/>
    <w:rsid w:val="0043663C"/>
    <w:rsid w:val="00441F5B"/>
    <w:rsid w:val="00445AE7"/>
    <w:rsid w:val="00450286"/>
    <w:rsid w:val="004524FA"/>
    <w:rsid w:val="004527F3"/>
    <w:rsid w:val="00453ABF"/>
    <w:rsid w:val="004569AE"/>
    <w:rsid w:val="00461321"/>
    <w:rsid w:val="00462A8C"/>
    <w:rsid w:val="00466362"/>
    <w:rsid w:val="00466D19"/>
    <w:rsid w:val="004704FF"/>
    <w:rsid w:val="0047557A"/>
    <w:rsid w:val="004808CF"/>
    <w:rsid w:val="004823B3"/>
    <w:rsid w:val="00482B15"/>
    <w:rsid w:val="004934BC"/>
    <w:rsid w:val="004A48E8"/>
    <w:rsid w:val="004B34BC"/>
    <w:rsid w:val="004B4069"/>
    <w:rsid w:val="004B49DC"/>
    <w:rsid w:val="004B7622"/>
    <w:rsid w:val="004C3BC7"/>
    <w:rsid w:val="004C434A"/>
    <w:rsid w:val="004C5819"/>
    <w:rsid w:val="004D207B"/>
    <w:rsid w:val="004D25A9"/>
    <w:rsid w:val="004D3985"/>
    <w:rsid w:val="004D41B3"/>
    <w:rsid w:val="004D5BBD"/>
    <w:rsid w:val="004D74DA"/>
    <w:rsid w:val="004E447B"/>
    <w:rsid w:val="004F2E1A"/>
    <w:rsid w:val="004F52E6"/>
    <w:rsid w:val="00500170"/>
    <w:rsid w:val="00502E24"/>
    <w:rsid w:val="005109A7"/>
    <w:rsid w:val="00512A67"/>
    <w:rsid w:val="00512C25"/>
    <w:rsid w:val="00520589"/>
    <w:rsid w:val="00521E7C"/>
    <w:rsid w:val="005247F7"/>
    <w:rsid w:val="005256C8"/>
    <w:rsid w:val="00527344"/>
    <w:rsid w:val="00530953"/>
    <w:rsid w:val="00530A0E"/>
    <w:rsid w:val="00531546"/>
    <w:rsid w:val="005359CF"/>
    <w:rsid w:val="005369C3"/>
    <w:rsid w:val="00536CB3"/>
    <w:rsid w:val="0054140E"/>
    <w:rsid w:val="00542F4D"/>
    <w:rsid w:val="00547499"/>
    <w:rsid w:val="0055061C"/>
    <w:rsid w:val="00551901"/>
    <w:rsid w:val="0055310F"/>
    <w:rsid w:val="005541A9"/>
    <w:rsid w:val="00555004"/>
    <w:rsid w:val="005638C1"/>
    <w:rsid w:val="00564DF3"/>
    <w:rsid w:val="00564E17"/>
    <w:rsid w:val="005701BC"/>
    <w:rsid w:val="005723D3"/>
    <w:rsid w:val="00573680"/>
    <w:rsid w:val="00573918"/>
    <w:rsid w:val="00574CC2"/>
    <w:rsid w:val="00576DB7"/>
    <w:rsid w:val="005772D2"/>
    <w:rsid w:val="0058685B"/>
    <w:rsid w:val="00595D00"/>
    <w:rsid w:val="00597C06"/>
    <w:rsid w:val="005A7BB4"/>
    <w:rsid w:val="005B2CFB"/>
    <w:rsid w:val="005B69EF"/>
    <w:rsid w:val="005C02EF"/>
    <w:rsid w:val="005C0863"/>
    <w:rsid w:val="005C0888"/>
    <w:rsid w:val="005C0A4C"/>
    <w:rsid w:val="005C4913"/>
    <w:rsid w:val="005D5945"/>
    <w:rsid w:val="005E3865"/>
    <w:rsid w:val="005E4725"/>
    <w:rsid w:val="005E62A9"/>
    <w:rsid w:val="005F108B"/>
    <w:rsid w:val="005F265D"/>
    <w:rsid w:val="005F2D07"/>
    <w:rsid w:val="005F5AC7"/>
    <w:rsid w:val="005F5C48"/>
    <w:rsid w:val="00604103"/>
    <w:rsid w:val="0060428E"/>
    <w:rsid w:val="00604751"/>
    <w:rsid w:val="00606B7A"/>
    <w:rsid w:val="00610FFB"/>
    <w:rsid w:val="00620EBF"/>
    <w:rsid w:val="00621861"/>
    <w:rsid w:val="00622C3A"/>
    <w:rsid w:val="00623290"/>
    <w:rsid w:val="0062427F"/>
    <w:rsid w:val="00625468"/>
    <w:rsid w:val="00627185"/>
    <w:rsid w:val="006306C2"/>
    <w:rsid w:val="00635E01"/>
    <w:rsid w:val="0064011B"/>
    <w:rsid w:val="006418A8"/>
    <w:rsid w:val="0064330F"/>
    <w:rsid w:val="00644657"/>
    <w:rsid w:val="0064571C"/>
    <w:rsid w:val="00650632"/>
    <w:rsid w:val="00651526"/>
    <w:rsid w:val="0065723F"/>
    <w:rsid w:val="00670BB3"/>
    <w:rsid w:val="006777D1"/>
    <w:rsid w:val="00690663"/>
    <w:rsid w:val="00691576"/>
    <w:rsid w:val="00691A60"/>
    <w:rsid w:val="00694299"/>
    <w:rsid w:val="00695EDE"/>
    <w:rsid w:val="00697E00"/>
    <w:rsid w:val="006A0617"/>
    <w:rsid w:val="006A3CBD"/>
    <w:rsid w:val="006A5423"/>
    <w:rsid w:val="006A6667"/>
    <w:rsid w:val="006B1DDC"/>
    <w:rsid w:val="006B4338"/>
    <w:rsid w:val="006B55AA"/>
    <w:rsid w:val="006B574B"/>
    <w:rsid w:val="006B777D"/>
    <w:rsid w:val="006C05D4"/>
    <w:rsid w:val="006C19EC"/>
    <w:rsid w:val="006D0771"/>
    <w:rsid w:val="006D0FF2"/>
    <w:rsid w:val="006D1753"/>
    <w:rsid w:val="006D1C6A"/>
    <w:rsid w:val="006D464C"/>
    <w:rsid w:val="006D7070"/>
    <w:rsid w:val="006E0328"/>
    <w:rsid w:val="006E37DC"/>
    <w:rsid w:val="006E3CA8"/>
    <w:rsid w:val="006F11E3"/>
    <w:rsid w:val="0070057F"/>
    <w:rsid w:val="00710269"/>
    <w:rsid w:val="00716788"/>
    <w:rsid w:val="0071766B"/>
    <w:rsid w:val="0072538F"/>
    <w:rsid w:val="00727D0E"/>
    <w:rsid w:val="0073392C"/>
    <w:rsid w:val="00734394"/>
    <w:rsid w:val="00734749"/>
    <w:rsid w:val="00736379"/>
    <w:rsid w:val="00737600"/>
    <w:rsid w:val="00737B51"/>
    <w:rsid w:val="0074018D"/>
    <w:rsid w:val="007408BA"/>
    <w:rsid w:val="00740C97"/>
    <w:rsid w:val="00741F86"/>
    <w:rsid w:val="00745B07"/>
    <w:rsid w:val="00745D36"/>
    <w:rsid w:val="007503DF"/>
    <w:rsid w:val="00752BC9"/>
    <w:rsid w:val="00761154"/>
    <w:rsid w:val="0076123A"/>
    <w:rsid w:val="00766E76"/>
    <w:rsid w:val="007723CF"/>
    <w:rsid w:val="0077685E"/>
    <w:rsid w:val="00780F72"/>
    <w:rsid w:val="007810AC"/>
    <w:rsid w:val="0078201E"/>
    <w:rsid w:val="00784EC1"/>
    <w:rsid w:val="007858D3"/>
    <w:rsid w:val="007914A5"/>
    <w:rsid w:val="007979C3"/>
    <w:rsid w:val="007979D7"/>
    <w:rsid w:val="00797EAA"/>
    <w:rsid w:val="007A291D"/>
    <w:rsid w:val="007A5EBC"/>
    <w:rsid w:val="007B0916"/>
    <w:rsid w:val="007B28D3"/>
    <w:rsid w:val="007B2EB8"/>
    <w:rsid w:val="007B655D"/>
    <w:rsid w:val="007B6F6B"/>
    <w:rsid w:val="007C1097"/>
    <w:rsid w:val="007C4BEE"/>
    <w:rsid w:val="007C5737"/>
    <w:rsid w:val="007C5D2C"/>
    <w:rsid w:val="007C5F1C"/>
    <w:rsid w:val="007C690B"/>
    <w:rsid w:val="007C7753"/>
    <w:rsid w:val="007C7818"/>
    <w:rsid w:val="007D0F0C"/>
    <w:rsid w:val="007D140A"/>
    <w:rsid w:val="007D662A"/>
    <w:rsid w:val="007E06D8"/>
    <w:rsid w:val="007E239F"/>
    <w:rsid w:val="007E31A3"/>
    <w:rsid w:val="007E4903"/>
    <w:rsid w:val="007E4BF1"/>
    <w:rsid w:val="007F0EBB"/>
    <w:rsid w:val="007F4391"/>
    <w:rsid w:val="00801F09"/>
    <w:rsid w:val="00803E99"/>
    <w:rsid w:val="00806D0A"/>
    <w:rsid w:val="00807F16"/>
    <w:rsid w:val="008109E4"/>
    <w:rsid w:val="00812B4D"/>
    <w:rsid w:val="008136C4"/>
    <w:rsid w:val="00830024"/>
    <w:rsid w:val="00832B7C"/>
    <w:rsid w:val="0084443B"/>
    <w:rsid w:val="0084659D"/>
    <w:rsid w:val="00846F1A"/>
    <w:rsid w:val="00862A56"/>
    <w:rsid w:val="0086746C"/>
    <w:rsid w:val="00870C9A"/>
    <w:rsid w:val="00871E64"/>
    <w:rsid w:val="008735BB"/>
    <w:rsid w:val="0087511E"/>
    <w:rsid w:val="00875A50"/>
    <w:rsid w:val="00875E0C"/>
    <w:rsid w:val="00876148"/>
    <w:rsid w:val="00892283"/>
    <w:rsid w:val="00892690"/>
    <w:rsid w:val="0089352C"/>
    <w:rsid w:val="00894435"/>
    <w:rsid w:val="008971E0"/>
    <w:rsid w:val="008972F0"/>
    <w:rsid w:val="008A0BDF"/>
    <w:rsid w:val="008B5B15"/>
    <w:rsid w:val="008D1536"/>
    <w:rsid w:val="008D1851"/>
    <w:rsid w:val="008D5496"/>
    <w:rsid w:val="008E46E4"/>
    <w:rsid w:val="008E523F"/>
    <w:rsid w:val="008E7F26"/>
    <w:rsid w:val="008F0AE1"/>
    <w:rsid w:val="008F5B97"/>
    <w:rsid w:val="008F622F"/>
    <w:rsid w:val="0090019B"/>
    <w:rsid w:val="00902817"/>
    <w:rsid w:val="009062AD"/>
    <w:rsid w:val="0091168B"/>
    <w:rsid w:val="009130CA"/>
    <w:rsid w:val="00916EBB"/>
    <w:rsid w:val="00924B0E"/>
    <w:rsid w:val="009272C0"/>
    <w:rsid w:val="00927A2B"/>
    <w:rsid w:val="00930B13"/>
    <w:rsid w:val="009322D5"/>
    <w:rsid w:val="00934293"/>
    <w:rsid w:val="009406F0"/>
    <w:rsid w:val="00941220"/>
    <w:rsid w:val="00950939"/>
    <w:rsid w:val="00955CA9"/>
    <w:rsid w:val="00964229"/>
    <w:rsid w:val="00966934"/>
    <w:rsid w:val="00967E4F"/>
    <w:rsid w:val="00967E60"/>
    <w:rsid w:val="0097020A"/>
    <w:rsid w:val="00971CE0"/>
    <w:rsid w:val="009725C3"/>
    <w:rsid w:val="009725D9"/>
    <w:rsid w:val="00972B9C"/>
    <w:rsid w:val="009736BC"/>
    <w:rsid w:val="0098268D"/>
    <w:rsid w:val="00984684"/>
    <w:rsid w:val="00985D02"/>
    <w:rsid w:val="00995730"/>
    <w:rsid w:val="00996284"/>
    <w:rsid w:val="009972C1"/>
    <w:rsid w:val="009A1155"/>
    <w:rsid w:val="009A45E9"/>
    <w:rsid w:val="009C164F"/>
    <w:rsid w:val="009C3098"/>
    <w:rsid w:val="009C77EB"/>
    <w:rsid w:val="009D07B5"/>
    <w:rsid w:val="009D0EEF"/>
    <w:rsid w:val="009D1975"/>
    <w:rsid w:val="009D5BC5"/>
    <w:rsid w:val="009D7EB7"/>
    <w:rsid w:val="009E19A5"/>
    <w:rsid w:val="009E4A90"/>
    <w:rsid w:val="009F483D"/>
    <w:rsid w:val="00A06EF4"/>
    <w:rsid w:val="00A16AAB"/>
    <w:rsid w:val="00A16CB9"/>
    <w:rsid w:val="00A17051"/>
    <w:rsid w:val="00A23548"/>
    <w:rsid w:val="00A2479E"/>
    <w:rsid w:val="00A256B4"/>
    <w:rsid w:val="00A311B4"/>
    <w:rsid w:val="00A334CF"/>
    <w:rsid w:val="00A339E5"/>
    <w:rsid w:val="00A417DF"/>
    <w:rsid w:val="00A41F26"/>
    <w:rsid w:val="00A42C8A"/>
    <w:rsid w:val="00A458C6"/>
    <w:rsid w:val="00A5200E"/>
    <w:rsid w:val="00A532DA"/>
    <w:rsid w:val="00A539F2"/>
    <w:rsid w:val="00A53EFE"/>
    <w:rsid w:val="00A64A25"/>
    <w:rsid w:val="00A67D44"/>
    <w:rsid w:val="00A70C80"/>
    <w:rsid w:val="00A72B1E"/>
    <w:rsid w:val="00A73EB4"/>
    <w:rsid w:val="00A74B69"/>
    <w:rsid w:val="00A74CB3"/>
    <w:rsid w:val="00A75284"/>
    <w:rsid w:val="00A81F46"/>
    <w:rsid w:val="00A82233"/>
    <w:rsid w:val="00A84A05"/>
    <w:rsid w:val="00A85FBC"/>
    <w:rsid w:val="00A93B85"/>
    <w:rsid w:val="00A93CFE"/>
    <w:rsid w:val="00A95B44"/>
    <w:rsid w:val="00A95F37"/>
    <w:rsid w:val="00A96AC6"/>
    <w:rsid w:val="00AA1EF8"/>
    <w:rsid w:val="00AA6CCD"/>
    <w:rsid w:val="00AA6F45"/>
    <w:rsid w:val="00AA75BB"/>
    <w:rsid w:val="00AB13BB"/>
    <w:rsid w:val="00AB7CE2"/>
    <w:rsid w:val="00AD49AE"/>
    <w:rsid w:val="00AD54A3"/>
    <w:rsid w:val="00AD5C8F"/>
    <w:rsid w:val="00AE2C0B"/>
    <w:rsid w:val="00AE64C1"/>
    <w:rsid w:val="00AF12D1"/>
    <w:rsid w:val="00AF3457"/>
    <w:rsid w:val="00AF40DB"/>
    <w:rsid w:val="00AF518B"/>
    <w:rsid w:val="00AF6D8B"/>
    <w:rsid w:val="00B076C0"/>
    <w:rsid w:val="00B1239F"/>
    <w:rsid w:val="00B2705E"/>
    <w:rsid w:val="00B310A5"/>
    <w:rsid w:val="00B42018"/>
    <w:rsid w:val="00B424AD"/>
    <w:rsid w:val="00B456BE"/>
    <w:rsid w:val="00B47CE8"/>
    <w:rsid w:val="00B60F98"/>
    <w:rsid w:val="00B66DD8"/>
    <w:rsid w:val="00B70EE6"/>
    <w:rsid w:val="00B74F45"/>
    <w:rsid w:val="00B823A5"/>
    <w:rsid w:val="00B82ACF"/>
    <w:rsid w:val="00B848CD"/>
    <w:rsid w:val="00B85FE5"/>
    <w:rsid w:val="00B90314"/>
    <w:rsid w:val="00B918DC"/>
    <w:rsid w:val="00B95850"/>
    <w:rsid w:val="00BA0EDF"/>
    <w:rsid w:val="00BA55E6"/>
    <w:rsid w:val="00BA7F1B"/>
    <w:rsid w:val="00BB5EB5"/>
    <w:rsid w:val="00BC389A"/>
    <w:rsid w:val="00BC4E7D"/>
    <w:rsid w:val="00BC69F9"/>
    <w:rsid w:val="00BD58F1"/>
    <w:rsid w:val="00BE0DDA"/>
    <w:rsid w:val="00BE0E89"/>
    <w:rsid w:val="00BE2E23"/>
    <w:rsid w:val="00BE4FBB"/>
    <w:rsid w:val="00BF18B7"/>
    <w:rsid w:val="00BF4400"/>
    <w:rsid w:val="00BF5F68"/>
    <w:rsid w:val="00C026B5"/>
    <w:rsid w:val="00C04FD5"/>
    <w:rsid w:val="00C05D9D"/>
    <w:rsid w:val="00C11A89"/>
    <w:rsid w:val="00C1203B"/>
    <w:rsid w:val="00C13D64"/>
    <w:rsid w:val="00C164C1"/>
    <w:rsid w:val="00C168F7"/>
    <w:rsid w:val="00C22412"/>
    <w:rsid w:val="00C224E6"/>
    <w:rsid w:val="00C22B22"/>
    <w:rsid w:val="00C22BFC"/>
    <w:rsid w:val="00C41DEC"/>
    <w:rsid w:val="00C44DE1"/>
    <w:rsid w:val="00C54CE1"/>
    <w:rsid w:val="00C566AB"/>
    <w:rsid w:val="00C60376"/>
    <w:rsid w:val="00C663EC"/>
    <w:rsid w:val="00C6693B"/>
    <w:rsid w:val="00C67515"/>
    <w:rsid w:val="00C7364B"/>
    <w:rsid w:val="00C751DF"/>
    <w:rsid w:val="00C76E80"/>
    <w:rsid w:val="00C85504"/>
    <w:rsid w:val="00C85F05"/>
    <w:rsid w:val="00C95CE4"/>
    <w:rsid w:val="00C97F20"/>
    <w:rsid w:val="00CB036B"/>
    <w:rsid w:val="00CC127E"/>
    <w:rsid w:val="00CC557E"/>
    <w:rsid w:val="00CD09C7"/>
    <w:rsid w:val="00CD0F8C"/>
    <w:rsid w:val="00CD61DA"/>
    <w:rsid w:val="00CE0003"/>
    <w:rsid w:val="00CE09C8"/>
    <w:rsid w:val="00CE3FC6"/>
    <w:rsid w:val="00CE41A5"/>
    <w:rsid w:val="00CE5FDF"/>
    <w:rsid w:val="00CF0E9A"/>
    <w:rsid w:val="00CF211C"/>
    <w:rsid w:val="00CF66A3"/>
    <w:rsid w:val="00D02F4F"/>
    <w:rsid w:val="00D100E2"/>
    <w:rsid w:val="00D13B63"/>
    <w:rsid w:val="00D2535B"/>
    <w:rsid w:val="00D25C77"/>
    <w:rsid w:val="00D25F29"/>
    <w:rsid w:val="00D26EAC"/>
    <w:rsid w:val="00D32A1A"/>
    <w:rsid w:val="00D37269"/>
    <w:rsid w:val="00D3759E"/>
    <w:rsid w:val="00D40911"/>
    <w:rsid w:val="00D41C23"/>
    <w:rsid w:val="00D41E2B"/>
    <w:rsid w:val="00D42FB6"/>
    <w:rsid w:val="00D5257F"/>
    <w:rsid w:val="00D62572"/>
    <w:rsid w:val="00D653F7"/>
    <w:rsid w:val="00D74678"/>
    <w:rsid w:val="00D74DF8"/>
    <w:rsid w:val="00D76139"/>
    <w:rsid w:val="00D84B41"/>
    <w:rsid w:val="00D84D8B"/>
    <w:rsid w:val="00D84E15"/>
    <w:rsid w:val="00D913FD"/>
    <w:rsid w:val="00D91773"/>
    <w:rsid w:val="00D964A3"/>
    <w:rsid w:val="00DA1630"/>
    <w:rsid w:val="00DA2774"/>
    <w:rsid w:val="00DA34CA"/>
    <w:rsid w:val="00DB0F6A"/>
    <w:rsid w:val="00DB23BA"/>
    <w:rsid w:val="00DB46E9"/>
    <w:rsid w:val="00DC0499"/>
    <w:rsid w:val="00DD0A3A"/>
    <w:rsid w:val="00DD0AF8"/>
    <w:rsid w:val="00DD5800"/>
    <w:rsid w:val="00DD7939"/>
    <w:rsid w:val="00DE31BB"/>
    <w:rsid w:val="00DE6118"/>
    <w:rsid w:val="00DF1B37"/>
    <w:rsid w:val="00DF2E6E"/>
    <w:rsid w:val="00DF6286"/>
    <w:rsid w:val="00E005D4"/>
    <w:rsid w:val="00E0290B"/>
    <w:rsid w:val="00E02D3F"/>
    <w:rsid w:val="00E07ECF"/>
    <w:rsid w:val="00E11FFF"/>
    <w:rsid w:val="00E16AD3"/>
    <w:rsid w:val="00E2258A"/>
    <w:rsid w:val="00E2563C"/>
    <w:rsid w:val="00E261DD"/>
    <w:rsid w:val="00E27BCC"/>
    <w:rsid w:val="00E30B45"/>
    <w:rsid w:val="00E321B5"/>
    <w:rsid w:val="00E34155"/>
    <w:rsid w:val="00E3580A"/>
    <w:rsid w:val="00E35AC0"/>
    <w:rsid w:val="00E36348"/>
    <w:rsid w:val="00E4148F"/>
    <w:rsid w:val="00E417B1"/>
    <w:rsid w:val="00E45904"/>
    <w:rsid w:val="00E50D88"/>
    <w:rsid w:val="00E53EFE"/>
    <w:rsid w:val="00E55266"/>
    <w:rsid w:val="00E56F94"/>
    <w:rsid w:val="00E6095D"/>
    <w:rsid w:val="00E6336E"/>
    <w:rsid w:val="00E7301D"/>
    <w:rsid w:val="00E7651C"/>
    <w:rsid w:val="00E76B91"/>
    <w:rsid w:val="00E77303"/>
    <w:rsid w:val="00E777F4"/>
    <w:rsid w:val="00E817B3"/>
    <w:rsid w:val="00E81C44"/>
    <w:rsid w:val="00E86870"/>
    <w:rsid w:val="00E87ED2"/>
    <w:rsid w:val="00E97842"/>
    <w:rsid w:val="00EA1B01"/>
    <w:rsid w:val="00EA6678"/>
    <w:rsid w:val="00EA7082"/>
    <w:rsid w:val="00EB0831"/>
    <w:rsid w:val="00EC0DDA"/>
    <w:rsid w:val="00ED0D4C"/>
    <w:rsid w:val="00ED29CA"/>
    <w:rsid w:val="00ED66B5"/>
    <w:rsid w:val="00ED7FC1"/>
    <w:rsid w:val="00EE0292"/>
    <w:rsid w:val="00EE4CD5"/>
    <w:rsid w:val="00EF2D52"/>
    <w:rsid w:val="00EF4F61"/>
    <w:rsid w:val="00EF6280"/>
    <w:rsid w:val="00F042A2"/>
    <w:rsid w:val="00F12CEE"/>
    <w:rsid w:val="00F143E3"/>
    <w:rsid w:val="00F21A8A"/>
    <w:rsid w:val="00F230A1"/>
    <w:rsid w:val="00F25949"/>
    <w:rsid w:val="00F25C45"/>
    <w:rsid w:val="00F33F9A"/>
    <w:rsid w:val="00F365A1"/>
    <w:rsid w:val="00F3734E"/>
    <w:rsid w:val="00F45E9F"/>
    <w:rsid w:val="00F47548"/>
    <w:rsid w:val="00F529BA"/>
    <w:rsid w:val="00F533D0"/>
    <w:rsid w:val="00F54ED0"/>
    <w:rsid w:val="00F56364"/>
    <w:rsid w:val="00F66ED2"/>
    <w:rsid w:val="00F7373C"/>
    <w:rsid w:val="00F82E25"/>
    <w:rsid w:val="00F92F74"/>
    <w:rsid w:val="00F93CC3"/>
    <w:rsid w:val="00F95C25"/>
    <w:rsid w:val="00FA0FA8"/>
    <w:rsid w:val="00FA2FAF"/>
    <w:rsid w:val="00FA303F"/>
    <w:rsid w:val="00FB1ACB"/>
    <w:rsid w:val="00FB4F71"/>
    <w:rsid w:val="00FC0568"/>
    <w:rsid w:val="00FC12A7"/>
    <w:rsid w:val="00FC4B27"/>
    <w:rsid w:val="00FC7E0D"/>
    <w:rsid w:val="00FD3ACA"/>
    <w:rsid w:val="00FD4843"/>
    <w:rsid w:val="00FD6BCA"/>
    <w:rsid w:val="00FD7396"/>
    <w:rsid w:val="00FE0392"/>
    <w:rsid w:val="00FE386C"/>
    <w:rsid w:val="00FE490B"/>
    <w:rsid w:val="00FE5C90"/>
    <w:rsid w:val="00FE7672"/>
    <w:rsid w:val="00FF2A86"/>
    <w:rsid w:val="00FF2BBF"/>
  </w:rsids>
  <m:mathPr>
    <m:mathFont m:val="Cambria Math"/>
    <m:brkBin m:val="before"/>
    <m:brkBinSub m:val="--"/>
    <m:smallFrac/>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C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F5C4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5C48"/>
    <w:rPr>
      <w:sz w:val="20"/>
      <w:szCs w:val="20"/>
    </w:rPr>
  </w:style>
  <w:style w:type="character" w:styleId="FootnoteReference">
    <w:name w:val="footnote reference"/>
    <w:basedOn w:val="DefaultParagraphFont"/>
    <w:uiPriority w:val="99"/>
    <w:semiHidden/>
    <w:unhideWhenUsed/>
    <w:rsid w:val="005F5C48"/>
    <w:rPr>
      <w:vertAlign w:val="superscript"/>
    </w:rPr>
  </w:style>
  <w:style w:type="table" w:styleId="TableGrid">
    <w:name w:val="Table Grid"/>
    <w:basedOn w:val="TableNormal"/>
    <w:uiPriority w:val="59"/>
    <w:rsid w:val="00BE2E23"/>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67D44"/>
    <w:pPr>
      <w:ind w:left="720"/>
      <w:contextualSpacing/>
    </w:pPr>
  </w:style>
  <w:style w:type="paragraph" w:styleId="BalloonText">
    <w:name w:val="Balloon Text"/>
    <w:basedOn w:val="Normal"/>
    <w:link w:val="BalloonTextChar"/>
    <w:uiPriority w:val="99"/>
    <w:semiHidden/>
    <w:unhideWhenUsed/>
    <w:rsid w:val="00372F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2FE7"/>
    <w:rPr>
      <w:rFonts w:ascii="Tahoma" w:hAnsi="Tahoma" w:cs="Tahoma"/>
      <w:sz w:val="16"/>
      <w:szCs w:val="16"/>
    </w:rPr>
  </w:style>
  <w:style w:type="character" w:styleId="PlaceholderText">
    <w:name w:val="Placeholder Text"/>
    <w:basedOn w:val="DefaultParagraphFont"/>
    <w:uiPriority w:val="99"/>
    <w:semiHidden/>
    <w:rsid w:val="00AD49AE"/>
    <w:rPr>
      <w:color w:val="808080"/>
    </w:rPr>
  </w:style>
  <w:style w:type="paragraph" w:styleId="Header">
    <w:name w:val="header"/>
    <w:basedOn w:val="Normal"/>
    <w:link w:val="HeaderChar"/>
    <w:uiPriority w:val="99"/>
    <w:unhideWhenUsed/>
    <w:rsid w:val="006B4338"/>
    <w:pPr>
      <w:tabs>
        <w:tab w:val="center" w:pos="4536"/>
        <w:tab w:val="right" w:pos="9072"/>
      </w:tabs>
      <w:spacing w:after="0" w:line="240" w:lineRule="auto"/>
    </w:pPr>
  </w:style>
  <w:style w:type="character" w:customStyle="1" w:styleId="HeaderChar">
    <w:name w:val="Header Char"/>
    <w:basedOn w:val="DefaultParagraphFont"/>
    <w:link w:val="Header"/>
    <w:uiPriority w:val="99"/>
    <w:rsid w:val="006B4338"/>
  </w:style>
  <w:style w:type="paragraph" w:styleId="Footer">
    <w:name w:val="footer"/>
    <w:basedOn w:val="Normal"/>
    <w:link w:val="FooterChar"/>
    <w:uiPriority w:val="99"/>
    <w:unhideWhenUsed/>
    <w:rsid w:val="006B4338"/>
    <w:pPr>
      <w:tabs>
        <w:tab w:val="center" w:pos="4536"/>
        <w:tab w:val="right" w:pos="9072"/>
      </w:tabs>
      <w:spacing w:after="0" w:line="240" w:lineRule="auto"/>
    </w:pPr>
  </w:style>
  <w:style w:type="character" w:customStyle="1" w:styleId="FooterChar">
    <w:name w:val="Footer Char"/>
    <w:basedOn w:val="DefaultParagraphFont"/>
    <w:link w:val="Footer"/>
    <w:uiPriority w:val="99"/>
    <w:rsid w:val="006B4338"/>
  </w:style>
  <w:style w:type="character" w:styleId="HTMLCite">
    <w:name w:val="HTML Cite"/>
    <w:basedOn w:val="DefaultParagraphFont"/>
    <w:uiPriority w:val="99"/>
    <w:semiHidden/>
    <w:unhideWhenUsed/>
    <w:rsid w:val="00621861"/>
    <w:rPr>
      <w:i w:val="0"/>
      <w:iCs w:val="0"/>
      <w:color w:val="0E774A"/>
    </w:rPr>
  </w:style>
  <w:style w:type="character" w:styleId="Hyperlink">
    <w:name w:val="Hyperlink"/>
    <w:basedOn w:val="DefaultParagraphFont"/>
    <w:uiPriority w:val="99"/>
    <w:unhideWhenUsed/>
    <w:rsid w:val="00621861"/>
    <w:rPr>
      <w:color w:val="0000FF" w:themeColor="hyperlink"/>
      <w:u w:val="single"/>
    </w:rPr>
  </w:style>
  <w:style w:type="paragraph" w:styleId="NormalWeb">
    <w:name w:val="Normal (Web)"/>
    <w:basedOn w:val="Normal"/>
    <w:uiPriority w:val="99"/>
    <w:semiHidden/>
    <w:unhideWhenUsed/>
    <w:rsid w:val="00E45904"/>
    <w:pPr>
      <w:spacing w:before="100" w:beforeAutospacing="1" w:after="100" w:afterAutospacing="1" w:line="240" w:lineRule="auto"/>
    </w:pPr>
    <w:rPr>
      <w:rFonts w:ascii="Times New Roman" w:hAnsi="Times New Roman" w:cs="Times New Roman"/>
      <w:sz w:val="24"/>
      <w:szCs w:val="24"/>
    </w:rPr>
  </w:style>
  <w:style w:type="paragraph" w:customStyle="1" w:styleId="Default">
    <w:name w:val="Default"/>
    <w:rsid w:val="00EF4F6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8800779">
      <w:bodyDiv w:val="1"/>
      <w:marLeft w:val="0"/>
      <w:marRight w:val="0"/>
      <w:marTop w:val="0"/>
      <w:marBottom w:val="0"/>
      <w:divBdr>
        <w:top w:val="none" w:sz="0" w:space="0" w:color="auto"/>
        <w:left w:val="none" w:sz="0" w:space="0" w:color="auto"/>
        <w:bottom w:val="none" w:sz="0" w:space="0" w:color="auto"/>
        <w:right w:val="none" w:sz="0" w:space="0" w:color="auto"/>
      </w:divBdr>
    </w:div>
    <w:div w:id="30686919">
      <w:bodyDiv w:val="1"/>
      <w:marLeft w:val="0"/>
      <w:marRight w:val="0"/>
      <w:marTop w:val="0"/>
      <w:marBottom w:val="0"/>
      <w:divBdr>
        <w:top w:val="none" w:sz="0" w:space="0" w:color="auto"/>
        <w:left w:val="none" w:sz="0" w:space="0" w:color="auto"/>
        <w:bottom w:val="none" w:sz="0" w:space="0" w:color="auto"/>
        <w:right w:val="none" w:sz="0" w:space="0" w:color="auto"/>
      </w:divBdr>
    </w:div>
    <w:div w:id="43725342">
      <w:bodyDiv w:val="1"/>
      <w:marLeft w:val="0"/>
      <w:marRight w:val="0"/>
      <w:marTop w:val="0"/>
      <w:marBottom w:val="0"/>
      <w:divBdr>
        <w:top w:val="none" w:sz="0" w:space="0" w:color="auto"/>
        <w:left w:val="none" w:sz="0" w:space="0" w:color="auto"/>
        <w:bottom w:val="none" w:sz="0" w:space="0" w:color="auto"/>
        <w:right w:val="none" w:sz="0" w:space="0" w:color="auto"/>
      </w:divBdr>
    </w:div>
    <w:div w:id="313142779">
      <w:bodyDiv w:val="1"/>
      <w:marLeft w:val="0"/>
      <w:marRight w:val="0"/>
      <w:marTop w:val="0"/>
      <w:marBottom w:val="0"/>
      <w:divBdr>
        <w:top w:val="none" w:sz="0" w:space="0" w:color="auto"/>
        <w:left w:val="none" w:sz="0" w:space="0" w:color="auto"/>
        <w:bottom w:val="none" w:sz="0" w:space="0" w:color="auto"/>
        <w:right w:val="none" w:sz="0" w:space="0" w:color="auto"/>
      </w:divBdr>
    </w:div>
    <w:div w:id="320930086">
      <w:bodyDiv w:val="1"/>
      <w:marLeft w:val="0"/>
      <w:marRight w:val="0"/>
      <w:marTop w:val="0"/>
      <w:marBottom w:val="0"/>
      <w:divBdr>
        <w:top w:val="none" w:sz="0" w:space="0" w:color="auto"/>
        <w:left w:val="none" w:sz="0" w:space="0" w:color="auto"/>
        <w:bottom w:val="none" w:sz="0" w:space="0" w:color="auto"/>
        <w:right w:val="none" w:sz="0" w:space="0" w:color="auto"/>
      </w:divBdr>
    </w:div>
    <w:div w:id="435246538">
      <w:bodyDiv w:val="1"/>
      <w:marLeft w:val="0"/>
      <w:marRight w:val="0"/>
      <w:marTop w:val="0"/>
      <w:marBottom w:val="0"/>
      <w:divBdr>
        <w:top w:val="none" w:sz="0" w:space="0" w:color="auto"/>
        <w:left w:val="none" w:sz="0" w:space="0" w:color="auto"/>
        <w:bottom w:val="none" w:sz="0" w:space="0" w:color="auto"/>
        <w:right w:val="none" w:sz="0" w:space="0" w:color="auto"/>
      </w:divBdr>
    </w:div>
    <w:div w:id="491945743">
      <w:bodyDiv w:val="1"/>
      <w:marLeft w:val="0"/>
      <w:marRight w:val="0"/>
      <w:marTop w:val="0"/>
      <w:marBottom w:val="0"/>
      <w:divBdr>
        <w:top w:val="none" w:sz="0" w:space="0" w:color="auto"/>
        <w:left w:val="none" w:sz="0" w:space="0" w:color="auto"/>
        <w:bottom w:val="none" w:sz="0" w:space="0" w:color="auto"/>
        <w:right w:val="none" w:sz="0" w:space="0" w:color="auto"/>
      </w:divBdr>
    </w:div>
    <w:div w:id="512452487">
      <w:bodyDiv w:val="1"/>
      <w:marLeft w:val="0"/>
      <w:marRight w:val="0"/>
      <w:marTop w:val="0"/>
      <w:marBottom w:val="0"/>
      <w:divBdr>
        <w:top w:val="none" w:sz="0" w:space="0" w:color="auto"/>
        <w:left w:val="none" w:sz="0" w:space="0" w:color="auto"/>
        <w:bottom w:val="none" w:sz="0" w:space="0" w:color="auto"/>
        <w:right w:val="none" w:sz="0" w:space="0" w:color="auto"/>
      </w:divBdr>
    </w:div>
    <w:div w:id="590699237">
      <w:bodyDiv w:val="1"/>
      <w:marLeft w:val="0"/>
      <w:marRight w:val="0"/>
      <w:marTop w:val="0"/>
      <w:marBottom w:val="0"/>
      <w:divBdr>
        <w:top w:val="none" w:sz="0" w:space="0" w:color="auto"/>
        <w:left w:val="none" w:sz="0" w:space="0" w:color="auto"/>
        <w:bottom w:val="none" w:sz="0" w:space="0" w:color="auto"/>
        <w:right w:val="none" w:sz="0" w:space="0" w:color="auto"/>
      </w:divBdr>
    </w:div>
    <w:div w:id="638455278">
      <w:bodyDiv w:val="1"/>
      <w:marLeft w:val="0"/>
      <w:marRight w:val="0"/>
      <w:marTop w:val="0"/>
      <w:marBottom w:val="0"/>
      <w:divBdr>
        <w:top w:val="none" w:sz="0" w:space="0" w:color="auto"/>
        <w:left w:val="none" w:sz="0" w:space="0" w:color="auto"/>
        <w:bottom w:val="none" w:sz="0" w:space="0" w:color="auto"/>
        <w:right w:val="none" w:sz="0" w:space="0" w:color="auto"/>
      </w:divBdr>
    </w:div>
    <w:div w:id="760102087">
      <w:bodyDiv w:val="1"/>
      <w:marLeft w:val="0"/>
      <w:marRight w:val="0"/>
      <w:marTop w:val="0"/>
      <w:marBottom w:val="0"/>
      <w:divBdr>
        <w:top w:val="none" w:sz="0" w:space="0" w:color="auto"/>
        <w:left w:val="none" w:sz="0" w:space="0" w:color="auto"/>
        <w:bottom w:val="none" w:sz="0" w:space="0" w:color="auto"/>
        <w:right w:val="none" w:sz="0" w:space="0" w:color="auto"/>
      </w:divBdr>
    </w:div>
    <w:div w:id="802769941">
      <w:bodyDiv w:val="1"/>
      <w:marLeft w:val="0"/>
      <w:marRight w:val="0"/>
      <w:marTop w:val="0"/>
      <w:marBottom w:val="0"/>
      <w:divBdr>
        <w:top w:val="none" w:sz="0" w:space="0" w:color="auto"/>
        <w:left w:val="none" w:sz="0" w:space="0" w:color="auto"/>
        <w:bottom w:val="none" w:sz="0" w:space="0" w:color="auto"/>
        <w:right w:val="none" w:sz="0" w:space="0" w:color="auto"/>
      </w:divBdr>
    </w:div>
    <w:div w:id="827551603">
      <w:bodyDiv w:val="1"/>
      <w:marLeft w:val="0"/>
      <w:marRight w:val="0"/>
      <w:marTop w:val="0"/>
      <w:marBottom w:val="0"/>
      <w:divBdr>
        <w:top w:val="none" w:sz="0" w:space="0" w:color="auto"/>
        <w:left w:val="none" w:sz="0" w:space="0" w:color="auto"/>
        <w:bottom w:val="none" w:sz="0" w:space="0" w:color="auto"/>
        <w:right w:val="none" w:sz="0" w:space="0" w:color="auto"/>
      </w:divBdr>
    </w:div>
    <w:div w:id="849952645">
      <w:bodyDiv w:val="1"/>
      <w:marLeft w:val="0"/>
      <w:marRight w:val="0"/>
      <w:marTop w:val="0"/>
      <w:marBottom w:val="0"/>
      <w:divBdr>
        <w:top w:val="none" w:sz="0" w:space="0" w:color="auto"/>
        <w:left w:val="none" w:sz="0" w:space="0" w:color="auto"/>
        <w:bottom w:val="none" w:sz="0" w:space="0" w:color="auto"/>
        <w:right w:val="none" w:sz="0" w:space="0" w:color="auto"/>
      </w:divBdr>
    </w:div>
    <w:div w:id="941643441">
      <w:bodyDiv w:val="1"/>
      <w:marLeft w:val="0"/>
      <w:marRight w:val="0"/>
      <w:marTop w:val="0"/>
      <w:marBottom w:val="0"/>
      <w:divBdr>
        <w:top w:val="none" w:sz="0" w:space="0" w:color="auto"/>
        <w:left w:val="none" w:sz="0" w:space="0" w:color="auto"/>
        <w:bottom w:val="none" w:sz="0" w:space="0" w:color="auto"/>
        <w:right w:val="none" w:sz="0" w:space="0" w:color="auto"/>
      </w:divBdr>
    </w:div>
    <w:div w:id="981422478">
      <w:bodyDiv w:val="1"/>
      <w:marLeft w:val="0"/>
      <w:marRight w:val="0"/>
      <w:marTop w:val="0"/>
      <w:marBottom w:val="0"/>
      <w:divBdr>
        <w:top w:val="none" w:sz="0" w:space="0" w:color="auto"/>
        <w:left w:val="none" w:sz="0" w:space="0" w:color="auto"/>
        <w:bottom w:val="none" w:sz="0" w:space="0" w:color="auto"/>
        <w:right w:val="none" w:sz="0" w:space="0" w:color="auto"/>
      </w:divBdr>
    </w:div>
    <w:div w:id="1089699357">
      <w:bodyDiv w:val="1"/>
      <w:marLeft w:val="0"/>
      <w:marRight w:val="0"/>
      <w:marTop w:val="0"/>
      <w:marBottom w:val="0"/>
      <w:divBdr>
        <w:top w:val="none" w:sz="0" w:space="0" w:color="auto"/>
        <w:left w:val="none" w:sz="0" w:space="0" w:color="auto"/>
        <w:bottom w:val="none" w:sz="0" w:space="0" w:color="auto"/>
        <w:right w:val="none" w:sz="0" w:space="0" w:color="auto"/>
      </w:divBdr>
    </w:div>
    <w:div w:id="1306470543">
      <w:bodyDiv w:val="1"/>
      <w:marLeft w:val="0"/>
      <w:marRight w:val="0"/>
      <w:marTop w:val="0"/>
      <w:marBottom w:val="0"/>
      <w:divBdr>
        <w:top w:val="none" w:sz="0" w:space="0" w:color="auto"/>
        <w:left w:val="none" w:sz="0" w:space="0" w:color="auto"/>
        <w:bottom w:val="none" w:sz="0" w:space="0" w:color="auto"/>
        <w:right w:val="none" w:sz="0" w:space="0" w:color="auto"/>
      </w:divBdr>
    </w:div>
    <w:div w:id="1506362753">
      <w:bodyDiv w:val="1"/>
      <w:marLeft w:val="0"/>
      <w:marRight w:val="0"/>
      <w:marTop w:val="0"/>
      <w:marBottom w:val="0"/>
      <w:divBdr>
        <w:top w:val="none" w:sz="0" w:space="0" w:color="auto"/>
        <w:left w:val="none" w:sz="0" w:space="0" w:color="auto"/>
        <w:bottom w:val="none" w:sz="0" w:space="0" w:color="auto"/>
        <w:right w:val="none" w:sz="0" w:space="0" w:color="auto"/>
      </w:divBdr>
    </w:div>
    <w:div w:id="1525897303">
      <w:bodyDiv w:val="1"/>
      <w:marLeft w:val="0"/>
      <w:marRight w:val="0"/>
      <w:marTop w:val="0"/>
      <w:marBottom w:val="0"/>
      <w:divBdr>
        <w:top w:val="none" w:sz="0" w:space="0" w:color="auto"/>
        <w:left w:val="none" w:sz="0" w:space="0" w:color="auto"/>
        <w:bottom w:val="none" w:sz="0" w:space="0" w:color="auto"/>
        <w:right w:val="none" w:sz="0" w:space="0" w:color="auto"/>
      </w:divBdr>
    </w:div>
    <w:div w:id="1591616367">
      <w:bodyDiv w:val="1"/>
      <w:marLeft w:val="0"/>
      <w:marRight w:val="0"/>
      <w:marTop w:val="0"/>
      <w:marBottom w:val="0"/>
      <w:divBdr>
        <w:top w:val="none" w:sz="0" w:space="0" w:color="auto"/>
        <w:left w:val="none" w:sz="0" w:space="0" w:color="auto"/>
        <w:bottom w:val="none" w:sz="0" w:space="0" w:color="auto"/>
        <w:right w:val="none" w:sz="0" w:space="0" w:color="auto"/>
      </w:divBdr>
    </w:div>
    <w:div w:id="1782188827">
      <w:bodyDiv w:val="1"/>
      <w:marLeft w:val="0"/>
      <w:marRight w:val="0"/>
      <w:marTop w:val="0"/>
      <w:marBottom w:val="0"/>
      <w:divBdr>
        <w:top w:val="none" w:sz="0" w:space="0" w:color="auto"/>
        <w:left w:val="none" w:sz="0" w:space="0" w:color="auto"/>
        <w:bottom w:val="none" w:sz="0" w:space="0" w:color="auto"/>
        <w:right w:val="none" w:sz="0" w:space="0" w:color="auto"/>
      </w:divBdr>
    </w:div>
    <w:div w:id="1910530742">
      <w:bodyDiv w:val="1"/>
      <w:marLeft w:val="0"/>
      <w:marRight w:val="0"/>
      <w:marTop w:val="0"/>
      <w:marBottom w:val="0"/>
      <w:divBdr>
        <w:top w:val="none" w:sz="0" w:space="0" w:color="auto"/>
        <w:left w:val="none" w:sz="0" w:space="0" w:color="auto"/>
        <w:bottom w:val="none" w:sz="0" w:space="0" w:color="auto"/>
        <w:right w:val="none" w:sz="0" w:space="0" w:color="auto"/>
      </w:divBdr>
    </w:div>
    <w:div w:id="1938635402">
      <w:bodyDiv w:val="1"/>
      <w:marLeft w:val="0"/>
      <w:marRight w:val="0"/>
      <w:marTop w:val="0"/>
      <w:marBottom w:val="0"/>
      <w:divBdr>
        <w:top w:val="none" w:sz="0" w:space="0" w:color="auto"/>
        <w:left w:val="none" w:sz="0" w:space="0" w:color="auto"/>
        <w:bottom w:val="none" w:sz="0" w:space="0" w:color="auto"/>
        <w:right w:val="none" w:sz="0" w:space="0" w:color="auto"/>
      </w:divBdr>
    </w:div>
    <w:div w:id="2058700544">
      <w:bodyDiv w:val="1"/>
      <w:marLeft w:val="0"/>
      <w:marRight w:val="0"/>
      <w:marTop w:val="0"/>
      <w:marBottom w:val="0"/>
      <w:divBdr>
        <w:top w:val="none" w:sz="0" w:space="0" w:color="auto"/>
        <w:left w:val="none" w:sz="0" w:space="0" w:color="auto"/>
        <w:bottom w:val="none" w:sz="0" w:space="0" w:color="auto"/>
        <w:right w:val="none" w:sz="0" w:space="0" w:color="auto"/>
      </w:divBdr>
    </w:div>
    <w:div w:id="2066879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u.se/" TargetMode="External"/><Relationship Id="rId13" Type="http://schemas.openxmlformats.org/officeDocument/2006/relationships/footer" Target="footer1.xml"/><Relationship Id="rId18" Type="http://schemas.openxmlformats.org/officeDocument/2006/relationships/hyperlink" Target="http://www.globalissues.org/issue/2/causes-of-poverty" TargetMode="External"/><Relationship Id="rId3" Type="http://schemas.openxmlformats.org/officeDocument/2006/relationships/styles" Target="styles.xml"/><Relationship Id="rId21" Type="http://schemas.openxmlformats.org/officeDocument/2006/relationships/hyperlink" Target="http://hdr.undp.org/en/statistics/data/"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cepii.fr/anglaisgraph/bdd/distances.htm"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pwt.econ.upenn.edu/php_site/pwt_index.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earthtrends.wri.org/text/environmental-governance/variable-507.html" TargetMode="Externa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footer" Target="footer2.xml"/><Relationship Id="rId22" Type="http://schemas.openxmlformats.org/officeDocument/2006/relationships/hyperlink" Target="http://data.worldbank.org/indicator"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koschechka.koschechka-PC\Documents\poverty%20overime%20regression%20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v-SE"/>
  <c:chart>
    <c:title/>
    <c:plotArea>
      <c:layout/>
      <c:scatterChart>
        <c:scatterStyle val="smoothMarker"/>
        <c:ser>
          <c:idx val="0"/>
          <c:order val="0"/>
          <c:tx>
            <c:strRef>
              <c:f>Sheet18!$A$4</c:f>
              <c:strCache>
                <c:ptCount val="1"/>
                <c:pt idx="0">
                  <c:v>Argentina</c:v>
                </c:pt>
              </c:strCache>
            </c:strRef>
          </c:tx>
          <c:xVal>
            <c:numRef>
              <c:f>Sheet18!$B$3:$Q$3</c:f>
              <c:numCache>
                <c:formatCode>General</c:formatCode>
                <c:ptCount val="16"/>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numCache>
            </c:numRef>
          </c:xVal>
          <c:yVal>
            <c:numRef>
              <c:f>Sheet18!$B$4:$Q$4</c:f>
              <c:numCache>
                <c:formatCode>General</c:formatCode>
                <c:ptCount val="16"/>
                <c:pt idx="0">
                  <c:v>60.9</c:v>
                </c:pt>
                <c:pt idx="1">
                  <c:v>49.5</c:v>
                </c:pt>
                <c:pt idx="2">
                  <c:v>55.2</c:v>
                </c:pt>
                <c:pt idx="3">
                  <c:v>48.7</c:v>
                </c:pt>
                <c:pt idx="4">
                  <c:v>92.9</c:v>
                </c:pt>
                <c:pt idx="5">
                  <c:v>46</c:v>
                </c:pt>
                <c:pt idx="6">
                  <c:v>35.6</c:v>
                </c:pt>
                <c:pt idx="7">
                  <c:v>30.4</c:v>
                </c:pt>
                <c:pt idx="8">
                  <c:v>27.6</c:v>
                </c:pt>
                <c:pt idx="9">
                  <c:v>29.5</c:v>
                </c:pt>
                <c:pt idx="10">
                  <c:v>38.9</c:v>
                </c:pt>
                <c:pt idx="11">
                  <c:v>44.7</c:v>
                </c:pt>
                <c:pt idx="12">
                  <c:v>44.1</c:v>
                </c:pt>
                <c:pt idx="13">
                  <c:v>47.9</c:v>
                </c:pt>
                <c:pt idx="14">
                  <c:v>50.8</c:v>
                </c:pt>
                <c:pt idx="15">
                  <c:v>50.9</c:v>
                </c:pt>
              </c:numCache>
            </c:numRef>
          </c:yVal>
          <c:smooth val="1"/>
        </c:ser>
        <c:axId val="164093952"/>
        <c:axId val="164097408"/>
      </c:scatterChart>
      <c:valAx>
        <c:axId val="164093952"/>
        <c:scaling>
          <c:orientation val="minMax"/>
        </c:scaling>
        <c:axPos val="b"/>
        <c:numFmt formatCode="General" sourceLinked="1"/>
        <c:tickLblPos val="nextTo"/>
        <c:crossAx val="164097408"/>
        <c:crosses val="autoZero"/>
        <c:crossBetween val="midCat"/>
      </c:valAx>
      <c:valAx>
        <c:axId val="164097408"/>
        <c:scaling>
          <c:orientation val="minMax"/>
        </c:scaling>
        <c:axPos val="l"/>
        <c:numFmt formatCode="General" sourceLinked="1"/>
        <c:tickLblPos val="nextTo"/>
        <c:crossAx val="164093952"/>
        <c:crosses val="autoZero"/>
        <c:crossBetween val="midCat"/>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7E23EE-9ADE-4471-B611-102DFE8D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2465</TotalTime>
  <Pages>51</Pages>
  <Words>13088</Words>
  <Characters>69370</Characters>
  <Application>Microsoft Office Word</Application>
  <DocSecurity>0</DocSecurity>
  <Lines>578</Lines>
  <Paragraphs>164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82294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koschechka</dc:creator>
  <cp:lastModifiedBy>koschechka</cp:lastModifiedBy>
  <cp:revision>21</cp:revision>
  <dcterms:created xsi:type="dcterms:W3CDTF">2011-08-17T10:15:00Z</dcterms:created>
  <dcterms:modified xsi:type="dcterms:W3CDTF">2011-09-09T14:30:00Z</dcterms:modified>
</cp:coreProperties>
</file>