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AD18DC" w14:textId="77777777" w:rsidR="006E0F27" w:rsidRDefault="006E0F27">
      <w:pPr>
        <w:widowControl/>
        <w:jc w:val="left"/>
        <w:rPr>
          <w:rFonts w:ascii="Times New Roman" w:hAnsi="Times New Roman" w:cs="Times New Roman"/>
          <w:sz w:val="28"/>
          <w:szCs w:val="28"/>
        </w:rPr>
      </w:pPr>
      <w:r>
        <w:rPr>
          <w:rFonts w:ascii="Times New Roman" w:hAnsi="Times New Roman" w:cs="Times New Roman"/>
          <w:sz w:val="28"/>
          <w:szCs w:val="28"/>
        </w:rPr>
        <w:t>Title page:</w:t>
      </w:r>
    </w:p>
    <w:p w14:paraId="634F45AE" w14:textId="77777777" w:rsidR="006E0F27" w:rsidRDefault="006E0F27" w:rsidP="006E0F27">
      <w:pPr>
        <w:spacing w:line="480" w:lineRule="auto"/>
        <w:jc w:val="center"/>
        <w:rPr>
          <w:rFonts w:ascii="Times New Roman" w:hAnsi="Times New Roman" w:cs="Times New Roman"/>
          <w:sz w:val="28"/>
          <w:szCs w:val="28"/>
        </w:rPr>
      </w:pPr>
      <w:r w:rsidRPr="00A430B9">
        <w:rPr>
          <w:rFonts w:ascii="Times New Roman" w:hAnsi="Times New Roman" w:cs="Times New Roman"/>
          <w:sz w:val="28"/>
          <w:szCs w:val="28"/>
        </w:rPr>
        <w:t xml:space="preserve">Quantitative measurement of atomic potassium </w:t>
      </w:r>
      <w:r>
        <w:rPr>
          <w:rFonts w:ascii="Times New Roman" w:hAnsi="Times New Roman" w:cs="Times New Roman" w:hint="eastAsia"/>
          <w:sz w:val="28"/>
          <w:szCs w:val="28"/>
        </w:rPr>
        <w:t>in plume</w:t>
      </w:r>
      <w:r>
        <w:rPr>
          <w:rFonts w:ascii="Times New Roman" w:hAnsi="Times New Roman" w:cs="Times New Roman"/>
          <w:sz w:val="28"/>
          <w:szCs w:val="28"/>
        </w:rPr>
        <w:t>s</w:t>
      </w:r>
      <w:r>
        <w:rPr>
          <w:rFonts w:ascii="Times New Roman" w:hAnsi="Times New Roman" w:cs="Times New Roman" w:hint="eastAsia"/>
          <w:sz w:val="28"/>
          <w:szCs w:val="28"/>
        </w:rPr>
        <w:t xml:space="preserve"> </w:t>
      </w:r>
      <w:r>
        <w:rPr>
          <w:rFonts w:ascii="Times New Roman" w:hAnsi="Times New Roman" w:cs="Times New Roman"/>
          <w:sz w:val="28"/>
          <w:szCs w:val="28"/>
        </w:rPr>
        <w:t>over</w:t>
      </w:r>
      <w:r>
        <w:rPr>
          <w:rFonts w:ascii="Times New Roman" w:hAnsi="Times New Roman" w:cs="Times New Roman" w:hint="eastAsia"/>
          <w:sz w:val="28"/>
          <w:szCs w:val="28"/>
        </w:rPr>
        <w:t xml:space="preserve"> </w:t>
      </w:r>
      <w:r>
        <w:rPr>
          <w:rFonts w:ascii="Times New Roman" w:hAnsi="Times New Roman" w:cs="Times New Roman"/>
          <w:sz w:val="28"/>
          <w:szCs w:val="28"/>
        </w:rPr>
        <w:t>bur</w:t>
      </w:r>
      <w:r>
        <w:rPr>
          <w:rFonts w:ascii="Times New Roman" w:hAnsi="Times New Roman" w:cs="Times New Roman" w:hint="eastAsia"/>
          <w:sz w:val="28"/>
          <w:szCs w:val="28"/>
        </w:rPr>
        <w:t>n</w:t>
      </w:r>
      <w:r>
        <w:rPr>
          <w:rFonts w:ascii="Times New Roman" w:hAnsi="Times New Roman" w:cs="Times New Roman"/>
          <w:sz w:val="28"/>
          <w:szCs w:val="28"/>
        </w:rPr>
        <w:t>ing</w:t>
      </w:r>
      <w:r>
        <w:rPr>
          <w:rFonts w:ascii="Times New Roman" w:hAnsi="Times New Roman" w:cs="Times New Roman" w:hint="eastAsia"/>
          <w:sz w:val="28"/>
          <w:szCs w:val="28"/>
        </w:rPr>
        <w:t xml:space="preserve"> </w:t>
      </w:r>
      <w:r w:rsidRPr="00A430B9">
        <w:rPr>
          <w:rFonts w:ascii="Times New Roman" w:hAnsi="Times New Roman" w:cs="Times New Roman"/>
          <w:sz w:val="28"/>
          <w:szCs w:val="28"/>
        </w:rPr>
        <w:t>solid fuel</w:t>
      </w:r>
      <w:r w:rsidRPr="00A430B9">
        <w:rPr>
          <w:rFonts w:ascii="Times New Roman" w:hAnsi="Times New Roman" w:cs="Times New Roman" w:hint="eastAsia"/>
          <w:sz w:val="28"/>
          <w:szCs w:val="28"/>
        </w:rPr>
        <w:t xml:space="preserve">s </w:t>
      </w:r>
      <w:r w:rsidRPr="00A430B9">
        <w:rPr>
          <w:rFonts w:ascii="Times New Roman" w:hAnsi="Times New Roman" w:cs="Times New Roman"/>
          <w:sz w:val="28"/>
          <w:szCs w:val="28"/>
        </w:rPr>
        <w:t>using infrared-diode laser</w:t>
      </w:r>
      <w:r>
        <w:rPr>
          <w:rFonts w:ascii="Times New Roman" w:hAnsi="Times New Roman" w:cs="Times New Roman"/>
          <w:sz w:val="28"/>
          <w:szCs w:val="28"/>
        </w:rPr>
        <w:t xml:space="preserve"> spectroscopy</w:t>
      </w:r>
    </w:p>
    <w:p w14:paraId="73311DD1" w14:textId="77777777" w:rsidR="006E0F27" w:rsidRPr="0034287D" w:rsidRDefault="006E0F27" w:rsidP="006E0F27">
      <w:pPr>
        <w:spacing w:line="480" w:lineRule="auto"/>
        <w:jc w:val="center"/>
        <w:rPr>
          <w:rFonts w:ascii="Times New Roman" w:hAnsi="Times New Roman" w:cs="Times New Roman"/>
          <w:sz w:val="24"/>
          <w:szCs w:val="28"/>
          <w:vertAlign w:val="superscript"/>
        </w:rPr>
      </w:pPr>
      <w:r w:rsidRPr="0034287D">
        <w:rPr>
          <w:rFonts w:ascii="Times New Roman" w:hAnsi="Times New Roman" w:cs="Times New Roman"/>
          <w:sz w:val="24"/>
          <w:szCs w:val="28"/>
        </w:rPr>
        <w:t>Wubin Weng</w:t>
      </w:r>
      <w:r w:rsidRPr="0034287D">
        <w:rPr>
          <w:rFonts w:ascii="Times New Roman" w:hAnsi="Times New Roman" w:cs="Times New Roman"/>
          <w:sz w:val="24"/>
          <w:szCs w:val="28"/>
          <w:vertAlign w:val="superscript"/>
        </w:rPr>
        <w:t>1,2</w:t>
      </w:r>
      <w:r w:rsidRPr="0034287D">
        <w:rPr>
          <w:rFonts w:ascii="Times New Roman" w:hAnsi="Times New Roman" w:cs="Times New Roman"/>
          <w:sz w:val="24"/>
          <w:szCs w:val="28"/>
        </w:rPr>
        <w:t>, Qiang Gao</w:t>
      </w:r>
      <w:r>
        <w:rPr>
          <w:rFonts w:ascii="Times New Roman" w:hAnsi="Times New Roman" w:cs="Times New Roman" w:hint="eastAsia"/>
          <w:sz w:val="24"/>
          <w:szCs w:val="28"/>
          <w:vertAlign w:val="superscript"/>
        </w:rPr>
        <w:t>2</w:t>
      </w:r>
      <w:r>
        <w:rPr>
          <w:rFonts w:ascii="Times New Roman" w:hAnsi="Times New Roman" w:cs="Times New Roman"/>
          <w:sz w:val="24"/>
          <w:szCs w:val="28"/>
          <w:vertAlign w:val="superscript"/>
        </w:rPr>
        <w:t>,</w:t>
      </w:r>
      <w:r>
        <w:rPr>
          <w:rFonts w:ascii="Times New Roman" w:hAnsi="Times New Roman" w:cs="Times New Roman" w:hint="eastAsia"/>
          <w:sz w:val="24"/>
          <w:szCs w:val="28"/>
          <w:vertAlign w:val="superscript"/>
        </w:rPr>
        <w:t>3</w:t>
      </w:r>
      <w:r w:rsidRPr="0034287D">
        <w:rPr>
          <w:rFonts w:ascii="Times New Roman" w:hAnsi="Times New Roman" w:cs="Times New Roman"/>
          <w:sz w:val="24"/>
          <w:szCs w:val="28"/>
        </w:rPr>
        <w:t>, Zhihua Wang</w:t>
      </w:r>
      <w:r w:rsidRPr="0034287D">
        <w:rPr>
          <w:rFonts w:ascii="Times New Roman" w:hAnsi="Times New Roman" w:cs="Times New Roman"/>
          <w:sz w:val="24"/>
          <w:szCs w:val="28"/>
          <w:vertAlign w:val="superscript"/>
        </w:rPr>
        <w:t>1</w:t>
      </w:r>
      <w:r w:rsidRPr="0034287D">
        <w:rPr>
          <w:rFonts w:ascii="Times New Roman" w:hAnsi="Times New Roman" w:cs="Times New Roman"/>
          <w:sz w:val="24"/>
          <w:szCs w:val="28"/>
        </w:rPr>
        <w:t>, Ronald Whiddon</w:t>
      </w:r>
      <w:r w:rsidRPr="0034287D">
        <w:rPr>
          <w:rFonts w:ascii="Times New Roman" w:hAnsi="Times New Roman" w:cs="Times New Roman"/>
          <w:sz w:val="24"/>
          <w:szCs w:val="28"/>
          <w:vertAlign w:val="superscript"/>
        </w:rPr>
        <w:t>1</w:t>
      </w:r>
      <w:r>
        <w:rPr>
          <w:rFonts w:ascii="Times New Roman" w:hAnsi="Times New Roman" w:cs="Times New Roman"/>
          <w:sz w:val="24"/>
          <w:szCs w:val="28"/>
          <w:vertAlign w:val="superscript"/>
        </w:rPr>
        <w:t>*</w:t>
      </w:r>
      <w:r w:rsidRPr="0034287D">
        <w:rPr>
          <w:rFonts w:ascii="Times New Roman" w:hAnsi="Times New Roman" w:cs="Times New Roman"/>
          <w:sz w:val="24"/>
          <w:szCs w:val="28"/>
        </w:rPr>
        <w:t>, Yong He</w:t>
      </w:r>
      <w:r w:rsidRPr="0034287D">
        <w:rPr>
          <w:rFonts w:ascii="Times New Roman" w:hAnsi="Times New Roman" w:cs="Times New Roman"/>
          <w:sz w:val="24"/>
          <w:szCs w:val="28"/>
          <w:vertAlign w:val="superscript"/>
        </w:rPr>
        <w:t>1</w:t>
      </w:r>
      <w:r w:rsidRPr="0034287D">
        <w:rPr>
          <w:rFonts w:ascii="Times New Roman" w:hAnsi="Times New Roman" w:cs="Times New Roman"/>
          <w:sz w:val="24"/>
          <w:szCs w:val="28"/>
        </w:rPr>
        <w:t>, Zhongshan Li</w:t>
      </w:r>
      <w:r w:rsidRPr="0034287D">
        <w:rPr>
          <w:rFonts w:ascii="Times New Roman" w:hAnsi="Times New Roman" w:cs="Times New Roman"/>
          <w:sz w:val="24"/>
          <w:szCs w:val="28"/>
          <w:vertAlign w:val="superscript"/>
        </w:rPr>
        <w:t>2</w:t>
      </w:r>
      <w:r>
        <w:rPr>
          <w:rFonts w:ascii="Times New Roman" w:hAnsi="Times New Roman" w:cs="Times New Roman"/>
          <w:sz w:val="24"/>
          <w:szCs w:val="28"/>
          <w:vertAlign w:val="superscript"/>
        </w:rPr>
        <w:t>,3</w:t>
      </w:r>
      <w:r w:rsidRPr="0034287D">
        <w:rPr>
          <w:rFonts w:ascii="Times New Roman" w:hAnsi="Times New Roman" w:cs="Times New Roman"/>
          <w:sz w:val="24"/>
          <w:szCs w:val="28"/>
        </w:rPr>
        <w:t>,</w:t>
      </w:r>
      <w:r w:rsidRPr="001C0BF1">
        <w:rPr>
          <w:rFonts w:ascii="Times New Roman" w:hAnsi="Times New Roman"/>
          <w:sz w:val="24"/>
          <w:szCs w:val="24"/>
        </w:rPr>
        <w:t xml:space="preserve"> </w:t>
      </w:r>
      <w:r w:rsidRPr="001C0BF1">
        <w:rPr>
          <w:rFonts w:ascii="Times New Roman" w:hAnsi="Times New Roman" w:cs="Times New Roman"/>
          <w:sz w:val="24"/>
          <w:szCs w:val="28"/>
        </w:rPr>
        <w:t>M</w:t>
      </w:r>
      <w:r>
        <w:rPr>
          <w:rFonts w:ascii="Times New Roman" w:hAnsi="Times New Roman" w:cs="Times New Roman"/>
          <w:sz w:val="24"/>
          <w:szCs w:val="28"/>
        </w:rPr>
        <w:t>arcus</w:t>
      </w:r>
      <w:r w:rsidRPr="001C0BF1">
        <w:rPr>
          <w:rFonts w:ascii="Times New Roman" w:hAnsi="Times New Roman" w:cs="Times New Roman"/>
          <w:sz w:val="24"/>
          <w:szCs w:val="28"/>
        </w:rPr>
        <w:t xml:space="preserve"> Aldén</w:t>
      </w:r>
      <w:r w:rsidRPr="001C0BF1">
        <w:rPr>
          <w:rFonts w:ascii="Times New Roman" w:hAnsi="Times New Roman" w:cs="Times New Roman"/>
          <w:sz w:val="24"/>
          <w:szCs w:val="28"/>
          <w:vertAlign w:val="superscript"/>
        </w:rPr>
        <w:t>2</w:t>
      </w:r>
      <w:r>
        <w:rPr>
          <w:rFonts w:ascii="Times New Roman" w:hAnsi="Times New Roman" w:cs="Times New Roman"/>
          <w:sz w:val="24"/>
          <w:szCs w:val="28"/>
        </w:rPr>
        <w:t xml:space="preserve">, </w:t>
      </w:r>
      <w:r w:rsidRPr="0034287D">
        <w:rPr>
          <w:rFonts w:ascii="Times New Roman" w:hAnsi="Times New Roman" w:cs="Times New Roman"/>
          <w:sz w:val="24"/>
          <w:szCs w:val="28"/>
        </w:rPr>
        <w:t>Kefa Cen</w:t>
      </w:r>
      <w:r w:rsidRPr="0034287D">
        <w:rPr>
          <w:rFonts w:ascii="Times New Roman" w:hAnsi="Times New Roman" w:cs="Times New Roman"/>
          <w:sz w:val="24"/>
          <w:szCs w:val="28"/>
          <w:vertAlign w:val="superscript"/>
        </w:rPr>
        <w:t>1</w:t>
      </w:r>
    </w:p>
    <w:p w14:paraId="3E51D390" w14:textId="77777777" w:rsidR="006E0F27" w:rsidRDefault="006E0F27" w:rsidP="006E0F27">
      <w:pPr>
        <w:spacing w:line="480" w:lineRule="auto"/>
        <w:jc w:val="center"/>
        <w:rPr>
          <w:i/>
          <w:szCs w:val="16"/>
        </w:rPr>
      </w:pPr>
      <w:r>
        <w:rPr>
          <w:i/>
          <w:szCs w:val="16"/>
          <w:vertAlign w:val="superscript"/>
        </w:rPr>
        <w:t>1</w:t>
      </w:r>
      <w:r w:rsidRPr="000112A5">
        <w:rPr>
          <w:i/>
          <w:szCs w:val="16"/>
        </w:rPr>
        <w:t>State Key Laboratory of Clean Energy Utilization, Zhejiang University, 310027, Hangzhou, P.R. China</w:t>
      </w:r>
    </w:p>
    <w:p w14:paraId="642DFFDF" w14:textId="77777777" w:rsidR="006E0F27" w:rsidRDefault="006E0F27" w:rsidP="006E0F27">
      <w:pPr>
        <w:spacing w:line="480" w:lineRule="auto"/>
        <w:jc w:val="center"/>
        <w:rPr>
          <w:i/>
          <w:szCs w:val="16"/>
        </w:rPr>
      </w:pPr>
      <w:r>
        <w:rPr>
          <w:i/>
          <w:szCs w:val="16"/>
          <w:vertAlign w:val="superscript"/>
        </w:rPr>
        <w:t>2</w:t>
      </w:r>
      <w:r>
        <w:rPr>
          <w:i/>
          <w:szCs w:val="16"/>
        </w:rPr>
        <w:t>Division of Combustion Physics, Lund University, P.O. Box 118, SE22100, Lund, Sweden</w:t>
      </w:r>
    </w:p>
    <w:p w14:paraId="53BDEF91" w14:textId="77777777" w:rsidR="006E0F27" w:rsidRPr="008E259B" w:rsidRDefault="006E0F27" w:rsidP="006E0F27">
      <w:pPr>
        <w:spacing w:line="480" w:lineRule="auto"/>
        <w:jc w:val="center"/>
        <w:rPr>
          <w:i/>
          <w:szCs w:val="16"/>
        </w:rPr>
      </w:pPr>
      <w:r w:rsidRPr="009B0A0A">
        <w:rPr>
          <w:i/>
          <w:szCs w:val="16"/>
          <w:vertAlign w:val="superscript"/>
        </w:rPr>
        <w:t>3</w:t>
      </w:r>
      <w:r w:rsidRPr="009B0A0A">
        <w:rPr>
          <w:i/>
          <w:szCs w:val="16"/>
        </w:rPr>
        <w:t>State Key Laboratory of Engines,</w:t>
      </w:r>
      <w:r>
        <w:rPr>
          <w:i/>
          <w:szCs w:val="16"/>
        </w:rPr>
        <w:t xml:space="preserve"> T</w:t>
      </w:r>
      <w:r w:rsidRPr="009B0A0A">
        <w:rPr>
          <w:i/>
          <w:szCs w:val="16"/>
        </w:rPr>
        <w:t xml:space="preserve">ianjin University, 300072, </w:t>
      </w:r>
      <w:r>
        <w:rPr>
          <w:i/>
          <w:szCs w:val="16"/>
        </w:rPr>
        <w:t xml:space="preserve">Tianjin, P.R. </w:t>
      </w:r>
      <w:r w:rsidRPr="009B0A0A">
        <w:rPr>
          <w:i/>
          <w:szCs w:val="16"/>
        </w:rPr>
        <w:t>China</w:t>
      </w:r>
    </w:p>
    <w:p w14:paraId="389C7A8C" w14:textId="77777777" w:rsidR="006E0F27" w:rsidRPr="001D155D" w:rsidRDefault="006E0F27" w:rsidP="006E0F27">
      <w:pPr>
        <w:spacing w:line="480" w:lineRule="auto"/>
        <w:rPr>
          <w:b/>
          <w:i/>
          <w:szCs w:val="16"/>
        </w:rPr>
      </w:pPr>
      <w:r w:rsidRPr="001D155D">
        <w:rPr>
          <w:i/>
          <w:szCs w:val="16"/>
          <w:vertAlign w:val="superscript"/>
        </w:rPr>
        <w:t>*</w:t>
      </w:r>
      <w:r w:rsidRPr="001D155D">
        <w:rPr>
          <w:i/>
          <w:szCs w:val="16"/>
        </w:rPr>
        <w:t xml:space="preserve"> </w:t>
      </w:r>
      <w:r w:rsidRPr="001D155D">
        <w:rPr>
          <w:rFonts w:hint="eastAsia"/>
          <w:i/>
          <w:szCs w:val="16"/>
        </w:rPr>
        <w:t>Corresponding author:</w:t>
      </w:r>
      <w:r w:rsidRPr="001D155D">
        <w:rPr>
          <w:i/>
          <w:szCs w:val="16"/>
        </w:rPr>
        <w:t xml:space="preserve"> Tel: +86-571-87952111, Fax: +86-571-87951616, E-mail: rjwhiddon@zju.edu.cn </w:t>
      </w:r>
    </w:p>
    <w:p w14:paraId="661623C6" w14:textId="77777777" w:rsidR="006E0F27" w:rsidRDefault="006E0F27">
      <w:pPr>
        <w:widowControl/>
        <w:jc w:val="left"/>
        <w:rPr>
          <w:rFonts w:ascii="Times New Roman" w:hAnsi="Times New Roman" w:cs="Times New Roman"/>
          <w:sz w:val="28"/>
          <w:szCs w:val="28"/>
        </w:rPr>
      </w:pPr>
    </w:p>
    <w:p w14:paraId="0E9DC19C" w14:textId="3BD00818" w:rsidR="006E0F27" w:rsidRPr="00592F16" w:rsidRDefault="006E0F27" w:rsidP="006E0F27">
      <w:pPr>
        <w:widowControl/>
        <w:jc w:val="left"/>
        <w:rPr>
          <w:rFonts w:eastAsia="Times New Roman"/>
          <w:kern w:val="0"/>
          <w:sz w:val="24"/>
        </w:rPr>
      </w:pPr>
      <w:r w:rsidRPr="001B70D0">
        <w:rPr>
          <w:rFonts w:ascii="Helvetica" w:eastAsia="Times New Roman" w:hAnsi="Helvetica"/>
          <w:color w:val="000000"/>
          <w:szCs w:val="21"/>
        </w:rPr>
        <w:t>This is the peer reviewed version of the following article: [</w:t>
      </w:r>
      <w:r w:rsidRPr="00A02AEC">
        <w:t xml:space="preserve">W.B. Weng, Q. Gao, Z. Wang, R. Whidden, Y. He, </w:t>
      </w:r>
      <w:r w:rsidRPr="006E0F27">
        <w:t>Z.S. Li</w:t>
      </w:r>
      <w:r w:rsidRPr="00A02AEC">
        <w:t>, M. Aldén and K. Cen, ‘</w:t>
      </w:r>
      <w:r w:rsidRPr="00A02AEC">
        <w:rPr>
          <w:i/>
        </w:rPr>
        <w:t>Quantitative measurement of atomic potassium in plumes over burning solid fuels using infrared-diode laser spectroscopy</w:t>
      </w:r>
      <w:r w:rsidRPr="00A02AEC">
        <w:t xml:space="preserve">’, </w:t>
      </w:r>
      <w:r w:rsidRPr="00A02AEC">
        <w:rPr>
          <w:b/>
        </w:rPr>
        <w:t>Energy &amp; Fuel 31,</w:t>
      </w:r>
      <w:r w:rsidRPr="00A02AEC">
        <w:t xml:space="preserve"> 433-450 </w:t>
      </w:r>
      <w:r w:rsidRPr="00A02AEC">
        <w:rPr>
          <w:b/>
        </w:rPr>
        <w:t>(2017)</w:t>
      </w:r>
      <w:r w:rsidRPr="00A02AEC">
        <w:t>.</w:t>
      </w:r>
      <w:r w:rsidRPr="001B70D0">
        <w:rPr>
          <w:rFonts w:ascii="Helvetica" w:eastAsia="Times New Roman" w:hAnsi="Helvetica"/>
          <w:color w:val="000000"/>
          <w:szCs w:val="21"/>
        </w:rPr>
        <w:t xml:space="preserve">], </w:t>
      </w:r>
      <w:r w:rsidRPr="00592F16">
        <w:rPr>
          <w:rFonts w:ascii="Helvetica" w:eastAsia="Times New Roman" w:hAnsi="Helvetica"/>
          <w:color w:val="000000"/>
          <w:sz w:val="20"/>
          <w:szCs w:val="20"/>
        </w:rPr>
        <w:t>which has been published in final form at</w:t>
      </w:r>
      <w:r>
        <w:rPr>
          <w:rFonts w:ascii="Helvetica" w:eastAsia="Times New Roman" w:hAnsi="Helvetica"/>
          <w:color w:val="000000"/>
          <w:szCs w:val="21"/>
        </w:rPr>
        <w:t xml:space="preserve"> h</w:t>
      </w:r>
      <w:hyperlink r:id="rId8" w:tgtFrame="_blank" w:tooltip="Persistent link using digital object identifier" w:history="1">
        <w:r w:rsidRPr="00592F16">
          <w:rPr>
            <w:rFonts w:ascii="Arial" w:eastAsia="Times New Roman" w:hAnsi="Arial" w:cs="Arial"/>
            <w:color w:val="007398"/>
            <w:kern w:val="0"/>
            <w:sz w:val="20"/>
            <w:szCs w:val="20"/>
            <w:u w:val="single"/>
          </w:rPr>
          <w:t>ttps://</w:t>
        </w:r>
      </w:hyperlink>
      <w:r w:rsidRPr="006E0F27">
        <w:rPr>
          <w:rFonts w:ascii="Times New Roman" w:hAnsi="Times New Roman" w:cs="Times New Roman"/>
          <w:color w:val="000000"/>
          <w:kern w:val="0"/>
          <w:sz w:val="12"/>
          <w:szCs w:val="12"/>
        </w:rPr>
        <w:t xml:space="preserve"> </w:t>
      </w:r>
      <w:r w:rsidRPr="006E0F27">
        <w:rPr>
          <w:rFonts w:ascii="Arial" w:eastAsia="Times New Roman" w:hAnsi="Arial" w:cs="Arial"/>
          <w:color w:val="007398"/>
          <w:kern w:val="0"/>
          <w:sz w:val="20"/>
          <w:szCs w:val="20"/>
          <w:u w:val="single"/>
        </w:rPr>
        <w:t>DOI: 10.1021/acs.energyfuels.6b02638</w:t>
      </w:r>
      <w:r w:rsidRPr="00592F16">
        <w:rPr>
          <w:rFonts w:eastAsia="Times New Roman"/>
          <w:kern w:val="0"/>
          <w:sz w:val="24"/>
        </w:rPr>
        <w:t xml:space="preserve"> </w:t>
      </w:r>
    </w:p>
    <w:p w14:paraId="7A6757BD" w14:textId="77777777" w:rsidR="006E0F27" w:rsidRDefault="006E0F27">
      <w:pPr>
        <w:widowControl/>
        <w:jc w:val="left"/>
        <w:rPr>
          <w:rFonts w:ascii="Times New Roman" w:hAnsi="Times New Roman" w:cs="Times New Roman"/>
          <w:sz w:val="28"/>
          <w:szCs w:val="28"/>
        </w:rPr>
      </w:pPr>
    </w:p>
    <w:p w14:paraId="6428ED25" w14:textId="6B9F8F74" w:rsidR="006E0F27" w:rsidRDefault="006E0F27">
      <w:pPr>
        <w:widowControl/>
        <w:jc w:val="left"/>
        <w:rPr>
          <w:rFonts w:ascii="Times New Roman" w:hAnsi="Times New Roman" w:cs="Times New Roman"/>
          <w:sz w:val="28"/>
          <w:szCs w:val="28"/>
        </w:rPr>
      </w:pPr>
      <w:r>
        <w:rPr>
          <w:rFonts w:ascii="Times New Roman" w:hAnsi="Times New Roman" w:cs="Times New Roman"/>
          <w:sz w:val="28"/>
          <w:szCs w:val="28"/>
        </w:rPr>
        <w:br w:type="page"/>
      </w:r>
      <w:bookmarkStart w:id="0" w:name="_GoBack"/>
      <w:bookmarkEnd w:id="0"/>
    </w:p>
    <w:p w14:paraId="453A9A49" w14:textId="02327115" w:rsidR="00AB4BB0" w:rsidRDefault="00A0392F" w:rsidP="00A430B9">
      <w:pPr>
        <w:spacing w:line="480" w:lineRule="auto"/>
        <w:jc w:val="center"/>
        <w:rPr>
          <w:rFonts w:ascii="Times New Roman" w:hAnsi="Times New Roman" w:cs="Times New Roman"/>
          <w:sz w:val="28"/>
          <w:szCs w:val="28"/>
        </w:rPr>
      </w:pPr>
      <w:r w:rsidRPr="00A430B9">
        <w:rPr>
          <w:rFonts w:ascii="Times New Roman" w:hAnsi="Times New Roman" w:cs="Times New Roman"/>
          <w:sz w:val="28"/>
          <w:szCs w:val="28"/>
        </w:rPr>
        <w:lastRenderedPageBreak/>
        <w:t xml:space="preserve">Quantitative measurement of atomic potassium </w:t>
      </w:r>
      <w:r w:rsidR="00406428">
        <w:rPr>
          <w:rFonts w:ascii="Times New Roman" w:hAnsi="Times New Roman" w:cs="Times New Roman" w:hint="eastAsia"/>
          <w:sz w:val="28"/>
          <w:szCs w:val="28"/>
        </w:rPr>
        <w:t>in plume</w:t>
      </w:r>
      <w:r w:rsidR="002318E3">
        <w:rPr>
          <w:rFonts w:ascii="Times New Roman" w:hAnsi="Times New Roman" w:cs="Times New Roman"/>
          <w:sz w:val="28"/>
          <w:szCs w:val="28"/>
        </w:rPr>
        <w:t>s</w:t>
      </w:r>
      <w:r w:rsidR="00406428">
        <w:rPr>
          <w:rFonts w:ascii="Times New Roman" w:hAnsi="Times New Roman" w:cs="Times New Roman" w:hint="eastAsia"/>
          <w:sz w:val="28"/>
          <w:szCs w:val="28"/>
        </w:rPr>
        <w:t xml:space="preserve"> </w:t>
      </w:r>
      <w:r w:rsidR="002318E3">
        <w:rPr>
          <w:rFonts w:ascii="Times New Roman" w:hAnsi="Times New Roman" w:cs="Times New Roman"/>
          <w:sz w:val="28"/>
          <w:szCs w:val="28"/>
        </w:rPr>
        <w:t>over</w:t>
      </w:r>
      <w:r w:rsidR="00C16E60">
        <w:rPr>
          <w:rFonts w:ascii="Times New Roman" w:hAnsi="Times New Roman" w:cs="Times New Roman" w:hint="eastAsia"/>
          <w:sz w:val="28"/>
          <w:szCs w:val="28"/>
        </w:rPr>
        <w:t xml:space="preserve"> </w:t>
      </w:r>
      <w:r w:rsidR="00C16E60">
        <w:rPr>
          <w:rFonts w:ascii="Times New Roman" w:hAnsi="Times New Roman" w:cs="Times New Roman"/>
          <w:sz w:val="28"/>
          <w:szCs w:val="28"/>
        </w:rPr>
        <w:t>bur</w:t>
      </w:r>
      <w:r w:rsidR="00C16E60">
        <w:rPr>
          <w:rFonts w:ascii="Times New Roman" w:hAnsi="Times New Roman" w:cs="Times New Roman" w:hint="eastAsia"/>
          <w:sz w:val="28"/>
          <w:szCs w:val="28"/>
        </w:rPr>
        <w:t>n</w:t>
      </w:r>
      <w:r w:rsidR="00C16E60">
        <w:rPr>
          <w:rFonts w:ascii="Times New Roman" w:hAnsi="Times New Roman" w:cs="Times New Roman"/>
          <w:sz w:val="28"/>
          <w:szCs w:val="28"/>
        </w:rPr>
        <w:t>ing</w:t>
      </w:r>
      <w:r w:rsidR="009D70D6">
        <w:rPr>
          <w:rFonts w:ascii="Times New Roman" w:hAnsi="Times New Roman" w:cs="Times New Roman" w:hint="eastAsia"/>
          <w:sz w:val="28"/>
          <w:szCs w:val="28"/>
        </w:rPr>
        <w:t xml:space="preserve"> </w:t>
      </w:r>
      <w:r w:rsidRPr="00A430B9">
        <w:rPr>
          <w:rFonts w:ascii="Times New Roman" w:hAnsi="Times New Roman" w:cs="Times New Roman"/>
          <w:sz w:val="28"/>
          <w:szCs w:val="28"/>
        </w:rPr>
        <w:t>solid fuel</w:t>
      </w:r>
      <w:r w:rsidR="009558F5" w:rsidRPr="00A430B9">
        <w:rPr>
          <w:rFonts w:ascii="Times New Roman" w:hAnsi="Times New Roman" w:cs="Times New Roman" w:hint="eastAsia"/>
          <w:sz w:val="28"/>
          <w:szCs w:val="28"/>
        </w:rPr>
        <w:t>s</w:t>
      </w:r>
      <w:r w:rsidR="0098752D" w:rsidRPr="00A430B9">
        <w:rPr>
          <w:rFonts w:ascii="Times New Roman" w:hAnsi="Times New Roman" w:cs="Times New Roman" w:hint="eastAsia"/>
          <w:sz w:val="28"/>
          <w:szCs w:val="28"/>
        </w:rPr>
        <w:t xml:space="preserve"> </w:t>
      </w:r>
      <w:r w:rsidRPr="00A430B9">
        <w:rPr>
          <w:rFonts w:ascii="Times New Roman" w:hAnsi="Times New Roman" w:cs="Times New Roman"/>
          <w:sz w:val="28"/>
          <w:szCs w:val="28"/>
        </w:rPr>
        <w:t>using infrared-diode laser</w:t>
      </w:r>
      <w:r w:rsidR="00CB14A3">
        <w:rPr>
          <w:rFonts w:ascii="Times New Roman" w:hAnsi="Times New Roman" w:cs="Times New Roman"/>
          <w:sz w:val="28"/>
          <w:szCs w:val="28"/>
        </w:rPr>
        <w:t xml:space="preserve"> spectroscopy</w:t>
      </w:r>
    </w:p>
    <w:p w14:paraId="743DC160" w14:textId="4FBAF2A9" w:rsidR="000112A5" w:rsidRPr="0034287D" w:rsidRDefault="003A6229" w:rsidP="00A430B9">
      <w:pPr>
        <w:spacing w:line="480" w:lineRule="auto"/>
        <w:jc w:val="center"/>
        <w:rPr>
          <w:rFonts w:ascii="Times New Roman" w:hAnsi="Times New Roman" w:cs="Times New Roman"/>
          <w:sz w:val="24"/>
          <w:szCs w:val="28"/>
          <w:vertAlign w:val="superscript"/>
        </w:rPr>
      </w:pPr>
      <w:r w:rsidRPr="0034287D">
        <w:rPr>
          <w:rFonts w:ascii="Times New Roman" w:hAnsi="Times New Roman" w:cs="Times New Roman"/>
          <w:sz w:val="24"/>
          <w:szCs w:val="28"/>
        </w:rPr>
        <w:t>Wubin Weng</w:t>
      </w:r>
      <w:r w:rsidR="008E259B" w:rsidRPr="0034287D">
        <w:rPr>
          <w:rFonts w:ascii="Times New Roman" w:hAnsi="Times New Roman" w:cs="Times New Roman"/>
          <w:sz w:val="24"/>
          <w:szCs w:val="28"/>
          <w:vertAlign w:val="superscript"/>
        </w:rPr>
        <w:t>1,2</w:t>
      </w:r>
      <w:r w:rsidRPr="0034287D">
        <w:rPr>
          <w:rFonts w:ascii="Times New Roman" w:hAnsi="Times New Roman" w:cs="Times New Roman"/>
          <w:sz w:val="24"/>
          <w:szCs w:val="28"/>
        </w:rPr>
        <w:t xml:space="preserve">, </w:t>
      </w:r>
      <w:r w:rsidR="0034287D" w:rsidRPr="0034287D">
        <w:rPr>
          <w:rFonts w:ascii="Times New Roman" w:hAnsi="Times New Roman" w:cs="Times New Roman"/>
          <w:sz w:val="24"/>
          <w:szCs w:val="28"/>
        </w:rPr>
        <w:t>Qiang Gao</w:t>
      </w:r>
      <w:r w:rsidR="0079569E">
        <w:rPr>
          <w:rFonts w:ascii="Times New Roman" w:hAnsi="Times New Roman" w:cs="Times New Roman" w:hint="eastAsia"/>
          <w:sz w:val="24"/>
          <w:szCs w:val="28"/>
          <w:vertAlign w:val="superscript"/>
        </w:rPr>
        <w:t>2</w:t>
      </w:r>
      <w:r w:rsidR="009B0A0A">
        <w:rPr>
          <w:rFonts w:ascii="Times New Roman" w:hAnsi="Times New Roman" w:cs="Times New Roman"/>
          <w:sz w:val="24"/>
          <w:szCs w:val="28"/>
          <w:vertAlign w:val="superscript"/>
        </w:rPr>
        <w:t>,</w:t>
      </w:r>
      <w:r w:rsidR="0079569E">
        <w:rPr>
          <w:rFonts w:ascii="Times New Roman" w:hAnsi="Times New Roman" w:cs="Times New Roman" w:hint="eastAsia"/>
          <w:sz w:val="24"/>
          <w:szCs w:val="28"/>
          <w:vertAlign w:val="superscript"/>
        </w:rPr>
        <w:t>3</w:t>
      </w:r>
      <w:r w:rsidR="0034287D" w:rsidRPr="0034287D">
        <w:rPr>
          <w:rFonts w:ascii="Times New Roman" w:hAnsi="Times New Roman" w:cs="Times New Roman"/>
          <w:sz w:val="24"/>
          <w:szCs w:val="28"/>
        </w:rPr>
        <w:t xml:space="preserve">, </w:t>
      </w:r>
      <w:r w:rsidRPr="0034287D">
        <w:rPr>
          <w:rFonts w:ascii="Times New Roman" w:hAnsi="Times New Roman" w:cs="Times New Roman"/>
          <w:sz w:val="24"/>
          <w:szCs w:val="28"/>
        </w:rPr>
        <w:t>Zhihua Wang</w:t>
      </w:r>
      <w:r w:rsidR="008E259B" w:rsidRPr="0034287D">
        <w:rPr>
          <w:rFonts w:ascii="Times New Roman" w:hAnsi="Times New Roman" w:cs="Times New Roman"/>
          <w:sz w:val="24"/>
          <w:szCs w:val="28"/>
          <w:vertAlign w:val="superscript"/>
        </w:rPr>
        <w:t>1</w:t>
      </w:r>
      <w:r w:rsidR="000112A5" w:rsidRPr="0034287D">
        <w:rPr>
          <w:rFonts w:ascii="Times New Roman" w:hAnsi="Times New Roman" w:cs="Times New Roman"/>
          <w:sz w:val="24"/>
          <w:szCs w:val="28"/>
        </w:rPr>
        <w:t>, Ronald Whiddon</w:t>
      </w:r>
      <w:r w:rsidR="008E259B" w:rsidRPr="0034287D">
        <w:rPr>
          <w:rFonts w:ascii="Times New Roman" w:hAnsi="Times New Roman" w:cs="Times New Roman"/>
          <w:sz w:val="24"/>
          <w:szCs w:val="28"/>
          <w:vertAlign w:val="superscript"/>
        </w:rPr>
        <w:t>1</w:t>
      </w:r>
      <w:r w:rsidR="001D155D">
        <w:rPr>
          <w:rFonts w:ascii="Times New Roman" w:hAnsi="Times New Roman" w:cs="Times New Roman"/>
          <w:sz w:val="24"/>
          <w:szCs w:val="28"/>
          <w:vertAlign w:val="superscript"/>
        </w:rPr>
        <w:t>*</w:t>
      </w:r>
      <w:r w:rsidR="000112A5" w:rsidRPr="0034287D">
        <w:rPr>
          <w:rFonts w:ascii="Times New Roman" w:hAnsi="Times New Roman" w:cs="Times New Roman"/>
          <w:sz w:val="24"/>
          <w:szCs w:val="28"/>
        </w:rPr>
        <w:t>, Yong He</w:t>
      </w:r>
      <w:r w:rsidR="008E259B" w:rsidRPr="0034287D">
        <w:rPr>
          <w:rFonts w:ascii="Times New Roman" w:hAnsi="Times New Roman" w:cs="Times New Roman"/>
          <w:sz w:val="24"/>
          <w:szCs w:val="28"/>
          <w:vertAlign w:val="superscript"/>
        </w:rPr>
        <w:t>1</w:t>
      </w:r>
      <w:r w:rsidR="000112A5" w:rsidRPr="0034287D">
        <w:rPr>
          <w:rFonts w:ascii="Times New Roman" w:hAnsi="Times New Roman" w:cs="Times New Roman"/>
          <w:sz w:val="24"/>
          <w:szCs w:val="28"/>
        </w:rPr>
        <w:t xml:space="preserve">, </w:t>
      </w:r>
      <w:r w:rsidRPr="0034287D">
        <w:rPr>
          <w:rFonts w:ascii="Times New Roman" w:hAnsi="Times New Roman" w:cs="Times New Roman"/>
          <w:sz w:val="24"/>
          <w:szCs w:val="28"/>
        </w:rPr>
        <w:t>Zhongshan Li</w:t>
      </w:r>
      <w:r w:rsidR="008E259B" w:rsidRPr="0034287D">
        <w:rPr>
          <w:rFonts w:ascii="Times New Roman" w:hAnsi="Times New Roman" w:cs="Times New Roman"/>
          <w:sz w:val="24"/>
          <w:szCs w:val="28"/>
          <w:vertAlign w:val="superscript"/>
        </w:rPr>
        <w:t>2</w:t>
      </w:r>
      <w:r w:rsidR="002318E3">
        <w:rPr>
          <w:rFonts w:ascii="Times New Roman" w:hAnsi="Times New Roman" w:cs="Times New Roman"/>
          <w:sz w:val="24"/>
          <w:szCs w:val="28"/>
          <w:vertAlign w:val="superscript"/>
        </w:rPr>
        <w:t>,3</w:t>
      </w:r>
      <w:r w:rsidR="000112A5" w:rsidRPr="0034287D">
        <w:rPr>
          <w:rFonts w:ascii="Times New Roman" w:hAnsi="Times New Roman" w:cs="Times New Roman"/>
          <w:sz w:val="24"/>
          <w:szCs w:val="28"/>
        </w:rPr>
        <w:t>,</w:t>
      </w:r>
      <w:r w:rsidR="001C0BF1" w:rsidRPr="001C0BF1">
        <w:rPr>
          <w:rFonts w:ascii="Times New Roman" w:hAnsi="Times New Roman"/>
          <w:sz w:val="24"/>
          <w:szCs w:val="24"/>
        </w:rPr>
        <w:t xml:space="preserve"> </w:t>
      </w:r>
      <w:r w:rsidR="001C0BF1" w:rsidRPr="001C0BF1">
        <w:rPr>
          <w:rFonts w:ascii="Times New Roman" w:hAnsi="Times New Roman" w:cs="Times New Roman"/>
          <w:sz w:val="24"/>
          <w:szCs w:val="28"/>
        </w:rPr>
        <w:t>M</w:t>
      </w:r>
      <w:r w:rsidR="001C0BF1">
        <w:rPr>
          <w:rFonts w:ascii="Times New Roman" w:hAnsi="Times New Roman" w:cs="Times New Roman"/>
          <w:sz w:val="24"/>
          <w:szCs w:val="28"/>
        </w:rPr>
        <w:t>arcus</w:t>
      </w:r>
      <w:r w:rsidR="001C0BF1" w:rsidRPr="001C0BF1">
        <w:rPr>
          <w:rFonts w:ascii="Times New Roman" w:hAnsi="Times New Roman" w:cs="Times New Roman"/>
          <w:sz w:val="24"/>
          <w:szCs w:val="28"/>
        </w:rPr>
        <w:t xml:space="preserve"> Aldén</w:t>
      </w:r>
      <w:r w:rsidR="001C0BF1" w:rsidRPr="001C0BF1">
        <w:rPr>
          <w:rFonts w:ascii="Times New Roman" w:hAnsi="Times New Roman" w:cs="Times New Roman"/>
          <w:sz w:val="24"/>
          <w:szCs w:val="28"/>
          <w:vertAlign w:val="superscript"/>
        </w:rPr>
        <w:t>2</w:t>
      </w:r>
      <w:r w:rsidR="001C0BF1">
        <w:rPr>
          <w:rFonts w:ascii="Times New Roman" w:hAnsi="Times New Roman" w:cs="Times New Roman"/>
          <w:sz w:val="24"/>
          <w:szCs w:val="28"/>
        </w:rPr>
        <w:t xml:space="preserve">, </w:t>
      </w:r>
      <w:r w:rsidR="000112A5" w:rsidRPr="0034287D">
        <w:rPr>
          <w:rFonts w:ascii="Times New Roman" w:hAnsi="Times New Roman" w:cs="Times New Roman"/>
          <w:sz w:val="24"/>
          <w:szCs w:val="28"/>
        </w:rPr>
        <w:t>Kefa Cen</w:t>
      </w:r>
      <w:r w:rsidR="008E259B" w:rsidRPr="0034287D">
        <w:rPr>
          <w:rFonts w:ascii="Times New Roman" w:hAnsi="Times New Roman" w:cs="Times New Roman"/>
          <w:sz w:val="24"/>
          <w:szCs w:val="28"/>
          <w:vertAlign w:val="superscript"/>
        </w:rPr>
        <w:t>1</w:t>
      </w:r>
    </w:p>
    <w:p w14:paraId="00307E6F" w14:textId="2BACCB85" w:rsidR="000112A5" w:rsidRDefault="008E259B" w:rsidP="000112A5">
      <w:pPr>
        <w:spacing w:line="480" w:lineRule="auto"/>
        <w:jc w:val="center"/>
        <w:rPr>
          <w:i/>
          <w:szCs w:val="16"/>
        </w:rPr>
      </w:pPr>
      <w:r>
        <w:rPr>
          <w:i/>
          <w:szCs w:val="16"/>
          <w:vertAlign w:val="superscript"/>
        </w:rPr>
        <w:t>1</w:t>
      </w:r>
      <w:r w:rsidR="000112A5" w:rsidRPr="000112A5">
        <w:rPr>
          <w:i/>
          <w:szCs w:val="16"/>
        </w:rPr>
        <w:t>State Key Laboratory of Clean Energy Utilization, Zhejiang University, 310027, Hangzhou, P.R. China</w:t>
      </w:r>
    </w:p>
    <w:p w14:paraId="34CCB0F1" w14:textId="4DE392DA" w:rsidR="008E259B" w:rsidRDefault="006D08CC" w:rsidP="000112A5">
      <w:pPr>
        <w:spacing w:line="480" w:lineRule="auto"/>
        <w:jc w:val="center"/>
        <w:rPr>
          <w:i/>
          <w:szCs w:val="16"/>
        </w:rPr>
      </w:pPr>
      <w:r>
        <w:rPr>
          <w:i/>
          <w:szCs w:val="16"/>
          <w:vertAlign w:val="superscript"/>
        </w:rPr>
        <w:t>2</w:t>
      </w:r>
      <w:r w:rsidR="008E259B">
        <w:rPr>
          <w:i/>
          <w:szCs w:val="16"/>
        </w:rPr>
        <w:t xml:space="preserve">Division of Combustion Physics, Lund University, </w:t>
      </w:r>
      <w:r w:rsidR="002318E3">
        <w:rPr>
          <w:i/>
          <w:szCs w:val="16"/>
        </w:rPr>
        <w:t>P.O. Box 118, SE</w:t>
      </w:r>
      <w:r w:rsidR="008E259B">
        <w:rPr>
          <w:i/>
          <w:szCs w:val="16"/>
        </w:rPr>
        <w:t>22100, Lund, Sweden</w:t>
      </w:r>
    </w:p>
    <w:p w14:paraId="48511851" w14:textId="18055F04" w:rsidR="0053110E" w:rsidRPr="008E259B" w:rsidRDefault="0053110E" w:rsidP="000112A5">
      <w:pPr>
        <w:spacing w:line="480" w:lineRule="auto"/>
        <w:jc w:val="center"/>
        <w:rPr>
          <w:i/>
          <w:szCs w:val="16"/>
        </w:rPr>
      </w:pPr>
      <w:r w:rsidRPr="009B0A0A">
        <w:rPr>
          <w:i/>
          <w:szCs w:val="16"/>
          <w:vertAlign w:val="superscript"/>
        </w:rPr>
        <w:t>3</w:t>
      </w:r>
      <w:r w:rsidR="009B0A0A" w:rsidRPr="009B0A0A">
        <w:rPr>
          <w:i/>
          <w:szCs w:val="16"/>
        </w:rPr>
        <w:t>State Key Laboratory of Engines,</w:t>
      </w:r>
      <w:r w:rsidR="009B0A0A">
        <w:rPr>
          <w:i/>
          <w:szCs w:val="16"/>
        </w:rPr>
        <w:t xml:space="preserve"> T</w:t>
      </w:r>
      <w:r w:rsidR="009B0A0A" w:rsidRPr="009B0A0A">
        <w:rPr>
          <w:i/>
          <w:szCs w:val="16"/>
        </w:rPr>
        <w:t xml:space="preserve">ianjin University, 300072, </w:t>
      </w:r>
      <w:r w:rsidR="009B0A0A">
        <w:rPr>
          <w:i/>
          <w:szCs w:val="16"/>
        </w:rPr>
        <w:t xml:space="preserve">Tianjin, P.R. </w:t>
      </w:r>
      <w:r w:rsidR="009B0A0A" w:rsidRPr="009B0A0A">
        <w:rPr>
          <w:i/>
          <w:szCs w:val="16"/>
        </w:rPr>
        <w:t>China</w:t>
      </w:r>
    </w:p>
    <w:p w14:paraId="0CA20D18" w14:textId="05B48F9F" w:rsidR="001D155D" w:rsidRPr="001D155D" w:rsidRDefault="001D155D" w:rsidP="001D155D">
      <w:pPr>
        <w:spacing w:line="480" w:lineRule="auto"/>
        <w:rPr>
          <w:b/>
          <w:i/>
          <w:szCs w:val="16"/>
        </w:rPr>
      </w:pPr>
      <w:r w:rsidRPr="001D155D">
        <w:rPr>
          <w:i/>
          <w:szCs w:val="16"/>
          <w:vertAlign w:val="superscript"/>
        </w:rPr>
        <w:t>*</w:t>
      </w:r>
      <w:r w:rsidRPr="001D155D">
        <w:rPr>
          <w:i/>
          <w:szCs w:val="16"/>
        </w:rPr>
        <w:t xml:space="preserve"> </w:t>
      </w:r>
      <w:r w:rsidRPr="001D155D">
        <w:rPr>
          <w:rFonts w:hint="eastAsia"/>
          <w:i/>
          <w:szCs w:val="16"/>
        </w:rPr>
        <w:t>Corresponding author:</w:t>
      </w:r>
      <w:r w:rsidRPr="001D155D">
        <w:rPr>
          <w:i/>
          <w:szCs w:val="16"/>
        </w:rPr>
        <w:t xml:space="preserve"> Tel: +86-571-87952111, Fax: +86-571-87951616, E-mail: rjwhiddon@zju.edu.cn </w:t>
      </w:r>
    </w:p>
    <w:p w14:paraId="40DDB0A3" w14:textId="77777777" w:rsidR="002C4674" w:rsidRDefault="002C4674" w:rsidP="002C4674">
      <w:pPr>
        <w:spacing w:line="480" w:lineRule="auto"/>
        <w:rPr>
          <w:rFonts w:ascii="Times New Roman" w:hAnsi="Times New Roman" w:cs="Times New Roman"/>
          <w:b/>
        </w:rPr>
      </w:pPr>
      <w:r>
        <w:rPr>
          <w:rFonts w:ascii="Times New Roman" w:hAnsi="Times New Roman" w:cs="Times New Roman" w:hint="eastAsia"/>
          <w:b/>
        </w:rPr>
        <w:t>Abstract:</w:t>
      </w:r>
    </w:p>
    <w:p w14:paraId="13CE45BE" w14:textId="4F0AD55A" w:rsidR="00370784" w:rsidRPr="00ED3C5A" w:rsidRDefault="00C745AF" w:rsidP="002C4674">
      <w:pPr>
        <w:spacing w:line="480" w:lineRule="auto"/>
        <w:rPr>
          <w:rFonts w:ascii="Times New Roman" w:hAnsi="Times New Roman" w:cs="Times New Roman"/>
        </w:rPr>
      </w:pPr>
      <w:r>
        <w:rPr>
          <w:rFonts w:ascii="Times New Roman" w:hAnsi="Times New Roman" w:cs="Times New Roman"/>
        </w:rPr>
        <w:t xml:space="preserve">    </w:t>
      </w:r>
      <w:r w:rsidR="00051C39">
        <w:rPr>
          <w:rFonts w:ascii="Times New Roman" w:hAnsi="Times New Roman" w:cs="Times New Roman"/>
        </w:rPr>
        <w:t>S</w:t>
      </w:r>
      <w:r w:rsidR="00051C39">
        <w:rPr>
          <w:rFonts w:ascii="Times New Roman" w:hAnsi="Times New Roman" w:cs="Times New Roman" w:hint="eastAsia"/>
        </w:rPr>
        <w:t xml:space="preserve">olid </w:t>
      </w:r>
      <w:r w:rsidR="00370784">
        <w:rPr>
          <w:rFonts w:ascii="Times New Roman" w:hAnsi="Times New Roman" w:cs="Times New Roman" w:hint="eastAsia"/>
        </w:rPr>
        <w:t xml:space="preserve">fuels, such as coal and biomass, </w:t>
      </w:r>
      <w:r>
        <w:rPr>
          <w:rFonts w:ascii="Times New Roman" w:hAnsi="Times New Roman" w:cs="Times New Roman"/>
        </w:rPr>
        <w:t>comprise a large portion of</w:t>
      </w:r>
      <w:r w:rsidR="00051C39">
        <w:rPr>
          <w:rFonts w:ascii="Times New Roman" w:hAnsi="Times New Roman" w:cs="Times New Roman"/>
        </w:rPr>
        <w:t xml:space="preserve"> the</w:t>
      </w:r>
      <w:r>
        <w:rPr>
          <w:rFonts w:ascii="Times New Roman" w:hAnsi="Times New Roman" w:cs="Times New Roman"/>
        </w:rPr>
        <w:t xml:space="preserve"> current annual world </w:t>
      </w:r>
      <w:r w:rsidR="00370784">
        <w:rPr>
          <w:rFonts w:ascii="Times New Roman" w:hAnsi="Times New Roman" w:cs="Times New Roman" w:hint="eastAsia"/>
        </w:rPr>
        <w:t>energy supply</w:t>
      </w:r>
      <w:r>
        <w:rPr>
          <w:rFonts w:ascii="Times New Roman" w:hAnsi="Times New Roman" w:cs="Times New Roman"/>
        </w:rPr>
        <w:t>, roughly equal to the annual oil consumption.</w:t>
      </w:r>
      <w:r w:rsidR="00370784">
        <w:rPr>
          <w:rFonts w:ascii="Times New Roman" w:hAnsi="Times New Roman" w:cs="Times New Roman" w:hint="eastAsia"/>
        </w:rPr>
        <w:t xml:space="preserve"> </w:t>
      </w:r>
      <w:r>
        <w:rPr>
          <w:rFonts w:ascii="Times New Roman" w:hAnsi="Times New Roman" w:cs="Times New Roman"/>
        </w:rPr>
        <w:t>During solid fuel combustion, certain species</w:t>
      </w:r>
      <w:r w:rsidR="00677D91">
        <w:rPr>
          <w:rFonts w:ascii="Times New Roman" w:hAnsi="Times New Roman" w:cs="Times New Roman"/>
        </w:rPr>
        <w:t>,</w:t>
      </w:r>
      <w:r>
        <w:rPr>
          <w:rFonts w:ascii="Times New Roman" w:hAnsi="Times New Roman" w:cs="Times New Roman"/>
        </w:rPr>
        <w:t xml:space="preserve"> </w:t>
      </w:r>
      <w:r w:rsidR="00677D91">
        <w:rPr>
          <w:rFonts w:ascii="Times New Roman" w:hAnsi="Times New Roman" w:cs="Times New Roman"/>
        </w:rPr>
        <w:t xml:space="preserve">though they are fairly benign outside of the combustion system, </w:t>
      </w:r>
      <w:r>
        <w:rPr>
          <w:rFonts w:ascii="Times New Roman" w:hAnsi="Times New Roman" w:cs="Times New Roman"/>
        </w:rPr>
        <w:t xml:space="preserve">can cause damage in and around the combustion chamber. </w:t>
      </w:r>
      <w:r>
        <w:rPr>
          <w:rFonts w:ascii="Times New Roman" w:hAnsi="Times New Roman" w:cs="Times New Roman" w:hint="eastAsia"/>
        </w:rPr>
        <w:t>A</w:t>
      </w:r>
      <w:r w:rsidR="00370784">
        <w:rPr>
          <w:rFonts w:ascii="Times New Roman" w:hAnsi="Times New Roman" w:cs="Times New Roman" w:hint="eastAsia"/>
        </w:rPr>
        <w:t xml:space="preserve">lkali </w:t>
      </w:r>
      <w:r>
        <w:rPr>
          <w:rFonts w:ascii="Times New Roman" w:hAnsi="Times New Roman" w:cs="Times New Roman"/>
        </w:rPr>
        <w:t>release</w:t>
      </w:r>
      <w:r w:rsidR="00370784">
        <w:rPr>
          <w:rFonts w:ascii="Times New Roman" w:hAnsi="Times New Roman" w:cs="Times New Roman" w:hint="eastAsia"/>
        </w:rPr>
        <w:t xml:space="preserve"> from coal </w:t>
      </w:r>
      <w:r w:rsidR="001626AD">
        <w:rPr>
          <w:rFonts w:ascii="Times New Roman" w:hAnsi="Times New Roman" w:cs="Times New Roman" w:hint="eastAsia"/>
        </w:rPr>
        <w:t>and</w:t>
      </w:r>
      <w:r w:rsidR="00370784">
        <w:rPr>
          <w:rFonts w:ascii="Times New Roman" w:hAnsi="Times New Roman" w:cs="Times New Roman" w:hint="eastAsia"/>
        </w:rPr>
        <w:t xml:space="preserve"> biomass </w:t>
      </w:r>
      <w:r>
        <w:rPr>
          <w:rFonts w:ascii="Times New Roman" w:hAnsi="Times New Roman" w:cs="Times New Roman"/>
        </w:rPr>
        <w:t xml:space="preserve">is known to </w:t>
      </w:r>
      <w:r w:rsidR="00370784">
        <w:rPr>
          <w:rFonts w:ascii="Times New Roman" w:hAnsi="Times New Roman" w:cs="Times New Roman" w:hint="eastAsia"/>
        </w:rPr>
        <w:t xml:space="preserve">cause </w:t>
      </w:r>
      <w:r w:rsidR="00370784">
        <w:rPr>
          <w:rFonts w:ascii="Times New Roman" w:hAnsi="Times New Roman" w:cs="Times New Roman"/>
        </w:rPr>
        <w:t>severe</w:t>
      </w:r>
      <w:r w:rsidR="001C0BF1">
        <w:rPr>
          <w:rFonts w:ascii="Times New Roman" w:hAnsi="Times New Roman" w:cs="Times New Roman" w:hint="eastAsia"/>
        </w:rPr>
        <w:t xml:space="preserve"> problems </w:t>
      </w:r>
      <w:r>
        <w:rPr>
          <w:rFonts w:ascii="Times New Roman" w:hAnsi="Times New Roman" w:cs="Times New Roman"/>
        </w:rPr>
        <w:t>in solid fuel fired boilers</w:t>
      </w:r>
      <w:r w:rsidR="002318E3">
        <w:rPr>
          <w:rFonts w:ascii="Times New Roman" w:hAnsi="Times New Roman" w:cs="Times New Roman"/>
        </w:rPr>
        <w:t>,</w:t>
      </w:r>
      <w:r>
        <w:rPr>
          <w:rFonts w:ascii="Times New Roman" w:hAnsi="Times New Roman" w:cs="Times New Roman"/>
        </w:rPr>
        <w:t xml:space="preserve"> such as fouling and corrosion of </w:t>
      </w:r>
      <w:r w:rsidR="00370784">
        <w:rPr>
          <w:rFonts w:ascii="Times New Roman" w:hAnsi="Times New Roman" w:cs="Times New Roman" w:hint="eastAsia"/>
        </w:rPr>
        <w:t>the heat transfer</w:t>
      </w:r>
      <w:r>
        <w:rPr>
          <w:rFonts w:ascii="Times New Roman" w:hAnsi="Times New Roman" w:cs="Times New Roman"/>
        </w:rPr>
        <w:t xml:space="preserve"> surfaces</w:t>
      </w:r>
      <w:r>
        <w:rPr>
          <w:rFonts w:ascii="Times New Roman" w:hAnsi="Times New Roman" w:cs="Times New Roman" w:hint="eastAsia"/>
        </w:rPr>
        <w:t>. In this work, the amount</w:t>
      </w:r>
      <w:r w:rsidR="00370784">
        <w:rPr>
          <w:rFonts w:ascii="Times New Roman" w:hAnsi="Times New Roman" w:cs="Times New Roman" w:hint="eastAsia"/>
        </w:rPr>
        <w:t xml:space="preserve"> of atomic p</w:t>
      </w:r>
      <w:r w:rsidR="00370784">
        <w:rPr>
          <w:rFonts w:ascii="Times New Roman" w:hAnsi="Times New Roman" w:cs="Times New Roman"/>
        </w:rPr>
        <w:t>otassium</w:t>
      </w:r>
      <w:r w:rsidR="00370784">
        <w:rPr>
          <w:rFonts w:ascii="Times New Roman" w:hAnsi="Times New Roman" w:cs="Times New Roman" w:hint="eastAsia"/>
        </w:rPr>
        <w:t xml:space="preserve"> </w:t>
      </w:r>
      <w:r w:rsidR="00406428">
        <w:rPr>
          <w:rFonts w:ascii="Times New Roman" w:hAnsi="Times New Roman" w:cs="Times New Roman" w:hint="eastAsia"/>
        </w:rPr>
        <w:t>in the plume</w:t>
      </w:r>
      <w:r>
        <w:rPr>
          <w:rFonts w:ascii="Times New Roman" w:hAnsi="Times New Roman" w:cs="Times New Roman"/>
        </w:rPr>
        <w:t xml:space="preserve"> of </w:t>
      </w:r>
      <w:r w:rsidR="00406428">
        <w:rPr>
          <w:rFonts w:ascii="Times New Roman" w:hAnsi="Times New Roman" w:cs="Times New Roman" w:hint="eastAsia"/>
        </w:rPr>
        <w:t xml:space="preserve">burning </w:t>
      </w:r>
      <w:r w:rsidR="00B11F0D">
        <w:rPr>
          <w:rFonts w:ascii="Times New Roman" w:hAnsi="Times New Roman" w:cs="Times New Roman"/>
        </w:rPr>
        <w:t>single</w:t>
      </w:r>
      <w:r w:rsidR="00370784">
        <w:rPr>
          <w:rFonts w:ascii="Times New Roman" w:hAnsi="Times New Roman" w:cs="Times New Roman" w:hint="eastAsia"/>
        </w:rPr>
        <w:t xml:space="preserve"> coal, wood </w:t>
      </w:r>
      <w:r w:rsidR="001C0BF1">
        <w:rPr>
          <w:rFonts w:ascii="Times New Roman" w:hAnsi="Times New Roman" w:cs="Times New Roman"/>
        </w:rPr>
        <w:t>and</w:t>
      </w:r>
      <w:r w:rsidR="00370784">
        <w:rPr>
          <w:rFonts w:ascii="Times New Roman" w:hAnsi="Times New Roman" w:cs="Times New Roman" w:hint="eastAsia"/>
        </w:rPr>
        <w:t xml:space="preserve"> straw </w:t>
      </w:r>
      <w:r w:rsidR="00D6167C">
        <w:rPr>
          <w:rFonts w:ascii="Times New Roman" w:hAnsi="Times New Roman" w:cs="Times New Roman"/>
        </w:rPr>
        <w:t>pellet</w:t>
      </w:r>
      <w:r w:rsidR="001C0BF1">
        <w:rPr>
          <w:rFonts w:ascii="Times New Roman" w:hAnsi="Times New Roman" w:cs="Times New Roman"/>
        </w:rPr>
        <w:t>s</w:t>
      </w:r>
      <w:r w:rsidR="0073789D">
        <w:rPr>
          <w:rFonts w:ascii="Times New Roman" w:hAnsi="Times New Roman" w:cs="Times New Roman" w:hint="eastAsia"/>
        </w:rPr>
        <w:t xml:space="preserve"> (~170 mg</w:t>
      </w:r>
      <w:r w:rsidR="001C0BF1">
        <w:rPr>
          <w:rFonts w:ascii="Times New Roman" w:hAnsi="Times New Roman" w:cs="Times New Roman"/>
        </w:rPr>
        <w:t>/piece</w:t>
      </w:r>
      <w:r w:rsidR="0073789D">
        <w:rPr>
          <w:rFonts w:ascii="Times New Roman" w:hAnsi="Times New Roman" w:cs="Times New Roman" w:hint="eastAsia"/>
        </w:rPr>
        <w:t>)</w:t>
      </w:r>
      <w:r w:rsidR="00370784">
        <w:rPr>
          <w:rFonts w:ascii="Times New Roman" w:hAnsi="Times New Roman" w:cs="Times New Roman" w:hint="eastAsia"/>
        </w:rPr>
        <w:t xml:space="preserve"> </w:t>
      </w:r>
      <w:r>
        <w:rPr>
          <w:rFonts w:ascii="Times New Roman" w:hAnsi="Times New Roman" w:cs="Times New Roman"/>
        </w:rPr>
        <w:t>was</w:t>
      </w:r>
      <w:r w:rsidR="004066AE">
        <w:rPr>
          <w:rFonts w:ascii="Times New Roman" w:hAnsi="Times New Roman" w:cs="Times New Roman" w:hint="eastAsia"/>
        </w:rPr>
        <w:t xml:space="preserve"> measured </w:t>
      </w:r>
      <w:r w:rsidR="002318E3">
        <w:rPr>
          <w:rFonts w:ascii="Times New Roman" w:hAnsi="Times New Roman" w:cs="Times New Roman"/>
        </w:rPr>
        <w:t>using</w:t>
      </w:r>
      <w:r w:rsidR="004066AE">
        <w:rPr>
          <w:rFonts w:ascii="Times New Roman" w:hAnsi="Times New Roman" w:cs="Times New Roman" w:hint="eastAsia"/>
        </w:rPr>
        <w:t xml:space="preserve"> tunable diode laser absorption spectr</w:t>
      </w:r>
      <w:r w:rsidR="001626AD">
        <w:rPr>
          <w:rFonts w:ascii="Times New Roman" w:hAnsi="Times New Roman" w:cs="Times New Roman" w:hint="eastAsia"/>
        </w:rPr>
        <w:t>oscopy</w:t>
      </w:r>
      <w:r w:rsidR="004066AE">
        <w:rPr>
          <w:rFonts w:ascii="Times New Roman" w:hAnsi="Times New Roman" w:cs="Times New Roman" w:hint="eastAsia"/>
        </w:rPr>
        <w:t xml:space="preserve"> (TDLAS</w:t>
      </w:r>
      <w:r w:rsidR="002B5084">
        <w:rPr>
          <w:rFonts w:ascii="Times New Roman" w:hAnsi="Times New Roman" w:cs="Times New Roman" w:hint="eastAsia"/>
        </w:rPr>
        <w:t xml:space="preserve">) </w:t>
      </w:r>
      <w:r>
        <w:rPr>
          <w:rFonts w:ascii="Times New Roman" w:hAnsi="Times New Roman" w:cs="Times New Roman"/>
        </w:rPr>
        <w:t>of the potassium D</w:t>
      </w:r>
      <w:r w:rsidRPr="00C745AF">
        <w:rPr>
          <w:rFonts w:ascii="Times New Roman" w:hAnsi="Times New Roman" w:cs="Times New Roman"/>
          <w:vertAlign w:val="subscript"/>
        </w:rPr>
        <w:t>1</w:t>
      </w:r>
      <w:r>
        <w:rPr>
          <w:rFonts w:ascii="Times New Roman" w:hAnsi="Times New Roman" w:cs="Times New Roman"/>
        </w:rPr>
        <w:t xml:space="preserve"> line at</w:t>
      </w:r>
      <w:r w:rsidR="002B5084">
        <w:rPr>
          <w:rFonts w:ascii="Times New Roman" w:hAnsi="Times New Roman" w:cs="Times New Roman" w:hint="eastAsia"/>
        </w:rPr>
        <w:t xml:space="preserve"> 769.9 nm. The</w:t>
      </w:r>
      <w:r>
        <w:rPr>
          <w:rFonts w:ascii="Times New Roman" w:hAnsi="Times New Roman" w:cs="Times New Roman"/>
        </w:rPr>
        <w:t xml:space="preserve"> sample</w:t>
      </w:r>
      <w:r w:rsidR="002B5084">
        <w:rPr>
          <w:rFonts w:ascii="Times New Roman" w:hAnsi="Times New Roman" w:cs="Times New Roman" w:hint="eastAsia"/>
        </w:rPr>
        <w:t xml:space="preserve"> p</w:t>
      </w:r>
      <w:r w:rsidR="00D6167C">
        <w:rPr>
          <w:rFonts w:ascii="Times New Roman" w:hAnsi="Times New Roman" w:cs="Times New Roman"/>
        </w:rPr>
        <w:t>ellet</w:t>
      </w:r>
      <w:r w:rsidR="002B5084">
        <w:rPr>
          <w:rFonts w:ascii="Times New Roman" w:hAnsi="Times New Roman" w:cs="Times New Roman" w:hint="eastAsia"/>
        </w:rPr>
        <w:t xml:space="preserve">s </w:t>
      </w:r>
      <w:r>
        <w:rPr>
          <w:rFonts w:ascii="Times New Roman" w:hAnsi="Times New Roman" w:cs="Times New Roman"/>
        </w:rPr>
        <w:t xml:space="preserve">were </w:t>
      </w:r>
      <w:r w:rsidR="002B5084">
        <w:rPr>
          <w:rFonts w:ascii="Times New Roman" w:hAnsi="Times New Roman" w:cs="Times New Roman" w:hint="eastAsia"/>
        </w:rPr>
        <w:t xml:space="preserve">burned in </w:t>
      </w:r>
      <w:r>
        <w:rPr>
          <w:rFonts w:ascii="Times New Roman" w:hAnsi="Times New Roman" w:cs="Times New Roman"/>
        </w:rPr>
        <w:t>a</w:t>
      </w:r>
      <w:r w:rsidR="002318E3">
        <w:rPr>
          <w:rFonts w:ascii="Times New Roman" w:hAnsi="Times New Roman" w:cs="Times New Roman"/>
        </w:rPr>
        <w:t>n environment with</w:t>
      </w:r>
      <w:r>
        <w:rPr>
          <w:rFonts w:ascii="Times New Roman" w:hAnsi="Times New Roman" w:cs="Times New Roman"/>
        </w:rPr>
        <w:t xml:space="preserve"> stable temperature and gas composition </w:t>
      </w:r>
      <w:r w:rsidR="002318E3">
        <w:rPr>
          <w:rFonts w:ascii="Times New Roman" w:hAnsi="Times New Roman" w:cs="Times New Roman"/>
        </w:rPr>
        <w:t>provided by</w:t>
      </w:r>
      <w:r>
        <w:rPr>
          <w:rFonts w:ascii="Times New Roman" w:hAnsi="Times New Roman" w:cs="Times New Roman"/>
        </w:rPr>
        <w:t xml:space="preserve"> a laminar flame</w:t>
      </w:r>
      <w:r w:rsidR="002B5084">
        <w:rPr>
          <w:rFonts w:ascii="Times New Roman" w:hAnsi="Times New Roman" w:cs="Times New Roman" w:hint="eastAsia"/>
        </w:rPr>
        <w:t xml:space="preserve"> burner. </w:t>
      </w:r>
      <w:r w:rsidR="00346FF6">
        <w:rPr>
          <w:rFonts w:ascii="Times New Roman" w:hAnsi="Times New Roman" w:cs="Times New Roman"/>
        </w:rPr>
        <w:t xml:space="preserve">More atomic potassium </w:t>
      </w:r>
      <w:r w:rsidR="00406428">
        <w:rPr>
          <w:rFonts w:ascii="Times New Roman" w:hAnsi="Times New Roman" w:cs="Times New Roman" w:hint="eastAsia"/>
        </w:rPr>
        <w:t>existed in the plume of burning</w:t>
      </w:r>
      <w:r w:rsidR="00346FF6">
        <w:rPr>
          <w:rFonts w:ascii="Times New Roman" w:hAnsi="Times New Roman" w:cs="Times New Roman"/>
        </w:rPr>
        <w:t xml:space="preserve"> biomass pellets </w:t>
      </w:r>
      <w:r w:rsidR="00406428">
        <w:rPr>
          <w:rFonts w:ascii="Times New Roman" w:hAnsi="Times New Roman" w:cs="Times New Roman" w:hint="eastAsia"/>
        </w:rPr>
        <w:t xml:space="preserve">comparing </w:t>
      </w:r>
      <w:r w:rsidR="00EB1BF6">
        <w:rPr>
          <w:rFonts w:ascii="Times New Roman" w:hAnsi="Times New Roman" w:cs="Times New Roman"/>
        </w:rPr>
        <w:t>with</w:t>
      </w:r>
      <w:r w:rsidR="00406428">
        <w:rPr>
          <w:rFonts w:ascii="Times New Roman" w:hAnsi="Times New Roman" w:cs="Times New Roman"/>
        </w:rPr>
        <w:t xml:space="preserve"> </w:t>
      </w:r>
      <w:r w:rsidR="00346FF6">
        <w:rPr>
          <w:rFonts w:ascii="Times New Roman" w:hAnsi="Times New Roman" w:cs="Times New Roman"/>
        </w:rPr>
        <w:t xml:space="preserve">coal pellets, and the </w:t>
      </w:r>
      <w:r w:rsidR="00677D91">
        <w:rPr>
          <w:rFonts w:ascii="Times New Roman" w:hAnsi="Times New Roman" w:cs="Times New Roman"/>
        </w:rPr>
        <w:t xml:space="preserve">two </w:t>
      </w:r>
      <w:r w:rsidR="00346FF6">
        <w:rPr>
          <w:rFonts w:ascii="Times New Roman" w:hAnsi="Times New Roman" w:cs="Times New Roman"/>
        </w:rPr>
        <w:t xml:space="preserve">temporal </w:t>
      </w:r>
      <w:r w:rsidR="00861D94">
        <w:rPr>
          <w:rFonts w:ascii="Times New Roman" w:hAnsi="Times New Roman" w:cs="Times New Roman" w:hint="eastAsia"/>
        </w:rPr>
        <w:t>concentration</w:t>
      </w:r>
      <w:r w:rsidR="00346FF6">
        <w:rPr>
          <w:rFonts w:ascii="Times New Roman" w:hAnsi="Times New Roman" w:cs="Times New Roman"/>
        </w:rPr>
        <w:t xml:space="preserve"> profile</w:t>
      </w:r>
      <w:r w:rsidR="00677D91">
        <w:rPr>
          <w:rFonts w:ascii="Times New Roman" w:hAnsi="Times New Roman" w:cs="Times New Roman"/>
        </w:rPr>
        <w:t>s</w:t>
      </w:r>
      <w:r w:rsidR="00346FF6">
        <w:rPr>
          <w:rFonts w:ascii="Times New Roman" w:hAnsi="Times New Roman" w:cs="Times New Roman"/>
        </w:rPr>
        <w:t xml:space="preserve"> were </w:t>
      </w:r>
      <w:r w:rsidR="00B11F0D">
        <w:rPr>
          <w:rFonts w:ascii="Times New Roman" w:hAnsi="Times New Roman" w:cs="Times New Roman"/>
        </w:rPr>
        <w:t>dissimilar</w:t>
      </w:r>
      <w:r w:rsidR="00346FF6" w:rsidRPr="00ED3C5A">
        <w:rPr>
          <w:rFonts w:ascii="Times New Roman" w:hAnsi="Times New Roman" w:cs="Times New Roman"/>
        </w:rPr>
        <w:t>.</w:t>
      </w:r>
      <w:r w:rsidR="0066164D" w:rsidRPr="00ED3C5A">
        <w:rPr>
          <w:rFonts w:ascii="Times New Roman" w:hAnsi="Times New Roman" w:cs="Times New Roman"/>
        </w:rPr>
        <w:t xml:space="preserve"> </w:t>
      </w:r>
      <w:r w:rsidR="00346FF6" w:rsidRPr="00ED3C5A">
        <w:rPr>
          <w:rFonts w:ascii="Times New Roman" w:hAnsi="Times New Roman" w:cs="Times New Roman"/>
        </w:rPr>
        <w:t>This was attributed to the difference in the respective</w:t>
      </w:r>
      <w:r w:rsidR="000D1743" w:rsidRPr="00ED3C5A">
        <w:rPr>
          <w:rFonts w:ascii="Times New Roman" w:hAnsi="Times New Roman" w:cs="Times New Roman"/>
        </w:rPr>
        <w:t xml:space="preserve"> combustible component</w:t>
      </w:r>
      <w:r w:rsidR="00346FF6" w:rsidRPr="00ED3C5A">
        <w:rPr>
          <w:rFonts w:ascii="Times New Roman" w:hAnsi="Times New Roman" w:cs="Times New Roman"/>
        </w:rPr>
        <w:t>s</w:t>
      </w:r>
      <w:r w:rsidR="000D1743" w:rsidRPr="00ED3C5A">
        <w:rPr>
          <w:rFonts w:ascii="Times New Roman" w:hAnsi="Times New Roman" w:cs="Times New Roman"/>
        </w:rPr>
        <w:t>, ash composition</w:t>
      </w:r>
      <w:r w:rsidR="00677D91" w:rsidRPr="00ED3C5A">
        <w:rPr>
          <w:rFonts w:ascii="Times New Roman" w:hAnsi="Times New Roman" w:cs="Times New Roman"/>
        </w:rPr>
        <w:t>s</w:t>
      </w:r>
      <w:r w:rsidR="000D1743" w:rsidRPr="00ED3C5A">
        <w:rPr>
          <w:rFonts w:ascii="Times New Roman" w:hAnsi="Times New Roman" w:cs="Times New Roman"/>
        </w:rPr>
        <w:t>, potassium co</w:t>
      </w:r>
      <w:r w:rsidR="000B7804" w:rsidRPr="00ED3C5A">
        <w:rPr>
          <w:rFonts w:ascii="Times New Roman" w:hAnsi="Times New Roman" w:cs="Times New Roman"/>
        </w:rPr>
        <w:t>ncentration</w:t>
      </w:r>
      <w:r w:rsidR="00677D91" w:rsidRPr="00ED3C5A">
        <w:rPr>
          <w:rFonts w:ascii="Times New Roman" w:hAnsi="Times New Roman" w:cs="Times New Roman"/>
        </w:rPr>
        <w:t>s</w:t>
      </w:r>
      <w:r w:rsidR="000B7804" w:rsidRPr="00ED3C5A">
        <w:rPr>
          <w:rFonts w:ascii="Times New Roman" w:hAnsi="Times New Roman" w:cs="Times New Roman"/>
        </w:rPr>
        <w:t xml:space="preserve"> and potassium </w:t>
      </w:r>
      <w:r w:rsidR="002318E3">
        <w:rPr>
          <w:rFonts w:ascii="Times New Roman" w:hAnsi="Times New Roman" w:cs="Times New Roman"/>
        </w:rPr>
        <w:t>compound state</w:t>
      </w:r>
      <w:r w:rsidR="00677D91" w:rsidRPr="00ED3C5A">
        <w:rPr>
          <w:rFonts w:ascii="Times New Roman" w:hAnsi="Times New Roman" w:cs="Times New Roman"/>
        </w:rPr>
        <w:t xml:space="preserve"> found in the</w:t>
      </w:r>
      <w:r w:rsidR="00346FF6" w:rsidRPr="00ED3C5A">
        <w:rPr>
          <w:rFonts w:ascii="Times New Roman" w:hAnsi="Times New Roman" w:cs="Times New Roman"/>
        </w:rPr>
        <w:t xml:space="preserve"> two fuels</w:t>
      </w:r>
      <w:r w:rsidR="000D1743" w:rsidRPr="00ED3C5A">
        <w:rPr>
          <w:rFonts w:ascii="Times New Roman" w:hAnsi="Times New Roman" w:cs="Times New Roman"/>
        </w:rPr>
        <w:t xml:space="preserve">. </w:t>
      </w:r>
      <w:r w:rsidR="00B11F0D">
        <w:rPr>
          <w:rFonts w:ascii="Times New Roman" w:hAnsi="Times New Roman" w:cs="Times New Roman"/>
        </w:rPr>
        <w:t>A</w:t>
      </w:r>
      <w:r w:rsidR="008E64AB" w:rsidRPr="00ED3C5A">
        <w:rPr>
          <w:rFonts w:ascii="Times New Roman" w:hAnsi="Times New Roman" w:cs="Times New Roman"/>
        </w:rPr>
        <w:t xml:space="preserve"> high p</w:t>
      </w:r>
      <w:r w:rsidR="000B7804" w:rsidRPr="00ED3C5A">
        <w:rPr>
          <w:rFonts w:ascii="Times New Roman" w:hAnsi="Times New Roman" w:cs="Times New Roman"/>
        </w:rPr>
        <w:t>roportion</w:t>
      </w:r>
      <w:r w:rsidR="008E64AB" w:rsidRPr="00ED3C5A">
        <w:rPr>
          <w:rFonts w:ascii="Times New Roman" w:hAnsi="Times New Roman" w:cs="Times New Roman"/>
        </w:rPr>
        <w:t xml:space="preserve"> of fixed carbon </w:t>
      </w:r>
      <w:r w:rsidR="00677D91" w:rsidRPr="00ED3C5A">
        <w:rPr>
          <w:rFonts w:ascii="Times New Roman" w:hAnsi="Times New Roman" w:cs="Times New Roman"/>
        </w:rPr>
        <w:t xml:space="preserve">in </w:t>
      </w:r>
      <w:r w:rsidR="008E64AB" w:rsidRPr="00ED3C5A">
        <w:rPr>
          <w:rFonts w:ascii="Times New Roman" w:hAnsi="Times New Roman" w:cs="Times New Roman"/>
        </w:rPr>
        <w:t>coa</w:t>
      </w:r>
      <w:r w:rsidR="00346FF6" w:rsidRPr="00ED3C5A">
        <w:rPr>
          <w:rFonts w:ascii="Times New Roman" w:hAnsi="Times New Roman" w:cs="Times New Roman"/>
        </w:rPr>
        <w:t xml:space="preserve">l </w:t>
      </w:r>
      <w:r w:rsidR="00B11F0D">
        <w:rPr>
          <w:rFonts w:ascii="Times New Roman" w:hAnsi="Times New Roman" w:cs="Times New Roman"/>
        </w:rPr>
        <w:t>induces</w:t>
      </w:r>
      <w:r w:rsidR="00346FF6" w:rsidRPr="00ED3C5A">
        <w:rPr>
          <w:rFonts w:ascii="Times New Roman" w:hAnsi="Times New Roman" w:cs="Times New Roman"/>
        </w:rPr>
        <w:t xml:space="preserve"> </w:t>
      </w:r>
      <w:r w:rsidR="00677D91" w:rsidRPr="00ED3C5A">
        <w:rPr>
          <w:rFonts w:ascii="Times New Roman" w:hAnsi="Times New Roman" w:cs="Times New Roman"/>
        </w:rPr>
        <w:t xml:space="preserve">potassium </w:t>
      </w:r>
      <w:r w:rsidR="00B11F0D">
        <w:rPr>
          <w:rFonts w:ascii="Times New Roman" w:hAnsi="Times New Roman" w:cs="Times New Roman"/>
        </w:rPr>
        <w:t xml:space="preserve">release </w:t>
      </w:r>
      <w:r w:rsidR="00677D91" w:rsidRPr="00ED3C5A">
        <w:rPr>
          <w:rFonts w:ascii="Times New Roman" w:hAnsi="Times New Roman" w:cs="Times New Roman"/>
        </w:rPr>
        <w:t xml:space="preserve">mostly during </w:t>
      </w:r>
      <w:r w:rsidR="00346FF6" w:rsidRPr="00ED3C5A">
        <w:rPr>
          <w:rFonts w:ascii="Times New Roman" w:hAnsi="Times New Roman" w:cs="Times New Roman"/>
        </w:rPr>
        <w:t>char-burnout period</w:t>
      </w:r>
      <w:r w:rsidR="008E64AB" w:rsidRPr="00ED3C5A">
        <w:rPr>
          <w:rFonts w:ascii="Times New Roman" w:hAnsi="Times New Roman" w:cs="Times New Roman"/>
        </w:rPr>
        <w:t xml:space="preserve">. </w:t>
      </w:r>
      <w:r w:rsidR="00677D91" w:rsidRPr="00ED3C5A">
        <w:rPr>
          <w:rFonts w:ascii="Times New Roman" w:hAnsi="Times New Roman" w:cs="Times New Roman"/>
        </w:rPr>
        <w:t xml:space="preserve">In </w:t>
      </w:r>
      <w:r w:rsidR="00677D91" w:rsidRPr="00ED3C5A">
        <w:rPr>
          <w:rFonts w:ascii="Times New Roman" w:hAnsi="Times New Roman" w:cs="Times New Roman"/>
        </w:rPr>
        <w:lastRenderedPageBreak/>
        <w:t>contrast, b</w:t>
      </w:r>
      <w:r w:rsidR="008E64AB" w:rsidRPr="00ED3C5A">
        <w:rPr>
          <w:rFonts w:ascii="Times New Roman" w:hAnsi="Times New Roman" w:cs="Times New Roman"/>
        </w:rPr>
        <w:t>iomass ha</w:t>
      </w:r>
      <w:r w:rsidR="000B7804" w:rsidRPr="00ED3C5A">
        <w:rPr>
          <w:rFonts w:ascii="Times New Roman" w:hAnsi="Times New Roman" w:cs="Times New Roman"/>
        </w:rPr>
        <w:t>s</w:t>
      </w:r>
      <w:r w:rsidR="008E64AB" w:rsidRPr="00ED3C5A">
        <w:rPr>
          <w:rFonts w:ascii="Times New Roman" w:hAnsi="Times New Roman" w:cs="Times New Roman"/>
        </w:rPr>
        <w:t xml:space="preserve"> its strongest release </w:t>
      </w:r>
      <w:r w:rsidR="00B11F0D">
        <w:rPr>
          <w:rFonts w:ascii="Times New Roman" w:hAnsi="Times New Roman" w:cs="Times New Roman"/>
        </w:rPr>
        <w:t xml:space="preserve">during </w:t>
      </w:r>
      <w:r w:rsidR="008E64AB" w:rsidRPr="00ED3C5A">
        <w:rPr>
          <w:rFonts w:ascii="Times New Roman" w:hAnsi="Times New Roman" w:cs="Times New Roman"/>
        </w:rPr>
        <w:t xml:space="preserve">de-volatilization stage since </w:t>
      </w:r>
      <w:r w:rsidR="002318E3">
        <w:rPr>
          <w:rFonts w:ascii="Times New Roman" w:hAnsi="Times New Roman" w:cs="Times New Roman"/>
        </w:rPr>
        <w:t>its</w:t>
      </w:r>
      <w:r w:rsidR="008E64AB" w:rsidRPr="00ED3C5A">
        <w:rPr>
          <w:rFonts w:ascii="Times New Roman" w:hAnsi="Times New Roman" w:cs="Times New Roman"/>
        </w:rPr>
        <w:t xml:space="preserve"> potassium </w:t>
      </w:r>
      <w:r w:rsidR="00B11F0D">
        <w:rPr>
          <w:rFonts w:ascii="Times New Roman" w:hAnsi="Times New Roman" w:cs="Times New Roman"/>
        </w:rPr>
        <w:t>present</w:t>
      </w:r>
      <w:r w:rsidR="008E64AB" w:rsidRPr="00ED3C5A">
        <w:rPr>
          <w:rFonts w:ascii="Times New Roman" w:hAnsi="Times New Roman" w:cs="Times New Roman"/>
        </w:rPr>
        <w:t xml:space="preserve">s mostly in </w:t>
      </w:r>
      <w:r w:rsidR="00B11F0D">
        <w:rPr>
          <w:rFonts w:ascii="Times New Roman" w:hAnsi="Times New Roman" w:cs="Times New Roman"/>
        </w:rPr>
        <w:t xml:space="preserve">a </w:t>
      </w:r>
      <w:proofErr w:type="gramStart"/>
      <w:r w:rsidR="008E64AB" w:rsidRPr="00ED3C5A">
        <w:rPr>
          <w:rFonts w:ascii="Times New Roman" w:hAnsi="Times New Roman" w:cs="Times New Roman"/>
        </w:rPr>
        <w:t>water soluble</w:t>
      </w:r>
      <w:proofErr w:type="gramEnd"/>
      <w:r w:rsidR="008E64AB" w:rsidRPr="00ED3C5A">
        <w:rPr>
          <w:rFonts w:ascii="Times New Roman" w:hAnsi="Times New Roman" w:cs="Times New Roman"/>
        </w:rPr>
        <w:t xml:space="preserve"> form. </w:t>
      </w:r>
      <w:r w:rsidR="00346FF6" w:rsidRPr="00ED3C5A">
        <w:rPr>
          <w:rFonts w:ascii="Times New Roman" w:hAnsi="Times New Roman" w:cs="Times New Roman"/>
        </w:rPr>
        <w:t>Measurements</w:t>
      </w:r>
      <w:r w:rsidR="006B65A2" w:rsidRPr="00ED3C5A">
        <w:rPr>
          <w:rFonts w:ascii="Times New Roman" w:hAnsi="Times New Roman" w:cs="Times New Roman" w:hint="eastAsia"/>
        </w:rPr>
        <w:t xml:space="preserve"> </w:t>
      </w:r>
      <w:r w:rsidR="00346FF6" w:rsidRPr="00ED3C5A">
        <w:rPr>
          <w:rFonts w:ascii="Times New Roman" w:hAnsi="Times New Roman" w:cs="Times New Roman"/>
        </w:rPr>
        <w:t xml:space="preserve">of </w:t>
      </w:r>
      <w:r w:rsidR="00967A46">
        <w:rPr>
          <w:rFonts w:ascii="Times New Roman" w:hAnsi="Times New Roman" w:cs="Times New Roman" w:hint="eastAsia"/>
        </w:rPr>
        <w:t xml:space="preserve">atomic </w:t>
      </w:r>
      <w:r w:rsidR="00346FF6" w:rsidRPr="00ED3C5A">
        <w:rPr>
          <w:rFonts w:ascii="Times New Roman" w:hAnsi="Times New Roman" w:cs="Times New Roman"/>
        </w:rPr>
        <w:t xml:space="preserve">potassium </w:t>
      </w:r>
      <w:r w:rsidR="00967A46">
        <w:rPr>
          <w:rFonts w:ascii="Times New Roman" w:hAnsi="Times New Roman" w:cs="Times New Roman" w:hint="eastAsia"/>
        </w:rPr>
        <w:t>concentration</w:t>
      </w:r>
      <w:r w:rsidR="00861D94">
        <w:rPr>
          <w:rFonts w:ascii="Times New Roman" w:hAnsi="Times New Roman" w:cs="Times New Roman" w:hint="eastAsia"/>
        </w:rPr>
        <w:t xml:space="preserve"> </w:t>
      </w:r>
      <w:r w:rsidR="008C6C4E" w:rsidRPr="00ED3C5A">
        <w:rPr>
          <w:rFonts w:ascii="Times New Roman" w:hAnsi="Times New Roman" w:cs="Times New Roman"/>
        </w:rPr>
        <w:t xml:space="preserve">during </w:t>
      </w:r>
      <w:r w:rsidR="00967A46">
        <w:rPr>
          <w:rFonts w:ascii="Times New Roman" w:hAnsi="Times New Roman" w:cs="Times New Roman" w:hint="eastAsia"/>
        </w:rPr>
        <w:t>wood pellets</w:t>
      </w:r>
      <w:r w:rsidR="00967A46" w:rsidRPr="00ED3C5A">
        <w:rPr>
          <w:rFonts w:ascii="Times New Roman" w:hAnsi="Times New Roman" w:cs="Times New Roman"/>
        </w:rPr>
        <w:t xml:space="preserve"> </w:t>
      </w:r>
      <w:r w:rsidR="00346FF6" w:rsidRPr="00ED3C5A">
        <w:rPr>
          <w:rFonts w:ascii="Times New Roman" w:hAnsi="Times New Roman" w:cs="Times New Roman"/>
        </w:rPr>
        <w:t>gasification were performed in an oxygen deprived hot flue gas environment. The</w:t>
      </w:r>
      <w:r w:rsidR="00981315" w:rsidRPr="00ED3C5A">
        <w:rPr>
          <w:rFonts w:ascii="Times New Roman" w:hAnsi="Times New Roman" w:cs="Times New Roman" w:hint="eastAsia"/>
        </w:rPr>
        <w:t xml:space="preserve"> </w:t>
      </w:r>
      <w:r w:rsidR="00967A46">
        <w:rPr>
          <w:rFonts w:ascii="Times New Roman" w:hAnsi="Times New Roman" w:cs="Times New Roman" w:hint="eastAsia"/>
        </w:rPr>
        <w:t>concentration</w:t>
      </w:r>
      <w:r w:rsidR="00967A46" w:rsidRPr="00ED3C5A">
        <w:rPr>
          <w:rFonts w:ascii="Times New Roman" w:hAnsi="Times New Roman" w:cs="Times New Roman" w:hint="eastAsia"/>
        </w:rPr>
        <w:t xml:space="preserve"> </w:t>
      </w:r>
      <w:r w:rsidR="00981315" w:rsidRPr="00ED3C5A">
        <w:rPr>
          <w:rFonts w:ascii="Times New Roman" w:hAnsi="Times New Roman" w:cs="Times New Roman" w:hint="eastAsia"/>
        </w:rPr>
        <w:t>of atomic potassium</w:t>
      </w:r>
      <w:r w:rsidR="000D1743" w:rsidRPr="00ED3C5A">
        <w:rPr>
          <w:rFonts w:ascii="Times New Roman" w:hAnsi="Times New Roman" w:cs="Times New Roman"/>
        </w:rPr>
        <w:t xml:space="preserve"> </w:t>
      </w:r>
      <w:r w:rsidR="0066164D" w:rsidRPr="00ED3C5A">
        <w:rPr>
          <w:rFonts w:ascii="Times New Roman" w:hAnsi="Times New Roman" w:cs="Times New Roman"/>
        </w:rPr>
        <w:t xml:space="preserve">was </w:t>
      </w:r>
      <w:r w:rsidR="009B2F2C">
        <w:rPr>
          <w:rFonts w:ascii="Times New Roman" w:hAnsi="Times New Roman" w:cs="Times New Roman"/>
        </w:rPr>
        <w:t xml:space="preserve">found to be </w:t>
      </w:r>
      <w:r w:rsidR="0066164D" w:rsidRPr="00ED3C5A">
        <w:rPr>
          <w:rFonts w:ascii="Times New Roman" w:hAnsi="Times New Roman" w:cs="Times New Roman"/>
        </w:rPr>
        <w:t>halved</w:t>
      </w:r>
      <w:r w:rsidR="00346FF6" w:rsidRPr="00ED3C5A">
        <w:rPr>
          <w:rFonts w:ascii="Times New Roman" w:hAnsi="Times New Roman" w:cs="Times New Roman"/>
        </w:rPr>
        <w:t xml:space="preserve"> relative to combustion</w:t>
      </w:r>
      <w:r w:rsidR="004F558C" w:rsidRPr="00ED3C5A">
        <w:rPr>
          <w:rFonts w:ascii="Times New Roman" w:hAnsi="Times New Roman" w:cs="Times New Roman" w:hint="eastAsia"/>
        </w:rPr>
        <w:t>.</w:t>
      </w:r>
      <w:r w:rsidR="008C6C4E" w:rsidRPr="00ED3C5A">
        <w:rPr>
          <w:rFonts w:ascii="Times New Roman" w:hAnsi="Times New Roman" w:cs="Times New Roman"/>
        </w:rPr>
        <w:t xml:space="preserve"> The </w:t>
      </w:r>
      <w:r w:rsidR="00D6167C" w:rsidRPr="00ED3C5A">
        <w:rPr>
          <w:rFonts w:ascii="Times New Roman" w:hAnsi="Times New Roman" w:cs="Times New Roman"/>
        </w:rPr>
        <w:t xml:space="preserve">distribution of atomic potassium in the </w:t>
      </w:r>
      <w:r w:rsidR="00C81E1E">
        <w:rPr>
          <w:rFonts w:ascii="Times New Roman" w:hAnsi="Times New Roman" w:cs="Times New Roman" w:hint="eastAsia"/>
        </w:rPr>
        <w:t>plume</w:t>
      </w:r>
      <w:r w:rsidR="00D6167C" w:rsidRPr="00ED3C5A">
        <w:rPr>
          <w:rFonts w:ascii="Times New Roman" w:hAnsi="Times New Roman" w:cs="Times New Roman"/>
        </w:rPr>
        <w:t xml:space="preserve"> </w:t>
      </w:r>
      <w:r w:rsidR="009B2F2C">
        <w:rPr>
          <w:rFonts w:ascii="Times New Roman" w:hAnsi="Times New Roman" w:cs="Times New Roman"/>
        </w:rPr>
        <w:t>at</w:t>
      </w:r>
      <w:r w:rsidR="00C81E1E">
        <w:rPr>
          <w:rFonts w:ascii="Times New Roman" w:hAnsi="Times New Roman" w:cs="Times New Roman" w:hint="eastAsia"/>
        </w:rPr>
        <w:t xml:space="preserve"> different height</w:t>
      </w:r>
      <w:r w:rsidR="00D6167C" w:rsidRPr="00ED3C5A">
        <w:rPr>
          <w:rFonts w:ascii="Times New Roman" w:hAnsi="Times New Roman" w:cs="Times New Roman"/>
        </w:rPr>
        <w:t xml:space="preserve"> </w:t>
      </w:r>
      <w:r w:rsidR="009B2F2C">
        <w:rPr>
          <w:rFonts w:ascii="Times New Roman" w:hAnsi="Times New Roman" w:cs="Times New Roman"/>
        </w:rPr>
        <w:t xml:space="preserve">above the pellets </w:t>
      </w:r>
      <w:r w:rsidR="00D6167C" w:rsidRPr="00ED3C5A">
        <w:rPr>
          <w:rFonts w:ascii="Times New Roman" w:hAnsi="Times New Roman" w:cs="Times New Roman"/>
        </w:rPr>
        <w:t xml:space="preserve">was also </w:t>
      </w:r>
      <w:r w:rsidR="0066164D" w:rsidRPr="00ED3C5A">
        <w:rPr>
          <w:rFonts w:ascii="Times New Roman" w:hAnsi="Times New Roman" w:cs="Times New Roman"/>
        </w:rPr>
        <w:t xml:space="preserve">measured and </w:t>
      </w:r>
      <w:r w:rsidR="00B11F0D">
        <w:rPr>
          <w:rFonts w:ascii="Times New Roman" w:hAnsi="Times New Roman" w:cs="Times New Roman"/>
        </w:rPr>
        <w:t xml:space="preserve">is </w:t>
      </w:r>
      <w:r w:rsidR="00D6167C" w:rsidRPr="00ED3C5A">
        <w:rPr>
          <w:rFonts w:ascii="Times New Roman" w:hAnsi="Times New Roman" w:cs="Times New Roman"/>
        </w:rPr>
        <w:t>discussed</w:t>
      </w:r>
      <w:r w:rsidR="0040321D" w:rsidRPr="00ED3C5A">
        <w:rPr>
          <w:rFonts w:ascii="Times New Roman" w:hAnsi="Times New Roman" w:cs="Times New Roman"/>
        </w:rPr>
        <w:t xml:space="preserve"> </w:t>
      </w:r>
      <w:r w:rsidR="008C6C4E" w:rsidRPr="00ED3C5A">
        <w:rPr>
          <w:rFonts w:ascii="Times New Roman" w:hAnsi="Times New Roman" w:cs="Times New Roman"/>
        </w:rPr>
        <w:t>in brief</w:t>
      </w:r>
      <w:r w:rsidR="00D6167C" w:rsidRPr="00ED3C5A">
        <w:rPr>
          <w:rFonts w:ascii="Times New Roman" w:hAnsi="Times New Roman" w:cs="Times New Roman"/>
        </w:rPr>
        <w:t>.</w:t>
      </w:r>
      <w:r w:rsidR="004F558C" w:rsidRPr="00ED3C5A">
        <w:rPr>
          <w:rFonts w:ascii="Times New Roman" w:hAnsi="Times New Roman" w:cs="Times New Roman" w:hint="eastAsia"/>
        </w:rPr>
        <w:t xml:space="preserve"> </w:t>
      </w:r>
    </w:p>
    <w:p w14:paraId="6B564C68" w14:textId="4E840162" w:rsidR="002C4674" w:rsidRDefault="002C4674" w:rsidP="002C4674">
      <w:pPr>
        <w:spacing w:line="480" w:lineRule="auto"/>
        <w:rPr>
          <w:rFonts w:ascii="Times New Roman" w:hAnsi="Times New Roman" w:cs="Times New Roman"/>
          <w:b/>
        </w:rPr>
      </w:pPr>
      <w:r>
        <w:rPr>
          <w:rFonts w:ascii="Times New Roman" w:hAnsi="Times New Roman" w:cs="Times New Roman" w:hint="eastAsia"/>
          <w:b/>
        </w:rPr>
        <w:t>Keywords:</w:t>
      </w:r>
      <w:r w:rsidR="00C92812">
        <w:rPr>
          <w:rFonts w:ascii="Times New Roman" w:hAnsi="Times New Roman" w:cs="Times New Roman" w:hint="eastAsia"/>
          <w:b/>
        </w:rPr>
        <w:t xml:space="preserve"> </w:t>
      </w:r>
      <w:r w:rsidR="00C92812" w:rsidRPr="00C92812">
        <w:rPr>
          <w:rFonts w:ascii="Times New Roman" w:hAnsi="Times New Roman" w:cs="Times New Roman" w:hint="eastAsia"/>
        </w:rPr>
        <w:t>Potassium; biomass; coal; TDLAS; single particle</w:t>
      </w:r>
      <w:r w:rsidR="00346FF6">
        <w:rPr>
          <w:rFonts w:ascii="Times New Roman" w:hAnsi="Times New Roman" w:cs="Times New Roman"/>
        </w:rPr>
        <w:t xml:space="preserve"> combustion</w:t>
      </w:r>
      <w:r w:rsidR="00C92812" w:rsidRPr="00C92812">
        <w:rPr>
          <w:rFonts w:ascii="Times New Roman" w:hAnsi="Times New Roman" w:cs="Times New Roman" w:hint="eastAsia"/>
        </w:rPr>
        <w:t xml:space="preserve"> </w:t>
      </w:r>
    </w:p>
    <w:p w14:paraId="68BE2F6F" w14:textId="77777777" w:rsidR="00AB4BB0" w:rsidRPr="00EE6916" w:rsidRDefault="00AB4BB0" w:rsidP="00EE6916">
      <w:pPr>
        <w:pStyle w:val="ListParagraph"/>
        <w:numPr>
          <w:ilvl w:val="0"/>
          <w:numId w:val="1"/>
        </w:numPr>
        <w:spacing w:line="480" w:lineRule="auto"/>
        <w:ind w:firstLineChars="0"/>
        <w:rPr>
          <w:rFonts w:ascii="Times New Roman" w:hAnsi="Times New Roman" w:cs="Times New Roman"/>
          <w:b/>
        </w:rPr>
      </w:pPr>
      <w:r w:rsidRPr="00EE6916">
        <w:rPr>
          <w:rFonts w:ascii="Times New Roman" w:hAnsi="Times New Roman" w:cs="Times New Roman"/>
          <w:b/>
        </w:rPr>
        <w:t>I</w:t>
      </w:r>
      <w:r w:rsidRPr="00EE6916">
        <w:rPr>
          <w:rFonts w:ascii="Times New Roman" w:hAnsi="Times New Roman" w:cs="Times New Roman" w:hint="eastAsia"/>
          <w:b/>
        </w:rPr>
        <w:t>ntroduction:</w:t>
      </w:r>
    </w:p>
    <w:p w14:paraId="6DE4EA77" w14:textId="11421EC2" w:rsidR="0018427B" w:rsidRDefault="00175EE5" w:rsidP="0018427B">
      <w:pPr>
        <w:spacing w:line="480" w:lineRule="auto"/>
        <w:ind w:firstLineChars="150" w:firstLine="315"/>
        <w:rPr>
          <w:rFonts w:ascii="Times New Roman" w:hAnsi="Times New Roman" w:cs="Times New Roman"/>
        </w:rPr>
      </w:pPr>
      <w:r>
        <w:rPr>
          <w:rFonts w:ascii="Times New Roman" w:hAnsi="Times New Roman" w:cs="Times New Roman" w:hint="eastAsia"/>
        </w:rPr>
        <w:t>Solid fuel</w:t>
      </w:r>
      <w:r w:rsidR="00CE50FE">
        <w:rPr>
          <w:rFonts w:ascii="Times New Roman" w:hAnsi="Times New Roman" w:cs="Times New Roman"/>
        </w:rPr>
        <w:t>s</w:t>
      </w:r>
      <w:r w:rsidR="00947FC4">
        <w:rPr>
          <w:rFonts w:ascii="Times New Roman" w:hAnsi="Times New Roman" w:cs="Times New Roman" w:hint="eastAsia"/>
        </w:rPr>
        <w:t xml:space="preserve"> </w:t>
      </w:r>
      <w:r w:rsidR="00BE19B9">
        <w:rPr>
          <w:rFonts w:ascii="Times New Roman" w:hAnsi="Times New Roman" w:cs="Times New Roman"/>
        </w:rPr>
        <w:t>including</w:t>
      </w:r>
      <w:r>
        <w:rPr>
          <w:rFonts w:ascii="Times New Roman" w:hAnsi="Times New Roman" w:cs="Times New Roman" w:hint="eastAsia"/>
        </w:rPr>
        <w:t xml:space="preserve"> </w:t>
      </w:r>
      <w:r w:rsidR="00BE19B9">
        <w:rPr>
          <w:rFonts w:ascii="Times New Roman" w:hAnsi="Times New Roman" w:cs="Times New Roman" w:hint="eastAsia"/>
        </w:rPr>
        <w:t xml:space="preserve">coal, biomass and solid waste, </w:t>
      </w:r>
      <w:r w:rsidR="00947FC4">
        <w:rPr>
          <w:rFonts w:ascii="Times New Roman" w:hAnsi="Times New Roman" w:cs="Times New Roman"/>
        </w:rPr>
        <w:t xml:space="preserve">represent commonly occurring primary </w:t>
      </w:r>
      <w:r>
        <w:rPr>
          <w:rFonts w:ascii="Times New Roman" w:hAnsi="Times New Roman" w:cs="Times New Roman" w:hint="eastAsia"/>
        </w:rPr>
        <w:t xml:space="preserve">energy sources </w:t>
      </w:r>
      <w:r w:rsidR="0018427B">
        <w:rPr>
          <w:rFonts w:ascii="Times New Roman" w:hAnsi="Times New Roman" w:cs="Times New Roman"/>
        </w:rPr>
        <w:t>around</w:t>
      </w:r>
      <w:r>
        <w:rPr>
          <w:rFonts w:ascii="Times New Roman" w:hAnsi="Times New Roman" w:cs="Times New Roman" w:hint="eastAsia"/>
        </w:rPr>
        <w:t xml:space="preserve"> the world</w:t>
      </w:r>
      <w:r w:rsidR="00BE19B9">
        <w:rPr>
          <w:rFonts w:ascii="Times New Roman" w:hAnsi="Times New Roman" w:cs="Times New Roman" w:hint="eastAsia"/>
        </w:rPr>
        <w:t>.</w:t>
      </w:r>
      <w:r>
        <w:rPr>
          <w:rFonts w:ascii="Times New Roman" w:hAnsi="Times New Roman" w:cs="Times New Roman" w:hint="eastAsia"/>
        </w:rPr>
        <w:t xml:space="preserve"> </w:t>
      </w:r>
      <w:r w:rsidR="001A19BE">
        <w:rPr>
          <w:rFonts w:ascii="Times New Roman" w:hAnsi="Times New Roman" w:cs="Times New Roman"/>
        </w:rPr>
        <w:t>C</w:t>
      </w:r>
      <w:r w:rsidR="004F1A7B">
        <w:rPr>
          <w:rFonts w:ascii="Times New Roman" w:hAnsi="Times New Roman" w:cs="Times New Roman" w:hint="eastAsia"/>
        </w:rPr>
        <w:t>oal</w:t>
      </w:r>
      <w:r w:rsidR="004F1A7B">
        <w:rPr>
          <w:rFonts w:ascii="Times New Roman" w:hAnsi="Times New Roman" w:cs="Times New Roman"/>
        </w:rPr>
        <w:t xml:space="preserve"> </w:t>
      </w:r>
      <w:r w:rsidR="0018427B">
        <w:rPr>
          <w:rFonts w:ascii="Times New Roman" w:hAnsi="Times New Roman" w:cs="Times New Roman"/>
        </w:rPr>
        <w:t>supplied</w:t>
      </w:r>
      <w:r w:rsidR="004F1A7B">
        <w:rPr>
          <w:rFonts w:ascii="Times New Roman" w:hAnsi="Times New Roman" w:cs="Times New Roman"/>
        </w:rPr>
        <w:t xml:space="preserve"> </w:t>
      </w:r>
      <w:r w:rsidR="001A19BE">
        <w:rPr>
          <w:rFonts w:ascii="Times New Roman" w:hAnsi="Times New Roman" w:cs="Times New Roman"/>
        </w:rPr>
        <w:t>30</w:t>
      </w:r>
      <w:r w:rsidR="004F1A7B" w:rsidRPr="004F1A7B">
        <w:rPr>
          <w:rFonts w:ascii="Times New Roman" w:hAnsi="Times New Roman" w:cs="Times New Roman"/>
        </w:rPr>
        <w:t xml:space="preserve">% of </w:t>
      </w:r>
      <w:r w:rsidR="00457906">
        <w:rPr>
          <w:rFonts w:ascii="Times New Roman" w:hAnsi="Times New Roman" w:cs="Times New Roman" w:hint="eastAsia"/>
        </w:rPr>
        <w:t>global energy</w:t>
      </w:r>
      <w:r w:rsidR="004F1A7B" w:rsidRPr="004F1A7B">
        <w:rPr>
          <w:rFonts w:ascii="Times New Roman" w:hAnsi="Times New Roman" w:cs="Times New Roman"/>
        </w:rPr>
        <w:t xml:space="preserve"> </w:t>
      </w:r>
      <w:r w:rsidR="001274D2">
        <w:rPr>
          <w:rFonts w:ascii="Times New Roman" w:hAnsi="Times New Roman" w:cs="Times New Roman"/>
        </w:rPr>
        <w:t>production</w:t>
      </w:r>
      <w:r w:rsidR="001A19BE">
        <w:rPr>
          <w:rFonts w:ascii="Times New Roman" w:hAnsi="Times New Roman" w:cs="Times New Roman"/>
        </w:rPr>
        <w:t xml:space="preserve"> in 2014</w:t>
      </w:r>
      <w:hyperlink w:anchor="_ENREF_1" w:tooltip=", 2015 #43" w:history="1">
        <w:r w:rsidR="001A19BE">
          <w:rPr>
            <w:rFonts w:ascii="Times New Roman" w:hAnsi="Times New Roman" w:cs="Times New Roman"/>
          </w:rPr>
          <w:fldChar w:fldCharType="begin"/>
        </w:r>
        <w:r w:rsidR="001A19BE">
          <w:rPr>
            <w:rFonts w:ascii="Times New Roman" w:hAnsi="Times New Roman" w:cs="Times New Roman"/>
          </w:rPr>
          <w:instrText xml:space="preserve"> ADDIN EN.CITE &lt;EndNote&gt;&lt;Cite&gt;&lt;Year&gt;2015&lt;/Year&gt;&lt;RecNum&gt;43&lt;/RecNum&gt;&lt;DisplayText&gt;&lt;style face="superscript"&gt;1&lt;/style&gt;&lt;/DisplayText&gt;&lt;record&gt;&lt;rec-number&gt;43&lt;/rec-number&gt;&lt;foreign-keys&gt;&lt;key app="EN" db-id="as9x50wzv0erf4edttj5pp5aazwd5er5d50z" timestamp="0"&gt;43&lt;/key&gt;&lt;/foreign-keys&gt;&lt;ref-type name="Report"&gt;27&lt;/ref-type&gt;&lt;contributors&gt;&lt;/contributors&gt;&lt;titles&gt;&lt;title&gt;BP Statistical Review of World Energy&lt;/title&gt;&lt;/titles&gt;&lt;dates&gt;&lt;year&gt;2015&lt;/year&gt;&lt;/dates&gt;&lt;urls&gt;&lt;related-urls&gt;&lt;url&gt;bp. com/statisticalreview&lt;/url&gt;&lt;/related-urls&gt;&lt;/urls&gt;&lt;/record&gt;&lt;/Cite&gt;&lt;/EndNote&gt;</w:instrText>
        </w:r>
        <w:r w:rsidR="001A19BE">
          <w:rPr>
            <w:rFonts w:ascii="Times New Roman" w:hAnsi="Times New Roman" w:cs="Times New Roman"/>
          </w:rPr>
          <w:fldChar w:fldCharType="separate"/>
        </w:r>
        <w:r w:rsidR="001A19BE" w:rsidRPr="00884451">
          <w:rPr>
            <w:rFonts w:ascii="Times New Roman" w:hAnsi="Times New Roman" w:cs="Times New Roman"/>
            <w:noProof/>
            <w:vertAlign w:val="superscript"/>
          </w:rPr>
          <w:t>1</w:t>
        </w:r>
        <w:r w:rsidR="001A19BE">
          <w:rPr>
            <w:rFonts w:ascii="Times New Roman" w:hAnsi="Times New Roman" w:cs="Times New Roman"/>
          </w:rPr>
          <w:fldChar w:fldCharType="end"/>
        </w:r>
      </w:hyperlink>
      <w:r w:rsidR="001A19BE">
        <w:rPr>
          <w:rFonts w:ascii="Times New Roman" w:hAnsi="Times New Roman" w:cs="Times New Roman"/>
        </w:rPr>
        <w:t>.</w:t>
      </w:r>
      <w:r w:rsidR="004F1A7B">
        <w:rPr>
          <w:rFonts w:ascii="Times New Roman" w:hAnsi="Times New Roman" w:cs="Times New Roman" w:hint="eastAsia"/>
        </w:rPr>
        <w:t xml:space="preserve"> </w:t>
      </w:r>
      <w:r w:rsidR="0070238D">
        <w:rPr>
          <w:rFonts w:ascii="Times New Roman" w:hAnsi="Times New Roman" w:cs="Times New Roman" w:hint="eastAsia"/>
        </w:rPr>
        <w:t xml:space="preserve">Biomass is </w:t>
      </w:r>
      <w:r w:rsidR="0018427B">
        <w:rPr>
          <w:rFonts w:ascii="Times New Roman" w:hAnsi="Times New Roman" w:cs="Times New Roman"/>
        </w:rPr>
        <w:t>a</w:t>
      </w:r>
      <w:r w:rsidR="0070238D">
        <w:rPr>
          <w:rFonts w:ascii="Times New Roman" w:hAnsi="Times New Roman" w:cs="Times New Roman" w:hint="eastAsia"/>
        </w:rPr>
        <w:t xml:space="preserve"> sustainable </w:t>
      </w:r>
      <w:r w:rsidR="009B2F2C">
        <w:rPr>
          <w:rFonts w:ascii="Times New Roman" w:hAnsi="Times New Roman" w:cs="Times New Roman"/>
        </w:rPr>
        <w:t xml:space="preserve">and carbon neutral </w:t>
      </w:r>
      <w:r w:rsidR="0070238D">
        <w:rPr>
          <w:rFonts w:ascii="Times New Roman" w:hAnsi="Times New Roman" w:cs="Times New Roman" w:hint="eastAsia"/>
        </w:rPr>
        <w:t>energy</w:t>
      </w:r>
      <w:r w:rsidR="009B2F2C">
        <w:rPr>
          <w:rFonts w:ascii="Times New Roman" w:hAnsi="Times New Roman" w:cs="Times New Roman"/>
        </w:rPr>
        <w:t xml:space="preserve"> resource</w:t>
      </w:r>
      <w:r w:rsidR="0070238D">
        <w:rPr>
          <w:rFonts w:ascii="Times New Roman" w:hAnsi="Times New Roman" w:cs="Times New Roman" w:hint="eastAsia"/>
        </w:rPr>
        <w:t xml:space="preserve">. </w:t>
      </w:r>
      <w:r w:rsidR="00E34031">
        <w:rPr>
          <w:rFonts w:ascii="Times New Roman" w:hAnsi="Times New Roman" w:cs="Times New Roman" w:hint="eastAsia"/>
        </w:rPr>
        <w:t xml:space="preserve">Currently, </w:t>
      </w:r>
      <w:r w:rsidR="0018427B">
        <w:rPr>
          <w:rFonts w:ascii="Times New Roman" w:hAnsi="Times New Roman" w:cs="Times New Roman"/>
        </w:rPr>
        <w:t xml:space="preserve">biomass supplies </w:t>
      </w:r>
      <w:r w:rsidR="00E34031">
        <w:rPr>
          <w:rFonts w:ascii="Times New Roman" w:hAnsi="Times New Roman" w:cs="Times New Roman" w:hint="eastAsia"/>
        </w:rPr>
        <w:t>a</w:t>
      </w:r>
      <w:r w:rsidR="0070238D">
        <w:rPr>
          <w:rFonts w:ascii="Times New Roman" w:hAnsi="Times New Roman" w:cs="Times New Roman" w:hint="eastAsia"/>
        </w:rPr>
        <w:t>round 10</w:t>
      </w:r>
      <w:r w:rsidR="00C063CC">
        <w:rPr>
          <w:rFonts w:ascii="Times New Roman" w:hAnsi="Times New Roman" w:cs="Times New Roman" w:hint="eastAsia"/>
        </w:rPr>
        <w:t>%</w:t>
      </w:r>
      <w:r w:rsidR="0070238D">
        <w:rPr>
          <w:rFonts w:ascii="Times New Roman" w:hAnsi="Times New Roman" w:cs="Times New Roman" w:hint="eastAsia"/>
        </w:rPr>
        <w:t xml:space="preserve">-15% </w:t>
      </w:r>
      <w:r w:rsidR="00E34031">
        <w:rPr>
          <w:rFonts w:ascii="Times New Roman" w:hAnsi="Times New Roman" w:cs="Times New Roman" w:hint="eastAsia"/>
        </w:rPr>
        <w:t xml:space="preserve">of world </w:t>
      </w:r>
      <w:r w:rsidR="0070238D">
        <w:rPr>
          <w:rFonts w:ascii="Times New Roman" w:hAnsi="Times New Roman" w:cs="Times New Roman" w:hint="eastAsia"/>
        </w:rPr>
        <w:t>energy</w:t>
      </w:r>
      <w:r w:rsidR="001274D2">
        <w:rPr>
          <w:rFonts w:ascii="Times New Roman" w:hAnsi="Times New Roman" w:cs="Times New Roman" w:hint="eastAsia"/>
        </w:rPr>
        <w:t xml:space="preserve"> demand</w:t>
      </w:r>
      <w:hyperlink w:anchor="_ENREF_2" w:tooltip="Hosseini, 2014 #1" w:history="1">
        <w:r w:rsidR="001A19BE">
          <w:rPr>
            <w:rFonts w:ascii="Times New Roman" w:hAnsi="Times New Roman" w:cs="Times New Roman"/>
          </w:rPr>
          <w:fldChar w:fldCharType="begin"/>
        </w:r>
        <w:r w:rsidR="001A19BE">
          <w:rPr>
            <w:rFonts w:ascii="Times New Roman" w:hAnsi="Times New Roman" w:cs="Times New Roman"/>
          </w:rPr>
          <w:instrText xml:space="preserve"> ADDIN EN.CITE &lt;EndNote&gt;&lt;Cite&gt;&lt;Author&gt;Hosseini&lt;/Author&gt;&lt;Year&gt;2014&lt;/Year&gt;&lt;RecNum&gt;1&lt;/RecNum&gt;&lt;DisplayText&gt;&lt;style face="superscript"&gt;2&lt;/style&gt;&lt;/DisplayText&gt;&lt;record&gt;&lt;rec-number&gt;1&lt;/rec-number&gt;&lt;foreign-keys&gt;&lt;key app="EN" db-id="as9x50wzv0erf4edttj5pp5aazwd5er5d50z" timestamp="0"&gt;1&lt;/key&gt;&lt;/foreign-keys&gt;&lt;ref-type name="Journal Article"&gt;17&lt;/ref-type&gt;&lt;contributors&gt;&lt;authors&gt;&lt;author&gt;Hosseini, Seyed Ehsan&lt;/author&gt;&lt;author&gt;Wahid, Mazlan Abdul&lt;/author&gt;&lt;/authors&gt;&lt;/contributors&gt;&lt;titles&gt;&lt;title&gt;Utilization of palm solid residue as a source of renewable and sustainable energy in Malaysia&lt;/title&gt;&lt;secondary-title&gt;Renewable and Sustainable Energy Reviews&lt;/secondary-title&gt;&lt;/titles&gt;&lt;periodical&gt;&lt;full-title&gt;Renewable and Sustainable Energy Reviews&lt;/full-title&gt;&lt;abbr-1&gt;Renewable Sustainable Energy Rev.&lt;/abbr-1&gt;&lt;abbr-2&gt;-&lt;/abbr-2&gt;&lt;/periodical&gt;&lt;pages&gt;621-632&lt;/pages&gt;&lt;volume&gt;40&lt;/volume&gt;&lt;keywords&gt;&lt;keyword&gt;Biomass&lt;/keyword&gt;&lt;keyword&gt;Palm solid residue (PSR)&lt;/keyword&gt;&lt;keyword&gt;Boiler&lt;/keyword&gt;&lt;keyword&gt;Co-fire&lt;/keyword&gt;&lt;keyword&gt;Gasification&lt;/keyword&gt;&lt;/keywords&gt;&lt;dates&gt;&lt;year&gt;2014&lt;/year&gt;&lt;pub-dates&gt;&lt;date&gt;12//&lt;/date&gt;&lt;/pub-dates&gt;&lt;/dates&gt;&lt;isbn&gt;1364-0321&lt;/isbn&gt;&lt;urls&gt;&lt;related-urls&gt;&lt;url&gt;http://www.sciencedirect.com/science/article/pii/S1364032114006741&lt;/url&gt;&lt;/related-urls&gt;&lt;/urls&gt;&lt;electronic-resource-num&gt;http://dx.doi.org/10.1016/j.rser.2014.07.214&lt;/electronic-resource-num&gt;&lt;/record&gt;&lt;/Cite&gt;&lt;/EndNote&gt;</w:instrText>
        </w:r>
        <w:r w:rsidR="001A19BE">
          <w:rPr>
            <w:rFonts w:ascii="Times New Roman" w:hAnsi="Times New Roman" w:cs="Times New Roman"/>
          </w:rPr>
          <w:fldChar w:fldCharType="separate"/>
        </w:r>
        <w:r w:rsidR="001A19BE" w:rsidRPr="001A19BE">
          <w:rPr>
            <w:rFonts w:ascii="Times New Roman" w:hAnsi="Times New Roman" w:cs="Times New Roman"/>
            <w:noProof/>
            <w:vertAlign w:val="superscript"/>
          </w:rPr>
          <w:t>2</w:t>
        </w:r>
        <w:r w:rsidR="001A19BE">
          <w:rPr>
            <w:rFonts w:ascii="Times New Roman" w:hAnsi="Times New Roman" w:cs="Times New Roman"/>
          </w:rPr>
          <w:fldChar w:fldCharType="end"/>
        </w:r>
      </w:hyperlink>
      <w:r w:rsidR="00E34031">
        <w:rPr>
          <w:rFonts w:ascii="Times New Roman" w:hAnsi="Times New Roman" w:cs="Times New Roman" w:hint="eastAsia"/>
        </w:rPr>
        <w:t>.</w:t>
      </w:r>
      <w:r w:rsidR="00D94544">
        <w:rPr>
          <w:rFonts w:ascii="Times New Roman" w:hAnsi="Times New Roman" w:cs="Times New Roman" w:hint="eastAsia"/>
        </w:rPr>
        <w:t xml:space="preserve"> </w:t>
      </w:r>
      <w:r w:rsidR="00F47A55">
        <w:rPr>
          <w:rFonts w:ascii="Times New Roman" w:hAnsi="Times New Roman" w:cs="Times New Roman" w:hint="eastAsia"/>
        </w:rPr>
        <w:t>C</w:t>
      </w:r>
      <w:r w:rsidR="0006792A">
        <w:rPr>
          <w:rFonts w:ascii="Times New Roman" w:hAnsi="Times New Roman" w:cs="Times New Roman" w:hint="eastAsia"/>
        </w:rPr>
        <w:t>ombustion is</w:t>
      </w:r>
      <w:r w:rsidR="00D94544">
        <w:rPr>
          <w:rFonts w:ascii="Times New Roman" w:hAnsi="Times New Roman" w:cs="Times New Roman" w:hint="eastAsia"/>
        </w:rPr>
        <w:t xml:space="preserve"> </w:t>
      </w:r>
      <w:r w:rsidR="00DA36C6">
        <w:rPr>
          <w:rFonts w:ascii="Times New Roman" w:hAnsi="Times New Roman" w:cs="Times New Roman" w:hint="eastAsia"/>
        </w:rPr>
        <w:t>the</w:t>
      </w:r>
      <w:r w:rsidR="0006792A">
        <w:rPr>
          <w:rFonts w:ascii="Times New Roman" w:hAnsi="Times New Roman" w:cs="Times New Roman" w:hint="eastAsia"/>
        </w:rPr>
        <w:t xml:space="preserve"> main approach</w:t>
      </w:r>
      <w:r w:rsidR="00F47A55">
        <w:rPr>
          <w:rFonts w:ascii="Times New Roman" w:hAnsi="Times New Roman" w:cs="Times New Roman" w:hint="eastAsia"/>
        </w:rPr>
        <w:t xml:space="preserve"> </w:t>
      </w:r>
      <w:r w:rsidR="008C6C4E">
        <w:rPr>
          <w:rFonts w:ascii="Times New Roman" w:hAnsi="Times New Roman" w:cs="Times New Roman"/>
        </w:rPr>
        <w:t>to</w:t>
      </w:r>
      <w:r w:rsidR="008C6C4E">
        <w:rPr>
          <w:rFonts w:ascii="Times New Roman" w:hAnsi="Times New Roman" w:cs="Times New Roman" w:hint="eastAsia"/>
        </w:rPr>
        <w:t xml:space="preserve"> </w:t>
      </w:r>
      <w:r w:rsidR="00E6042D">
        <w:rPr>
          <w:rFonts w:ascii="Times New Roman" w:hAnsi="Times New Roman" w:cs="Times New Roman" w:hint="eastAsia"/>
        </w:rPr>
        <w:t>solid fuel</w:t>
      </w:r>
      <w:r w:rsidR="00F47A55">
        <w:rPr>
          <w:rFonts w:ascii="Times New Roman" w:hAnsi="Times New Roman" w:cs="Times New Roman" w:hint="eastAsia"/>
        </w:rPr>
        <w:t xml:space="preserve"> utilization</w:t>
      </w:r>
      <w:r w:rsidR="00D37357">
        <w:rPr>
          <w:rFonts w:ascii="Times New Roman" w:hAnsi="Times New Roman" w:cs="Times New Roman" w:hint="eastAsia"/>
        </w:rPr>
        <w:t>, which</w:t>
      </w:r>
      <w:r w:rsidR="00DA36C6">
        <w:rPr>
          <w:rFonts w:ascii="Times New Roman" w:hAnsi="Times New Roman" w:cs="Times New Roman" w:hint="eastAsia"/>
        </w:rPr>
        <w:t xml:space="preserve"> </w:t>
      </w:r>
      <w:r w:rsidR="0006792A">
        <w:rPr>
          <w:rFonts w:ascii="Times New Roman" w:hAnsi="Times New Roman" w:cs="Times New Roman"/>
        </w:rPr>
        <w:t>can</w:t>
      </w:r>
      <w:r w:rsidR="0006792A">
        <w:rPr>
          <w:rFonts w:ascii="Times New Roman" w:hAnsi="Times New Roman" w:cs="Times New Roman" w:hint="eastAsia"/>
        </w:rPr>
        <w:t xml:space="preserve"> be found in large scale electricity generation, industrial heating, steam generation</w:t>
      </w:r>
      <w:r w:rsidR="008B5002">
        <w:rPr>
          <w:rFonts w:ascii="Times New Roman" w:hAnsi="Times New Roman" w:cs="Times New Roman" w:hint="eastAsia"/>
        </w:rPr>
        <w:t xml:space="preserve">, </w:t>
      </w:r>
      <w:r w:rsidR="0006792A">
        <w:rPr>
          <w:rFonts w:ascii="Times New Roman" w:hAnsi="Times New Roman" w:cs="Times New Roman" w:hint="eastAsia"/>
        </w:rPr>
        <w:t xml:space="preserve">waste </w:t>
      </w:r>
      <w:r w:rsidR="008C6C4E">
        <w:rPr>
          <w:rFonts w:ascii="Times New Roman" w:hAnsi="Times New Roman" w:cs="Times New Roman"/>
        </w:rPr>
        <w:t>destruction, etc.</w:t>
      </w:r>
      <w:hyperlink w:anchor="_ENREF_3" w:tooltip="Hurt, 1998 #2" w:history="1">
        <w:r w:rsidR="001A19BE">
          <w:rPr>
            <w:rFonts w:ascii="Times New Roman" w:hAnsi="Times New Roman" w:cs="Times New Roman"/>
          </w:rPr>
          <w:fldChar w:fldCharType="begin"/>
        </w:r>
        <w:r w:rsidR="001A19BE">
          <w:rPr>
            <w:rFonts w:ascii="Times New Roman" w:hAnsi="Times New Roman" w:cs="Times New Roman"/>
          </w:rPr>
          <w:instrText xml:space="preserve"> ADDIN EN.CITE &lt;EndNote&gt;&lt;Cite&gt;&lt;Author&gt;Hurt&lt;/Author&gt;&lt;Year&gt;1998&lt;/Year&gt;&lt;RecNum&gt;2&lt;/RecNum&gt;&lt;DisplayText&gt;&lt;style face="superscript"&gt;3&lt;/style&gt;&lt;/DisplayText&gt;&lt;record&gt;&lt;rec-number&gt;2&lt;/rec-number&gt;&lt;foreign-keys&gt;&lt;key app="EN" db-id="as9x50wzv0erf4edttj5pp5aazwd5er5d50z" timestamp="0"&gt;2&lt;/key&gt;&lt;/foreign-keys&gt;&lt;ref-type name="Journal Article"&gt;17&lt;/ref-type&gt;&lt;contributors&gt;&lt;authors&gt;&lt;author&gt;Hurt, Robert H.&lt;/author&gt;&lt;/authors&gt;&lt;/contributors&gt;&lt;titles&gt;&lt;title&gt;Structure, properties, and reactivity of solid fuels&lt;/title&gt;&lt;secondary-title&gt;Symposium (International) on Combustion&lt;/secondary-title&gt;&lt;/titles&gt;&lt;periodical&gt;&lt;full-title&gt;Symposium (International) on Combustion&lt;/full-title&gt;&lt;abbr-1&gt;Symp. (Int.) Combust.&lt;/abbr-1&gt;&lt;abbr-2&gt;Symp (Int) Combust&lt;/abbr-2&gt;&lt;/periodical&gt;&lt;pages&gt;2887-2904&lt;/pages&gt;&lt;volume&gt;27&lt;/volume&gt;&lt;number&gt;2&lt;/number&gt;&lt;dates&gt;&lt;year&gt;1998&lt;/year&gt;&lt;pub-dates&gt;&lt;date&gt;//&lt;/date&gt;&lt;/pub-dates&gt;&lt;/dates&gt;&lt;isbn&gt;0082-0784&lt;/isbn&gt;&lt;urls&gt;&lt;related-urls&gt;&lt;url&gt;http://www.sciencedirect.com/science/article/pii/S0082078498801483&lt;/url&gt;&lt;/related-urls&gt;&lt;/urls&gt;&lt;electronic-resource-num&gt;http://dx.doi.org/10.1016/S0082-0784(98)80148-3&lt;/electronic-resource-num&gt;&lt;/record&gt;&lt;/Cite&gt;&lt;/EndNote&gt;</w:instrText>
        </w:r>
        <w:r w:rsidR="001A19BE">
          <w:rPr>
            <w:rFonts w:ascii="Times New Roman" w:hAnsi="Times New Roman" w:cs="Times New Roman"/>
          </w:rPr>
          <w:fldChar w:fldCharType="separate"/>
        </w:r>
        <w:r w:rsidR="001A19BE" w:rsidRPr="001A19BE">
          <w:rPr>
            <w:rFonts w:ascii="Times New Roman" w:hAnsi="Times New Roman" w:cs="Times New Roman"/>
            <w:noProof/>
            <w:vertAlign w:val="superscript"/>
          </w:rPr>
          <w:t>3</w:t>
        </w:r>
        <w:r w:rsidR="001A19BE">
          <w:rPr>
            <w:rFonts w:ascii="Times New Roman" w:hAnsi="Times New Roman" w:cs="Times New Roman"/>
          </w:rPr>
          <w:fldChar w:fldCharType="end"/>
        </w:r>
      </w:hyperlink>
      <w:r w:rsidR="0018427B">
        <w:rPr>
          <w:rFonts w:ascii="Times New Roman" w:hAnsi="Times New Roman" w:cs="Times New Roman"/>
        </w:rPr>
        <w:t xml:space="preserve"> </w:t>
      </w:r>
      <w:r w:rsidR="00A0392F">
        <w:rPr>
          <w:rFonts w:ascii="Times New Roman" w:hAnsi="Times New Roman" w:cs="Times New Roman" w:hint="eastAsia"/>
        </w:rPr>
        <w:t>During</w:t>
      </w:r>
      <w:r w:rsidR="00505D86">
        <w:rPr>
          <w:rFonts w:ascii="Times New Roman" w:hAnsi="Times New Roman" w:cs="Times New Roman" w:hint="eastAsia"/>
        </w:rPr>
        <w:t xml:space="preserve"> </w:t>
      </w:r>
      <w:r w:rsidR="00F47A55">
        <w:rPr>
          <w:rFonts w:ascii="Times New Roman" w:hAnsi="Times New Roman" w:cs="Times New Roman" w:hint="eastAsia"/>
        </w:rPr>
        <w:t xml:space="preserve">the </w:t>
      </w:r>
      <w:r w:rsidR="00A0392F">
        <w:rPr>
          <w:rFonts w:ascii="Times New Roman" w:hAnsi="Times New Roman" w:cs="Times New Roman" w:hint="eastAsia"/>
        </w:rPr>
        <w:t>combustion</w:t>
      </w:r>
      <w:r w:rsidR="001A47CA">
        <w:rPr>
          <w:rFonts w:ascii="Times New Roman" w:hAnsi="Times New Roman" w:cs="Times New Roman" w:hint="eastAsia"/>
        </w:rPr>
        <w:t xml:space="preserve"> of solid fuels</w:t>
      </w:r>
      <w:r w:rsidR="00A0392F">
        <w:rPr>
          <w:rFonts w:ascii="Times New Roman" w:hAnsi="Times New Roman" w:cs="Times New Roman" w:hint="eastAsia"/>
        </w:rPr>
        <w:t xml:space="preserve">, </w:t>
      </w:r>
      <w:r w:rsidR="00053B1D">
        <w:rPr>
          <w:rFonts w:ascii="Times New Roman" w:hAnsi="Times New Roman" w:cs="Times New Roman" w:hint="eastAsia"/>
        </w:rPr>
        <w:t>vaporizable</w:t>
      </w:r>
      <w:r w:rsidR="00CE2619">
        <w:rPr>
          <w:rFonts w:ascii="Times New Roman" w:hAnsi="Times New Roman" w:cs="Times New Roman" w:hint="eastAsia"/>
        </w:rPr>
        <w:t xml:space="preserve"> alkali species,</w:t>
      </w:r>
      <w:r w:rsidR="00053B1D">
        <w:rPr>
          <w:rFonts w:ascii="Times New Roman" w:hAnsi="Times New Roman" w:cs="Times New Roman" w:hint="eastAsia"/>
        </w:rPr>
        <w:t xml:space="preserve"> mainly sodium </w:t>
      </w:r>
      <w:r w:rsidR="00967A46">
        <w:rPr>
          <w:rFonts w:ascii="Times New Roman" w:hAnsi="Times New Roman" w:cs="Times New Roman" w:hint="eastAsia"/>
        </w:rPr>
        <w:t xml:space="preserve">chloride </w:t>
      </w:r>
      <w:r w:rsidR="00053B1D">
        <w:rPr>
          <w:rFonts w:ascii="Times New Roman" w:hAnsi="Times New Roman" w:cs="Times New Roman" w:hint="eastAsia"/>
        </w:rPr>
        <w:t>(Na</w:t>
      </w:r>
      <w:r w:rsidR="00967A46">
        <w:rPr>
          <w:rFonts w:ascii="Times New Roman" w:hAnsi="Times New Roman" w:cs="Times New Roman" w:hint="eastAsia"/>
        </w:rPr>
        <w:t>Cl</w:t>
      </w:r>
      <w:r w:rsidR="00053B1D">
        <w:rPr>
          <w:rFonts w:ascii="Times New Roman" w:hAnsi="Times New Roman" w:cs="Times New Roman" w:hint="eastAsia"/>
        </w:rPr>
        <w:t xml:space="preserve">) and potassium </w:t>
      </w:r>
      <w:r w:rsidR="00967A46">
        <w:rPr>
          <w:rFonts w:ascii="Times New Roman" w:hAnsi="Times New Roman" w:cs="Times New Roman" w:hint="eastAsia"/>
        </w:rPr>
        <w:t xml:space="preserve">chloride </w:t>
      </w:r>
      <w:r w:rsidR="00053B1D">
        <w:rPr>
          <w:rFonts w:ascii="Times New Roman" w:hAnsi="Times New Roman" w:cs="Times New Roman" w:hint="eastAsia"/>
        </w:rPr>
        <w:t>(K</w:t>
      </w:r>
      <w:r w:rsidR="00967A46">
        <w:rPr>
          <w:rFonts w:ascii="Times New Roman" w:hAnsi="Times New Roman" w:cs="Times New Roman" w:hint="eastAsia"/>
        </w:rPr>
        <w:t>Cl</w:t>
      </w:r>
      <w:r w:rsidR="00053B1D">
        <w:rPr>
          <w:rFonts w:ascii="Times New Roman" w:hAnsi="Times New Roman" w:cs="Times New Roman" w:hint="eastAsia"/>
        </w:rPr>
        <w:t xml:space="preserve">), </w:t>
      </w:r>
      <w:r w:rsidR="0018427B">
        <w:rPr>
          <w:rFonts w:ascii="Times New Roman" w:hAnsi="Times New Roman" w:cs="Times New Roman"/>
        </w:rPr>
        <w:t>are</w:t>
      </w:r>
      <w:r w:rsidR="00A0392F">
        <w:rPr>
          <w:rFonts w:ascii="Times New Roman" w:hAnsi="Times New Roman" w:cs="Times New Roman" w:hint="eastAsia"/>
        </w:rPr>
        <w:t xml:space="preserve"> released</w:t>
      </w:r>
      <w:r w:rsidR="009B2F2C">
        <w:rPr>
          <w:rFonts w:ascii="Times New Roman" w:hAnsi="Times New Roman" w:cs="Times New Roman"/>
        </w:rPr>
        <w:t>,</w:t>
      </w:r>
      <w:r w:rsidR="0018427B">
        <w:rPr>
          <w:rFonts w:ascii="Times New Roman" w:hAnsi="Times New Roman" w:cs="Times New Roman"/>
        </w:rPr>
        <w:t xml:space="preserve"> </w:t>
      </w:r>
      <w:r w:rsidR="00053B1D">
        <w:rPr>
          <w:rFonts w:ascii="Times New Roman" w:hAnsi="Times New Roman" w:cs="Times New Roman" w:hint="eastAsia"/>
        </w:rPr>
        <w:t xml:space="preserve">which </w:t>
      </w:r>
      <w:r w:rsidR="0018427B">
        <w:rPr>
          <w:rFonts w:ascii="Times New Roman" w:hAnsi="Times New Roman" w:cs="Times New Roman"/>
        </w:rPr>
        <w:t>lead to</w:t>
      </w:r>
      <w:r w:rsidR="00505D86">
        <w:rPr>
          <w:rFonts w:ascii="Times New Roman" w:hAnsi="Times New Roman" w:cs="Times New Roman" w:hint="eastAsia"/>
        </w:rPr>
        <w:t xml:space="preserve"> </w:t>
      </w:r>
      <w:r w:rsidR="00053B1D">
        <w:rPr>
          <w:rFonts w:ascii="Times New Roman" w:hAnsi="Times New Roman" w:cs="Times New Roman" w:hint="eastAsia"/>
        </w:rPr>
        <w:t>problems such as fouling and corrosion</w:t>
      </w:r>
      <w:r w:rsidR="00505D86">
        <w:rPr>
          <w:rFonts w:ascii="Times New Roman" w:hAnsi="Times New Roman" w:cs="Times New Roman" w:hint="eastAsia"/>
        </w:rPr>
        <w:t xml:space="preserve"> of the heat transfer surface</w:t>
      </w:r>
      <w:r w:rsidR="00053B1D">
        <w:rPr>
          <w:rFonts w:ascii="Times New Roman" w:hAnsi="Times New Roman" w:cs="Times New Roman" w:hint="eastAsia"/>
        </w:rPr>
        <w:t xml:space="preserve"> </w:t>
      </w:r>
      <w:r w:rsidR="009923FD">
        <w:rPr>
          <w:rFonts w:ascii="Times New Roman" w:hAnsi="Times New Roman" w:cs="Times New Roman" w:hint="eastAsia"/>
        </w:rPr>
        <w:t xml:space="preserve">in </w:t>
      </w:r>
      <w:r w:rsidR="009923FD">
        <w:rPr>
          <w:rFonts w:ascii="Times New Roman" w:hAnsi="Times New Roman" w:cs="Times New Roman"/>
        </w:rPr>
        <w:t>furnaces</w:t>
      </w:r>
      <w:hyperlink w:anchor="_ENREF_4" w:tooltip="Yang, 2013 #4" w:history="1">
        <w:r w:rsidR="001A19BE">
          <w:rPr>
            <w:rFonts w:ascii="Times New Roman" w:hAnsi="Times New Roman" w:cs="Times New Roman"/>
          </w:rPr>
          <w:fldChar w:fldCharType="begin"/>
        </w:r>
        <w:r w:rsidR="001A19BE">
          <w:rPr>
            <w:rFonts w:ascii="Times New Roman" w:hAnsi="Times New Roman" w:cs="Times New Roman"/>
          </w:rPr>
          <w:instrText xml:space="preserve"> ADDIN EN.CITE &lt;EndNote&gt;&lt;Cite&gt;&lt;Author&gt;Yang&lt;/Author&gt;&lt;Year&gt;2013&lt;/Year&gt;&lt;RecNum&gt;4&lt;/RecNum&gt;&lt;DisplayText&gt;&lt;style face="superscript"&gt;4&lt;/style&gt;&lt;/DisplayText&gt;&lt;record&gt;&lt;rec-number&gt;4&lt;/rec-number&gt;&lt;foreign-keys&gt;&lt;key app="EN" db-id="as9x50wzv0erf4edttj5pp5aazwd5er5d50z" timestamp="0"&gt;4&lt;/key&gt;&lt;/foreign-keys&gt;&lt;ref-type name="Journal Article"&gt;17&lt;/ref-type&gt;&lt;contributors&gt;&lt;authors&gt;&lt;author&gt;Yang, T.&lt;/author&gt;&lt;author&gt;Kai, X.&lt;/author&gt;&lt;author&gt;Li, R.&lt;/author&gt;&lt;author&gt;Sun, Y.&lt;/author&gt;&lt;author&gt;He, Y.&lt;/author&gt;&lt;/authors&gt;&lt;/contributors&gt;&lt;titles&gt;&lt;title&gt;The Behavior of Alkali Metals During the Co-combustion of Straw and Coal&lt;/title&gt;&lt;secondary-title&gt;Energy Sources, Part A: Recovery, Utilization, and Environmental Effects&lt;/secondary-title&gt;&lt;/titles&gt;&lt;periodical&gt;&lt;full-title&gt;Energy Sources, Part A: Recovery, Utilization, and Environmental Effects&lt;/full-title&gt;&lt;abbr-1&gt;Energy Sources Part A&lt;/abbr-1&gt;&lt;abbr-2&gt;-&lt;/abbr-2&gt;&lt;/periodical&gt;&lt;pages&gt;15-22&lt;/pages&gt;&lt;volume&gt;36&lt;/volume&gt;&lt;number&gt;1&lt;/number&gt;&lt;dates&gt;&lt;year&gt;2013&lt;/year&gt;&lt;pub-dates&gt;&lt;date&gt;2014/01/02&lt;/date&gt;&lt;/pub-dates&gt;&lt;/dates&gt;&lt;publisher&gt;Taylor &amp;amp; Francis&lt;/publisher&gt;&lt;isbn&gt;1556-7036&lt;/isbn&gt;&lt;urls&gt;&lt;related-urls&gt;&lt;url&gt;http://dx.doi.org/10.1080/15567036.2011.629278&lt;/url&gt;&lt;/related-urls&gt;&lt;/urls&gt;&lt;electronic-resource-num&gt;10.1080/15567036.2011.629278&lt;/electronic-resource-num&gt;&lt;access-date&gt;2014/03/26&lt;/access-date&gt;&lt;/record&gt;&lt;/Cite&gt;&lt;/EndNote&gt;</w:instrText>
        </w:r>
        <w:r w:rsidR="001A19BE">
          <w:rPr>
            <w:rFonts w:ascii="Times New Roman" w:hAnsi="Times New Roman" w:cs="Times New Roman"/>
          </w:rPr>
          <w:fldChar w:fldCharType="separate"/>
        </w:r>
        <w:r w:rsidR="001A19BE" w:rsidRPr="001A19BE">
          <w:rPr>
            <w:rFonts w:ascii="Times New Roman" w:hAnsi="Times New Roman" w:cs="Times New Roman"/>
            <w:noProof/>
            <w:vertAlign w:val="superscript"/>
          </w:rPr>
          <w:t>4</w:t>
        </w:r>
        <w:r w:rsidR="001A19BE">
          <w:rPr>
            <w:rFonts w:ascii="Times New Roman" w:hAnsi="Times New Roman" w:cs="Times New Roman"/>
          </w:rPr>
          <w:fldChar w:fldCharType="end"/>
        </w:r>
      </w:hyperlink>
      <w:r w:rsidR="00053B1D">
        <w:rPr>
          <w:rFonts w:ascii="Times New Roman" w:hAnsi="Times New Roman" w:cs="Times New Roman" w:hint="eastAsia"/>
        </w:rPr>
        <w:t>.</w:t>
      </w:r>
      <w:r w:rsidR="000775E4">
        <w:rPr>
          <w:rFonts w:ascii="Times New Roman" w:hAnsi="Times New Roman" w:cs="Times New Roman" w:hint="eastAsia"/>
        </w:rPr>
        <w:t xml:space="preserve"> </w:t>
      </w:r>
      <w:r w:rsidR="008C6C4E">
        <w:rPr>
          <w:rFonts w:ascii="Times New Roman" w:hAnsi="Times New Roman" w:cs="Times New Roman"/>
        </w:rPr>
        <w:t xml:space="preserve">Due to </w:t>
      </w:r>
      <w:r w:rsidR="00CB14A3">
        <w:rPr>
          <w:rFonts w:ascii="Times New Roman" w:hAnsi="Times New Roman" w:cs="Times New Roman"/>
        </w:rPr>
        <w:t xml:space="preserve">these </w:t>
      </w:r>
      <w:r w:rsidR="008C6C4E">
        <w:rPr>
          <w:rFonts w:ascii="Times New Roman" w:hAnsi="Times New Roman" w:cs="Times New Roman"/>
        </w:rPr>
        <w:t xml:space="preserve">phenomena, </w:t>
      </w:r>
      <w:r w:rsidR="0018427B">
        <w:rPr>
          <w:rFonts w:ascii="Times New Roman" w:hAnsi="Times New Roman" w:cs="Times New Roman"/>
        </w:rPr>
        <w:t xml:space="preserve">the study of alkali release during solid fuel combustion </w:t>
      </w:r>
      <w:r w:rsidR="008C6C4E">
        <w:rPr>
          <w:rFonts w:ascii="Times New Roman" w:hAnsi="Times New Roman" w:cs="Times New Roman"/>
        </w:rPr>
        <w:t>continues to be an</w:t>
      </w:r>
      <w:r w:rsidR="0018427B">
        <w:rPr>
          <w:rFonts w:ascii="Times New Roman" w:hAnsi="Times New Roman" w:cs="Times New Roman"/>
        </w:rPr>
        <w:t xml:space="preserve"> important area of investigation. </w:t>
      </w:r>
    </w:p>
    <w:p w14:paraId="6F9A95EA" w14:textId="45C19A85" w:rsidR="00BE6704" w:rsidRPr="0024617D" w:rsidRDefault="0018427B" w:rsidP="0016663B">
      <w:pPr>
        <w:spacing w:line="480" w:lineRule="auto"/>
        <w:ind w:firstLineChars="150" w:firstLine="315"/>
        <w:rPr>
          <w:rFonts w:ascii="Times New Roman" w:hAnsi="Times New Roman" w:cs="Times New Roman"/>
        </w:rPr>
      </w:pPr>
      <w:r>
        <w:rPr>
          <w:rFonts w:ascii="Times New Roman" w:hAnsi="Times New Roman" w:cs="Times New Roman"/>
        </w:rPr>
        <w:t xml:space="preserve">Of the various alkali measurement </w:t>
      </w:r>
      <w:r w:rsidR="008C6C4E">
        <w:rPr>
          <w:rFonts w:ascii="Times New Roman" w:hAnsi="Times New Roman" w:cs="Times New Roman"/>
        </w:rPr>
        <w:t>methods</w:t>
      </w:r>
      <w:r>
        <w:rPr>
          <w:rFonts w:ascii="Times New Roman" w:hAnsi="Times New Roman" w:cs="Times New Roman"/>
        </w:rPr>
        <w:t>,</w:t>
      </w:r>
      <w:r w:rsidR="00C063CC">
        <w:rPr>
          <w:rFonts w:ascii="Times New Roman" w:hAnsi="Times New Roman" w:cs="Times New Roman" w:hint="eastAsia"/>
        </w:rPr>
        <w:t xml:space="preserve"> </w:t>
      </w:r>
      <w:r>
        <w:rPr>
          <w:rFonts w:ascii="Times New Roman" w:hAnsi="Times New Roman" w:cs="Times New Roman" w:hint="eastAsia"/>
        </w:rPr>
        <w:t>l</w:t>
      </w:r>
      <w:r w:rsidR="009870BC">
        <w:rPr>
          <w:rFonts w:ascii="Times New Roman" w:hAnsi="Times New Roman" w:cs="Times New Roman" w:hint="eastAsia"/>
        </w:rPr>
        <w:t xml:space="preserve">aser </w:t>
      </w:r>
      <w:r w:rsidR="009870BC">
        <w:rPr>
          <w:rFonts w:ascii="Times New Roman" w:hAnsi="Times New Roman" w:cs="Times New Roman"/>
        </w:rPr>
        <w:t>diagnostic</w:t>
      </w:r>
      <w:r w:rsidR="008C6C4E">
        <w:rPr>
          <w:rFonts w:ascii="Times New Roman" w:hAnsi="Times New Roman" w:cs="Times New Roman"/>
        </w:rPr>
        <w:t>s</w:t>
      </w:r>
      <w:r w:rsidR="009870BC">
        <w:rPr>
          <w:rFonts w:ascii="Times New Roman" w:hAnsi="Times New Roman" w:cs="Times New Roman" w:hint="eastAsia"/>
        </w:rPr>
        <w:t xml:space="preserve"> </w:t>
      </w:r>
      <w:r w:rsidR="008C6C4E">
        <w:rPr>
          <w:rFonts w:ascii="Times New Roman" w:hAnsi="Times New Roman" w:cs="Times New Roman"/>
        </w:rPr>
        <w:t>number among the few techniques that</w:t>
      </w:r>
      <w:r w:rsidR="00E6042D">
        <w:rPr>
          <w:rFonts w:ascii="Times New Roman" w:hAnsi="Times New Roman" w:cs="Times New Roman" w:hint="eastAsia"/>
        </w:rPr>
        <w:t xml:space="preserve"> </w:t>
      </w:r>
      <w:r w:rsidR="009B2F2C">
        <w:rPr>
          <w:rFonts w:ascii="Times New Roman" w:hAnsi="Times New Roman" w:cs="Times New Roman"/>
        </w:rPr>
        <w:t xml:space="preserve">can </w:t>
      </w:r>
      <w:r w:rsidR="008C6C4E">
        <w:rPr>
          <w:rFonts w:ascii="Times New Roman" w:hAnsi="Times New Roman" w:cs="Times New Roman"/>
        </w:rPr>
        <w:t xml:space="preserve">offer </w:t>
      </w:r>
      <w:r w:rsidR="000B541A">
        <w:rPr>
          <w:rFonts w:ascii="Times New Roman" w:hAnsi="Times New Roman" w:cs="Times New Roman"/>
        </w:rPr>
        <w:t xml:space="preserve">temporally resolved, </w:t>
      </w:r>
      <w:r w:rsidR="000B541A" w:rsidRPr="002576AC">
        <w:rPr>
          <w:rFonts w:ascii="Times New Roman" w:hAnsi="Times New Roman" w:cs="Times New Roman"/>
          <w:i/>
        </w:rPr>
        <w:t>in-sit</w:t>
      </w:r>
      <w:r w:rsidR="008C6C4E" w:rsidRPr="002576AC">
        <w:rPr>
          <w:rFonts w:ascii="Times New Roman" w:hAnsi="Times New Roman" w:cs="Times New Roman"/>
          <w:i/>
        </w:rPr>
        <w:t>u</w:t>
      </w:r>
      <w:r w:rsidR="000B541A">
        <w:rPr>
          <w:rFonts w:ascii="Times New Roman" w:hAnsi="Times New Roman" w:cs="Times New Roman"/>
        </w:rPr>
        <w:t xml:space="preserve"> alkali measurement</w:t>
      </w:r>
      <w:r w:rsidR="00CA4B33">
        <w:rPr>
          <w:rFonts w:ascii="Times New Roman" w:hAnsi="Times New Roman" w:cs="Times New Roman" w:hint="eastAsia"/>
        </w:rPr>
        <w:t xml:space="preserve">. </w:t>
      </w:r>
      <w:r w:rsidR="00860E95" w:rsidRPr="00B11F0D">
        <w:rPr>
          <w:rFonts w:ascii="Times New Roman" w:hAnsi="Times New Roman" w:cs="Times New Roman"/>
          <w:lang w:val="fr-FR"/>
        </w:rPr>
        <w:t>For</w:t>
      </w:r>
      <w:r w:rsidR="0024617D">
        <w:rPr>
          <w:rFonts w:ascii="Times New Roman" w:hAnsi="Times New Roman" w:cs="Times New Roman"/>
          <w:lang w:val="fr-FR"/>
        </w:rPr>
        <w:t xml:space="preserve"> example</w:t>
      </w:r>
      <w:r w:rsidR="00860E95" w:rsidRPr="00B11F0D">
        <w:rPr>
          <w:rFonts w:ascii="Times New Roman" w:hAnsi="Times New Roman" w:cs="Times New Roman"/>
          <w:lang w:val="fr-FR"/>
        </w:rPr>
        <w:t>,</w:t>
      </w:r>
      <w:r w:rsidR="0051139F" w:rsidRPr="00B11F0D">
        <w:rPr>
          <w:rFonts w:ascii="Times New Roman" w:hAnsi="Times New Roman" w:cs="Times New Roman"/>
          <w:lang w:val="fr-FR"/>
        </w:rPr>
        <w:t xml:space="preserve"> </w:t>
      </w:r>
      <w:r w:rsidR="001274D2" w:rsidRPr="00B11F0D">
        <w:rPr>
          <w:rFonts w:ascii="Times New Roman" w:hAnsi="Times New Roman" w:cs="Times New Roman"/>
          <w:lang w:val="fr-FR"/>
        </w:rPr>
        <w:t>Hsu et al.</w:t>
      </w:r>
      <w:hyperlink w:anchor="_ENREF_5" w:tooltip="Hsu, 2011 #7" w:history="1">
        <w:r w:rsidR="001A19BE">
          <w:rPr>
            <w:rFonts w:ascii="Times New Roman" w:hAnsi="Times New Roman" w:cs="Times New Roman"/>
          </w:rPr>
          <w:fldChar w:fldCharType="begin"/>
        </w:r>
        <w:r w:rsidR="001A19BE">
          <w:rPr>
            <w:rFonts w:ascii="Times New Roman" w:hAnsi="Times New Roman" w:cs="Times New Roman"/>
          </w:rPr>
          <w:instrText xml:space="preserve"> ADDIN EN.CITE &lt;EndNote&gt;&lt;Cite&gt;&lt;Author&gt;Hsu&lt;/Author&gt;&lt;Year&gt;2011&lt;/Year&gt;&lt;RecNum&gt;7&lt;/RecNum&gt;&lt;DisplayText&gt;&lt;style face="superscript"&gt;5&lt;/style&gt;&lt;/DisplayText&gt;&lt;record&gt;&lt;rec-number&gt;7&lt;/rec-number&gt;&lt;foreign-keys&gt;&lt;key app="EN" db-id="as9x50wzv0erf4edttj5pp5aazwd5er5d50z" timestamp="0"&gt;7&lt;/key&gt;&lt;/foreign-keys&gt;&lt;ref-type name="Journal Article"&gt;17&lt;/ref-type&gt;&lt;contributors&gt;&lt;authors&gt;&lt;author&gt;Hsu, Li-Jen&lt;/author&gt;&lt;author&gt;Alwahabi, Zeyad T.&lt;/author&gt;&lt;author&gt;Nathan, Graham J.&lt;/author&gt;&lt;author&gt;Li, Yu&lt;/author&gt;&lt;author&gt;Li, Z. S.&lt;/author&gt;&lt;author&gt;Aldén, Marcus&lt;/author&gt;&lt;/authors&gt;&lt;/contributors&gt;&lt;titles&gt;&lt;title&gt;Sodium and Potassium Released from Burning Particles of Brown Coal and Pine Wood in a Laminar Premixed Methane Flame Using Quantitative Laser-Induced Breakdown Spectroscopy&lt;/title&gt;&lt;secondary-title&gt;Applied Spectroscopy&lt;/secondary-title&gt;&lt;alt-title&gt;Appl. Spectrosc.&lt;/alt-title&gt;&lt;/titles&gt;&lt;periodical&gt;&lt;full-title&gt;Applied Spectroscopy&lt;/full-title&gt;&lt;abbr-1&gt;Appl. Spectrosc.&lt;/abbr-1&gt;&lt;abbr-2&gt;Appl Spectrosc&lt;/abbr-2&gt;&lt;/periodical&gt;&lt;alt-periodical&gt;&lt;full-title&gt;Applied Spectroscopy&lt;/full-title&gt;&lt;abbr-1&gt;Appl. Spectrosc.&lt;/abbr-1&gt;&lt;abbr-2&gt;Appl Spectrosc&lt;/abbr-2&gt;&lt;/alt-periodical&gt;&lt;pages&gt;684-691&lt;/pages&gt;&lt;volume&gt;65&lt;/volume&gt;&lt;number&gt;6&lt;/number&gt;&lt;dates&gt;&lt;year&gt;2011&lt;/year&gt;&lt;pub-dates&gt;&lt;date&gt;2011/06/01&lt;/date&gt;&lt;/pub-dates&gt;&lt;/dates&gt;&lt;publisher&gt;OSA&lt;/publisher&gt;&lt;urls&gt;&lt;related-urls&gt;&lt;url&gt;http://as.osa.org/abstract.cfm?URI=as-65-6-684&lt;/url&gt;&lt;/related-urls&gt;&lt;/urls&gt;&lt;/record&gt;&lt;/Cite&gt;&lt;/EndNote&gt;</w:instrText>
        </w:r>
        <w:r w:rsidR="001A19BE">
          <w:rPr>
            <w:rFonts w:ascii="Times New Roman" w:hAnsi="Times New Roman" w:cs="Times New Roman"/>
          </w:rPr>
          <w:fldChar w:fldCharType="separate"/>
        </w:r>
        <w:r w:rsidR="001A19BE" w:rsidRPr="001A19BE">
          <w:rPr>
            <w:rFonts w:ascii="Times New Roman" w:hAnsi="Times New Roman" w:cs="Times New Roman"/>
            <w:noProof/>
            <w:vertAlign w:val="superscript"/>
          </w:rPr>
          <w:t>5</w:t>
        </w:r>
        <w:r w:rsidR="001A19BE">
          <w:rPr>
            <w:rFonts w:ascii="Times New Roman" w:hAnsi="Times New Roman" w:cs="Times New Roman"/>
          </w:rPr>
          <w:fldChar w:fldCharType="end"/>
        </w:r>
      </w:hyperlink>
      <w:r w:rsidR="00F70727" w:rsidRPr="00B11F0D">
        <w:rPr>
          <w:rFonts w:ascii="Times New Roman" w:hAnsi="Times New Roman" w:cs="Times New Roman"/>
          <w:lang w:val="fr-FR"/>
        </w:rPr>
        <w:t>,</w:t>
      </w:r>
      <w:r w:rsidR="00860E95" w:rsidRPr="00B11F0D">
        <w:rPr>
          <w:rFonts w:ascii="Times New Roman" w:hAnsi="Times New Roman" w:cs="Times New Roman"/>
          <w:lang w:val="fr-FR"/>
        </w:rPr>
        <w:t xml:space="preserve"> </w:t>
      </w:r>
      <w:r w:rsidR="001274D2" w:rsidRPr="00B11F0D">
        <w:rPr>
          <w:rFonts w:ascii="Times New Roman" w:hAnsi="Times New Roman" w:cs="Times New Roman"/>
          <w:lang w:val="fr-FR"/>
        </w:rPr>
        <w:t>He et al.</w:t>
      </w:r>
      <w:hyperlink w:anchor="_ENREF_6" w:tooltip="He, 2013 #5" w:history="1">
        <w:r w:rsidR="001A19BE">
          <w:rPr>
            <w:rFonts w:ascii="Times New Roman" w:hAnsi="Times New Roman" w:cs="Times New Roman"/>
          </w:rPr>
          <w:fldChar w:fldCharType="begin"/>
        </w:r>
        <w:r w:rsidR="001A19BE">
          <w:rPr>
            <w:rFonts w:ascii="Times New Roman" w:hAnsi="Times New Roman" w:cs="Times New Roman"/>
          </w:rPr>
          <w:instrText xml:space="preserve"> ADDIN EN.CITE &lt;EndNote&gt;&lt;Cite&gt;&lt;Author&gt;He&lt;/Author&gt;&lt;Year&gt;2013&lt;/Year&gt;&lt;RecNum&gt;5&lt;/RecNum&gt;&lt;DisplayText&gt;&lt;style face="superscript"&gt;6&lt;/style&gt;&lt;/DisplayText&gt;&lt;record&gt;&lt;rec-number&gt;5&lt;/rec-number&gt;&lt;foreign-keys&gt;&lt;key app="EN" db-id="as9x50wzv0erf4edttj5pp5aazwd5er5d50z" timestamp="0"&gt;5&lt;/key&gt;&lt;/foreign-keys&gt;&lt;ref-type name="Journal Article"&gt;17&lt;/ref-type&gt;&lt;contributors&gt;&lt;authors&gt;&lt;author&gt;He, Yong&lt;/author&gt;&lt;author&gt;Zhu, Jiajian&lt;/author&gt;&lt;author&gt;Li, Bo&lt;/author&gt;&lt;author&gt;Wang, Zhihua&lt;/author&gt;&lt;author&gt;Li, Zhongshan&lt;/author&gt;&lt;author&gt;Aldén, Marcus&lt;/author&gt;&lt;author&gt;Cen, Kefa&lt;/author&gt;&lt;/authors&gt;&lt;/contributors&gt;&lt;titles&gt;&lt;title&gt;In-situ Measurement of Sodium and Potassium Release during Oxy-Fuel Combustion of Lignite using Laser-Induced Breakdown Spectroscopy: Effects of O2 and CO2 Concentration&lt;/title&gt;&lt;secondary-title&gt;Energy and Fuels&lt;/secondary-title&gt;&lt;/titles&gt;&lt;periodical&gt;&lt;full-title&gt;Energy and Fuels&lt;/full-title&gt;&lt;abbr-1&gt;Energy Fuels&lt;/abbr-1&gt;&lt;abbr-2&gt;Energy Fuels&lt;/abbr-2&gt;&lt;/periodical&gt;&lt;pages&gt;1123-1130&lt;/pages&gt;&lt;volume&gt;27&lt;/volume&gt;&lt;number&gt;2&lt;/number&gt;&lt;dates&gt;&lt;year&gt;2013&lt;/year&gt;&lt;pub-dates&gt;&lt;date&gt;2013/02/21&lt;/date&gt;&lt;/pub-dates&gt;&lt;/dates&gt;&lt;publisher&gt;American Chemical Society&lt;/publisher&gt;&lt;isbn&gt;0887-0624&lt;/isbn&gt;&lt;urls&gt;&lt;related-urls&gt;&lt;url&gt;http://dx.doi.org/10.1021/ef301750h&lt;/url&gt;&lt;url&gt;http://pubs.acs.org/doi/pdfplus/10.1021/ef301750h&lt;/url&gt;&lt;/related-urls&gt;&lt;/urls&gt;&lt;electronic-resource-num&gt;10.1021/ef301750h&lt;/electronic-resource-num&gt;&lt;access-date&gt;2014/01/03&lt;/access-date&gt;&lt;/record&gt;&lt;/Cite&gt;&lt;/EndNote&gt;</w:instrText>
        </w:r>
        <w:r w:rsidR="001A19BE">
          <w:rPr>
            <w:rFonts w:ascii="Times New Roman" w:hAnsi="Times New Roman" w:cs="Times New Roman"/>
          </w:rPr>
          <w:fldChar w:fldCharType="separate"/>
        </w:r>
        <w:r w:rsidR="001A19BE" w:rsidRPr="001A19BE">
          <w:rPr>
            <w:rFonts w:ascii="Times New Roman" w:hAnsi="Times New Roman" w:cs="Times New Roman"/>
            <w:noProof/>
            <w:vertAlign w:val="superscript"/>
          </w:rPr>
          <w:t>6</w:t>
        </w:r>
        <w:r w:rsidR="001A19BE">
          <w:rPr>
            <w:rFonts w:ascii="Times New Roman" w:hAnsi="Times New Roman" w:cs="Times New Roman"/>
          </w:rPr>
          <w:fldChar w:fldCharType="end"/>
        </w:r>
      </w:hyperlink>
      <w:r w:rsidR="00744EA4" w:rsidRPr="00B11F0D">
        <w:rPr>
          <w:rFonts w:ascii="Times New Roman" w:hAnsi="Times New Roman" w:cs="Times New Roman"/>
          <w:lang w:val="fr-FR"/>
        </w:rPr>
        <w:t xml:space="preserve">, </w:t>
      </w:r>
      <w:r w:rsidR="001274D2" w:rsidRPr="00B11F0D">
        <w:rPr>
          <w:rFonts w:ascii="Times New Roman" w:hAnsi="Times New Roman" w:cs="Times New Roman"/>
          <w:lang w:val="fr-FR"/>
        </w:rPr>
        <w:t>Fateh</w:t>
      </w:r>
      <w:r w:rsidR="001274D2" w:rsidRPr="00CB14A3">
        <w:rPr>
          <w:rFonts w:ascii="Times New Roman" w:hAnsi="Times New Roman" w:cs="Times New Roman" w:hint="eastAsia"/>
        </w:rPr>
        <w:t>i et al.</w:t>
      </w:r>
      <w:hyperlink w:anchor="_ENREF_7" w:tooltip="Fatehi, 2015 #42" w:history="1">
        <w:r w:rsidR="001A19BE">
          <w:rPr>
            <w:rFonts w:ascii="Times New Roman" w:hAnsi="Times New Roman" w:cs="Times New Roman"/>
          </w:rPr>
          <w:fldChar w:fldCharType="begin"/>
        </w:r>
        <w:r w:rsidR="001A19BE">
          <w:rPr>
            <w:rFonts w:ascii="Times New Roman" w:hAnsi="Times New Roman" w:cs="Times New Roman"/>
          </w:rPr>
          <w:instrText xml:space="preserve"> ADDIN EN.CITE &lt;EndNote&gt;&lt;Cite&gt;&lt;Author&gt;Fatehi&lt;/Author&gt;&lt;Year&gt;2015&lt;/Year&gt;&lt;RecNum&gt;42&lt;/RecNum&gt;&lt;DisplayText&gt;&lt;style face="superscript"&gt;7&lt;/style&gt;&lt;/DisplayText&gt;&lt;record&gt;&lt;rec-number&gt;42&lt;/rec-number&gt;&lt;foreign-keys&gt;&lt;key app="EN" db-id="as9x50wzv0erf4edttj5pp5aazwd5er5d50z" timestamp="0"&gt;42&lt;/key&gt;&lt;/foreign-keys&gt;&lt;ref-type name="Journal Article"&gt;17&lt;/ref-type&gt;&lt;contributors&gt;&lt;authors&gt;&lt;author&gt;Fatehi, H.&lt;/author&gt;&lt;author&gt;He, Y.&lt;/author&gt;&lt;author&gt;Wang, Z.&lt;/author&gt;&lt;author&gt;Li, Z. S.&lt;/author&gt;&lt;author&gt;Bai, X. S.&lt;/author&gt;&lt;author&gt;Aldén, M.&lt;/author&gt;&lt;author&gt;Cen, K. F.&lt;/author&gt;&lt;/authors&gt;&lt;/contributors&gt;&lt;titles&gt;&lt;title&gt;LIBS measurements and numerical studies of potassium release during biomass gasification&lt;/title&gt;&lt;secondary-title&gt;Proceedings of the Combustion Institute&lt;/secondary-title&gt;&lt;/titles&gt;&lt;periodical&gt;&lt;full-title&gt;Proceedings of the Combustion Institute&lt;/full-title&gt;&lt;abbr-1&gt;Proc. Combust. Inst.&lt;/abbr-1&gt;&lt;abbr-2&gt;Proc Combust Inst&lt;/abbr-2&gt;&lt;/periodical&gt;&lt;pages&gt;2389-2396&lt;/pages&gt;&lt;volume&gt;35&lt;/volume&gt;&lt;number&gt;2&lt;/number&gt;&lt;keywords&gt;&lt;keyword&gt;Biomass&lt;/keyword&gt;&lt;keyword&gt;Gasification modeling&lt;/keyword&gt;&lt;keyword&gt;Alkali species&lt;/keyword&gt;&lt;keyword&gt;LIBS&lt;/keyword&gt;&lt;keyword&gt;In situ measurement&lt;/keyword&gt;&lt;/keywords&gt;&lt;dates&gt;&lt;year&gt;2015&lt;/year&gt;&lt;pub-dates&gt;&lt;date&gt;//&lt;/date&gt;&lt;/pub-dates&gt;&lt;/dates&gt;&lt;isbn&gt;1540-7489&lt;/isbn&gt;&lt;urls&gt;&lt;related-urls&gt;&lt;url&gt;http://www.sciencedirect.com/science/article/pii/S1540748914002739&lt;/url&gt;&lt;/related-urls&gt;&lt;/urls&gt;&lt;electronic-resource-num&gt;http://dx.doi.org/10.1016/j.proci.2014.06.115&lt;/electronic-resource-num&gt;&lt;/record&gt;&lt;/Cite&gt;&lt;/EndNote&gt;</w:instrText>
        </w:r>
        <w:r w:rsidR="001A19BE">
          <w:rPr>
            <w:rFonts w:ascii="Times New Roman" w:hAnsi="Times New Roman" w:cs="Times New Roman"/>
          </w:rPr>
          <w:fldChar w:fldCharType="separate"/>
        </w:r>
        <w:r w:rsidR="001A19BE" w:rsidRPr="001A19BE">
          <w:rPr>
            <w:rFonts w:ascii="Times New Roman" w:hAnsi="Times New Roman" w:cs="Times New Roman"/>
            <w:noProof/>
            <w:vertAlign w:val="superscript"/>
          </w:rPr>
          <w:t>7</w:t>
        </w:r>
        <w:r w:rsidR="001A19BE">
          <w:rPr>
            <w:rFonts w:ascii="Times New Roman" w:hAnsi="Times New Roman" w:cs="Times New Roman"/>
          </w:rPr>
          <w:fldChar w:fldCharType="end"/>
        </w:r>
      </w:hyperlink>
      <w:r w:rsidR="00F70727">
        <w:rPr>
          <w:rFonts w:ascii="Times New Roman" w:hAnsi="Times New Roman" w:cs="Times New Roman" w:hint="eastAsia"/>
        </w:rPr>
        <w:t xml:space="preserve"> </w:t>
      </w:r>
      <w:r w:rsidR="001274D2">
        <w:rPr>
          <w:rFonts w:ascii="Times New Roman" w:hAnsi="Times New Roman" w:cs="Times New Roman" w:hint="eastAsia"/>
        </w:rPr>
        <w:t>and Zhang et al.</w:t>
      </w:r>
      <w:hyperlink w:anchor="_ENREF_8" w:tooltip="Zhang, 2015 #29" w:history="1">
        <w:r w:rsidR="001A19BE">
          <w:rPr>
            <w:rFonts w:ascii="Times New Roman" w:hAnsi="Times New Roman" w:cs="Times New Roman"/>
          </w:rPr>
          <w:fldChar w:fldCharType="begin"/>
        </w:r>
        <w:r w:rsidR="001A19BE">
          <w:rPr>
            <w:rFonts w:ascii="Times New Roman" w:hAnsi="Times New Roman" w:cs="Times New Roman"/>
          </w:rPr>
          <w:instrText xml:space="preserve"> ADDIN EN.CITE &lt;EndNote&gt;&lt;Cite&gt;&lt;Author&gt;Zhang&lt;/Author&gt;&lt;Year&gt;2015&lt;/Year&gt;&lt;RecNum&gt;29&lt;/RecNum&gt;&lt;DisplayText&gt;&lt;style face="superscript"&gt;8&lt;/style&gt;&lt;/DisplayText&gt;&lt;record&gt;&lt;rec-number&gt;29&lt;/rec-number&gt;&lt;foreign-keys&gt;&lt;key app="EN" db-id="as9x50wzv0erf4edttj5pp5aazwd5er5d50z" timestamp="0"&gt;29&lt;/key&gt;&lt;/foreign-keys&gt;&lt;ref-type name="Journal Article"&gt;17&lt;/ref-type&gt;&lt;contributors&gt;&lt;authors&gt;&lt;author&gt;Zhang, Zhi-hao&lt;/author&gt;&lt;author&gt;Song, Qiang&lt;/author&gt;&lt;author&gt;Alwahabi, Zeyad T.&lt;/author&gt;&lt;author&gt;Yao, Qiang&lt;/author&gt;&lt;author&gt;Nathan, Graham J.&lt;/author&gt;&lt;/authors&gt;&lt;/contributors&gt;&lt;titles&gt;&lt;title&gt;Temporal release of potassium from pinewood particles during combustion&lt;/title&gt;&lt;secondary-title&gt;Combustion and Flame&lt;/secondary-title&gt;&lt;/titles&gt;&lt;periodical&gt;&lt;full-title&gt;Combustion and Flame&lt;/full-title&gt;&lt;abbr-1&gt;Combust. Flame&lt;/abbr-1&gt;&lt;abbr-2&gt;Combust Flame&lt;/abbr-2&gt;&lt;/periodical&gt;&lt;pages&gt;496-505&lt;/pages&gt;&lt;volume&gt;162&lt;/volume&gt;&lt;number&gt;2&lt;/number&gt;&lt;keywords&gt;&lt;keyword&gt;Potassium&lt;/keyword&gt;&lt;keyword&gt;Release&lt;/keyword&gt;&lt;keyword&gt;Pinewood&lt;/keyword&gt;&lt;keyword&gt;LIBS&lt;/keyword&gt;&lt;keyword&gt;Kinetic model&lt;/keyword&gt;&lt;/keywords&gt;&lt;dates&gt;&lt;year&gt;2015&lt;/year&gt;&lt;pub-dates&gt;&lt;date&gt;2//&lt;/date&gt;&lt;/pub-dates&gt;&lt;/dates&gt;&lt;isbn&gt;0010-2180&lt;/isbn&gt;&lt;urls&gt;&lt;related-urls&gt;&lt;url&gt;http://www.sciencedirect.com/science/article/pii/S0010218014002363&lt;/url&gt;&lt;/related-urls&gt;&lt;/urls&gt;&lt;electronic-resource-num&gt;http://dx.doi.org/10.1016/j.combustflame.2014.07.030&lt;/electronic-resource-num&gt;&lt;/record&gt;&lt;/Cite&gt;&lt;/EndNote&gt;</w:instrText>
        </w:r>
        <w:r w:rsidR="001A19BE">
          <w:rPr>
            <w:rFonts w:ascii="Times New Roman" w:hAnsi="Times New Roman" w:cs="Times New Roman"/>
          </w:rPr>
          <w:fldChar w:fldCharType="separate"/>
        </w:r>
        <w:r w:rsidR="001A19BE" w:rsidRPr="001A19BE">
          <w:rPr>
            <w:rFonts w:ascii="Times New Roman" w:hAnsi="Times New Roman" w:cs="Times New Roman"/>
            <w:noProof/>
            <w:vertAlign w:val="superscript"/>
          </w:rPr>
          <w:t>8</w:t>
        </w:r>
        <w:r w:rsidR="001A19BE">
          <w:rPr>
            <w:rFonts w:ascii="Times New Roman" w:hAnsi="Times New Roman" w:cs="Times New Roman"/>
          </w:rPr>
          <w:fldChar w:fldCharType="end"/>
        </w:r>
      </w:hyperlink>
      <w:r w:rsidR="00744EA4">
        <w:rPr>
          <w:rFonts w:ascii="Times New Roman" w:hAnsi="Times New Roman" w:cs="Times New Roman" w:hint="eastAsia"/>
        </w:rPr>
        <w:t xml:space="preserve"> </w:t>
      </w:r>
      <w:r w:rsidR="00860E95">
        <w:rPr>
          <w:rFonts w:ascii="Times New Roman" w:hAnsi="Times New Roman" w:cs="Times New Roman" w:hint="eastAsia"/>
        </w:rPr>
        <w:t>applied laser</w:t>
      </w:r>
      <w:r w:rsidR="009B2F2C">
        <w:rPr>
          <w:rFonts w:ascii="Times New Roman" w:hAnsi="Times New Roman" w:cs="Times New Roman"/>
        </w:rPr>
        <w:t>-</w:t>
      </w:r>
      <w:r w:rsidR="00860E95">
        <w:rPr>
          <w:rFonts w:ascii="Times New Roman" w:hAnsi="Times New Roman" w:cs="Times New Roman" w:hint="eastAsia"/>
        </w:rPr>
        <w:t xml:space="preserve">induced breakdown spectroscopy (LIBS) in the measurement of </w:t>
      </w:r>
      <w:r w:rsidR="004217F8">
        <w:rPr>
          <w:rFonts w:ascii="Times New Roman" w:hAnsi="Times New Roman" w:cs="Times New Roman" w:hint="eastAsia"/>
        </w:rPr>
        <w:t>sodium</w:t>
      </w:r>
      <w:r w:rsidR="00860E95">
        <w:rPr>
          <w:rFonts w:ascii="Times New Roman" w:hAnsi="Times New Roman" w:cs="Times New Roman" w:hint="eastAsia"/>
        </w:rPr>
        <w:t xml:space="preserve"> and </w:t>
      </w:r>
      <w:r w:rsidR="004217F8">
        <w:rPr>
          <w:rFonts w:ascii="Times New Roman" w:hAnsi="Times New Roman" w:cs="Times New Roman" w:hint="eastAsia"/>
        </w:rPr>
        <w:t>potassium</w:t>
      </w:r>
      <w:r w:rsidR="00860E95">
        <w:rPr>
          <w:rFonts w:ascii="Times New Roman" w:hAnsi="Times New Roman" w:cs="Times New Roman" w:hint="eastAsia"/>
        </w:rPr>
        <w:t xml:space="preserve"> release from burning particles of coal and wood. </w:t>
      </w:r>
      <w:r w:rsidR="00806F28">
        <w:rPr>
          <w:rFonts w:ascii="Times New Roman" w:hAnsi="Times New Roman" w:cs="Times New Roman" w:hint="eastAsia"/>
        </w:rPr>
        <w:t xml:space="preserve">In these </w:t>
      </w:r>
      <w:r w:rsidR="000B541A">
        <w:rPr>
          <w:rFonts w:ascii="Times New Roman" w:hAnsi="Times New Roman" w:cs="Times New Roman"/>
        </w:rPr>
        <w:t xml:space="preserve">LIBS </w:t>
      </w:r>
      <w:r w:rsidR="00806F28">
        <w:rPr>
          <w:rFonts w:ascii="Times New Roman" w:hAnsi="Times New Roman" w:cs="Times New Roman"/>
        </w:rPr>
        <w:t>measurement</w:t>
      </w:r>
      <w:r w:rsidR="006E2E73">
        <w:rPr>
          <w:rFonts w:ascii="Times New Roman" w:hAnsi="Times New Roman" w:cs="Times New Roman" w:hint="eastAsia"/>
        </w:rPr>
        <w:t>s</w:t>
      </w:r>
      <w:r w:rsidR="009B2F2C">
        <w:rPr>
          <w:rFonts w:ascii="Times New Roman" w:hAnsi="Times New Roman" w:cs="Times New Roman"/>
        </w:rPr>
        <w:t>,</w:t>
      </w:r>
      <w:r w:rsidR="009B2F2C">
        <w:rPr>
          <w:rFonts w:ascii="Times New Roman" w:hAnsi="Times New Roman" w:cs="Times New Roman" w:hint="eastAsia"/>
        </w:rPr>
        <w:t xml:space="preserve"> </w:t>
      </w:r>
      <w:r w:rsidR="000B541A">
        <w:rPr>
          <w:rFonts w:ascii="Times New Roman" w:hAnsi="Times New Roman" w:cs="Times New Roman"/>
        </w:rPr>
        <w:t>total</w:t>
      </w:r>
      <w:r w:rsidR="00806F28">
        <w:rPr>
          <w:rFonts w:ascii="Times New Roman" w:hAnsi="Times New Roman" w:cs="Times New Roman" w:hint="eastAsia"/>
        </w:rPr>
        <w:t xml:space="preserve"> alkali </w:t>
      </w:r>
      <w:r w:rsidR="000B541A">
        <w:rPr>
          <w:rFonts w:ascii="Times New Roman" w:hAnsi="Times New Roman" w:cs="Times New Roman"/>
        </w:rPr>
        <w:t xml:space="preserve">release was measured, irrespective of </w:t>
      </w:r>
      <w:r w:rsidR="009B2F2C">
        <w:rPr>
          <w:rFonts w:ascii="Times New Roman" w:hAnsi="Times New Roman" w:cs="Times New Roman"/>
        </w:rPr>
        <w:t>the chemical bonding states</w:t>
      </w:r>
      <w:r w:rsidR="000B541A">
        <w:rPr>
          <w:rFonts w:ascii="Times New Roman" w:hAnsi="Times New Roman" w:cs="Times New Roman"/>
        </w:rPr>
        <w:t xml:space="preserve"> (</w:t>
      </w:r>
      <w:r w:rsidR="004176A7">
        <w:rPr>
          <w:rFonts w:ascii="Times New Roman" w:hAnsi="Times New Roman" w:cs="Times New Roman" w:hint="eastAsia"/>
        </w:rPr>
        <w:t>atoms, chlorides</w:t>
      </w:r>
      <w:r w:rsidR="00AA027B">
        <w:rPr>
          <w:rFonts w:ascii="Times New Roman" w:hAnsi="Times New Roman" w:cs="Times New Roman"/>
        </w:rPr>
        <w:t xml:space="preserve"> and </w:t>
      </w:r>
      <w:r w:rsidR="004176A7">
        <w:rPr>
          <w:rFonts w:ascii="Times New Roman" w:hAnsi="Times New Roman" w:cs="Times New Roman" w:hint="eastAsia"/>
        </w:rPr>
        <w:t>hydroxides</w:t>
      </w:r>
      <w:r w:rsidR="001274D2">
        <w:rPr>
          <w:rFonts w:ascii="Times New Roman" w:hAnsi="Times New Roman" w:cs="Times New Roman"/>
        </w:rPr>
        <w:t>, etc.)</w:t>
      </w:r>
      <w:r w:rsidR="00734C84">
        <w:rPr>
          <w:rFonts w:ascii="Times New Roman" w:hAnsi="Times New Roman" w:cs="Times New Roman"/>
        </w:rPr>
        <w:fldChar w:fldCharType="begin">
          <w:fldData xml:space="preserve">PEVuZE5vdGU+PENpdGU+PEF1dGhvcj5Ic3U8L0F1dGhvcj48WWVhcj4yMDExPC9ZZWFyPjxSZWNO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</w:fldData>
        </w:fldChar>
      </w:r>
      <w:r w:rsidR="001A19BE">
        <w:rPr>
          <w:rFonts w:ascii="Times New Roman" w:hAnsi="Times New Roman" w:cs="Times New Roman"/>
        </w:rPr>
        <w:instrText xml:space="preserve"> ADDIN EN.CITE </w:instrText>
      </w:r>
      <w:r w:rsidR="001A19BE">
        <w:rPr>
          <w:rFonts w:ascii="Times New Roman" w:hAnsi="Times New Roman" w:cs="Times New Roman"/>
        </w:rPr>
        <w:fldChar w:fldCharType="begin">
          <w:fldData xml:space="preserve">PEVuZE5vdGU+PENpdGU+PEF1dGhvcj5Ic3U8L0F1dGhvcj48WWVhcj4yMDExPC9ZZWFyPjxSZWNO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</w:fldData>
        </w:fldChar>
      </w:r>
      <w:r w:rsidR="001A19BE">
        <w:rPr>
          <w:rFonts w:ascii="Times New Roman" w:hAnsi="Times New Roman" w:cs="Times New Roman"/>
        </w:rPr>
        <w:instrText xml:space="preserve"> ADDIN EN.CITE.DATA </w:instrText>
      </w:r>
      <w:r w:rsidR="001A19BE">
        <w:rPr>
          <w:rFonts w:ascii="Times New Roman" w:hAnsi="Times New Roman" w:cs="Times New Roman"/>
        </w:rPr>
      </w:r>
      <w:r w:rsidR="001A19BE">
        <w:rPr>
          <w:rFonts w:ascii="Times New Roman" w:hAnsi="Times New Roman" w:cs="Times New Roman"/>
        </w:rPr>
        <w:fldChar w:fldCharType="end"/>
      </w:r>
      <w:r w:rsidR="00734C84">
        <w:rPr>
          <w:rFonts w:ascii="Times New Roman" w:hAnsi="Times New Roman" w:cs="Times New Roman"/>
        </w:rPr>
      </w:r>
      <w:r w:rsidR="00734C84">
        <w:rPr>
          <w:rFonts w:ascii="Times New Roman" w:hAnsi="Times New Roman" w:cs="Times New Roman"/>
        </w:rPr>
        <w:fldChar w:fldCharType="separate"/>
      </w:r>
      <w:hyperlink w:anchor="_ENREF_5" w:tooltip="Hsu, 2011 #7" w:history="1">
        <w:r w:rsidR="001A19BE" w:rsidRPr="001A19BE">
          <w:rPr>
            <w:rFonts w:ascii="Times New Roman" w:hAnsi="Times New Roman" w:cs="Times New Roman"/>
            <w:noProof/>
            <w:vertAlign w:val="superscript"/>
          </w:rPr>
          <w:t>5</w:t>
        </w:r>
      </w:hyperlink>
      <w:r w:rsidR="001A19BE" w:rsidRPr="001A19BE">
        <w:rPr>
          <w:rFonts w:ascii="Times New Roman" w:hAnsi="Times New Roman" w:cs="Times New Roman"/>
          <w:noProof/>
          <w:vertAlign w:val="superscript"/>
        </w:rPr>
        <w:t xml:space="preserve">, </w:t>
      </w:r>
      <w:hyperlink w:anchor="_ENREF_6" w:tooltip="He, 2013 #5" w:history="1">
        <w:r w:rsidR="001A19BE" w:rsidRPr="001A19BE">
          <w:rPr>
            <w:rFonts w:ascii="Times New Roman" w:hAnsi="Times New Roman" w:cs="Times New Roman"/>
            <w:noProof/>
            <w:vertAlign w:val="superscript"/>
          </w:rPr>
          <w:t>6</w:t>
        </w:r>
      </w:hyperlink>
      <w:r w:rsidR="00734C84">
        <w:rPr>
          <w:rFonts w:ascii="Times New Roman" w:hAnsi="Times New Roman" w:cs="Times New Roman"/>
        </w:rPr>
        <w:fldChar w:fldCharType="end"/>
      </w:r>
      <w:r w:rsidR="00806F28">
        <w:rPr>
          <w:rFonts w:ascii="Times New Roman" w:hAnsi="Times New Roman" w:cs="Times New Roman" w:hint="eastAsia"/>
        </w:rPr>
        <w:t>.</w:t>
      </w:r>
      <w:r w:rsidR="00F70727">
        <w:rPr>
          <w:rFonts w:ascii="Times New Roman" w:hAnsi="Times New Roman" w:cs="Times New Roman" w:hint="eastAsia"/>
        </w:rPr>
        <w:t xml:space="preserve"> </w:t>
      </w:r>
      <w:r w:rsidR="000B541A">
        <w:rPr>
          <w:rFonts w:ascii="Times New Roman" w:hAnsi="Times New Roman" w:cs="Times New Roman"/>
        </w:rPr>
        <w:t xml:space="preserve">From the </w:t>
      </w:r>
      <w:r w:rsidR="000B541A">
        <w:rPr>
          <w:rFonts w:ascii="Times New Roman" w:hAnsi="Times New Roman" w:cs="Times New Roman"/>
        </w:rPr>
        <w:lastRenderedPageBreak/>
        <w:t xml:space="preserve">measured release rate profiles it </w:t>
      </w:r>
      <w:r w:rsidR="00B11F0D">
        <w:rPr>
          <w:rFonts w:ascii="Times New Roman" w:hAnsi="Times New Roman" w:cs="Times New Roman"/>
        </w:rPr>
        <w:t>was</w:t>
      </w:r>
      <w:r w:rsidR="000B541A">
        <w:rPr>
          <w:rFonts w:ascii="Times New Roman" w:hAnsi="Times New Roman" w:cs="Times New Roman"/>
        </w:rPr>
        <w:t xml:space="preserve"> possible to model the kinetics of</w:t>
      </w:r>
      <w:r w:rsidR="00F70727">
        <w:rPr>
          <w:rFonts w:ascii="Times New Roman" w:hAnsi="Times New Roman" w:cs="Times New Roman" w:hint="eastAsia"/>
        </w:rPr>
        <w:t xml:space="preserve"> </w:t>
      </w:r>
      <w:r w:rsidR="000B541A">
        <w:rPr>
          <w:rFonts w:ascii="Times New Roman" w:hAnsi="Times New Roman" w:cs="Times New Roman"/>
        </w:rPr>
        <w:t xml:space="preserve">alkali release </w:t>
      </w:r>
      <w:r w:rsidR="008C6C4E">
        <w:rPr>
          <w:rFonts w:ascii="Times New Roman" w:hAnsi="Times New Roman" w:cs="Times New Roman"/>
        </w:rPr>
        <w:t xml:space="preserve">with </w:t>
      </w:r>
      <w:r w:rsidR="001274D2">
        <w:rPr>
          <w:rFonts w:ascii="Times New Roman" w:hAnsi="Times New Roman" w:cs="Times New Roman" w:hint="eastAsia"/>
        </w:rPr>
        <w:t>a particle model</w:t>
      </w:r>
      <w:hyperlink w:anchor="_ENREF_7" w:tooltip="Fatehi, 2015 #42" w:history="1">
        <w:r w:rsidR="001A19BE">
          <w:rPr>
            <w:rFonts w:ascii="Times New Roman" w:hAnsi="Times New Roman" w:cs="Times New Roman"/>
          </w:rPr>
          <w:fldChar w:fldCharType="begin"/>
        </w:r>
        <w:r w:rsidR="001A19BE">
          <w:rPr>
            <w:rFonts w:ascii="Times New Roman" w:hAnsi="Times New Roman" w:cs="Times New Roman"/>
          </w:rPr>
          <w:instrText xml:space="preserve"> ADDIN EN.CITE &lt;EndNote&gt;&lt;Cite&gt;&lt;Author&gt;Fatehi&lt;/Author&gt;&lt;Year&gt;2015&lt;/Year&gt;&lt;RecNum&gt;42&lt;/RecNum&gt;&lt;DisplayText&gt;&lt;style face="superscript"&gt;7&lt;/style&gt;&lt;/DisplayText&gt;&lt;record&gt;&lt;rec-number&gt;42&lt;/rec-number&gt;&lt;foreign-keys&gt;&lt;key app="EN" db-id="as9x50wzv0erf4edttj5pp5aazwd5er5d50z" timestamp="0"&gt;42&lt;/key&gt;&lt;/foreign-keys&gt;&lt;ref-type name="Journal Article"&gt;17&lt;/ref-type&gt;&lt;contributors&gt;&lt;authors&gt;&lt;author&gt;Fatehi, H.&lt;/author&gt;&lt;author&gt;He, Y.&lt;/author&gt;&lt;author&gt;Wang, Z.&lt;/author&gt;&lt;author&gt;Li, Z. S.&lt;/author&gt;&lt;author&gt;Bai, X. S.&lt;/author&gt;&lt;author&gt;Aldén, M.&lt;/author&gt;&lt;author&gt;Cen, K. F.&lt;/author&gt;&lt;/authors&gt;&lt;/contributors&gt;&lt;titles&gt;&lt;title&gt;LIBS measurements and numerical studies of potassium release during biomass gasification&lt;/title&gt;&lt;secondary-title&gt;Proceedings of the Combustion Institute&lt;/secondary-title&gt;&lt;/titles&gt;&lt;periodical&gt;&lt;full-title&gt;Proceedings of the Combustion Institute&lt;/full-title&gt;&lt;abbr-1&gt;Proc. Combust. Inst.&lt;/abbr-1&gt;&lt;abbr-2&gt;Proc Combust Inst&lt;/abbr-2&gt;&lt;/periodical&gt;&lt;pages&gt;2389-2396&lt;/pages&gt;&lt;volume&gt;35&lt;/volume&gt;&lt;number&gt;2&lt;/number&gt;&lt;keywords&gt;&lt;keyword&gt;Biomass&lt;/keyword&gt;&lt;keyword&gt;Gasification modeling&lt;/keyword&gt;&lt;keyword&gt;Alkali species&lt;/keyword&gt;&lt;keyword&gt;LIBS&lt;/keyword&gt;&lt;keyword&gt;In situ measurement&lt;/keyword&gt;&lt;/keywords&gt;&lt;dates&gt;&lt;year&gt;2015&lt;/year&gt;&lt;pub-dates&gt;&lt;date&gt;//&lt;/date&gt;&lt;/pub-dates&gt;&lt;/dates&gt;&lt;isbn&gt;1540-7489&lt;/isbn&gt;&lt;urls&gt;&lt;related-urls&gt;&lt;url&gt;http://www.sciencedirect.com/science/article/pii/S1540748914002739&lt;/url&gt;&lt;/related-urls&gt;&lt;/urls&gt;&lt;electronic-resource-num&gt;http://dx.doi.org/10.1016/j.proci.2014.06.115&lt;/electronic-resource-num&gt;&lt;/record&gt;&lt;/Cite&gt;&lt;/EndNote&gt;</w:instrText>
        </w:r>
        <w:r w:rsidR="001A19BE">
          <w:rPr>
            <w:rFonts w:ascii="Times New Roman" w:hAnsi="Times New Roman" w:cs="Times New Roman"/>
          </w:rPr>
          <w:fldChar w:fldCharType="separate"/>
        </w:r>
        <w:r w:rsidR="001A19BE" w:rsidRPr="001A19BE">
          <w:rPr>
            <w:rFonts w:ascii="Times New Roman" w:hAnsi="Times New Roman" w:cs="Times New Roman"/>
            <w:noProof/>
            <w:vertAlign w:val="superscript"/>
          </w:rPr>
          <w:t>7</w:t>
        </w:r>
        <w:r w:rsidR="001A19BE">
          <w:rPr>
            <w:rFonts w:ascii="Times New Roman" w:hAnsi="Times New Roman" w:cs="Times New Roman"/>
          </w:rPr>
          <w:fldChar w:fldCharType="end"/>
        </w:r>
      </w:hyperlink>
      <w:r w:rsidR="00F70727">
        <w:rPr>
          <w:rFonts w:ascii="Times New Roman" w:hAnsi="Times New Roman" w:cs="Times New Roman" w:hint="eastAsia"/>
        </w:rPr>
        <w:t>.</w:t>
      </w:r>
      <w:r w:rsidR="004217F8">
        <w:rPr>
          <w:rFonts w:ascii="Times New Roman" w:hAnsi="Times New Roman" w:cs="Times New Roman" w:hint="eastAsia"/>
        </w:rPr>
        <w:t xml:space="preserve"> </w:t>
      </w:r>
      <w:r w:rsidR="000B541A">
        <w:rPr>
          <w:rFonts w:ascii="Times New Roman" w:hAnsi="Times New Roman" w:cs="Times New Roman"/>
        </w:rPr>
        <w:t>U</w:t>
      </w:r>
      <w:r w:rsidR="000B541A">
        <w:rPr>
          <w:rFonts w:ascii="Times New Roman" w:hAnsi="Times New Roman" w:cs="Times New Roman" w:hint="eastAsia"/>
        </w:rPr>
        <w:t>sing excimer laser</w:t>
      </w:r>
      <w:r w:rsidR="009B2F2C">
        <w:rPr>
          <w:rFonts w:ascii="Times New Roman" w:hAnsi="Times New Roman" w:cs="Times New Roman"/>
        </w:rPr>
        <w:t>-</w:t>
      </w:r>
      <w:r w:rsidR="000B541A">
        <w:rPr>
          <w:rFonts w:ascii="Times New Roman" w:hAnsi="Times New Roman" w:cs="Times New Roman" w:hint="eastAsia"/>
        </w:rPr>
        <w:t>induced fragmentation fluorescence (ELIF)</w:t>
      </w:r>
      <w:r w:rsidR="000B541A">
        <w:rPr>
          <w:rFonts w:ascii="Times New Roman" w:hAnsi="Times New Roman" w:cs="Times New Roman"/>
        </w:rPr>
        <w:t xml:space="preserve">, </w:t>
      </w:r>
      <w:r w:rsidR="009B52FC">
        <w:rPr>
          <w:rFonts w:ascii="Times New Roman" w:hAnsi="Times New Roman" w:cs="Times New Roman" w:hint="eastAsia"/>
        </w:rPr>
        <w:t>alkali species in the flue gas</w:t>
      </w:r>
      <w:r w:rsidR="00EB1BF6">
        <w:rPr>
          <w:rFonts w:ascii="Times New Roman" w:hAnsi="Times New Roman" w:cs="Times New Roman"/>
        </w:rPr>
        <w:t>es</w:t>
      </w:r>
      <w:r w:rsidR="009B52FC">
        <w:rPr>
          <w:rFonts w:ascii="Times New Roman" w:hAnsi="Times New Roman" w:cs="Times New Roman" w:hint="eastAsia"/>
        </w:rPr>
        <w:t xml:space="preserve"> of </w:t>
      </w:r>
      <w:r w:rsidR="009B52FC">
        <w:rPr>
          <w:rFonts w:ascii="Times New Roman" w:hAnsi="Times New Roman" w:cs="Times New Roman"/>
        </w:rPr>
        <w:t>different</w:t>
      </w:r>
      <w:r w:rsidR="009B52FC">
        <w:rPr>
          <w:rFonts w:ascii="Times New Roman" w:hAnsi="Times New Roman" w:cs="Times New Roman" w:hint="eastAsia"/>
        </w:rPr>
        <w:t xml:space="preserve"> solid fuel combustion systems were measured</w:t>
      </w:r>
      <w:hyperlink w:anchor="_ENREF_9" w:tooltip="Gottwald, 2001 #34" w:history="1">
        <w:r w:rsidR="001A19BE">
          <w:rPr>
            <w:rFonts w:ascii="Times New Roman" w:hAnsi="Times New Roman" w:cs="Times New Roman"/>
          </w:rPr>
          <w:fldChar w:fldCharType="begin">
            <w:fldData xml:space="preserve">PEVuZE5vdGU+PENpdGU+PEF1dGhvcj5Hb3R0d2FsZDwvQXV0aG9yPjxZZWFyPjIwMDE8L1llYXI+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</w:fldData>
          </w:fldChar>
        </w:r>
        <w:r w:rsidR="001A19BE">
          <w:rPr>
            <w:rFonts w:ascii="Times New Roman" w:hAnsi="Times New Roman" w:cs="Times New Roman"/>
          </w:rPr>
          <w:instrText xml:space="preserve"> ADDIN EN.CITE </w:instrText>
        </w:r>
        <w:r w:rsidR="001A19BE">
          <w:rPr>
            <w:rFonts w:ascii="Times New Roman" w:hAnsi="Times New Roman" w:cs="Times New Roman"/>
          </w:rPr>
          <w:fldChar w:fldCharType="begin">
            <w:fldData xml:space="preserve">PEVuZE5vdGU+PENpdGU+PEF1dGhvcj5Hb3R0d2FsZDwvQXV0aG9yPjxZZWFyPjIwMDE8L1llYXI+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</w:fldData>
          </w:fldChar>
        </w:r>
        <w:r w:rsidR="001A19BE">
          <w:rPr>
            <w:rFonts w:ascii="Times New Roman" w:hAnsi="Times New Roman" w:cs="Times New Roman"/>
          </w:rPr>
          <w:instrText xml:space="preserve"> ADDIN EN.CITE.DATA </w:instrText>
        </w:r>
        <w:r w:rsidR="001A19BE">
          <w:rPr>
            <w:rFonts w:ascii="Times New Roman" w:hAnsi="Times New Roman" w:cs="Times New Roman"/>
          </w:rPr>
        </w:r>
        <w:r w:rsidR="001A19BE">
          <w:rPr>
            <w:rFonts w:ascii="Times New Roman" w:hAnsi="Times New Roman" w:cs="Times New Roman"/>
          </w:rPr>
          <w:fldChar w:fldCharType="end"/>
        </w:r>
        <w:r w:rsidR="001A19BE">
          <w:rPr>
            <w:rFonts w:ascii="Times New Roman" w:hAnsi="Times New Roman" w:cs="Times New Roman"/>
          </w:rPr>
        </w:r>
        <w:r w:rsidR="001A19BE">
          <w:rPr>
            <w:rFonts w:ascii="Times New Roman" w:hAnsi="Times New Roman" w:cs="Times New Roman"/>
          </w:rPr>
          <w:fldChar w:fldCharType="separate"/>
        </w:r>
        <w:r w:rsidR="001A19BE" w:rsidRPr="001A19BE">
          <w:rPr>
            <w:rFonts w:ascii="Times New Roman" w:hAnsi="Times New Roman" w:cs="Times New Roman"/>
            <w:noProof/>
            <w:vertAlign w:val="superscript"/>
          </w:rPr>
          <w:t>9-14</w:t>
        </w:r>
        <w:r w:rsidR="001A19BE">
          <w:rPr>
            <w:rFonts w:ascii="Times New Roman" w:hAnsi="Times New Roman" w:cs="Times New Roman"/>
          </w:rPr>
          <w:fldChar w:fldCharType="end"/>
        </w:r>
      </w:hyperlink>
      <w:r w:rsidR="009B52FC">
        <w:rPr>
          <w:rFonts w:ascii="Times New Roman" w:hAnsi="Times New Roman" w:cs="Times New Roman" w:hint="eastAsia"/>
        </w:rPr>
        <w:t xml:space="preserve">. </w:t>
      </w:r>
      <w:r w:rsidR="001274D2">
        <w:rPr>
          <w:rFonts w:ascii="Times New Roman" w:hAnsi="Times New Roman" w:cs="Times New Roman" w:hint="eastAsia"/>
        </w:rPr>
        <w:t>Chadwick et al.</w:t>
      </w:r>
      <w:r w:rsidR="00052D2F">
        <w:rPr>
          <w:rFonts w:ascii="Times New Roman" w:hAnsi="Times New Roman" w:cs="Times New Roman"/>
        </w:rPr>
        <w:fldChar w:fldCharType="begin">
          <w:fldData xml:space="preserve">PEVuZE5vdGU+PENpdGU+PEF1dGhvcj5DaGFkd2ljazwvQXV0aG9yPjxZZWFyPjE5OTU8L1llYXI+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</w:fldData>
        </w:fldChar>
      </w:r>
      <w:r w:rsidR="001A19BE">
        <w:rPr>
          <w:rFonts w:ascii="Times New Roman" w:hAnsi="Times New Roman" w:cs="Times New Roman"/>
        </w:rPr>
        <w:instrText xml:space="preserve"> ADDIN EN.CITE </w:instrText>
      </w:r>
      <w:r w:rsidR="001A19BE">
        <w:rPr>
          <w:rFonts w:ascii="Times New Roman" w:hAnsi="Times New Roman" w:cs="Times New Roman"/>
        </w:rPr>
        <w:fldChar w:fldCharType="begin">
          <w:fldData xml:space="preserve">PEVuZE5vdGU+PENpdGU+PEF1dGhvcj5DaGFkd2ljazwvQXV0aG9yPjxZZWFyPjE5OTU8L1llYXI+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</w:fldData>
        </w:fldChar>
      </w:r>
      <w:r w:rsidR="001A19BE">
        <w:rPr>
          <w:rFonts w:ascii="Times New Roman" w:hAnsi="Times New Roman" w:cs="Times New Roman"/>
        </w:rPr>
        <w:instrText xml:space="preserve"> ADDIN EN.CITE.DATA </w:instrText>
      </w:r>
      <w:r w:rsidR="001A19BE">
        <w:rPr>
          <w:rFonts w:ascii="Times New Roman" w:hAnsi="Times New Roman" w:cs="Times New Roman"/>
        </w:rPr>
      </w:r>
      <w:r w:rsidR="001A19BE">
        <w:rPr>
          <w:rFonts w:ascii="Times New Roman" w:hAnsi="Times New Roman" w:cs="Times New Roman"/>
        </w:rPr>
        <w:fldChar w:fldCharType="end"/>
      </w:r>
      <w:r w:rsidR="00052D2F">
        <w:rPr>
          <w:rFonts w:ascii="Times New Roman" w:hAnsi="Times New Roman" w:cs="Times New Roman"/>
        </w:rPr>
      </w:r>
      <w:r w:rsidR="00052D2F">
        <w:rPr>
          <w:rFonts w:ascii="Times New Roman" w:hAnsi="Times New Roman" w:cs="Times New Roman"/>
        </w:rPr>
        <w:fldChar w:fldCharType="separate"/>
      </w:r>
      <w:hyperlink w:anchor="_ENREF_15" w:tooltip="Chadwick, 1995 #8" w:history="1">
        <w:r w:rsidR="001A19BE" w:rsidRPr="001A19BE">
          <w:rPr>
            <w:rFonts w:ascii="Times New Roman" w:hAnsi="Times New Roman" w:cs="Times New Roman"/>
            <w:noProof/>
            <w:vertAlign w:val="superscript"/>
          </w:rPr>
          <w:t>15</w:t>
        </w:r>
      </w:hyperlink>
      <w:r w:rsidR="001A19BE" w:rsidRPr="001A19BE">
        <w:rPr>
          <w:rFonts w:ascii="Times New Roman" w:hAnsi="Times New Roman" w:cs="Times New Roman"/>
          <w:noProof/>
          <w:vertAlign w:val="superscript"/>
        </w:rPr>
        <w:t xml:space="preserve">, </w:t>
      </w:r>
      <w:hyperlink w:anchor="_ENREF_16" w:tooltip="Chadwick, 1996 #9" w:history="1">
        <w:r w:rsidR="001A19BE" w:rsidRPr="001A19BE">
          <w:rPr>
            <w:rFonts w:ascii="Times New Roman" w:hAnsi="Times New Roman" w:cs="Times New Roman"/>
            <w:noProof/>
            <w:vertAlign w:val="superscript"/>
          </w:rPr>
          <w:t>16</w:t>
        </w:r>
      </w:hyperlink>
      <w:r w:rsidR="00052D2F">
        <w:rPr>
          <w:rFonts w:ascii="Times New Roman" w:hAnsi="Times New Roman" w:cs="Times New Roman"/>
        </w:rPr>
        <w:fldChar w:fldCharType="end"/>
      </w:r>
      <w:r w:rsidR="00381E4F">
        <w:rPr>
          <w:rFonts w:ascii="Times New Roman" w:hAnsi="Times New Roman" w:cs="Times New Roman" w:hint="eastAsia"/>
        </w:rPr>
        <w:t xml:space="preserve"> </w:t>
      </w:r>
      <w:r w:rsidR="00932552">
        <w:rPr>
          <w:rFonts w:ascii="Times New Roman" w:hAnsi="Times New Roman" w:cs="Times New Roman" w:hint="eastAsia"/>
        </w:rPr>
        <w:t xml:space="preserve">used this technique to </w:t>
      </w:r>
      <w:r w:rsidR="00381E4F">
        <w:rPr>
          <w:rFonts w:ascii="Times New Roman" w:hAnsi="Times New Roman" w:cs="Times New Roman" w:hint="eastAsia"/>
        </w:rPr>
        <w:t>detect</w:t>
      </w:r>
      <w:r w:rsidR="00B67083">
        <w:rPr>
          <w:rFonts w:ascii="Times New Roman" w:hAnsi="Times New Roman" w:cs="Times New Roman" w:hint="eastAsia"/>
        </w:rPr>
        <w:t xml:space="preserve"> </w:t>
      </w:r>
      <w:r w:rsidR="00381E4F">
        <w:rPr>
          <w:rFonts w:ascii="Times New Roman" w:hAnsi="Times New Roman" w:cs="Times New Roman" w:hint="eastAsia"/>
        </w:rPr>
        <w:t>NaCl and NaOH release</w:t>
      </w:r>
      <w:r w:rsidR="00932552">
        <w:rPr>
          <w:rFonts w:ascii="Times New Roman" w:hAnsi="Times New Roman" w:cs="Times New Roman" w:hint="eastAsia"/>
        </w:rPr>
        <w:t>d</w:t>
      </w:r>
      <w:r w:rsidR="00381E4F">
        <w:rPr>
          <w:rFonts w:ascii="Times New Roman" w:hAnsi="Times New Roman" w:cs="Times New Roman" w:hint="eastAsia"/>
        </w:rPr>
        <w:t xml:space="preserve"> during the pyrolysis and gasification </w:t>
      </w:r>
      <w:r w:rsidR="00381E4F" w:rsidRPr="00ED3C5A">
        <w:rPr>
          <w:rFonts w:ascii="Times New Roman" w:hAnsi="Times New Roman" w:cs="Times New Roman" w:hint="eastAsia"/>
        </w:rPr>
        <w:t>of coal</w:t>
      </w:r>
      <w:r w:rsidR="000B541A" w:rsidRPr="00ED3C5A">
        <w:rPr>
          <w:rFonts w:ascii="Times New Roman" w:hAnsi="Times New Roman" w:cs="Times New Roman"/>
        </w:rPr>
        <w:t xml:space="preserve">. Using collinear photofragmentation and atomic absorption spectroscopy (CPFAAS), </w:t>
      </w:r>
      <w:r w:rsidR="001274D2">
        <w:rPr>
          <w:rFonts w:ascii="Times New Roman" w:hAnsi="Times New Roman" w:cs="Times New Roman" w:hint="eastAsia"/>
        </w:rPr>
        <w:t>Sorvajarvi et al.</w:t>
      </w:r>
      <w:hyperlink w:anchor="_ENREF_17" w:tooltip="Sorvajärvi, 2014 #16" w:history="1">
        <w:r w:rsidR="001A19BE" w:rsidRPr="00ED3C5A">
          <w:rPr>
            <w:rFonts w:ascii="Times New Roman" w:hAnsi="Times New Roman" w:cs="Times New Roman"/>
          </w:rPr>
          <w:fldChar w:fldCharType="begin"/>
        </w:r>
        <w:r w:rsidR="001A19BE">
          <w:rPr>
            <w:rFonts w:ascii="Times New Roman" w:hAnsi="Times New Roman" w:cs="Times New Roman"/>
          </w:rPr>
          <w:instrText xml:space="preserve"> ADDIN EN.CITE &lt;EndNote&gt;&lt;Cite&gt;&lt;Author&gt;Sorvajärvi&lt;/Author&gt;&lt;Year&gt;2014&lt;/Year&gt;&lt;RecNum&gt;16&lt;/RecNum&gt;&lt;DisplayText&gt;&lt;style face="superscript"&gt;17&lt;/style&gt;&lt;/DisplayText&gt;&lt;record&gt;&lt;rec-number&gt;16&lt;/rec-number&gt;&lt;foreign-keys&gt;&lt;key app="EN" db-id="as9x50wzv0erf4edttj5pp5aazwd5er5d50z" timestamp="0"&gt;16&lt;/key&gt;&lt;/foreign-keys&gt;&lt;ref-type name="Journal Article"&gt;17&lt;/ref-type&gt;&lt;contributors&gt;&lt;authors&gt;&lt;author&gt;Sorvajärvi, Tapio&lt;/author&gt;&lt;author&gt;DeMartini, Nikolai&lt;/author&gt;&lt;author&gt;Rossi, Jussi&lt;/author&gt;&lt;author&gt;Toivonen, Juha&lt;/author&gt;&lt;/authors&gt;&lt;/contributors&gt;&lt;titles&gt;&lt;title&gt;In Situ Measurement Technique for Simultaneous Detection of K, KCl, and KOH Vapors Released During Combustion of Solid Biomass Fuel in a Single Particle Reactor&lt;/title&gt;&lt;secondary-title&gt;Applied Spectroscopy&lt;/secondary-title&gt;&lt;/titles&gt;&lt;periodical&gt;&lt;full-title&gt;Applied Spectroscopy&lt;/full-title&gt;&lt;abbr-1&gt;Appl. Spectrosc.&lt;/abbr-1&gt;&lt;abbr-2&gt;Appl Spectrosc&lt;/abbr-2&gt;&lt;/periodical&gt;&lt;pages&gt;179-184&lt;/pages&gt;&lt;volume&gt;68&lt;/volume&gt;&lt;number&gt;2&lt;/number&gt;&lt;keywords&gt;&lt;keyword&gt;Atomic potassium&lt;/keyword&gt;&lt;keyword&gt;CPFAAS&lt;/keyword&gt;&lt;keyword&gt;Collinear photofragmentation and atomic absorption spectroscopy&lt;/keyword&gt;&lt;keyword&gt;Potassium chloride&lt;/keyword&gt;&lt;keyword&gt;Potassium hydroxide&lt;/keyword&gt;&lt;keyword&gt;Release history&lt;/keyword&gt;&lt;keyword&gt;Single particle reactor&lt;/keyword&gt;&lt;keyword&gt;Spruce bark&lt;/keyword&gt;&lt;/keywords&gt;&lt;dates&gt;&lt;year&gt;2014&lt;/year&gt;&lt;/dates&gt;&lt;urls&gt;&lt;related-urls&gt;&lt;url&gt;http://www.ingentaconnect.com/content/sas/sas/2014/00000068/00000002/art00008&lt;/url&gt;&lt;url&gt;http://dx.doi.org/10.1366/13-07206&lt;/url&gt;&lt;/related-urls&gt;&lt;/urls&gt;&lt;electronic-resource-num&gt;10.1366/13-07206&lt;/electronic-resource-num&gt;&lt;/record&gt;&lt;/Cite&gt;&lt;/EndNote&gt;</w:instrText>
        </w:r>
        <w:r w:rsidR="001A19BE" w:rsidRPr="00ED3C5A">
          <w:rPr>
            <w:rFonts w:ascii="Times New Roman" w:hAnsi="Times New Roman" w:cs="Times New Roman"/>
          </w:rPr>
          <w:fldChar w:fldCharType="separate"/>
        </w:r>
        <w:r w:rsidR="001A19BE" w:rsidRPr="001A19BE">
          <w:rPr>
            <w:rFonts w:ascii="Times New Roman" w:hAnsi="Times New Roman" w:cs="Times New Roman"/>
            <w:noProof/>
            <w:vertAlign w:val="superscript"/>
          </w:rPr>
          <w:t>17</w:t>
        </w:r>
        <w:r w:rsidR="001A19BE" w:rsidRPr="00ED3C5A">
          <w:rPr>
            <w:rFonts w:ascii="Times New Roman" w:hAnsi="Times New Roman" w:cs="Times New Roman"/>
          </w:rPr>
          <w:fldChar w:fldCharType="end"/>
        </w:r>
      </w:hyperlink>
      <w:r w:rsidR="001138D3" w:rsidRPr="00ED3C5A">
        <w:rPr>
          <w:rFonts w:ascii="Times New Roman" w:hAnsi="Times New Roman" w:cs="Times New Roman"/>
        </w:rPr>
        <w:t xml:space="preserve"> </w:t>
      </w:r>
      <w:r w:rsidR="00B70F38" w:rsidRPr="00ED3C5A">
        <w:rPr>
          <w:rFonts w:ascii="Times New Roman" w:hAnsi="Times New Roman" w:cs="Times New Roman"/>
        </w:rPr>
        <w:t>detected KCl</w:t>
      </w:r>
      <w:r w:rsidR="009B52FC">
        <w:rPr>
          <w:rFonts w:ascii="Times New Roman" w:hAnsi="Times New Roman" w:cs="Times New Roman" w:hint="eastAsia"/>
        </w:rPr>
        <w:t xml:space="preserve">, </w:t>
      </w:r>
      <w:r w:rsidR="00B70F38" w:rsidRPr="00ED3C5A">
        <w:rPr>
          <w:rFonts w:ascii="Times New Roman" w:hAnsi="Times New Roman" w:cs="Times New Roman"/>
        </w:rPr>
        <w:t xml:space="preserve">KOH </w:t>
      </w:r>
      <w:r w:rsidR="009B52FC">
        <w:rPr>
          <w:rFonts w:ascii="Times New Roman" w:hAnsi="Times New Roman" w:cs="Times New Roman" w:hint="eastAsia"/>
        </w:rPr>
        <w:t xml:space="preserve">and atomic K </w:t>
      </w:r>
      <w:r w:rsidR="00B70F38" w:rsidRPr="00ED3C5A">
        <w:rPr>
          <w:rFonts w:ascii="Times New Roman" w:hAnsi="Times New Roman" w:cs="Times New Roman"/>
        </w:rPr>
        <w:t xml:space="preserve">released </w:t>
      </w:r>
      <w:r w:rsidR="0066164D" w:rsidRPr="00ED3C5A">
        <w:rPr>
          <w:rFonts w:ascii="Times New Roman" w:hAnsi="Times New Roman" w:cs="Times New Roman"/>
        </w:rPr>
        <w:t>from burning wood particles</w:t>
      </w:r>
      <w:r w:rsidR="001138D3" w:rsidRPr="00ED3C5A">
        <w:rPr>
          <w:rFonts w:ascii="Times New Roman" w:hAnsi="Times New Roman" w:cs="Times New Roman"/>
        </w:rPr>
        <w:t>.</w:t>
      </w:r>
      <w:r w:rsidR="00B70F38" w:rsidRPr="00ED3C5A">
        <w:rPr>
          <w:rFonts w:ascii="Times New Roman" w:hAnsi="Times New Roman" w:cs="Times New Roman"/>
        </w:rPr>
        <w:t xml:space="preserve"> </w:t>
      </w:r>
      <w:r w:rsidR="009B52FC">
        <w:rPr>
          <w:rFonts w:ascii="Times New Roman" w:hAnsi="Times New Roman" w:cs="Times New Roman" w:hint="eastAsia"/>
        </w:rPr>
        <w:t>A</w:t>
      </w:r>
      <w:r w:rsidR="009B52FC">
        <w:rPr>
          <w:rFonts w:ascii="Times New Roman" w:hAnsi="Times New Roman" w:cs="Times New Roman"/>
        </w:rPr>
        <w:t>t elevated temperature</w:t>
      </w:r>
      <w:r w:rsidR="009B52FC">
        <w:rPr>
          <w:rFonts w:ascii="Times New Roman" w:hAnsi="Times New Roman" w:cs="Times New Roman" w:hint="eastAsia"/>
        </w:rPr>
        <w:t>,</w:t>
      </w:r>
      <w:r w:rsidR="009B52FC">
        <w:rPr>
          <w:rFonts w:ascii="Times New Roman" w:hAnsi="Times New Roman" w:cs="Times New Roman"/>
        </w:rPr>
        <w:t xml:space="preserve"> </w:t>
      </w:r>
      <w:r w:rsidR="009B52FC">
        <w:rPr>
          <w:rFonts w:ascii="Times New Roman" w:hAnsi="Times New Roman" w:cs="Times New Roman" w:hint="eastAsia"/>
        </w:rPr>
        <w:t>a</w:t>
      </w:r>
      <w:r w:rsidR="009B52FC">
        <w:rPr>
          <w:rFonts w:ascii="Times New Roman" w:hAnsi="Times New Roman" w:cs="Times New Roman"/>
        </w:rPr>
        <w:t xml:space="preserve">n </w:t>
      </w:r>
      <w:r w:rsidR="00B11F0D">
        <w:rPr>
          <w:rFonts w:ascii="Times New Roman" w:hAnsi="Times New Roman" w:cs="Times New Roman"/>
        </w:rPr>
        <w:t>appreciable fraction of</w:t>
      </w:r>
      <w:r w:rsidR="000B541A" w:rsidRPr="00ED3C5A">
        <w:rPr>
          <w:rFonts w:ascii="Times New Roman" w:hAnsi="Times New Roman" w:cs="Times New Roman"/>
        </w:rPr>
        <w:t xml:space="preserve"> alkali compounds undergo</w:t>
      </w:r>
      <w:r w:rsidR="00B11F0D">
        <w:rPr>
          <w:rFonts w:ascii="Times New Roman" w:hAnsi="Times New Roman" w:cs="Times New Roman"/>
        </w:rPr>
        <w:t>es</w:t>
      </w:r>
      <w:r w:rsidR="000B541A" w:rsidRPr="00ED3C5A">
        <w:rPr>
          <w:rFonts w:ascii="Times New Roman" w:hAnsi="Times New Roman" w:cs="Times New Roman"/>
        </w:rPr>
        <w:t xml:space="preserve"> decomposition</w:t>
      </w:r>
      <w:r w:rsidR="000B541A">
        <w:rPr>
          <w:rFonts w:ascii="Times New Roman" w:hAnsi="Times New Roman" w:cs="Times New Roman"/>
        </w:rPr>
        <w:t>, such as a flame front</w:t>
      </w:r>
      <w:hyperlink w:anchor="_ENREF_18" w:tooltip="van Lith, 2008 #11" w:history="1">
        <w:r w:rsidR="001A19BE">
          <w:rPr>
            <w:rFonts w:ascii="Times New Roman" w:hAnsi="Times New Roman" w:cs="Times New Roman"/>
          </w:rPr>
          <w:fldChar w:fldCharType="begin"/>
        </w:r>
        <w:r w:rsidR="001A19BE">
          <w:rPr>
            <w:rFonts w:ascii="Times New Roman" w:hAnsi="Times New Roman" w:cs="Times New Roman"/>
          </w:rPr>
          <w:instrText xml:space="preserve"> ADDIN EN.CITE &lt;EndNote&gt;&lt;Cite&gt;&lt;Author&gt;van Lith&lt;/Author&gt;&lt;Year&gt;2008&lt;/Year&gt;&lt;RecNum&gt;11&lt;/RecNum&gt;&lt;DisplayText&gt;&lt;style face="superscript"&gt;18&lt;/style&gt;&lt;/DisplayText&gt;&lt;record&gt;&lt;rec-number&gt;11&lt;/rec-number&gt;&lt;foreign-keys&gt;&lt;key app="EN" db-id="as9x50wzv0erf4edttj5pp5aazwd5er5d50z" timestamp="0"&gt;11&lt;/key&gt;&lt;/foreign-keys&gt;&lt;ref-type name="Journal Article"&gt;17&lt;/ref-type&gt;&lt;contributors&gt;&lt;authors&gt;&lt;author&gt;van Lith, Simone C.&lt;/author&gt;&lt;author&gt;Jensen, Peter A.&lt;/author&gt;&lt;author&gt;Frandsen, Flemming J.&lt;/author&gt;&lt;author&gt;Glarborg, Peter&lt;/author&gt;&lt;/authors&gt;&lt;/contributors&gt;&lt;titles&gt;&lt;title&gt;Release to the Gas Phase of Inorganic Elements during Wood Combustion. Part 2: Influence of Fuel Composition&lt;/title&gt;&lt;secondary-title&gt;&lt;style face="normal" font="default" size="100%"&gt;Energy and&lt;/style&gt;&lt;style face="normal" font="default" charset="134" size="100%"&gt; &lt;/style&gt;&lt;style face="normal" font="default" size="100%"&gt;Fuels&lt;/style&gt;&lt;/secondary-title&gt;&lt;/titles&gt;&lt;periodical&gt;&lt;full-title&gt;Energy and Fuels&lt;/full-title&gt;&lt;abbr-1&gt;Energy Fuels&lt;/abbr-1&gt;&lt;abbr-2&gt;Energy Fuels&lt;/abbr-2&gt;&lt;/periodical&gt;&lt;pages&gt;1598-1609&lt;/pages&gt;&lt;volume&gt;22&lt;/volume&gt;&lt;number&gt;3&lt;/number&gt;&lt;dates&gt;&lt;year&gt;2008&lt;/year&gt;&lt;pub-dates&gt;&lt;date&gt;2008/05/01&lt;/date&gt;&lt;/pub-dates&gt;&lt;/dates&gt;&lt;publisher&gt;American Chemical Society&lt;/publisher&gt;&lt;isbn&gt;0887-0624&lt;/isbn&gt;&lt;urls&gt;&lt;related-urls&gt;&lt;url&gt;http://dx.doi.org/10.1021/ef060613i&lt;/url&gt;&lt;/related-urls&gt;&lt;/urls&gt;&lt;electronic-resource-num&gt;10.1021/ef060613i&lt;/electronic-resource-num&gt;&lt;access-date&gt;2014/01/08&lt;/access-date&gt;&lt;/record&gt;&lt;/Cite&gt;&lt;/EndNote&gt;</w:instrText>
        </w:r>
        <w:r w:rsidR="001A19BE">
          <w:rPr>
            <w:rFonts w:ascii="Times New Roman" w:hAnsi="Times New Roman" w:cs="Times New Roman"/>
          </w:rPr>
          <w:fldChar w:fldCharType="separate"/>
        </w:r>
        <w:r w:rsidR="001A19BE" w:rsidRPr="001A19BE">
          <w:rPr>
            <w:rFonts w:ascii="Times New Roman" w:hAnsi="Times New Roman" w:cs="Times New Roman"/>
            <w:noProof/>
            <w:vertAlign w:val="superscript"/>
          </w:rPr>
          <w:t>18</w:t>
        </w:r>
        <w:r w:rsidR="001A19BE">
          <w:rPr>
            <w:rFonts w:ascii="Times New Roman" w:hAnsi="Times New Roman" w:cs="Times New Roman"/>
          </w:rPr>
          <w:fldChar w:fldCharType="end"/>
        </w:r>
      </w:hyperlink>
      <w:r w:rsidR="000B541A">
        <w:rPr>
          <w:rFonts w:ascii="Times New Roman" w:hAnsi="Times New Roman" w:cs="Times New Roman" w:hint="eastAsia"/>
        </w:rPr>
        <w:t xml:space="preserve">; this enables the detection of alkali compounds in fuels through the detection of atomic species. </w:t>
      </w:r>
      <w:r w:rsidR="001B271E">
        <w:rPr>
          <w:rFonts w:ascii="Times New Roman" w:hAnsi="Times New Roman" w:cs="Times New Roman"/>
        </w:rPr>
        <w:t>V</w:t>
      </w:r>
      <w:r w:rsidR="001B271E">
        <w:rPr>
          <w:rFonts w:ascii="Times New Roman" w:hAnsi="Times New Roman" w:cs="Times New Roman" w:hint="eastAsia"/>
        </w:rPr>
        <w:t xml:space="preserve">an Eyk et al. </w:t>
      </w:r>
      <w:r w:rsidR="001B271E">
        <w:rPr>
          <w:rFonts w:ascii="Times New Roman" w:hAnsi="Times New Roman" w:cs="Times New Roman"/>
        </w:rPr>
        <w:t xml:space="preserve">measured the </w:t>
      </w:r>
      <w:r w:rsidR="001B271E">
        <w:rPr>
          <w:rFonts w:ascii="Times New Roman" w:hAnsi="Times New Roman" w:cs="Times New Roman" w:hint="eastAsia"/>
        </w:rPr>
        <w:t>a</w:t>
      </w:r>
      <w:r w:rsidR="004176A7">
        <w:rPr>
          <w:rFonts w:ascii="Times New Roman" w:hAnsi="Times New Roman" w:cs="Times New Roman" w:hint="eastAsia"/>
        </w:rPr>
        <w:t xml:space="preserve">tomic </w:t>
      </w:r>
      <w:r w:rsidR="005C060A">
        <w:rPr>
          <w:rFonts w:ascii="Times New Roman" w:hAnsi="Times New Roman" w:cs="Times New Roman" w:hint="eastAsia"/>
        </w:rPr>
        <w:t>sodium</w:t>
      </w:r>
      <w:r w:rsidR="004176A7">
        <w:rPr>
          <w:rFonts w:ascii="Times New Roman" w:hAnsi="Times New Roman" w:cs="Times New Roman" w:hint="eastAsia"/>
        </w:rPr>
        <w:t xml:space="preserve"> </w:t>
      </w:r>
      <w:r w:rsidR="00CE5ECF">
        <w:rPr>
          <w:rFonts w:ascii="Times New Roman" w:hAnsi="Times New Roman" w:cs="Times New Roman"/>
        </w:rPr>
        <w:t>in</w:t>
      </w:r>
      <w:r w:rsidR="00CE5ECF">
        <w:rPr>
          <w:rFonts w:ascii="Times New Roman" w:hAnsi="Times New Roman" w:cs="Times New Roman" w:hint="eastAsia"/>
        </w:rPr>
        <w:t xml:space="preserve"> a burning</w:t>
      </w:r>
      <w:r w:rsidR="004176A7">
        <w:rPr>
          <w:rFonts w:ascii="Times New Roman" w:hAnsi="Times New Roman" w:cs="Times New Roman" w:hint="eastAsia"/>
        </w:rPr>
        <w:t xml:space="preserve"> coal </w:t>
      </w:r>
      <w:r w:rsidR="00CE5ECF">
        <w:rPr>
          <w:rFonts w:ascii="Times New Roman" w:hAnsi="Times New Roman" w:cs="Times New Roman"/>
        </w:rPr>
        <w:t>plume</w:t>
      </w:r>
      <w:r w:rsidR="00CE5ECF">
        <w:rPr>
          <w:rFonts w:ascii="Times New Roman" w:hAnsi="Times New Roman" w:cs="Times New Roman" w:hint="eastAsia"/>
        </w:rPr>
        <w:t xml:space="preserve"> </w:t>
      </w:r>
      <w:r w:rsidR="009B2F2C">
        <w:rPr>
          <w:rFonts w:ascii="Times New Roman" w:hAnsi="Times New Roman" w:cs="Times New Roman"/>
        </w:rPr>
        <w:t>using</w:t>
      </w:r>
      <w:r w:rsidR="005D7603">
        <w:rPr>
          <w:rFonts w:ascii="Times New Roman" w:hAnsi="Times New Roman" w:cs="Times New Roman" w:hint="eastAsia"/>
        </w:rPr>
        <w:t xml:space="preserve"> </w:t>
      </w:r>
      <w:r w:rsidR="005D7603">
        <w:rPr>
          <w:rFonts w:ascii="Times New Roman" w:hAnsi="Times New Roman" w:cs="Times New Roman"/>
        </w:rPr>
        <w:t>planar</w:t>
      </w:r>
      <w:r w:rsidR="005D7603">
        <w:rPr>
          <w:rFonts w:ascii="Times New Roman" w:hAnsi="Times New Roman" w:cs="Times New Roman" w:hint="eastAsia"/>
        </w:rPr>
        <w:t xml:space="preserve"> las</w:t>
      </w:r>
      <w:r w:rsidR="001274D2">
        <w:rPr>
          <w:rFonts w:ascii="Times New Roman" w:hAnsi="Times New Roman" w:cs="Times New Roman" w:hint="eastAsia"/>
        </w:rPr>
        <w:t>er</w:t>
      </w:r>
      <w:r w:rsidR="009B2F2C">
        <w:rPr>
          <w:rFonts w:ascii="Times New Roman" w:hAnsi="Times New Roman" w:cs="Times New Roman"/>
        </w:rPr>
        <w:t>-</w:t>
      </w:r>
      <w:r w:rsidR="001274D2">
        <w:rPr>
          <w:rFonts w:ascii="Times New Roman" w:hAnsi="Times New Roman" w:cs="Times New Roman" w:hint="eastAsia"/>
        </w:rPr>
        <w:t>induced fluorescence (PLIF)</w:t>
      </w:r>
      <w:hyperlink w:anchor="_ENREF_19" w:tooltip="van Eyk, 2008 #12" w:history="1">
        <w:r w:rsidR="001A19BE">
          <w:rPr>
            <w:rFonts w:ascii="Times New Roman" w:hAnsi="Times New Roman" w:cs="Times New Roman"/>
          </w:rPr>
          <w:fldChar w:fldCharType="begin"/>
        </w:r>
        <w:r w:rsidR="001A19BE">
          <w:rPr>
            <w:rFonts w:ascii="Times New Roman" w:hAnsi="Times New Roman" w:cs="Times New Roman"/>
          </w:rPr>
          <w:instrText xml:space="preserve"> ADDIN EN.CITE &lt;EndNote&gt;&lt;Cite&gt;&lt;Author&gt;van Eyk&lt;/Author&gt;&lt;Year&gt;2008&lt;/Year&gt;&lt;RecNum&gt;12&lt;/RecNum&gt;&lt;DisplayText&gt;&lt;style face="superscript"&gt;19&lt;/style&gt;&lt;/DisplayText&gt;&lt;record&gt;&lt;rec-number&gt;12&lt;/rec-number&gt;&lt;foreign-keys&gt;&lt;key app="EN" db-id="as9x50wzv0erf4edttj5pp5aazwd5er5d50z" timestamp="0"&gt;12&lt;/key&gt;&lt;/foreign-keys&gt;&lt;ref-type name="Journal Article"&gt;17&lt;/ref-type&gt;&lt;contributors&gt;&lt;authors&gt;&lt;author&gt;van Eyk, P. J.&lt;/author&gt;&lt;author&gt;Ashman, P. J.&lt;/author&gt;&lt;author&gt;Alwahabi, Z. T.&lt;/author&gt;&lt;author&gt;Nathan, G. J.&lt;/author&gt;&lt;/authors&gt;&lt;/contributors&gt;&lt;titles&gt;&lt;title&gt;Quantitative measurement of atomic sodium in the plume of a single burning coal particle&lt;/title&gt;&lt;secondary-title&gt;Combustion and Flame&lt;/secondary-title&gt;&lt;/titles&gt;&lt;periodical&gt;&lt;full-title&gt;Combustion and Flame&lt;/full-title&gt;&lt;abbr-1&gt;Combust. Flame&lt;/abbr-1&gt;&lt;abbr-2&gt;Combust Flame&lt;/abbr-2&gt;&lt;/periodical&gt;&lt;pages&gt;529-537&lt;/pages&gt;&lt;volume&gt;155&lt;/volume&gt;&lt;number&gt;3&lt;/number&gt;&lt;keywords&gt;&lt;keyword&gt;Coal&lt;/keyword&gt;&lt;keyword&gt;Sodium&lt;/keyword&gt;&lt;keyword&gt;LIF&lt;/keyword&gt;&lt;keyword&gt;Fouling&lt;/keyword&gt;&lt;/keywords&gt;&lt;dates&gt;&lt;year&gt;2008&lt;/year&gt;&lt;/dates&gt;&lt;isbn&gt;0010-2180&lt;/isbn&gt;&lt;urls&gt;&lt;related-urls&gt;&lt;url&gt;http://www.sciencedirect.com/science/article/pii/S0010218008001843&lt;/url&gt;&lt;/related-urls&gt;&lt;/urls&gt;&lt;electronic-resource-num&gt;http://dx.doi.org/10.1016/j.combustflame.2008.05.012&lt;/electronic-resource-num&gt;&lt;/record&gt;&lt;/Cite&gt;&lt;/EndNote&gt;</w:instrText>
        </w:r>
        <w:r w:rsidR="001A19BE">
          <w:rPr>
            <w:rFonts w:ascii="Times New Roman" w:hAnsi="Times New Roman" w:cs="Times New Roman"/>
          </w:rPr>
          <w:fldChar w:fldCharType="separate"/>
        </w:r>
        <w:r w:rsidR="001A19BE" w:rsidRPr="001A19BE">
          <w:rPr>
            <w:rFonts w:ascii="Times New Roman" w:hAnsi="Times New Roman" w:cs="Times New Roman"/>
            <w:noProof/>
            <w:vertAlign w:val="superscript"/>
          </w:rPr>
          <w:t>19</w:t>
        </w:r>
        <w:r w:rsidR="001A19BE">
          <w:rPr>
            <w:rFonts w:ascii="Times New Roman" w:hAnsi="Times New Roman" w:cs="Times New Roman"/>
          </w:rPr>
          <w:fldChar w:fldCharType="end"/>
        </w:r>
      </w:hyperlink>
      <w:r w:rsidR="00CE5ECF">
        <w:rPr>
          <w:rFonts w:ascii="Times New Roman" w:hAnsi="Times New Roman" w:cs="Times New Roman"/>
        </w:rPr>
        <w:t>. From this measurement</w:t>
      </w:r>
      <w:r w:rsidR="008C6C4E">
        <w:rPr>
          <w:rFonts w:ascii="Times New Roman" w:hAnsi="Times New Roman" w:cs="Times New Roman"/>
        </w:rPr>
        <w:t>,</w:t>
      </w:r>
      <w:r w:rsidR="00CE5ECF">
        <w:rPr>
          <w:rFonts w:ascii="Times New Roman" w:hAnsi="Times New Roman" w:cs="Times New Roman"/>
        </w:rPr>
        <w:t xml:space="preserve"> a mech</w:t>
      </w:r>
      <w:r w:rsidR="0016663B">
        <w:rPr>
          <w:rFonts w:ascii="Times New Roman" w:hAnsi="Times New Roman" w:cs="Times New Roman"/>
        </w:rPr>
        <w:t xml:space="preserve">anism </w:t>
      </w:r>
      <w:r w:rsidR="008C6C4E">
        <w:rPr>
          <w:rFonts w:ascii="Times New Roman" w:hAnsi="Times New Roman" w:cs="Times New Roman"/>
        </w:rPr>
        <w:t>for</w:t>
      </w:r>
      <w:r w:rsidR="0016663B">
        <w:rPr>
          <w:rFonts w:ascii="Times New Roman" w:hAnsi="Times New Roman" w:cs="Times New Roman"/>
        </w:rPr>
        <w:t xml:space="preserve"> alkali release was</w:t>
      </w:r>
      <w:r w:rsidR="004176A7">
        <w:rPr>
          <w:rFonts w:ascii="Times New Roman" w:hAnsi="Times New Roman" w:cs="Times New Roman" w:hint="eastAsia"/>
        </w:rPr>
        <w:t xml:space="preserve"> </w:t>
      </w:r>
      <w:r w:rsidR="001274D2">
        <w:rPr>
          <w:rFonts w:ascii="Times New Roman" w:hAnsi="Times New Roman" w:cs="Times New Roman"/>
        </w:rPr>
        <w:t>proposed</w:t>
      </w:r>
      <w:hyperlink w:anchor="_ENREF_20" w:tooltip="van Eyk, 2011 #15" w:history="1">
        <w:r w:rsidR="001A19BE">
          <w:rPr>
            <w:rFonts w:ascii="Times New Roman" w:hAnsi="Times New Roman" w:cs="Times New Roman"/>
          </w:rPr>
          <w:fldChar w:fldCharType="begin"/>
        </w:r>
        <w:r w:rsidR="001A19BE">
          <w:rPr>
            <w:rFonts w:ascii="Times New Roman" w:hAnsi="Times New Roman" w:cs="Times New Roman"/>
          </w:rPr>
          <w:instrText xml:space="preserve"> ADDIN EN.CITE &lt;EndNote&gt;&lt;Cite&gt;&lt;Author&gt;van Eyk&lt;/Author&gt;&lt;Year&gt;2011&lt;/Year&gt;&lt;RecNum&gt;15&lt;/RecNum&gt;&lt;DisplayText&gt;&lt;style face="superscript"&gt;20&lt;/style&gt;&lt;/DisplayText&gt;&lt;record&gt;&lt;rec-number&gt;15&lt;/rec-number&gt;&lt;foreign-keys&gt;&lt;key app="EN" db-id="as9x50wzv0erf4edttj5pp5aazwd5er5d50z" timestamp="0"&gt;15&lt;/key&gt;&lt;/foreign-keys&gt;&lt;ref-type name="Journal Article"&gt;17&lt;/ref-type&gt;&lt;contributors&gt;&lt;authors&gt;&lt;author&gt;van Eyk, Philip J.&lt;/author&gt;&lt;author&gt;Ashman, Peter J.&lt;/author&gt;&lt;author&gt;Nathan, Graham J.&lt;/author&gt;&lt;/authors&gt;&lt;/contributors&gt;&lt;titles&gt;&lt;title&gt;Mechanism and kinetics of sodium release from brown coal char particles during combustion&lt;/title&gt;&lt;secondary-title&gt;Combustion and Flame&lt;/secondary-title&gt;&lt;/titles&gt;&lt;periodical&gt;&lt;full-title&gt;Combustion and Flame&lt;/full-title&gt;&lt;abbr-1&gt;Combust. Flame&lt;/abbr-1&gt;&lt;abbr-2&gt;Combust Flame&lt;/abbr-2&gt;&lt;/periodical&gt;&lt;pages&gt;2512-2523&lt;/pages&gt;&lt;volume&gt;158&lt;/volume&gt;&lt;number&gt;12&lt;/number&gt;&lt;keywords&gt;&lt;keyword&gt;Sodium&lt;/keyword&gt;&lt;keyword&gt;Char&lt;/keyword&gt;&lt;keyword&gt;Model&lt;/keyword&gt;&lt;keyword&gt;Kinetics&lt;/keyword&gt;&lt;/keywords&gt;&lt;dates&gt;&lt;year&gt;2011&lt;/year&gt;&lt;/dates&gt;&lt;isbn&gt;0010-2180&lt;/isbn&gt;&lt;urls&gt;&lt;related-urls&gt;&lt;url&gt;http://www.sciencedirect.com/science/article/pii/S0010218011001519&lt;/url&gt;&lt;/related-urls&gt;&lt;/urls&gt;&lt;electronic-resource-num&gt;http://dx.doi.org/10.1016/j.combustflame.2011.05.005&lt;/electronic-resource-num&gt;&lt;/record&gt;&lt;/Cite&gt;&lt;/EndNote&gt;</w:instrText>
        </w:r>
        <w:r w:rsidR="001A19BE">
          <w:rPr>
            <w:rFonts w:ascii="Times New Roman" w:hAnsi="Times New Roman" w:cs="Times New Roman"/>
          </w:rPr>
          <w:fldChar w:fldCharType="separate"/>
        </w:r>
        <w:r w:rsidR="001A19BE" w:rsidRPr="001A19BE">
          <w:rPr>
            <w:rFonts w:ascii="Times New Roman" w:hAnsi="Times New Roman" w:cs="Times New Roman"/>
            <w:noProof/>
            <w:vertAlign w:val="superscript"/>
          </w:rPr>
          <w:t>20</w:t>
        </w:r>
        <w:r w:rsidR="001A19BE">
          <w:rPr>
            <w:rFonts w:ascii="Times New Roman" w:hAnsi="Times New Roman" w:cs="Times New Roman"/>
          </w:rPr>
          <w:fldChar w:fldCharType="end"/>
        </w:r>
      </w:hyperlink>
      <w:r w:rsidR="002D78AF">
        <w:rPr>
          <w:rFonts w:ascii="Times New Roman" w:hAnsi="Times New Roman" w:cs="Times New Roman"/>
        </w:rPr>
        <w:t>.</w:t>
      </w:r>
      <w:r w:rsidR="00CE5ECF">
        <w:rPr>
          <w:rFonts w:ascii="Times New Roman" w:hAnsi="Times New Roman" w:cs="Times New Roman"/>
        </w:rPr>
        <w:t xml:space="preserve"> </w:t>
      </w:r>
      <w:r w:rsidR="002D78AF">
        <w:rPr>
          <w:rFonts w:ascii="Times New Roman" w:hAnsi="Times New Roman" w:cs="Times New Roman"/>
        </w:rPr>
        <w:t>W</w:t>
      </w:r>
      <w:r w:rsidR="008C6C4E">
        <w:rPr>
          <w:rFonts w:ascii="Times New Roman" w:hAnsi="Times New Roman" w:cs="Times New Roman"/>
        </w:rPr>
        <w:t>hile</w:t>
      </w:r>
      <w:r w:rsidR="00CE5ECF">
        <w:rPr>
          <w:rFonts w:ascii="Times New Roman" w:hAnsi="Times New Roman" w:cs="Times New Roman"/>
        </w:rPr>
        <w:t xml:space="preserve"> the model</w:t>
      </w:r>
      <w:r w:rsidR="008C6C4E">
        <w:rPr>
          <w:rFonts w:ascii="Times New Roman" w:hAnsi="Times New Roman" w:cs="Times New Roman"/>
        </w:rPr>
        <w:t xml:space="preserve"> accurately predicts</w:t>
      </w:r>
      <w:r w:rsidR="00CE5ECF">
        <w:rPr>
          <w:rFonts w:ascii="Times New Roman" w:hAnsi="Times New Roman" w:cs="Times New Roman"/>
        </w:rPr>
        <w:t xml:space="preserve"> sodium release during the</w:t>
      </w:r>
      <w:r w:rsidR="008C6C4E">
        <w:rPr>
          <w:rFonts w:ascii="Times New Roman" w:hAnsi="Times New Roman" w:cs="Times New Roman"/>
        </w:rPr>
        <w:t xml:space="preserve"> char and ash stage, </w:t>
      </w:r>
      <w:r w:rsidR="00B15D56">
        <w:rPr>
          <w:rFonts w:ascii="Times New Roman" w:hAnsi="Times New Roman" w:cs="Times New Roman" w:hint="eastAsia"/>
        </w:rPr>
        <w:t xml:space="preserve">strong </w:t>
      </w:r>
      <w:r w:rsidR="00B15D56">
        <w:rPr>
          <w:rFonts w:ascii="Times New Roman" w:hAnsi="Times New Roman" w:cs="Times New Roman"/>
        </w:rPr>
        <w:t>laser scattering</w:t>
      </w:r>
      <w:r w:rsidR="00B15D56">
        <w:rPr>
          <w:rFonts w:ascii="Times New Roman" w:hAnsi="Times New Roman" w:cs="Times New Roman" w:hint="eastAsia"/>
        </w:rPr>
        <w:t xml:space="preserve"> </w:t>
      </w:r>
      <w:r w:rsidR="002D78AF">
        <w:rPr>
          <w:rFonts w:ascii="Times New Roman" w:hAnsi="Times New Roman" w:cs="Times New Roman"/>
        </w:rPr>
        <w:t>during the de-volatilization stage</w:t>
      </w:r>
      <w:r w:rsidR="00CE5ECF">
        <w:rPr>
          <w:rFonts w:ascii="Times New Roman" w:hAnsi="Times New Roman" w:cs="Times New Roman"/>
        </w:rPr>
        <w:t xml:space="preserve"> prevented measurement</w:t>
      </w:r>
      <w:r w:rsidR="002D78AF">
        <w:rPr>
          <w:rFonts w:ascii="Times New Roman" w:hAnsi="Times New Roman" w:cs="Times New Roman"/>
        </w:rPr>
        <w:t>; thus, no model validation was possible during that stage</w:t>
      </w:r>
      <w:r w:rsidR="00B72235">
        <w:rPr>
          <w:rFonts w:ascii="Times New Roman" w:hAnsi="Times New Roman" w:cs="Times New Roman" w:hint="eastAsia"/>
        </w:rPr>
        <w:t xml:space="preserve">. </w:t>
      </w:r>
      <w:r w:rsidR="00BE6704">
        <w:rPr>
          <w:rFonts w:ascii="Times New Roman" w:hAnsi="Times New Roman" w:cs="Times New Roman"/>
        </w:rPr>
        <w:t xml:space="preserve">The </w:t>
      </w:r>
      <w:r w:rsidR="00B925EF">
        <w:rPr>
          <w:rFonts w:ascii="Times New Roman" w:hAnsi="Times New Roman" w:cs="Times New Roman"/>
        </w:rPr>
        <w:t>d</w:t>
      </w:r>
      <w:r w:rsidR="00025FB9">
        <w:rPr>
          <w:rFonts w:ascii="Times New Roman" w:hAnsi="Times New Roman" w:cs="Times New Roman"/>
        </w:rPr>
        <w:t>e</w:t>
      </w:r>
      <w:r w:rsidR="005D7603">
        <w:rPr>
          <w:rFonts w:ascii="Times New Roman" w:hAnsi="Times New Roman" w:cs="Times New Roman" w:hint="eastAsia"/>
        </w:rPr>
        <w:t>-</w:t>
      </w:r>
      <w:r w:rsidR="00025FB9">
        <w:rPr>
          <w:rFonts w:ascii="Times New Roman" w:hAnsi="Times New Roman" w:cs="Times New Roman"/>
        </w:rPr>
        <w:t xml:space="preserve">volatilization stage </w:t>
      </w:r>
      <w:r w:rsidR="002D78AF">
        <w:rPr>
          <w:rFonts w:ascii="Times New Roman" w:hAnsi="Times New Roman" w:cs="Times New Roman"/>
        </w:rPr>
        <w:t xml:space="preserve">is nonetheless significant in </w:t>
      </w:r>
      <w:r w:rsidR="00BE6704">
        <w:rPr>
          <w:rFonts w:ascii="Times New Roman" w:hAnsi="Times New Roman" w:cs="Times New Roman"/>
        </w:rPr>
        <w:t>alkali release</w:t>
      </w:r>
      <w:r w:rsidR="00025FB9">
        <w:rPr>
          <w:rFonts w:ascii="Times New Roman" w:hAnsi="Times New Roman" w:cs="Times New Roman" w:hint="eastAsia"/>
        </w:rPr>
        <w:t xml:space="preserve">, </w:t>
      </w:r>
      <w:r w:rsidR="003A77BF">
        <w:rPr>
          <w:rFonts w:ascii="Times New Roman" w:hAnsi="Times New Roman" w:cs="Times New Roman" w:hint="eastAsia"/>
        </w:rPr>
        <w:t>e</w:t>
      </w:r>
      <w:r w:rsidR="00B72235">
        <w:rPr>
          <w:rFonts w:ascii="Times New Roman" w:hAnsi="Times New Roman" w:cs="Times New Roman" w:hint="eastAsia"/>
        </w:rPr>
        <w:t>specially for biomass</w:t>
      </w:r>
      <w:r w:rsidR="00B925EF">
        <w:rPr>
          <w:rFonts w:ascii="Times New Roman" w:hAnsi="Times New Roman" w:cs="Times New Roman"/>
        </w:rPr>
        <w:t xml:space="preserve"> </w:t>
      </w:r>
      <w:r w:rsidR="00E6042D">
        <w:rPr>
          <w:rFonts w:ascii="Times New Roman" w:hAnsi="Times New Roman" w:cs="Times New Roman" w:hint="eastAsia"/>
        </w:rPr>
        <w:t xml:space="preserve">which </w:t>
      </w:r>
      <w:r w:rsidR="00980582">
        <w:rPr>
          <w:rFonts w:ascii="Times New Roman" w:hAnsi="Times New Roman" w:cs="Times New Roman" w:hint="eastAsia"/>
        </w:rPr>
        <w:t>contain</w:t>
      </w:r>
      <w:r w:rsidR="00BE6704">
        <w:rPr>
          <w:rFonts w:ascii="Times New Roman" w:hAnsi="Times New Roman" w:cs="Times New Roman"/>
        </w:rPr>
        <w:t>s</w:t>
      </w:r>
      <w:r w:rsidR="00B72235">
        <w:rPr>
          <w:rFonts w:ascii="Times New Roman" w:hAnsi="Times New Roman" w:cs="Times New Roman" w:hint="eastAsia"/>
        </w:rPr>
        <w:t xml:space="preserve"> </w:t>
      </w:r>
      <w:r w:rsidR="002B177A">
        <w:rPr>
          <w:rFonts w:ascii="Times New Roman" w:hAnsi="Times New Roman" w:cs="Times New Roman"/>
        </w:rPr>
        <w:t>a high proportion</w:t>
      </w:r>
      <w:r w:rsidR="00B72235">
        <w:rPr>
          <w:rFonts w:ascii="Times New Roman" w:hAnsi="Times New Roman" w:cs="Times New Roman" w:hint="eastAsia"/>
        </w:rPr>
        <w:t xml:space="preserve"> of volatile</w:t>
      </w:r>
      <w:r w:rsidR="00BE6704">
        <w:rPr>
          <w:rFonts w:ascii="Times New Roman" w:hAnsi="Times New Roman" w:cs="Times New Roman"/>
        </w:rPr>
        <w:t xml:space="preserve"> alkalis</w:t>
      </w:r>
      <w:r w:rsidR="00B72235">
        <w:rPr>
          <w:rFonts w:ascii="Times New Roman" w:hAnsi="Times New Roman" w:cs="Times New Roman" w:hint="eastAsia"/>
        </w:rPr>
        <w:t xml:space="preserve">. </w:t>
      </w:r>
    </w:p>
    <w:p w14:paraId="79C8D884" w14:textId="5E504075" w:rsidR="00564211" w:rsidRPr="00ED3C5A" w:rsidRDefault="0016663B" w:rsidP="0016663B">
      <w:pPr>
        <w:spacing w:line="480" w:lineRule="auto"/>
        <w:rPr>
          <w:rFonts w:ascii="Times New Roman" w:hAnsi="Times New Roman" w:cs="Times New Roman"/>
        </w:rPr>
      </w:pPr>
      <w:r>
        <w:rPr>
          <w:rFonts w:ascii="Times New Roman" w:hAnsi="Times New Roman" w:cs="Times New Roman"/>
        </w:rPr>
        <w:t xml:space="preserve">    </w:t>
      </w:r>
      <w:r w:rsidR="00BE6704">
        <w:rPr>
          <w:rFonts w:ascii="Times New Roman" w:hAnsi="Times New Roman" w:cs="Times New Roman" w:hint="eastAsia"/>
        </w:rPr>
        <w:t xml:space="preserve">TDLAS </w:t>
      </w:r>
      <w:r w:rsidR="00BE6704">
        <w:rPr>
          <w:rFonts w:ascii="Times New Roman" w:hAnsi="Times New Roman" w:cs="Times New Roman"/>
        </w:rPr>
        <w:t>is a modification of laser absorption technique</w:t>
      </w:r>
      <w:r w:rsidR="009B2F2C">
        <w:rPr>
          <w:rFonts w:ascii="Times New Roman" w:hAnsi="Times New Roman" w:cs="Times New Roman"/>
        </w:rPr>
        <w:t>, which</w:t>
      </w:r>
      <w:r w:rsidR="00BE6704">
        <w:rPr>
          <w:rFonts w:ascii="Times New Roman" w:hAnsi="Times New Roman" w:cs="Times New Roman"/>
        </w:rPr>
        <w:t xml:space="preserve"> improve</w:t>
      </w:r>
      <w:r w:rsidR="009B2F2C">
        <w:rPr>
          <w:rFonts w:ascii="Times New Roman" w:hAnsi="Times New Roman" w:cs="Times New Roman"/>
        </w:rPr>
        <w:t>s</w:t>
      </w:r>
      <w:r w:rsidR="00BE6704">
        <w:rPr>
          <w:rFonts w:ascii="Times New Roman" w:hAnsi="Times New Roman" w:cs="Times New Roman"/>
        </w:rPr>
        <w:t xml:space="preserve"> signal to noise by scanning rapidly over an absorption transition. </w:t>
      </w:r>
      <w:r w:rsidR="00DD14A7">
        <w:rPr>
          <w:rFonts w:ascii="Times New Roman" w:hAnsi="Times New Roman" w:cs="Times New Roman"/>
        </w:rPr>
        <w:t>It has been used to measure various combustion species</w:t>
      </w:r>
      <w:hyperlink w:anchor="_ENREF_21" w:tooltip="Bolshov, 2015 #33" w:history="1">
        <w:r w:rsidR="001A19BE">
          <w:rPr>
            <w:rFonts w:ascii="Times New Roman" w:hAnsi="Times New Roman" w:cs="Times New Roman"/>
          </w:rPr>
          <w:fldChar w:fldCharType="begin"/>
        </w:r>
        <w:r w:rsidR="001A19BE">
          <w:rPr>
            <w:rFonts w:ascii="Times New Roman" w:hAnsi="Times New Roman" w:cs="Times New Roman"/>
          </w:rPr>
          <w:instrText xml:space="preserve"> ADDIN EN.CITE &lt;EndNote&gt;&lt;Cite&gt;&lt;Author&gt;Bolshov&lt;/Author&gt;&lt;Year&gt;2015&lt;/Year&gt;&lt;RecNum&gt;33&lt;/RecNum&gt;&lt;DisplayText&gt;&lt;style face="superscript"&gt;21&lt;/style&gt;&lt;/DisplayText&gt;&lt;record&gt;&lt;rec-number&gt;33&lt;/rec-number&gt;&lt;foreign-keys&gt;&lt;key app="EN" db-id="as9x50wzv0erf4edttj5pp5aazwd5er5d50z" timestamp="0"&gt;33&lt;/key&gt;&lt;/foreign-keys&gt;&lt;ref-type name="Journal Article"&gt;17&lt;/ref-type&gt;&lt;contributors&gt;&lt;authors&gt;&lt;author&gt;Bolshov, M. A.&lt;/author&gt;&lt;author&gt;Kuritsyn, Yu A.&lt;/author&gt;&lt;author&gt;Romanovskii, Yu V.&lt;/author&gt;&lt;/authors&gt;&lt;/contributors&gt;&lt;titles&gt;&lt;title&gt;Tunable diode laser spectroscopy as a technique for combustion diagnostics&lt;/title&gt;&lt;secondary-title&gt;Spectrochimica Acta Part B: Atomic Spectroscopy&lt;/secondary-title&gt;&lt;/titles&gt;&lt;periodical&gt;&lt;full-title&gt;Spectrochimica Acta Part B: Atomic Spectroscopy&lt;/full-title&gt;&lt;abbr-1&gt;Spectrochim. Acta, Part B &lt;/abbr-1&gt;&lt;abbr-2&gt;-&lt;/abbr-2&gt;&lt;/periodical&gt;&lt;pages&gt;45-66&lt;/pages&gt;&lt;volume&gt;106&lt;/volume&gt;&lt;keywords&gt;&lt;keyword&gt;Combustion diagnostics&lt;/keyword&gt;&lt;keyword&gt;Tunable diode laser absorption spectroscopy&lt;/keyword&gt;&lt;keyword&gt;TDLAS sensor&lt;/keyword&gt;&lt;keyword&gt;Temperature measurement&lt;/keyword&gt;&lt;/keywords&gt;&lt;dates&gt;&lt;year&gt;2015&lt;/year&gt;&lt;pub-dates&gt;&lt;date&gt;4/1/&lt;/date&gt;&lt;/pub-dates&gt;&lt;/dates&gt;&lt;isbn&gt;0584-8547&lt;/isbn&gt;&lt;urls&gt;&lt;related-urls&gt;&lt;url&gt;http://www.sciencedirect.com/science/article/pii/S058485471500021X&lt;/url&gt;&lt;/related-urls&gt;&lt;/urls&gt;&lt;electronic-resource-num&gt;http://dx.doi.org/10.1016/j.sab.2015.01.010&lt;/electronic-resource-num&gt;&lt;/record&gt;&lt;/Cite&gt;&lt;/EndNote&gt;</w:instrText>
        </w:r>
        <w:r w:rsidR="001A19BE">
          <w:rPr>
            <w:rFonts w:ascii="Times New Roman" w:hAnsi="Times New Roman" w:cs="Times New Roman"/>
          </w:rPr>
          <w:fldChar w:fldCharType="separate"/>
        </w:r>
        <w:r w:rsidR="001A19BE" w:rsidRPr="001A19BE">
          <w:rPr>
            <w:rFonts w:ascii="Times New Roman" w:hAnsi="Times New Roman" w:cs="Times New Roman"/>
            <w:noProof/>
            <w:vertAlign w:val="superscript"/>
          </w:rPr>
          <w:t>21</w:t>
        </w:r>
        <w:r w:rsidR="001A19BE">
          <w:rPr>
            <w:rFonts w:ascii="Times New Roman" w:hAnsi="Times New Roman" w:cs="Times New Roman"/>
          </w:rPr>
          <w:fldChar w:fldCharType="end"/>
        </w:r>
      </w:hyperlink>
      <w:r w:rsidR="00DD14A7">
        <w:rPr>
          <w:rFonts w:ascii="Times New Roman" w:hAnsi="Times New Roman" w:cs="Times New Roman"/>
        </w:rPr>
        <w:t>, such as CH</w:t>
      </w:r>
      <w:r w:rsidR="00DD14A7" w:rsidRPr="00DD14A7">
        <w:rPr>
          <w:rFonts w:ascii="Times New Roman" w:hAnsi="Times New Roman" w:cs="Times New Roman"/>
          <w:vertAlign w:val="subscript"/>
        </w:rPr>
        <w:t>4</w:t>
      </w:r>
      <w:r w:rsidR="00DD14A7">
        <w:rPr>
          <w:rFonts w:ascii="Times New Roman" w:hAnsi="Times New Roman" w:cs="Times New Roman"/>
        </w:rPr>
        <w:t>, CO</w:t>
      </w:r>
      <w:r w:rsidR="00DD14A7" w:rsidRPr="00DD14A7">
        <w:rPr>
          <w:rFonts w:ascii="Times New Roman" w:hAnsi="Times New Roman" w:cs="Times New Roman"/>
          <w:vertAlign w:val="subscript"/>
        </w:rPr>
        <w:t>2</w:t>
      </w:r>
      <w:r w:rsidR="00DD14A7">
        <w:rPr>
          <w:rFonts w:ascii="Times New Roman" w:hAnsi="Times New Roman" w:cs="Times New Roman"/>
        </w:rPr>
        <w:t>, CO, H</w:t>
      </w:r>
      <w:r w:rsidR="00DD14A7" w:rsidRPr="00DD14A7">
        <w:rPr>
          <w:rFonts w:ascii="Times New Roman" w:hAnsi="Times New Roman" w:cs="Times New Roman"/>
          <w:vertAlign w:val="subscript"/>
        </w:rPr>
        <w:t>2</w:t>
      </w:r>
      <w:r w:rsidR="00DD14A7">
        <w:rPr>
          <w:rFonts w:ascii="Times New Roman" w:hAnsi="Times New Roman" w:cs="Times New Roman"/>
        </w:rPr>
        <w:t>O and O</w:t>
      </w:r>
      <w:r w:rsidR="00DD14A7" w:rsidRPr="00DD14A7">
        <w:rPr>
          <w:rFonts w:ascii="Times New Roman" w:hAnsi="Times New Roman" w:cs="Times New Roman"/>
          <w:vertAlign w:val="subscript"/>
        </w:rPr>
        <w:t>2</w:t>
      </w:r>
      <w:hyperlink w:anchor="_ENREF_22" w:tooltip="Lackner, 2007 #22" w:history="1">
        <w:r w:rsidR="001A19BE">
          <w:rPr>
            <w:rFonts w:ascii="Times New Roman" w:hAnsi="Times New Roman" w:cs="Times New Roman"/>
          </w:rPr>
          <w:fldChar w:fldCharType="begin">
            <w:fldData xml:space="preserve">PEVuZE5vdGU+PENpdGU+PEF1dGhvcj5MYWNrbmVyPC9BdXRob3I+PFllYXI+MjAwNzwvWWVhcj48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=
</w:fldData>
          </w:fldChar>
        </w:r>
        <w:r w:rsidR="001A19BE">
          <w:rPr>
            <w:rFonts w:ascii="Times New Roman" w:hAnsi="Times New Roman" w:cs="Times New Roman"/>
          </w:rPr>
          <w:instrText xml:space="preserve"> ADDIN EN.CITE </w:instrText>
        </w:r>
        <w:r w:rsidR="001A19BE">
          <w:rPr>
            <w:rFonts w:ascii="Times New Roman" w:hAnsi="Times New Roman" w:cs="Times New Roman"/>
          </w:rPr>
          <w:fldChar w:fldCharType="begin">
            <w:fldData xml:space="preserve">PEVuZE5vdGU+PENpdGU+PEF1dGhvcj5MYWNrbmVyPC9BdXRob3I+PFllYXI+MjAwNzwvWWVhcj48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=
</w:fldData>
          </w:fldChar>
        </w:r>
        <w:r w:rsidR="001A19BE">
          <w:rPr>
            <w:rFonts w:ascii="Times New Roman" w:hAnsi="Times New Roman" w:cs="Times New Roman"/>
          </w:rPr>
          <w:instrText xml:space="preserve"> ADDIN EN.CITE.DATA </w:instrText>
        </w:r>
        <w:r w:rsidR="001A19BE">
          <w:rPr>
            <w:rFonts w:ascii="Times New Roman" w:hAnsi="Times New Roman" w:cs="Times New Roman"/>
          </w:rPr>
        </w:r>
        <w:r w:rsidR="001A19BE">
          <w:rPr>
            <w:rFonts w:ascii="Times New Roman" w:hAnsi="Times New Roman" w:cs="Times New Roman"/>
          </w:rPr>
          <w:fldChar w:fldCharType="end"/>
        </w:r>
        <w:r w:rsidR="001A19BE">
          <w:rPr>
            <w:rFonts w:ascii="Times New Roman" w:hAnsi="Times New Roman" w:cs="Times New Roman"/>
          </w:rPr>
        </w:r>
        <w:r w:rsidR="001A19BE">
          <w:rPr>
            <w:rFonts w:ascii="Times New Roman" w:hAnsi="Times New Roman" w:cs="Times New Roman"/>
          </w:rPr>
          <w:fldChar w:fldCharType="separate"/>
        </w:r>
        <w:r w:rsidR="001A19BE" w:rsidRPr="001A19BE">
          <w:rPr>
            <w:rFonts w:ascii="Times New Roman" w:hAnsi="Times New Roman" w:cs="Times New Roman"/>
            <w:noProof/>
            <w:vertAlign w:val="superscript"/>
          </w:rPr>
          <w:t>22-25</w:t>
        </w:r>
        <w:r w:rsidR="001A19BE">
          <w:rPr>
            <w:rFonts w:ascii="Times New Roman" w:hAnsi="Times New Roman" w:cs="Times New Roman"/>
          </w:rPr>
          <w:fldChar w:fldCharType="end"/>
        </w:r>
      </w:hyperlink>
      <w:hyperlink w:anchor="_ENREF_14" w:tooltip="Güllük, 1997 #19" w:history="1"/>
      <w:r w:rsidR="005575EB">
        <w:rPr>
          <w:rFonts w:ascii="Times New Roman" w:hAnsi="Times New Roman" w:cs="Times New Roman" w:hint="eastAsia"/>
        </w:rPr>
        <w:t>.</w:t>
      </w:r>
      <w:r w:rsidR="00277DD8">
        <w:rPr>
          <w:rFonts w:ascii="Times New Roman" w:hAnsi="Times New Roman" w:cs="Times New Roman" w:hint="eastAsia"/>
        </w:rPr>
        <w:t xml:space="preserve"> </w:t>
      </w:r>
      <w:r w:rsidR="00DD14A7">
        <w:rPr>
          <w:rFonts w:ascii="Times New Roman" w:hAnsi="Times New Roman" w:cs="Times New Roman"/>
        </w:rPr>
        <w:t xml:space="preserve">Due to the background measurement accrued during the rapid TDLAS scan, this </w:t>
      </w:r>
      <w:r w:rsidR="00646B99">
        <w:rPr>
          <w:rFonts w:ascii="Times New Roman" w:hAnsi="Times New Roman" w:cs="Times New Roman"/>
        </w:rPr>
        <w:t>technique</w:t>
      </w:r>
      <w:r w:rsidR="00DD14A7">
        <w:rPr>
          <w:rFonts w:ascii="Times New Roman" w:hAnsi="Times New Roman" w:cs="Times New Roman"/>
        </w:rPr>
        <w:t xml:space="preserve"> offers </w:t>
      </w:r>
      <w:r w:rsidR="009B2F2C">
        <w:rPr>
          <w:rFonts w:ascii="Times New Roman" w:hAnsi="Times New Roman" w:cs="Times New Roman"/>
        </w:rPr>
        <w:t>good</w:t>
      </w:r>
      <w:r w:rsidR="00DD14A7">
        <w:rPr>
          <w:rFonts w:ascii="Times New Roman" w:hAnsi="Times New Roman" w:cs="Times New Roman"/>
        </w:rPr>
        <w:t xml:space="preserve"> </w:t>
      </w:r>
      <w:r w:rsidR="00646B99">
        <w:rPr>
          <w:rFonts w:ascii="Times New Roman" w:hAnsi="Times New Roman" w:cs="Times New Roman"/>
        </w:rPr>
        <w:t>performance</w:t>
      </w:r>
      <w:r w:rsidR="00DD14A7">
        <w:rPr>
          <w:rFonts w:ascii="Times New Roman" w:hAnsi="Times New Roman" w:cs="Times New Roman"/>
        </w:rPr>
        <w:t xml:space="preserve"> in sooty measurement environment.</w:t>
      </w:r>
      <w:r w:rsidR="00646B99">
        <w:rPr>
          <w:rFonts w:ascii="Times New Roman" w:hAnsi="Times New Roman" w:cs="Times New Roman"/>
        </w:rPr>
        <w:t xml:space="preserve"> </w:t>
      </w:r>
      <w:r w:rsidR="001274D2">
        <w:rPr>
          <w:rFonts w:ascii="Times New Roman" w:hAnsi="Times New Roman" w:cs="Times New Roman" w:hint="eastAsia"/>
        </w:rPr>
        <w:t>Schlosser et al.</w:t>
      </w:r>
      <w:hyperlink w:anchor="_ENREF_26" w:tooltip="Schlosser, 2002 #23" w:history="1">
        <w:r w:rsidR="001A19BE">
          <w:rPr>
            <w:rFonts w:ascii="Times New Roman" w:hAnsi="Times New Roman" w:cs="Times New Roman"/>
          </w:rPr>
          <w:fldChar w:fldCharType="begin"/>
        </w:r>
        <w:r w:rsidR="001A19BE">
          <w:rPr>
            <w:rFonts w:ascii="Times New Roman" w:hAnsi="Times New Roman" w:cs="Times New Roman"/>
          </w:rPr>
          <w:instrText xml:space="preserve"> ADDIN EN.CITE &lt;EndNote&gt;&lt;Cite&gt;&lt;Author&gt;Schlosser&lt;/Author&gt;&lt;Year&gt;2002&lt;/Year&gt;&lt;RecNum&gt;23&lt;/RecNum&gt;&lt;DisplayText&gt;&lt;style face="superscript"&gt;26&lt;/style&gt;&lt;/DisplayText&gt;&lt;record&gt;&lt;rec-number&gt;23&lt;/rec-number&gt;&lt;foreign-keys&gt;&lt;key app="EN" db-id="as9x50wzv0erf4edttj5pp5aazwd5er5d50z" timestamp="0"&gt;23&lt;/key&gt;&lt;/foreign-keys&gt;&lt;ref-type name="Journal Article"&gt;17&lt;/ref-type&gt;&lt;contributors&gt;&lt;authors&gt;&lt;author&gt;Schlosser, E.&lt;/author&gt;&lt;author&gt;Fernholz, T.&lt;/author&gt;&lt;author&gt;Teichert, H.&lt;/author&gt;&lt;author&gt;Ebert, V.&lt;/author&gt;&lt;/authors&gt;&lt;/contributors&gt;&lt;titles&gt;&lt;title&gt;In situ detection of potassium atoms in high-temperature coal-combustion systems using near-infrared-diode lasers&lt;/title&gt;&lt;secondary-title&gt;Spectrochimica Acta Part A: Molecular and Biomolecular Spectroscopy&lt;/secondary-title&gt;&lt;/titles&gt;&lt;periodical&gt;&lt;full-title&gt;Spectrochimica Acta Part A: Molecular and Biomolecular Spectroscopy&lt;/full-title&gt;&lt;abbr-1&gt;Spectrochim. Acta, Part A &lt;/abbr-1&gt;&lt;abbr-2&gt;-&lt;/abbr-2&gt;&lt;/periodical&gt;&lt;pages&gt;2347-2359&lt;/pages&gt;&lt;volume&gt;58&lt;/volume&gt;&lt;number&gt;11&lt;/number&gt;&lt;keywords&gt;&lt;keyword&gt;In situ detection&lt;/keyword&gt;&lt;keyword&gt;Potassium&lt;/keyword&gt;&lt;keyword&gt;Alkali corrosion&lt;/keyword&gt;&lt;keyword&gt;Direct tunable diode laser absorption spectroscopy&lt;/keyword&gt;&lt;keyword&gt;VCSEL&lt;/keyword&gt;&lt;keyword&gt;FP-DL&lt;/keyword&gt;&lt;keyword&gt;Flue gas&lt;/keyword&gt;&lt;keyword&gt;Pulverized coal combustion&lt;/keyword&gt;&lt;/keywords&gt;&lt;dates&gt;&lt;year&gt;2002&lt;/year&gt;&lt;pub-dates&gt;&lt;date&gt;9//&lt;/date&gt;&lt;/pub-dates&gt;&lt;/dates&gt;&lt;isbn&gt;1386-1425&lt;/isbn&gt;&lt;urls&gt;&lt;related-urls&gt;&lt;url&gt;http://www.sciencedirect.com/science/article/pii/S1386142502000495&lt;/url&gt;&lt;/related-urls&gt;&lt;/urls&gt;&lt;electronic-resource-num&gt;http://dx.doi.org/10.1016/S1386-1425(02)00049-5&lt;/electronic-resource-num&gt;&lt;/record&gt;&lt;/Cite&gt;&lt;/EndNote&gt;</w:instrText>
        </w:r>
        <w:r w:rsidR="001A19BE">
          <w:rPr>
            <w:rFonts w:ascii="Times New Roman" w:hAnsi="Times New Roman" w:cs="Times New Roman"/>
          </w:rPr>
          <w:fldChar w:fldCharType="separate"/>
        </w:r>
        <w:r w:rsidR="001A19BE" w:rsidRPr="001A19BE">
          <w:rPr>
            <w:rFonts w:ascii="Times New Roman" w:hAnsi="Times New Roman" w:cs="Times New Roman"/>
            <w:noProof/>
            <w:vertAlign w:val="superscript"/>
          </w:rPr>
          <w:t>26</w:t>
        </w:r>
        <w:r w:rsidR="001A19BE">
          <w:rPr>
            <w:rFonts w:ascii="Times New Roman" w:hAnsi="Times New Roman" w:cs="Times New Roman"/>
          </w:rPr>
          <w:fldChar w:fldCharType="end"/>
        </w:r>
      </w:hyperlink>
      <w:r w:rsidR="005575EB">
        <w:rPr>
          <w:rFonts w:ascii="Times New Roman" w:hAnsi="Times New Roman" w:cs="Times New Roman" w:hint="eastAsia"/>
        </w:rPr>
        <w:t xml:space="preserve"> </w:t>
      </w:r>
      <w:r w:rsidR="00646B99">
        <w:rPr>
          <w:rFonts w:ascii="Times New Roman" w:hAnsi="Times New Roman" w:cs="Times New Roman"/>
        </w:rPr>
        <w:t>were able to make absorption measurements by TDLAS of</w:t>
      </w:r>
      <w:r w:rsidR="005575EB">
        <w:rPr>
          <w:rFonts w:ascii="Times New Roman" w:hAnsi="Times New Roman" w:cs="Times New Roman" w:hint="eastAsia"/>
        </w:rPr>
        <w:t xml:space="preserve"> atomic </w:t>
      </w:r>
      <w:r w:rsidR="00B70034">
        <w:rPr>
          <w:rFonts w:ascii="Times New Roman" w:hAnsi="Times New Roman" w:cs="Times New Roman" w:hint="eastAsia"/>
        </w:rPr>
        <w:t>potassium</w:t>
      </w:r>
      <w:r w:rsidR="005575EB">
        <w:rPr>
          <w:rFonts w:ascii="Times New Roman" w:hAnsi="Times New Roman" w:cs="Times New Roman" w:hint="eastAsia"/>
        </w:rPr>
        <w:t xml:space="preserve"> in</w:t>
      </w:r>
      <w:r w:rsidR="00B215C1">
        <w:rPr>
          <w:rFonts w:ascii="Times New Roman" w:hAnsi="Times New Roman" w:cs="Times New Roman" w:hint="eastAsia"/>
        </w:rPr>
        <w:t xml:space="preserve"> the flue gas of</w:t>
      </w:r>
      <w:r w:rsidR="005575EB">
        <w:rPr>
          <w:rFonts w:ascii="Times New Roman" w:hAnsi="Times New Roman" w:cs="Times New Roman" w:hint="eastAsia"/>
        </w:rPr>
        <w:t xml:space="preserve"> </w:t>
      </w:r>
      <w:r w:rsidR="00B215C1">
        <w:rPr>
          <w:rFonts w:ascii="Times New Roman" w:hAnsi="Times New Roman" w:cs="Times New Roman" w:hint="eastAsia"/>
        </w:rPr>
        <w:t xml:space="preserve">a </w:t>
      </w:r>
      <w:r w:rsidR="005575EB">
        <w:rPr>
          <w:rFonts w:ascii="Times New Roman" w:hAnsi="Times New Roman" w:cs="Times New Roman" w:hint="eastAsia"/>
        </w:rPr>
        <w:t xml:space="preserve">high-temperature coal-combustion </w:t>
      </w:r>
      <w:r w:rsidR="005575EB" w:rsidRPr="00ED3C5A">
        <w:rPr>
          <w:rFonts w:ascii="Times New Roman" w:hAnsi="Times New Roman" w:cs="Times New Roman" w:hint="eastAsia"/>
        </w:rPr>
        <w:t>system</w:t>
      </w:r>
      <w:r w:rsidR="00292921" w:rsidRPr="00ED3C5A">
        <w:rPr>
          <w:rFonts w:ascii="Times New Roman" w:hAnsi="Times New Roman" w:cs="Times New Roman"/>
        </w:rPr>
        <w:t xml:space="preserve">. </w:t>
      </w:r>
      <w:r w:rsidR="001274D2">
        <w:rPr>
          <w:rFonts w:ascii="Times New Roman" w:hAnsi="Times New Roman" w:cs="Times New Roman"/>
        </w:rPr>
        <w:t>Sepman et al.</w:t>
      </w:r>
      <w:hyperlink w:anchor="_ENREF_27" w:tooltip="Sepman,  #30" w:history="1">
        <w:r w:rsidR="001A19BE" w:rsidRPr="00ED3C5A">
          <w:rPr>
            <w:rFonts w:ascii="Times New Roman" w:hAnsi="Times New Roman" w:cs="Times New Roman"/>
          </w:rPr>
          <w:fldChar w:fldCharType="begin"/>
        </w:r>
        <w:r w:rsidR="001A19BE">
          <w:rPr>
            <w:rFonts w:ascii="Times New Roman" w:hAnsi="Times New Roman" w:cs="Times New Roman"/>
          </w:rPr>
          <w:instrText xml:space="preserve"> ADDIN EN.CITE &lt;EndNote&gt;&lt;Cite&gt;&lt;Author&gt;Sepman&lt;/Author&gt;&lt;RecNum&gt;30&lt;/RecNum&gt;&lt;DisplayText&gt;&lt;style face="superscript"&gt;27&lt;/style&gt;&lt;/DisplayText&gt;&lt;record&gt;&lt;rec-number&gt;30&lt;/rec-number&gt;&lt;foreign-keys&gt;&lt;key app="EN" db-id="as9x50wzv0erf4edttj5pp5aazwd5er5d50z" timestamp="0"&gt;30&lt;/key&gt;&lt;/foreign-keys&gt;&lt;ref-type name="Journal Article"&gt;17&lt;/ref-type&gt;&lt;contributors&gt;&lt;authors&gt;&lt;author&gt;Sepman, Alexey&lt;/author&gt;&lt;author&gt;Ögren, Yngve&lt;/author&gt;&lt;author&gt;Qu, Zhechao&lt;/author&gt;&lt;author&gt;Wiinikka, Henrik&lt;/author&gt;&lt;author&gt;Schmidt, Florian M.&lt;/author&gt;&lt;/authors&gt;&lt;/contributors&gt;&lt;titles&gt;&lt;title&gt;Real-time in situ multi-parameter TDLAS sensing in the reactor core of an entrained-flow biomass gasifier&lt;/title&gt;&lt;secondary-title&gt;Proceedings of the Combustion Institute&lt;/secondary-title&gt;&lt;/titles&gt;&lt;periodical&gt;&lt;full-title&gt;Proceedings of the Combustion Institute&lt;/full-title&gt;&lt;abbr-1&gt;Proc. Combust. Inst.&lt;/abbr-1&gt;&lt;abbr-2&gt;Proc Combust Inst&lt;/abbr-2&gt;&lt;/periodical&gt;&lt;pages&gt;(In Press) http://dx.doi.org/10.1016/j.proci.2016.07.011&lt;/pages&gt;&lt;keywords&gt;&lt;keyword&gt;Tunable diode laser absorption spectroscopy&lt;/keyword&gt;&lt;keyword&gt;Biomass gasification&lt;/keyword&gt;&lt;keyword&gt;Gas temperature&lt;/keyword&gt;&lt;keyword&gt;Potassium&lt;/keyword&gt;&lt;keyword&gt;Carbon monoxide&lt;/keyword&gt;&lt;/keywords&gt;&lt;dates&gt;&lt;/dates&gt;&lt;isbn&gt;1540-7489&lt;/isbn&gt;&lt;urls&gt;&lt;related-urls&gt;&lt;url&gt;http://www.sciencedirect.com/science/article/pii/S154074891630267X&lt;/url&gt;&lt;/related-urls&gt;&lt;/urls&gt;&lt;electronic-resource-num&gt;http://dx.doi.org/10.1016/j.proci.2016.07.011&lt;/electronic-resource-num&gt;&lt;/record&gt;&lt;/Cite&gt;&lt;/EndNote&gt;</w:instrText>
        </w:r>
        <w:r w:rsidR="001A19BE" w:rsidRPr="00ED3C5A">
          <w:rPr>
            <w:rFonts w:ascii="Times New Roman" w:hAnsi="Times New Roman" w:cs="Times New Roman"/>
          </w:rPr>
          <w:fldChar w:fldCharType="separate"/>
        </w:r>
        <w:r w:rsidR="001A19BE" w:rsidRPr="001A19BE">
          <w:rPr>
            <w:rFonts w:ascii="Times New Roman" w:hAnsi="Times New Roman" w:cs="Times New Roman"/>
            <w:noProof/>
            <w:vertAlign w:val="superscript"/>
          </w:rPr>
          <w:t>27</w:t>
        </w:r>
        <w:r w:rsidR="001A19BE" w:rsidRPr="00ED3C5A">
          <w:rPr>
            <w:rFonts w:ascii="Times New Roman" w:hAnsi="Times New Roman" w:cs="Times New Roman"/>
          </w:rPr>
          <w:fldChar w:fldCharType="end"/>
        </w:r>
      </w:hyperlink>
      <w:r w:rsidR="0053110E" w:rsidRPr="00ED3C5A">
        <w:rPr>
          <w:rFonts w:ascii="Times New Roman" w:hAnsi="Times New Roman" w:cs="Times New Roman"/>
        </w:rPr>
        <w:t xml:space="preserve"> </w:t>
      </w:r>
      <w:r w:rsidR="0066164D" w:rsidRPr="00ED3C5A">
        <w:rPr>
          <w:rFonts w:ascii="Times New Roman" w:hAnsi="Times New Roman" w:cs="Times New Roman"/>
        </w:rPr>
        <w:t>used it to measure</w:t>
      </w:r>
      <w:r w:rsidR="0053110E" w:rsidRPr="00ED3C5A">
        <w:rPr>
          <w:rFonts w:ascii="Times New Roman" w:hAnsi="Times New Roman" w:cs="Times New Roman"/>
        </w:rPr>
        <w:t xml:space="preserve"> the atomic potassium in the reactor core of a biomass gasifier. </w:t>
      </w:r>
      <w:r w:rsidR="001274D2">
        <w:rPr>
          <w:rFonts w:ascii="Times New Roman" w:hAnsi="Times New Roman" w:cs="Times New Roman"/>
        </w:rPr>
        <w:t>Qu et al.</w:t>
      </w:r>
      <w:hyperlink w:anchor="_ENREF_28" w:tooltip="Qu, 2016 #32" w:history="1">
        <w:r w:rsidR="001A19BE" w:rsidRPr="00ED3C5A">
          <w:rPr>
            <w:rFonts w:ascii="Times New Roman" w:hAnsi="Times New Roman" w:cs="Times New Roman"/>
          </w:rPr>
          <w:fldChar w:fldCharType="begin"/>
        </w:r>
        <w:r w:rsidR="001A19BE">
          <w:rPr>
            <w:rFonts w:ascii="Times New Roman" w:hAnsi="Times New Roman" w:cs="Times New Roman"/>
          </w:rPr>
          <w:instrText xml:space="preserve"> ADDIN EN.CITE &lt;EndNote&gt;&lt;Cite&gt;&lt;Author&gt;Qu&lt;/Author&gt;&lt;Year&gt;2016&lt;/Year&gt;&lt;RecNum&gt;32&lt;/RecNum&gt;&lt;DisplayText&gt;&lt;style face="superscript"&gt;28&lt;/style&gt;&lt;/DisplayText&gt;&lt;record&gt;&lt;rec-number&gt;32&lt;/rec-number&gt;&lt;foreign-keys&gt;&lt;key app="EN" db-id="as9x50wzv0erf4edttj5pp5aazwd5er5d50z" timestamp="0"&gt;32&lt;/key&gt;&lt;/foreign-keys&gt;&lt;ref-type name="Journal Article"&gt;17&lt;/ref-type&gt;&lt;contributors&gt;&lt;authors&gt;&lt;author&gt;Qu, Zhechao&lt;/author&gt;&lt;author&gt;Steinvall, Erik&lt;/author&gt;&lt;author&gt;Ghorbani, Ramin&lt;/author&gt;&lt;author&gt;Schmidt, Florian M.&lt;/author&gt;&lt;/authors&gt;&lt;/contributors&gt;&lt;titles&gt;&lt;title&gt;Tunable Diode Laser Atomic Absorption Spectroscopy for Detection of Potassium under Optically Thick Conditions&lt;/title&gt;&lt;secondary-title&gt;Analytical Chemistry&lt;/secondary-title&gt;&lt;/titles&gt;&lt;periodical&gt;&lt;full-title&gt;Analytical Chemistry&lt;/full-title&gt;&lt;abbr-1&gt;Anal. Chem.&lt;/abbr-1&gt;&lt;abbr-2&gt;Anal Chem&lt;/abbr-2&gt;&lt;/periodical&gt;&lt;pages&gt;3754-3760&lt;/pages&gt;&lt;volume&gt;88&lt;/volume&gt;&lt;number&gt;7&lt;/number&gt;&lt;dates&gt;&lt;year&gt;2016&lt;/year&gt;&lt;pub-dates&gt;&lt;date&gt;2016/04/05&lt;/date&gt;&lt;/pub-dates&gt;&lt;/dates&gt;&lt;publisher&gt;American Chemical Society&lt;/publisher&gt;&lt;isbn&gt;0003-2700&lt;/isbn&gt;&lt;urls&gt;&lt;related-urls&gt;&lt;url&gt;http://dx.doi.org/10.1021/acs.analchem.5b04610&lt;/url&gt;&lt;/related-urls&gt;&lt;/urls&gt;&lt;electronic-resource-num&gt;10.1021/acs.analchem.5b04610&lt;/electronic-resource-num&gt;&lt;/record&gt;&lt;/Cite&gt;&lt;/EndNote&gt;</w:instrText>
        </w:r>
        <w:r w:rsidR="001A19BE" w:rsidRPr="00ED3C5A">
          <w:rPr>
            <w:rFonts w:ascii="Times New Roman" w:hAnsi="Times New Roman" w:cs="Times New Roman"/>
          </w:rPr>
          <w:fldChar w:fldCharType="separate"/>
        </w:r>
        <w:r w:rsidR="001A19BE" w:rsidRPr="001A19BE">
          <w:rPr>
            <w:rFonts w:ascii="Times New Roman" w:hAnsi="Times New Roman" w:cs="Times New Roman"/>
            <w:noProof/>
            <w:vertAlign w:val="superscript"/>
          </w:rPr>
          <w:t>28</w:t>
        </w:r>
        <w:r w:rsidR="001A19BE" w:rsidRPr="00ED3C5A">
          <w:rPr>
            <w:rFonts w:ascii="Times New Roman" w:hAnsi="Times New Roman" w:cs="Times New Roman"/>
          </w:rPr>
          <w:fldChar w:fldCharType="end"/>
        </w:r>
      </w:hyperlink>
      <w:r w:rsidR="00572E5E" w:rsidRPr="00ED3C5A">
        <w:rPr>
          <w:rFonts w:ascii="Times New Roman" w:hAnsi="Times New Roman" w:cs="Times New Roman"/>
        </w:rPr>
        <w:t xml:space="preserve"> </w:t>
      </w:r>
      <w:r w:rsidR="00646B99" w:rsidRPr="00ED3C5A">
        <w:rPr>
          <w:rFonts w:ascii="Times New Roman" w:hAnsi="Times New Roman" w:cs="Times New Roman"/>
        </w:rPr>
        <w:t>applied it to the</w:t>
      </w:r>
      <w:r w:rsidR="00572E5E" w:rsidRPr="00ED3C5A">
        <w:rPr>
          <w:rFonts w:ascii="Times New Roman" w:hAnsi="Times New Roman" w:cs="Times New Roman"/>
        </w:rPr>
        <w:t xml:space="preserve"> </w:t>
      </w:r>
      <w:r w:rsidR="001138D3" w:rsidRPr="00ED3C5A">
        <w:rPr>
          <w:rFonts w:ascii="Times New Roman" w:hAnsi="Times New Roman" w:cs="Times New Roman" w:hint="eastAsia"/>
        </w:rPr>
        <w:t xml:space="preserve">quantitative measurement of atomic potassium </w:t>
      </w:r>
      <w:r w:rsidR="00395049">
        <w:rPr>
          <w:rFonts w:ascii="Times New Roman" w:hAnsi="Times New Roman" w:cs="Times New Roman" w:hint="eastAsia"/>
        </w:rPr>
        <w:t>in the</w:t>
      </w:r>
      <w:r w:rsidR="00005B02">
        <w:rPr>
          <w:rFonts w:ascii="Times New Roman" w:hAnsi="Times New Roman" w:cs="Times New Roman" w:hint="eastAsia"/>
        </w:rPr>
        <w:t xml:space="preserve"> </w:t>
      </w:r>
      <w:r w:rsidR="001138D3" w:rsidRPr="00ED3C5A">
        <w:rPr>
          <w:rFonts w:ascii="Times New Roman" w:hAnsi="Times New Roman" w:cs="Times New Roman"/>
        </w:rPr>
        <w:t xml:space="preserve">burning </w:t>
      </w:r>
      <w:r w:rsidR="001138D3" w:rsidRPr="00ED3C5A">
        <w:rPr>
          <w:rFonts w:ascii="Times New Roman" w:hAnsi="Times New Roman" w:cs="Times New Roman" w:hint="eastAsia"/>
        </w:rPr>
        <w:t xml:space="preserve">wood </w:t>
      </w:r>
      <w:r w:rsidR="00671CE8">
        <w:rPr>
          <w:rFonts w:ascii="Times New Roman" w:hAnsi="Times New Roman" w:cs="Times New Roman" w:hint="eastAsia"/>
        </w:rPr>
        <w:t xml:space="preserve">and straw </w:t>
      </w:r>
      <w:r w:rsidR="001138D3" w:rsidRPr="00ED3C5A">
        <w:rPr>
          <w:rFonts w:ascii="Times New Roman" w:hAnsi="Times New Roman" w:cs="Times New Roman" w:hint="eastAsia"/>
        </w:rPr>
        <w:t>p</w:t>
      </w:r>
      <w:r w:rsidR="00B15D56" w:rsidRPr="00ED3C5A">
        <w:rPr>
          <w:rFonts w:ascii="Times New Roman" w:hAnsi="Times New Roman" w:cs="Times New Roman"/>
        </w:rPr>
        <w:t>ellets</w:t>
      </w:r>
      <w:r w:rsidR="00395049">
        <w:rPr>
          <w:rFonts w:ascii="Times New Roman" w:hAnsi="Times New Roman" w:cs="Times New Roman" w:hint="eastAsia"/>
        </w:rPr>
        <w:t xml:space="preserve"> plume</w:t>
      </w:r>
      <w:r w:rsidR="004C2A43" w:rsidRPr="00ED3C5A">
        <w:rPr>
          <w:rFonts w:ascii="Times New Roman" w:hAnsi="Times New Roman" w:cs="Times New Roman"/>
        </w:rPr>
        <w:t xml:space="preserve">. </w:t>
      </w:r>
      <w:r w:rsidR="00A24114" w:rsidRPr="00ED3C5A">
        <w:rPr>
          <w:rFonts w:ascii="Times New Roman" w:hAnsi="Times New Roman" w:cs="Times New Roman" w:hint="eastAsia"/>
        </w:rPr>
        <w:t>In</w:t>
      </w:r>
      <w:r w:rsidR="00A24114" w:rsidRPr="00ED3C5A">
        <w:rPr>
          <w:rFonts w:ascii="Times New Roman" w:hAnsi="Times New Roman" w:cs="Times New Roman"/>
        </w:rPr>
        <w:t xml:space="preserve"> </w:t>
      </w:r>
      <w:r w:rsidR="00A21DFC" w:rsidRPr="00ED3C5A">
        <w:rPr>
          <w:rFonts w:ascii="Times New Roman" w:hAnsi="Times New Roman" w:cs="Times New Roman"/>
        </w:rPr>
        <w:t xml:space="preserve">the </w:t>
      </w:r>
      <w:r w:rsidR="005936DC" w:rsidRPr="00ED3C5A">
        <w:rPr>
          <w:rFonts w:ascii="Times New Roman" w:hAnsi="Times New Roman" w:cs="Times New Roman"/>
        </w:rPr>
        <w:t xml:space="preserve">present </w:t>
      </w:r>
      <w:r w:rsidR="00646B99" w:rsidRPr="00ED3C5A">
        <w:rPr>
          <w:rFonts w:ascii="Times New Roman" w:hAnsi="Times New Roman" w:cs="Times New Roman"/>
        </w:rPr>
        <w:t>study</w:t>
      </w:r>
      <w:r w:rsidR="00A21DFC" w:rsidRPr="00ED3C5A">
        <w:rPr>
          <w:rFonts w:ascii="Times New Roman" w:hAnsi="Times New Roman" w:cs="Times New Roman"/>
        </w:rPr>
        <w:t>,</w:t>
      </w:r>
      <w:r w:rsidR="00646B99" w:rsidRPr="00ED3C5A">
        <w:rPr>
          <w:rFonts w:ascii="Times New Roman" w:hAnsi="Times New Roman" w:cs="Times New Roman"/>
        </w:rPr>
        <w:t xml:space="preserve"> TDLAS</w:t>
      </w:r>
      <w:r w:rsidR="005575EB" w:rsidRPr="00ED3C5A">
        <w:rPr>
          <w:rFonts w:ascii="Times New Roman" w:hAnsi="Times New Roman" w:cs="Times New Roman" w:hint="eastAsia"/>
        </w:rPr>
        <w:t xml:space="preserve"> was </w:t>
      </w:r>
      <w:r w:rsidR="00646B99" w:rsidRPr="00ED3C5A">
        <w:rPr>
          <w:rFonts w:ascii="Times New Roman" w:hAnsi="Times New Roman" w:cs="Times New Roman"/>
        </w:rPr>
        <w:t>used</w:t>
      </w:r>
      <w:r w:rsidR="005575EB" w:rsidRPr="00ED3C5A">
        <w:rPr>
          <w:rFonts w:ascii="Times New Roman" w:hAnsi="Times New Roman" w:cs="Times New Roman" w:hint="eastAsia"/>
        </w:rPr>
        <w:t xml:space="preserve"> </w:t>
      </w:r>
      <w:r w:rsidR="004C2A43" w:rsidRPr="00ED3C5A">
        <w:rPr>
          <w:rFonts w:ascii="Times New Roman" w:hAnsi="Times New Roman" w:cs="Times New Roman"/>
        </w:rPr>
        <w:t xml:space="preserve">to </w:t>
      </w:r>
      <w:r w:rsidR="00646B99" w:rsidRPr="00ED3C5A">
        <w:rPr>
          <w:rFonts w:ascii="Times New Roman" w:hAnsi="Times New Roman" w:cs="Times New Roman"/>
        </w:rPr>
        <w:t xml:space="preserve">make quantitative measurements of </w:t>
      </w:r>
      <w:r w:rsidR="00646B99" w:rsidRPr="00ED3C5A">
        <w:rPr>
          <w:rFonts w:ascii="Times New Roman" w:hAnsi="Times New Roman" w:cs="Times New Roman"/>
        </w:rPr>
        <w:lastRenderedPageBreak/>
        <w:t xml:space="preserve">atomic potassium </w:t>
      </w:r>
      <w:r w:rsidR="00395049">
        <w:rPr>
          <w:rFonts w:ascii="Times New Roman" w:hAnsi="Times New Roman" w:cs="Times New Roman" w:hint="eastAsia"/>
        </w:rPr>
        <w:t>in the plume of different</w:t>
      </w:r>
      <w:r w:rsidR="00646B99" w:rsidRPr="00ED3C5A">
        <w:rPr>
          <w:rFonts w:ascii="Times New Roman" w:hAnsi="Times New Roman" w:cs="Times New Roman"/>
        </w:rPr>
        <w:t xml:space="preserve"> </w:t>
      </w:r>
      <w:r w:rsidRPr="00ED3C5A">
        <w:rPr>
          <w:rFonts w:ascii="Times New Roman" w:hAnsi="Times New Roman" w:cs="Times New Roman"/>
        </w:rPr>
        <w:t xml:space="preserve">burning </w:t>
      </w:r>
      <w:r w:rsidR="00A3664D" w:rsidRPr="00ED3C5A">
        <w:rPr>
          <w:rFonts w:ascii="Times New Roman" w:hAnsi="Times New Roman" w:cs="Times New Roman"/>
        </w:rPr>
        <w:t>solid fuel pellet</w:t>
      </w:r>
      <w:r w:rsidR="00A21DFC" w:rsidRPr="00ED3C5A">
        <w:rPr>
          <w:rFonts w:ascii="Times New Roman" w:hAnsi="Times New Roman" w:cs="Times New Roman"/>
        </w:rPr>
        <w:t>s</w:t>
      </w:r>
      <w:r w:rsidR="00A3664D" w:rsidRPr="00ED3C5A">
        <w:rPr>
          <w:rFonts w:ascii="Times New Roman" w:hAnsi="Times New Roman" w:cs="Times New Roman"/>
        </w:rPr>
        <w:t xml:space="preserve"> </w:t>
      </w:r>
      <w:r w:rsidRPr="00ED3C5A">
        <w:rPr>
          <w:rFonts w:ascii="Times New Roman" w:hAnsi="Times New Roman" w:cs="Times New Roman"/>
        </w:rPr>
        <w:t xml:space="preserve">to </w:t>
      </w:r>
      <w:r w:rsidR="00A21DFC" w:rsidRPr="00ED3C5A">
        <w:rPr>
          <w:rFonts w:ascii="Times New Roman" w:hAnsi="Times New Roman" w:cs="Times New Roman"/>
        </w:rPr>
        <w:t>better</w:t>
      </w:r>
      <w:r w:rsidR="004C2A43" w:rsidRPr="00ED3C5A">
        <w:rPr>
          <w:rFonts w:ascii="Times New Roman" w:hAnsi="Times New Roman" w:cs="Times New Roman"/>
        </w:rPr>
        <w:t xml:space="preserve"> understand the effects of</w:t>
      </w:r>
      <w:r w:rsidR="001235EF" w:rsidRPr="00ED3C5A">
        <w:rPr>
          <w:rFonts w:ascii="Times New Roman" w:hAnsi="Times New Roman" w:cs="Times New Roman"/>
        </w:rPr>
        <w:t xml:space="preserve"> </w:t>
      </w:r>
      <w:r w:rsidR="00E53115" w:rsidRPr="00ED3C5A">
        <w:rPr>
          <w:rFonts w:ascii="Times New Roman" w:hAnsi="Times New Roman" w:cs="Times New Roman"/>
        </w:rPr>
        <w:t>fuel</w:t>
      </w:r>
      <w:r w:rsidR="00A21DFC" w:rsidRPr="00ED3C5A">
        <w:rPr>
          <w:rFonts w:ascii="Times New Roman" w:hAnsi="Times New Roman" w:cs="Times New Roman"/>
        </w:rPr>
        <w:t xml:space="preserve"> characteristics</w:t>
      </w:r>
      <w:r w:rsidR="00E53115" w:rsidRPr="00ED3C5A">
        <w:rPr>
          <w:rFonts w:ascii="Times New Roman" w:hAnsi="Times New Roman" w:cs="Times New Roman"/>
        </w:rPr>
        <w:t xml:space="preserve"> </w:t>
      </w:r>
      <w:r w:rsidR="004C2A43" w:rsidRPr="00ED3C5A">
        <w:rPr>
          <w:rFonts w:ascii="Times New Roman" w:hAnsi="Times New Roman" w:cs="Times New Roman"/>
        </w:rPr>
        <w:t>and</w:t>
      </w:r>
      <w:r w:rsidR="00E53115" w:rsidRPr="00ED3C5A">
        <w:rPr>
          <w:rFonts w:ascii="Times New Roman" w:hAnsi="Times New Roman" w:cs="Times New Roman"/>
        </w:rPr>
        <w:t xml:space="preserve"> </w:t>
      </w:r>
      <w:r w:rsidR="004C2A43" w:rsidRPr="00ED3C5A">
        <w:rPr>
          <w:rFonts w:ascii="Times New Roman" w:hAnsi="Times New Roman" w:cs="Times New Roman"/>
        </w:rPr>
        <w:t xml:space="preserve">reaction environment on </w:t>
      </w:r>
      <w:r w:rsidR="00B15D56" w:rsidRPr="00ED3C5A">
        <w:rPr>
          <w:rFonts w:ascii="Times New Roman" w:hAnsi="Times New Roman" w:cs="Times New Roman"/>
        </w:rPr>
        <w:t xml:space="preserve">the </w:t>
      </w:r>
      <w:r w:rsidR="004C2A43" w:rsidRPr="00ED3C5A">
        <w:rPr>
          <w:rFonts w:ascii="Times New Roman" w:hAnsi="Times New Roman" w:cs="Times New Roman"/>
        </w:rPr>
        <w:t>potassium</w:t>
      </w:r>
      <w:r w:rsidR="003F606F" w:rsidRPr="00ED3C5A">
        <w:rPr>
          <w:rFonts w:ascii="Times New Roman" w:hAnsi="Times New Roman" w:cs="Times New Roman"/>
        </w:rPr>
        <w:t xml:space="preserve"> release</w:t>
      </w:r>
      <w:r w:rsidR="0058539D" w:rsidRPr="00ED3C5A">
        <w:rPr>
          <w:rFonts w:ascii="Times New Roman" w:hAnsi="Times New Roman" w:cs="Times New Roman"/>
        </w:rPr>
        <w:t xml:space="preserve"> process</w:t>
      </w:r>
      <w:r w:rsidR="004C2A43" w:rsidRPr="00ED3C5A">
        <w:rPr>
          <w:rFonts w:ascii="Times New Roman" w:hAnsi="Times New Roman" w:cs="Times New Roman"/>
        </w:rPr>
        <w:t xml:space="preserve">. </w:t>
      </w:r>
      <w:r w:rsidR="005575EB" w:rsidRPr="00ED3C5A">
        <w:rPr>
          <w:rFonts w:ascii="Times New Roman" w:hAnsi="Times New Roman" w:cs="Times New Roman" w:hint="eastAsia"/>
        </w:rPr>
        <w:t xml:space="preserve">Three </w:t>
      </w:r>
      <w:r w:rsidR="000D0EC3" w:rsidRPr="00ED3C5A">
        <w:rPr>
          <w:rFonts w:ascii="Times New Roman" w:hAnsi="Times New Roman" w:cs="Times New Roman" w:hint="eastAsia"/>
        </w:rPr>
        <w:t>solid</w:t>
      </w:r>
      <w:r w:rsidR="005575EB" w:rsidRPr="00ED3C5A">
        <w:rPr>
          <w:rFonts w:ascii="Times New Roman" w:hAnsi="Times New Roman" w:cs="Times New Roman" w:hint="eastAsia"/>
        </w:rPr>
        <w:t xml:space="preserve"> fuels were </w:t>
      </w:r>
      <w:r w:rsidR="00A3664D" w:rsidRPr="00ED3C5A">
        <w:rPr>
          <w:rFonts w:ascii="Times New Roman" w:hAnsi="Times New Roman" w:cs="Times New Roman"/>
        </w:rPr>
        <w:t xml:space="preserve">investigated: </w:t>
      </w:r>
      <w:r w:rsidR="005575EB" w:rsidRPr="00ED3C5A">
        <w:rPr>
          <w:rFonts w:ascii="Times New Roman" w:hAnsi="Times New Roman" w:cs="Times New Roman" w:hint="eastAsia"/>
        </w:rPr>
        <w:t xml:space="preserve">willow wood, </w:t>
      </w:r>
      <w:r w:rsidR="005575EB" w:rsidRPr="00ED3C5A">
        <w:rPr>
          <w:rFonts w:ascii="Times New Roman" w:hAnsi="Times New Roman" w:cs="Times New Roman"/>
          <w:i/>
        </w:rPr>
        <w:t>miscanthus</w:t>
      </w:r>
      <w:r w:rsidR="005575EB" w:rsidRPr="00ED3C5A">
        <w:rPr>
          <w:rFonts w:ascii="Times New Roman" w:hAnsi="Times New Roman" w:cs="Times New Roman" w:hint="eastAsia"/>
        </w:rPr>
        <w:t xml:space="preserve"> </w:t>
      </w:r>
      <w:r w:rsidR="00A3664D" w:rsidRPr="00ED3C5A">
        <w:rPr>
          <w:rFonts w:ascii="Times New Roman" w:hAnsi="Times New Roman" w:cs="Times New Roman" w:hint="eastAsia"/>
        </w:rPr>
        <w:t>straw and Zhundong coal</w:t>
      </w:r>
      <w:r w:rsidR="005575EB" w:rsidRPr="00ED3C5A">
        <w:rPr>
          <w:rFonts w:ascii="Times New Roman" w:hAnsi="Times New Roman" w:cs="Times New Roman" w:hint="eastAsia"/>
        </w:rPr>
        <w:t xml:space="preserve">. </w:t>
      </w:r>
      <w:r w:rsidR="00CB14A3">
        <w:rPr>
          <w:rFonts w:ascii="Times New Roman" w:hAnsi="Times New Roman" w:cs="Times New Roman"/>
        </w:rPr>
        <w:t>The mass</w:t>
      </w:r>
      <w:r w:rsidR="006A7526" w:rsidRPr="00ED3C5A">
        <w:rPr>
          <w:rFonts w:ascii="Times New Roman" w:hAnsi="Times New Roman" w:cs="Times New Roman" w:hint="eastAsia"/>
        </w:rPr>
        <w:t xml:space="preserve"> loss </w:t>
      </w:r>
      <w:r w:rsidR="00E53115" w:rsidRPr="00ED3C5A">
        <w:rPr>
          <w:rFonts w:ascii="Times New Roman" w:hAnsi="Times New Roman" w:cs="Times New Roman"/>
        </w:rPr>
        <w:t>of</w:t>
      </w:r>
      <w:r w:rsidR="00CB14A3">
        <w:rPr>
          <w:rFonts w:ascii="Times New Roman" w:hAnsi="Times New Roman" w:cs="Times New Roman"/>
        </w:rPr>
        <w:t xml:space="preserve"> the</w:t>
      </w:r>
      <w:r w:rsidR="00E53115" w:rsidRPr="00ED3C5A">
        <w:rPr>
          <w:rFonts w:ascii="Times New Roman" w:hAnsi="Times New Roman" w:cs="Times New Roman"/>
        </w:rPr>
        <w:t xml:space="preserve"> burning pellets </w:t>
      </w:r>
      <w:r w:rsidR="006A7526" w:rsidRPr="00ED3C5A">
        <w:rPr>
          <w:rFonts w:ascii="Times New Roman" w:hAnsi="Times New Roman" w:cs="Times New Roman" w:hint="eastAsia"/>
        </w:rPr>
        <w:t xml:space="preserve">and </w:t>
      </w:r>
      <w:r w:rsidR="00A21DFC" w:rsidRPr="00ED3C5A">
        <w:rPr>
          <w:rFonts w:ascii="Times New Roman" w:hAnsi="Times New Roman" w:cs="Times New Roman"/>
        </w:rPr>
        <w:t xml:space="preserve">the local flame </w:t>
      </w:r>
      <w:r w:rsidR="006A7526" w:rsidRPr="00ED3C5A">
        <w:rPr>
          <w:rFonts w:ascii="Times New Roman" w:hAnsi="Times New Roman" w:cs="Times New Roman"/>
        </w:rPr>
        <w:t>temperature</w:t>
      </w:r>
      <w:r w:rsidR="006A7526" w:rsidRPr="00ED3C5A">
        <w:rPr>
          <w:rFonts w:ascii="Times New Roman" w:hAnsi="Times New Roman" w:cs="Times New Roman" w:hint="eastAsia"/>
        </w:rPr>
        <w:t xml:space="preserve"> </w:t>
      </w:r>
      <w:r w:rsidR="00E53115" w:rsidRPr="00ED3C5A">
        <w:rPr>
          <w:rFonts w:ascii="Times New Roman" w:hAnsi="Times New Roman" w:cs="Times New Roman" w:hint="eastAsia"/>
        </w:rPr>
        <w:t xml:space="preserve">were </w:t>
      </w:r>
      <w:r w:rsidR="00A3664D" w:rsidRPr="00ED3C5A">
        <w:rPr>
          <w:rFonts w:ascii="Times New Roman" w:hAnsi="Times New Roman" w:cs="Times New Roman"/>
        </w:rPr>
        <w:t>recorded</w:t>
      </w:r>
      <w:r w:rsidR="006A7526" w:rsidRPr="00ED3C5A">
        <w:rPr>
          <w:rFonts w:ascii="Times New Roman" w:hAnsi="Times New Roman" w:cs="Times New Roman" w:hint="eastAsia"/>
        </w:rPr>
        <w:t xml:space="preserve">. </w:t>
      </w:r>
      <w:r w:rsidR="000D0EC3" w:rsidRPr="00ED3C5A">
        <w:rPr>
          <w:rFonts w:ascii="Times New Roman" w:hAnsi="Times New Roman" w:cs="Times New Roman" w:hint="eastAsia"/>
        </w:rPr>
        <w:t>T</w:t>
      </w:r>
      <w:r w:rsidR="00942FA1" w:rsidRPr="00ED3C5A">
        <w:rPr>
          <w:rFonts w:ascii="Times New Roman" w:hAnsi="Times New Roman" w:cs="Times New Roman" w:hint="eastAsia"/>
        </w:rPr>
        <w:t xml:space="preserve">hese </w:t>
      </w:r>
      <w:r w:rsidR="006A7526" w:rsidRPr="00ED3C5A">
        <w:rPr>
          <w:rFonts w:ascii="Times New Roman" w:hAnsi="Times New Roman" w:cs="Times New Roman" w:hint="eastAsia"/>
        </w:rPr>
        <w:t>experimental</w:t>
      </w:r>
      <w:r w:rsidR="006A7526" w:rsidRPr="00ED3C5A">
        <w:rPr>
          <w:rFonts w:ascii="Times New Roman" w:hAnsi="Times New Roman" w:cs="Times New Roman"/>
        </w:rPr>
        <w:t xml:space="preserve"> </w:t>
      </w:r>
      <w:r w:rsidR="00942FA1" w:rsidRPr="00ED3C5A">
        <w:rPr>
          <w:rFonts w:ascii="Times New Roman" w:hAnsi="Times New Roman" w:cs="Times New Roman" w:hint="eastAsia"/>
        </w:rPr>
        <w:t xml:space="preserve">data </w:t>
      </w:r>
      <w:r w:rsidR="006A7526" w:rsidRPr="00ED3C5A">
        <w:rPr>
          <w:rFonts w:ascii="Times New Roman" w:hAnsi="Times New Roman" w:cs="Times New Roman"/>
        </w:rPr>
        <w:t xml:space="preserve">can </w:t>
      </w:r>
      <w:r w:rsidR="00A21DFC" w:rsidRPr="00ED3C5A">
        <w:rPr>
          <w:rFonts w:ascii="Times New Roman" w:hAnsi="Times New Roman" w:cs="Times New Roman"/>
        </w:rPr>
        <w:t>assist</w:t>
      </w:r>
      <w:r w:rsidR="00942FA1" w:rsidRPr="00ED3C5A">
        <w:rPr>
          <w:rFonts w:ascii="Times New Roman" w:hAnsi="Times New Roman" w:cs="Times New Roman" w:hint="eastAsia"/>
        </w:rPr>
        <w:t xml:space="preserve"> in </w:t>
      </w:r>
      <w:r w:rsidR="00410601" w:rsidRPr="00ED3C5A">
        <w:rPr>
          <w:rFonts w:ascii="Times New Roman" w:hAnsi="Times New Roman" w:cs="Times New Roman" w:hint="eastAsia"/>
        </w:rPr>
        <w:t xml:space="preserve">the development of </w:t>
      </w:r>
      <w:r w:rsidR="00942FA1" w:rsidRPr="00ED3C5A">
        <w:rPr>
          <w:rFonts w:ascii="Times New Roman" w:hAnsi="Times New Roman" w:cs="Times New Roman" w:hint="eastAsia"/>
        </w:rPr>
        <w:t>model</w:t>
      </w:r>
      <w:r w:rsidR="002B2CA1" w:rsidRPr="00ED3C5A">
        <w:rPr>
          <w:rFonts w:ascii="Times New Roman" w:hAnsi="Times New Roman" w:cs="Times New Roman"/>
        </w:rPr>
        <w:t>s</w:t>
      </w:r>
      <w:r w:rsidR="00410601" w:rsidRPr="00ED3C5A">
        <w:rPr>
          <w:rFonts w:ascii="Times New Roman" w:hAnsi="Times New Roman" w:cs="Times New Roman" w:hint="eastAsia"/>
        </w:rPr>
        <w:t xml:space="preserve"> </w:t>
      </w:r>
      <w:r w:rsidR="00A3664D" w:rsidRPr="00ED3C5A">
        <w:rPr>
          <w:rFonts w:ascii="Times New Roman" w:hAnsi="Times New Roman" w:cs="Times New Roman"/>
        </w:rPr>
        <w:t>for</w:t>
      </w:r>
      <w:r w:rsidR="00C51A68" w:rsidRPr="00ED3C5A">
        <w:rPr>
          <w:rFonts w:ascii="Times New Roman" w:hAnsi="Times New Roman" w:cs="Times New Roman"/>
        </w:rPr>
        <w:t xml:space="preserve"> </w:t>
      </w:r>
      <w:r w:rsidR="00942FA1" w:rsidRPr="00ED3C5A">
        <w:rPr>
          <w:rFonts w:ascii="Times New Roman" w:hAnsi="Times New Roman" w:cs="Times New Roman" w:hint="eastAsia"/>
        </w:rPr>
        <w:t xml:space="preserve">alkali release during </w:t>
      </w:r>
      <w:r w:rsidR="00EB1BF6">
        <w:rPr>
          <w:rFonts w:ascii="Times New Roman" w:hAnsi="Times New Roman" w:cs="Times New Roman"/>
        </w:rPr>
        <w:t xml:space="preserve">the </w:t>
      </w:r>
      <w:r w:rsidR="00A3664D" w:rsidRPr="00ED3C5A">
        <w:rPr>
          <w:rFonts w:ascii="Times New Roman" w:hAnsi="Times New Roman" w:cs="Times New Roman"/>
        </w:rPr>
        <w:t>combustion</w:t>
      </w:r>
      <w:r w:rsidR="00942FA1" w:rsidRPr="00ED3C5A">
        <w:rPr>
          <w:rFonts w:ascii="Times New Roman" w:hAnsi="Times New Roman" w:cs="Times New Roman" w:hint="eastAsia"/>
        </w:rPr>
        <w:t xml:space="preserve"> of </w:t>
      </w:r>
      <w:r w:rsidR="00A3664D" w:rsidRPr="00ED3C5A">
        <w:rPr>
          <w:rFonts w:ascii="Times New Roman" w:hAnsi="Times New Roman" w:cs="Times New Roman"/>
        </w:rPr>
        <w:t>various</w:t>
      </w:r>
      <w:r w:rsidR="00942FA1" w:rsidRPr="00ED3C5A">
        <w:rPr>
          <w:rFonts w:ascii="Times New Roman" w:hAnsi="Times New Roman" w:cs="Times New Roman" w:hint="eastAsia"/>
        </w:rPr>
        <w:t xml:space="preserve"> solid fuels</w:t>
      </w:r>
      <w:r w:rsidR="00410601" w:rsidRPr="00ED3C5A">
        <w:rPr>
          <w:rFonts w:ascii="Times New Roman" w:hAnsi="Times New Roman" w:cs="Times New Roman" w:hint="eastAsia"/>
        </w:rPr>
        <w:t xml:space="preserve">. </w:t>
      </w:r>
    </w:p>
    <w:p w14:paraId="29273717" w14:textId="77777777" w:rsidR="00437DFF" w:rsidRPr="00564211" w:rsidRDefault="00682DF2" w:rsidP="00564211">
      <w:pPr>
        <w:pStyle w:val="ListParagraph"/>
        <w:numPr>
          <w:ilvl w:val="0"/>
          <w:numId w:val="1"/>
        </w:numPr>
        <w:spacing w:line="480" w:lineRule="auto"/>
        <w:ind w:firstLineChars="0"/>
        <w:rPr>
          <w:rFonts w:ascii="Times New Roman" w:hAnsi="Times New Roman" w:cs="Times New Roman"/>
        </w:rPr>
      </w:pPr>
      <w:r w:rsidRPr="00564211">
        <w:rPr>
          <w:rFonts w:ascii="Times New Roman" w:hAnsi="Times New Roman" w:cs="Times New Roman"/>
          <w:b/>
        </w:rPr>
        <w:t>Experimental</w:t>
      </w:r>
      <w:r w:rsidRPr="00564211">
        <w:rPr>
          <w:rFonts w:ascii="Times New Roman" w:hAnsi="Times New Roman" w:cs="Times New Roman" w:hint="eastAsia"/>
          <w:b/>
        </w:rPr>
        <w:t xml:space="preserve"> setup</w:t>
      </w:r>
    </w:p>
    <w:p w14:paraId="60794000" w14:textId="7749E2DD" w:rsidR="00540E74" w:rsidRPr="00C925E4" w:rsidRDefault="00EE6916" w:rsidP="00A430B9">
      <w:pPr>
        <w:spacing w:line="480" w:lineRule="auto"/>
        <w:rPr>
          <w:rFonts w:ascii="Times New Roman" w:hAnsi="Times New Roman" w:cs="Times New Roman"/>
          <w:b/>
        </w:rPr>
      </w:pPr>
      <w:r>
        <w:rPr>
          <w:rFonts w:ascii="Times New Roman" w:hAnsi="Times New Roman" w:cs="Times New Roman" w:hint="eastAsia"/>
          <w:b/>
        </w:rPr>
        <w:t xml:space="preserve">2.1 Laminar premixed burner </w:t>
      </w:r>
    </w:p>
    <w:p w14:paraId="41C29C1D" w14:textId="760AE21E" w:rsidR="00682DF2" w:rsidRDefault="003F6B62" w:rsidP="00760EC8">
      <w:pPr>
        <w:spacing w:line="480" w:lineRule="auto"/>
        <w:ind w:firstLineChars="50" w:firstLine="105"/>
        <w:rPr>
          <w:rFonts w:ascii="Times New Roman" w:hAnsi="Times New Roman" w:cs="Times New Roman"/>
        </w:rPr>
      </w:pPr>
      <w:r>
        <w:rPr>
          <w:rFonts w:ascii="Times New Roman" w:hAnsi="Times New Roman" w:cs="Times New Roman" w:hint="eastAsia"/>
        </w:rPr>
        <w:t xml:space="preserve">    </w:t>
      </w:r>
      <w:r w:rsidR="00FC525F">
        <w:rPr>
          <w:rFonts w:ascii="Times New Roman" w:hAnsi="Times New Roman" w:cs="Times New Roman"/>
        </w:rPr>
        <w:t>A multi-jet burner</w:t>
      </w:r>
      <w:r w:rsidR="002B177A">
        <w:rPr>
          <w:rFonts w:ascii="Times New Roman" w:hAnsi="Times New Roman" w:cs="Times New Roman"/>
        </w:rPr>
        <w:t>,</w:t>
      </w:r>
      <w:r w:rsidR="00FC525F">
        <w:rPr>
          <w:rFonts w:ascii="Times New Roman" w:hAnsi="Times New Roman" w:cs="Times New Roman"/>
        </w:rPr>
        <w:t xml:space="preserve"> operating </w:t>
      </w:r>
      <w:r w:rsidR="002B177A">
        <w:rPr>
          <w:rFonts w:ascii="Times New Roman" w:hAnsi="Times New Roman" w:cs="Times New Roman"/>
        </w:rPr>
        <w:t>in</w:t>
      </w:r>
      <w:r w:rsidR="00471F19">
        <w:rPr>
          <w:rFonts w:ascii="Times New Roman" w:hAnsi="Times New Roman" w:cs="Times New Roman"/>
        </w:rPr>
        <w:t xml:space="preserve"> laminar flame condition</w:t>
      </w:r>
      <w:r w:rsidR="002B177A">
        <w:rPr>
          <w:rFonts w:ascii="Times New Roman" w:hAnsi="Times New Roman" w:cs="Times New Roman"/>
        </w:rPr>
        <w:t>s,</w:t>
      </w:r>
      <w:r w:rsidR="00471F19">
        <w:rPr>
          <w:rFonts w:ascii="Times New Roman" w:hAnsi="Times New Roman" w:cs="Times New Roman"/>
        </w:rPr>
        <w:t xml:space="preserve"> was </w:t>
      </w:r>
      <w:r w:rsidR="009B2F2C">
        <w:rPr>
          <w:rFonts w:ascii="Times New Roman" w:hAnsi="Times New Roman" w:cs="Times New Roman"/>
        </w:rPr>
        <w:t>employed to provide</w:t>
      </w:r>
      <w:r w:rsidR="00471F19">
        <w:rPr>
          <w:rFonts w:ascii="Times New Roman" w:hAnsi="Times New Roman" w:cs="Times New Roman"/>
        </w:rPr>
        <w:t xml:space="preserve"> </w:t>
      </w:r>
      <w:r w:rsidR="002B177A">
        <w:rPr>
          <w:rFonts w:ascii="Times New Roman" w:hAnsi="Times New Roman" w:cs="Times New Roman"/>
        </w:rPr>
        <w:t>a stable</w:t>
      </w:r>
      <w:r w:rsidR="009B2F2C">
        <w:rPr>
          <w:rFonts w:ascii="Times New Roman" w:hAnsi="Times New Roman" w:cs="Times New Roman"/>
        </w:rPr>
        <w:t xml:space="preserve"> and homogenous</w:t>
      </w:r>
      <w:r w:rsidR="00471F19">
        <w:rPr>
          <w:rFonts w:ascii="Times New Roman" w:hAnsi="Times New Roman" w:cs="Times New Roman"/>
        </w:rPr>
        <w:t xml:space="preserve"> thermal and chemical environment</w:t>
      </w:r>
      <w:r w:rsidR="009B2F2C">
        <w:rPr>
          <w:rFonts w:ascii="Times New Roman" w:hAnsi="Times New Roman" w:cs="Times New Roman"/>
        </w:rPr>
        <w:t>,</w:t>
      </w:r>
      <w:r w:rsidR="00471F19">
        <w:rPr>
          <w:rFonts w:ascii="Times New Roman" w:hAnsi="Times New Roman" w:cs="Times New Roman"/>
        </w:rPr>
        <w:t xml:space="preserve"> </w:t>
      </w:r>
      <w:r w:rsidR="009B2F2C">
        <w:rPr>
          <w:rFonts w:ascii="Times New Roman" w:hAnsi="Times New Roman" w:cs="Times New Roman"/>
        </w:rPr>
        <w:t>where</w:t>
      </w:r>
      <w:r w:rsidR="00471F19">
        <w:rPr>
          <w:rFonts w:ascii="Times New Roman" w:hAnsi="Times New Roman" w:cs="Times New Roman"/>
        </w:rPr>
        <w:t xml:space="preserve"> the fuel pellet was suspended</w:t>
      </w:r>
      <w:r w:rsidR="009B2F2C">
        <w:rPr>
          <w:rFonts w:ascii="Times New Roman" w:hAnsi="Times New Roman" w:cs="Times New Roman"/>
        </w:rPr>
        <w:t>. A</w:t>
      </w:r>
      <w:r w:rsidR="00471F19">
        <w:rPr>
          <w:rFonts w:ascii="Times New Roman" w:hAnsi="Times New Roman" w:cs="Times New Roman"/>
        </w:rPr>
        <w:t xml:space="preserve"> 3-D CAD cutaway of the multi-jet burner is shown in Figure 1</w:t>
      </w:r>
      <w:r w:rsidR="001F35E4">
        <w:rPr>
          <w:rFonts w:ascii="Times New Roman" w:hAnsi="Times New Roman" w:cs="Times New Roman" w:hint="eastAsia"/>
        </w:rPr>
        <w:t xml:space="preserve">. </w:t>
      </w:r>
      <w:r w:rsidR="00A565E6">
        <w:rPr>
          <w:rFonts w:ascii="Times New Roman" w:hAnsi="Times New Roman" w:cs="Times New Roman" w:hint="eastAsia"/>
        </w:rPr>
        <w:t>The</w:t>
      </w:r>
      <w:r w:rsidR="00A565E6">
        <w:rPr>
          <w:rFonts w:ascii="Times New Roman" w:hAnsi="Times New Roman" w:cs="Times New Roman"/>
        </w:rPr>
        <w:t xml:space="preserve"> burner is made of stainless steel and features 91 small jet tubes (3 mm O.D. × 1 mm I.D. × 200 mm) ordered in a hexagonal arrangement. These tubes are attached at one end to a gas buffer cha</w:t>
      </w:r>
      <w:r w:rsidR="00E9157F">
        <w:rPr>
          <w:rFonts w:ascii="Times New Roman" w:hAnsi="Times New Roman" w:cs="Times New Roman"/>
        </w:rPr>
        <w:t>m</w:t>
      </w:r>
      <w:r w:rsidR="00A565E6">
        <w:rPr>
          <w:rFonts w:ascii="Times New Roman" w:hAnsi="Times New Roman" w:cs="Times New Roman"/>
        </w:rPr>
        <w:t>ber at the base of the burner assembly. During our experiments the small burner jets supplied a laminar flow of premixed fuel/air. The upper end</w:t>
      </w:r>
      <w:r w:rsidR="002B177A">
        <w:rPr>
          <w:rFonts w:ascii="Times New Roman" w:hAnsi="Times New Roman" w:cs="Times New Roman"/>
        </w:rPr>
        <w:t>s</w:t>
      </w:r>
      <w:r w:rsidR="00A565E6">
        <w:rPr>
          <w:rFonts w:ascii="Times New Roman" w:hAnsi="Times New Roman" w:cs="Times New Roman"/>
        </w:rPr>
        <w:t xml:space="preserve"> of the jet tubes </w:t>
      </w:r>
      <w:r w:rsidR="002B177A">
        <w:rPr>
          <w:rFonts w:ascii="Times New Roman" w:hAnsi="Times New Roman" w:cs="Times New Roman"/>
        </w:rPr>
        <w:t>are</w:t>
      </w:r>
      <w:r w:rsidR="00A565E6">
        <w:rPr>
          <w:rFonts w:ascii="Times New Roman" w:hAnsi="Times New Roman" w:cs="Times New Roman"/>
        </w:rPr>
        <w:t xml:space="preserve"> secured by passing through a perforated metal plate. The geometry of the jet tubes and perforated metal plate is such that each jet tube is surrounded by six 0.5 mm holes in the perforated plate (see Figure 1</w:t>
      </w:r>
      <w:r w:rsidR="00C81E1E">
        <w:rPr>
          <w:rFonts w:ascii="Times New Roman" w:hAnsi="Times New Roman" w:cs="Times New Roman" w:hint="eastAsia"/>
        </w:rPr>
        <w:t xml:space="preserve"> (</w:t>
      </w:r>
      <w:r w:rsidR="00A565E6">
        <w:rPr>
          <w:rFonts w:ascii="Times New Roman" w:hAnsi="Times New Roman" w:cs="Times New Roman"/>
        </w:rPr>
        <w:t>b</w:t>
      </w:r>
      <w:r w:rsidR="0031367D">
        <w:rPr>
          <w:rFonts w:ascii="Times New Roman" w:hAnsi="Times New Roman" w:cs="Times New Roman" w:hint="eastAsia"/>
        </w:rPr>
        <w:t>)</w:t>
      </w:r>
      <w:r w:rsidR="00A565E6">
        <w:rPr>
          <w:rFonts w:ascii="Times New Roman" w:hAnsi="Times New Roman" w:cs="Times New Roman"/>
        </w:rPr>
        <w:t>). The perforated plate creates the upper boundary of a mid-</w:t>
      </w:r>
      <w:r w:rsidR="00E9157F">
        <w:rPr>
          <w:rFonts w:ascii="Times New Roman" w:hAnsi="Times New Roman" w:cs="Times New Roman"/>
        </w:rPr>
        <w:t>burner</w:t>
      </w:r>
      <w:r w:rsidR="00A565E6">
        <w:rPr>
          <w:rFonts w:ascii="Times New Roman" w:hAnsi="Times New Roman" w:cs="Times New Roman"/>
        </w:rPr>
        <w:t xml:space="preserve"> plenum chamber which </w:t>
      </w:r>
      <w:r w:rsidR="002B177A">
        <w:rPr>
          <w:rFonts w:ascii="Times New Roman" w:hAnsi="Times New Roman" w:cs="Times New Roman"/>
        </w:rPr>
        <w:t>supplies</w:t>
      </w:r>
      <w:r w:rsidR="00A565E6">
        <w:rPr>
          <w:rFonts w:ascii="Times New Roman" w:hAnsi="Times New Roman" w:cs="Times New Roman"/>
        </w:rPr>
        <w:t xml:space="preserve"> additional </w:t>
      </w:r>
      <w:r w:rsidR="00E9157F">
        <w:rPr>
          <w:rFonts w:ascii="Times New Roman" w:hAnsi="Times New Roman" w:cs="Times New Roman"/>
        </w:rPr>
        <w:t>diluent</w:t>
      </w:r>
      <w:r w:rsidR="00A565E6">
        <w:rPr>
          <w:rFonts w:ascii="Times New Roman" w:hAnsi="Times New Roman" w:cs="Times New Roman"/>
        </w:rPr>
        <w:t xml:space="preserve">, oxidizer, fuel or a combination </w:t>
      </w:r>
      <w:r w:rsidR="00E9157F">
        <w:rPr>
          <w:rFonts w:ascii="Times New Roman" w:hAnsi="Times New Roman" w:cs="Times New Roman"/>
        </w:rPr>
        <w:t>thereof</w:t>
      </w:r>
      <w:r w:rsidR="00A565E6">
        <w:rPr>
          <w:rFonts w:ascii="Times New Roman" w:hAnsi="Times New Roman" w:cs="Times New Roman"/>
        </w:rPr>
        <w:t xml:space="preserve">. The assembly of small jet burners and perforated plate is contained in a cylindrical steel tube with an inner diameter of 65 mm. The tube is double walled </w:t>
      </w:r>
      <w:r w:rsidR="002B177A">
        <w:rPr>
          <w:rFonts w:ascii="Times New Roman" w:hAnsi="Times New Roman" w:cs="Times New Roman"/>
        </w:rPr>
        <w:t>to provide</w:t>
      </w:r>
      <w:r w:rsidR="00A565E6">
        <w:rPr>
          <w:rFonts w:ascii="Times New Roman" w:hAnsi="Times New Roman" w:cs="Times New Roman"/>
        </w:rPr>
        <w:t xml:space="preserve"> a water </w:t>
      </w:r>
      <w:r w:rsidR="009B2F2C">
        <w:rPr>
          <w:rFonts w:ascii="Times New Roman" w:hAnsi="Times New Roman" w:cs="Times New Roman"/>
        </w:rPr>
        <w:t>cooling</w:t>
      </w:r>
      <w:r w:rsidR="00A565E6">
        <w:rPr>
          <w:rFonts w:ascii="Times New Roman" w:hAnsi="Times New Roman" w:cs="Times New Roman"/>
        </w:rPr>
        <w:t xml:space="preserve">. A shielding ring with </w:t>
      </w:r>
      <w:r w:rsidR="009B2F2C">
        <w:rPr>
          <w:rFonts w:ascii="Times New Roman" w:hAnsi="Times New Roman" w:cs="Times New Roman"/>
        </w:rPr>
        <w:t xml:space="preserve">an </w:t>
      </w:r>
      <w:r w:rsidR="00A565E6">
        <w:rPr>
          <w:rFonts w:ascii="Times New Roman" w:hAnsi="Times New Roman" w:cs="Times New Roman"/>
        </w:rPr>
        <w:t>inner diameter of 65 mm was placed on the top of the burner</w:t>
      </w:r>
      <w:r w:rsidR="002B177A">
        <w:rPr>
          <w:rFonts w:ascii="Times New Roman" w:hAnsi="Times New Roman" w:cs="Times New Roman"/>
        </w:rPr>
        <w:t>,</w:t>
      </w:r>
      <w:r w:rsidR="00A565E6">
        <w:rPr>
          <w:rFonts w:ascii="Times New Roman" w:hAnsi="Times New Roman" w:cs="Times New Roman"/>
        </w:rPr>
        <w:t xml:space="preserve"> as shown in Figure 1</w:t>
      </w:r>
      <w:r w:rsidR="002B177A">
        <w:rPr>
          <w:rFonts w:ascii="Times New Roman" w:hAnsi="Times New Roman" w:cs="Times New Roman"/>
        </w:rPr>
        <w:t>,</w:t>
      </w:r>
      <w:r w:rsidR="00B73B46">
        <w:rPr>
          <w:rFonts w:ascii="Times New Roman" w:hAnsi="Times New Roman" w:cs="Times New Roman"/>
        </w:rPr>
        <w:t xml:space="preserve"> to ensure </w:t>
      </w:r>
      <w:r w:rsidR="002B177A">
        <w:rPr>
          <w:rFonts w:ascii="Times New Roman" w:hAnsi="Times New Roman" w:cs="Times New Roman"/>
        </w:rPr>
        <w:t xml:space="preserve">even </w:t>
      </w:r>
      <w:r w:rsidR="00B73B46">
        <w:rPr>
          <w:rFonts w:ascii="Times New Roman" w:hAnsi="Times New Roman" w:cs="Times New Roman"/>
        </w:rPr>
        <w:t>mixing of exhaust gas</w:t>
      </w:r>
      <w:r w:rsidR="002B177A">
        <w:rPr>
          <w:rFonts w:ascii="Times New Roman" w:hAnsi="Times New Roman" w:cs="Times New Roman"/>
        </w:rPr>
        <w:t>es</w:t>
      </w:r>
      <w:r w:rsidR="00B73B46">
        <w:rPr>
          <w:rFonts w:ascii="Times New Roman" w:hAnsi="Times New Roman" w:cs="Times New Roman"/>
        </w:rPr>
        <w:t xml:space="preserve"> </w:t>
      </w:r>
      <w:r w:rsidR="002B177A">
        <w:rPr>
          <w:rFonts w:ascii="Times New Roman" w:hAnsi="Times New Roman" w:cs="Times New Roman"/>
        </w:rPr>
        <w:t>from the small jets with the</w:t>
      </w:r>
      <w:r w:rsidR="00B73B46">
        <w:rPr>
          <w:rFonts w:ascii="Times New Roman" w:hAnsi="Times New Roman" w:cs="Times New Roman"/>
        </w:rPr>
        <w:t xml:space="preserve"> co</w:t>
      </w:r>
      <w:r w:rsidR="00E9157F">
        <w:rPr>
          <w:rFonts w:ascii="Times New Roman" w:hAnsi="Times New Roman" w:cs="Times New Roman"/>
        </w:rPr>
        <w:t>-</w:t>
      </w:r>
      <w:r w:rsidR="00B73B46">
        <w:rPr>
          <w:rFonts w:ascii="Times New Roman" w:hAnsi="Times New Roman" w:cs="Times New Roman"/>
        </w:rPr>
        <w:t>fl</w:t>
      </w:r>
      <w:r w:rsidR="00E9157F">
        <w:rPr>
          <w:rFonts w:ascii="Times New Roman" w:hAnsi="Times New Roman" w:cs="Times New Roman"/>
        </w:rPr>
        <w:t>ow</w:t>
      </w:r>
      <w:r w:rsidR="00B73B46">
        <w:rPr>
          <w:rFonts w:ascii="Times New Roman" w:hAnsi="Times New Roman" w:cs="Times New Roman"/>
        </w:rPr>
        <w:t xml:space="preserve"> gas</w:t>
      </w:r>
      <w:r w:rsidR="00CB14A3">
        <w:rPr>
          <w:rFonts w:ascii="Times New Roman" w:hAnsi="Times New Roman" w:cs="Times New Roman"/>
        </w:rPr>
        <w:t>es</w:t>
      </w:r>
      <w:r w:rsidR="00B73B46">
        <w:rPr>
          <w:rFonts w:ascii="Times New Roman" w:hAnsi="Times New Roman" w:cs="Times New Roman"/>
        </w:rPr>
        <w:t xml:space="preserve"> at the height of the sample pellet. </w:t>
      </w:r>
      <w:r w:rsidR="00536D2F">
        <w:rPr>
          <w:rFonts w:ascii="Times New Roman" w:hAnsi="Times New Roman" w:cs="Times New Roman" w:hint="eastAsia"/>
        </w:rPr>
        <w:t xml:space="preserve">Also, the shielding ring can isolate mixed </w:t>
      </w:r>
      <w:r w:rsidR="00550A7A">
        <w:rPr>
          <w:rFonts w:ascii="Times New Roman" w:hAnsi="Times New Roman" w:cs="Times New Roman" w:hint="eastAsia"/>
        </w:rPr>
        <w:t xml:space="preserve">hot </w:t>
      </w:r>
      <w:r w:rsidR="00536D2F">
        <w:rPr>
          <w:rFonts w:ascii="Times New Roman" w:hAnsi="Times New Roman" w:cs="Times New Roman" w:hint="eastAsia"/>
        </w:rPr>
        <w:t>gas from</w:t>
      </w:r>
      <w:r w:rsidR="00550A7A">
        <w:rPr>
          <w:rFonts w:ascii="Times New Roman" w:hAnsi="Times New Roman" w:cs="Times New Roman" w:hint="eastAsia"/>
        </w:rPr>
        <w:t xml:space="preserve"> </w:t>
      </w:r>
      <w:r w:rsidR="00536D2F">
        <w:rPr>
          <w:rFonts w:ascii="Times New Roman" w:hAnsi="Times New Roman" w:cs="Times New Roman" w:hint="eastAsia"/>
        </w:rPr>
        <w:t xml:space="preserve">ambient air to </w:t>
      </w:r>
      <w:r w:rsidR="00550A7A">
        <w:rPr>
          <w:rFonts w:ascii="Times New Roman" w:hAnsi="Times New Roman" w:cs="Times New Roman" w:hint="eastAsia"/>
        </w:rPr>
        <w:t>minimize</w:t>
      </w:r>
      <w:r w:rsidR="00536D2F">
        <w:rPr>
          <w:rFonts w:ascii="Times New Roman" w:hAnsi="Times New Roman" w:cs="Times New Roman" w:hint="eastAsia"/>
        </w:rPr>
        <w:t xml:space="preserve"> </w:t>
      </w:r>
      <w:r w:rsidR="002B177A">
        <w:rPr>
          <w:rFonts w:ascii="Times New Roman" w:hAnsi="Times New Roman" w:cs="Times New Roman"/>
        </w:rPr>
        <w:t>its influence</w:t>
      </w:r>
      <w:r w:rsidR="00536D2F">
        <w:rPr>
          <w:rFonts w:ascii="Times New Roman" w:hAnsi="Times New Roman" w:cs="Times New Roman" w:hint="eastAsia"/>
        </w:rPr>
        <w:t>.</w:t>
      </w:r>
      <w:r w:rsidR="00304516">
        <w:rPr>
          <w:rFonts w:ascii="Times New Roman" w:hAnsi="Times New Roman" w:cs="Times New Roman" w:hint="eastAsia"/>
        </w:rPr>
        <w:t xml:space="preserve"> </w:t>
      </w:r>
      <w:r w:rsidR="00B73B46">
        <w:rPr>
          <w:rFonts w:ascii="Times New Roman" w:hAnsi="Times New Roman" w:cs="Times New Roman" w:hint="eastAsia"/>
        </w:rPr>
        <w:t>A</w:t>
      </w:r>
      <w:r w:rsidR="00B73B46">
        <w:rPr>
          <w:rFonts w:ascii="Times New Roman" w:hAnsi="Times New Roman" w:cs="Times New Roman"/>
        </w:rPr>
        <w:t xml:space="preserve"> flame</w:t>
      </w:r>
      <w:r w:rsidR="00304516">
        <w:rPr>
          <w:rFonts w:ascii="Times New Roman" w:hAnsi="Times New Roman" w:cs="Times New Roman" w:hint="eastAsia"/>
        </w:rPr>
        <w:t xml:space="preserve"> stabilizer </w:t>
      </w:r>
      <w:r w:rsidR="009B2F2C">
        <w:rPr>
          <w:rFonts w:ascii="Times New Roman" w:hAnsi="Times New Roman" w:cs="Times New Roman"/>
        </w:rPr>
        <w:t xml:space="preserve">made of </w:t>
      </w:r>
      <w:r w:rsidR="009B2F2C">
        <w:rPr>
          <w:rFonts w:ascii="Times New Roman" w:hAnsi="Times New Roman" w:cs="Times New Roman"/>
        </w:rPr>
        <w:lastRenderedPageBreak/>
        <w:t xml:space="preserve">a 65 mm diameter steel disc </w:t>
      </w:r>
      <w:r w:rsidR="00C966AB">
        <w:rPr>
          <w:rFonts w:ascii="Times New Roman" w:hAnsi="Times New Roman" w:cs="Times New Roman" w:hint="eastAsia"/>
        </w:rPr>
        <w:t>was</w:t>
      </w:r>
      <w:r w:rsidR="00304516">
        <w:rPr>
          <w:rFonts w:ascii="Times New Roman" w:hAnsi="Times New Roman" w:cs="Times New Roman" w:hint="eastAsia"/>
        </w:rPr>
        <w:t xml:space="preserve"> </w:t>
      </w:r>
      <w:r w:rsidR="00B73B46">
        <w:rPr>
          <w:rFonts w:ascii="Times New Roman" w:hAnsi="Times New Roman" w:cs="Times New Roman"/>
        </w:rPr>
        <w:t>positioned</w:t>
      </w:r>
      <w:r w:rsidR="00304516">
        <w:rPr>
          <w:rFonts w:ascii="Times New Roman" w:hAnsi="Times New Roman" w:cs="Times New Roman" w:hint="eastAsia"/>
        </w:rPr>
        <w:t xml:space="preserve"> 40 mm above the shielding ring to </w:t>
      </w:r>
      <w:r w:rsidR="00B73B46">
        <w:rPr>
          <w:rFonts w:ascii="Times New Roman" w:hAnsi="Times New Roman" w:cs="Times New Roman"/>
        </w:rPr>
        <w:t xml:space="preserve">further </w:t>
      </w:r>
      <w:r w:rsidR="00304516">
        <w:rPr>
          <w:rFonts w:ascii="Times New Roman" w:hAnsi="Times New Roman" w:cs="Times New Roman" w:hint="eastAsia"/>
        </w:rPr>
        <w:t>enhance</w:t>
      </w:r>
      <w:r w:rsidR="009B2F2C">
        <w:rPr>
          <w:rFonts w:ascii="Times New Roman" w:hAnsi="Times New Roman" w:cs="Times New Roman"/>
        </w:rPr>
        <w:t xml:space="preserve"> the</w:t>
      </w:r>
      <w:r w:rsidR="00A24535">
        <w:rPr>
          <w:rFonts w:ascii="Times New Roman" w:hAnsi="Times New Roman" w:cs="Times New Roman" w:hint="eastAsia"/>
        </w:rPr>
        <w:t xml:space="preserve"> </w:t>
      </w:r>
      <w:r w:rsidR="00B73B46">
        <w:rPr>
          <w:rFonts w:ascii="Times New Roman" w:hAnsi="Times New Roman" w:cs="Times New Roman"/>
        </w:rPr>
        <w:t xml:space="preserve">flow-field </w:t>
      </w:r>
      <w:r w:rsidR="00A24535">
        <w:rPr>
          <w:rFonts w:ascii="Times New Roman" w:hAnsi="Times New Roman" w:cs="Times New Roman"/>
        </w:rPr>
        <w:t>stability</w:t>
      </w:r>
      <w:r w:rsidR="00304516">
        <w:rPr>
          <w:rFonts w:ascii="Times New Roman" w:hAnsi="Times New Roman" w:cs="Times New Roman" w:hint="eastAsia"/>
        </w:rPr>
        <w:t>.</w:t>
      </w:r>
      <w:r w:rsidR="00B73B46">
        <w:rPr>
          <w:rFonts w:ascii="Times New Roman" w:hAnsi="Times New Roman" w:cs="Times New Roman"/>
        </w:rPr>
        <w:t xml:space="preserve"> The fuel samples were placed 2 mm above the lip of the shielding ring </w:t>
      </w:r>
      <w:r w:rsidR="009B2F2C">
        <w:rPr>
          <w:rFonts w:ascii="Times New Roman" w:hAnsi="Times New Roman" w:cs="Times New Roman"/>
        </w:rPr>
        <w:t>in the</w:t>
      </w:r>
      <w:r w:rsidR="00B73B46">
        <w:rPr>
          <w:rFonts w:ascii="Times New Roman" w:hAnsi="Times New Roman" w:cs="Times New Roman"/>
        </w:rPr>
        <w:t xml:space="preserve"> center of the burner. </w:t>
      </w:r>
      <w:r w:rsidR="00304516">
        <w:rPr>
          <w:rFonts w:ascii="Times New Roman" w:hAnsi="Times New Roman" w:cs="Times New Roman" w:hint="eastAsia"/>
        </w:rPr>
        <w:t xml:space="preserve"> </w:t>
      </w:r>
    </w:p>
    <w:p w14:paraId="31DE56D1" w14:textId="2A284EA5" w:rsidR="00807308" w:rsidRPr="00ED3C5A" w:rsidRDefault="00B73B46" w:rsidP="00807308">
      <w:pPr>
        <w:spacing w:line="480" w:lineRule="auto"/>
        <w:ind w:firstLineChars="200" w:firstLine="420"/>
        <w:rPr>
          <w:rFonts w:ascii="Times New Roman" w:hAnsi="Times New Roman" w:cs="Times New Roman"/>
        </w:rPr>
      </w:pPr>
      <w:r>
        <w:rPr>
          <w:rFonts w:ascii="Times New Roman" w:hAnsi="Times New Roman" w:cs="Times New Roman"/>
        </w:rPr>
        <w:t>The multi-jet burner was operated at two overall equivalence ratio</w:t>
      </w:r>
      <w:r w:rsidR="002B177A">
        <w:rPr>
          <w:rFonts w:ascii="Times New Roman" w:hAnsi="Times New Roman" w:cs="Times New Roman"/>
        </w:rPr>
        <w:t>s</w:t>
      </w:r>
      <w:r>
        <w:rPr>
          <w:rFonts w:ascii="Times New Roman" w:hAnsi="Times New Roman" w:cs="Times New Roman"/>
        </w:rPr>
        <w:t xml:space="preserve"> (</w:t>
      </w:r>
      <w:r w:rsidRPr="00B73B46">
        <w:rPr>
          <w:rFonts w:ascii="Symbol" w:hAnsi="Symbol" w:cs="Times New Roman"/>
          <w:i/>
        </w:rPr>
        <w:t></w:t>
      </w:r>
      <w:r>
        <w:rPr>
          <w:rFonts w:ascii="Times New Roman" w:hAnsi="Times New Roman" w:cs="Times New Roman"/>
        </w:rPr>
        <w:t xml:space="preserve">); </w:t>
      </w:r>
      <w:r w:rsidRPr="00B73B46">
        <w:rPr>
          <w:rFonts w:ascii="Symbol" w:hAnsi="Symbol" w:cs="Times New Roman"/>
          <w:i/>
        </w:rPr>
        <w:t></w:t>
      </w:r>
      <w:r>
        <w:rPr>
          <w:rFonts w:ascii="Symbol" w:hAnsi="Symbol" w:cs="Times New Roman"/>
          <w:i/>
        </w:rPr>
        <w:t></w:t>
      </w:r>
      <w:r>
        <w:rPr>
          <w:rFonts w:ascii="Times New Roman" w:hAnsi="Times New Roman" w:cs="Times New Roman"/>
        </w:rPr>
        <w:t xml:space="preserve">= 0.9 for solid fuel combustion and </w:t>
      </w:r>
      <w:r w:rsidR="00E9157F" w:rsidRPr="00B73B46">
        <w:rPr>
          <w:rFonts w:ascii="Symbol" w:hAnsi="Symbol" w:cs="Times New Roman"/>
          <w:i/>
        </w:rPr>
        <w:t></w:t>
      </w:r>
      <w:r w:rsidR="00E9157F">
        <w:rPr>
          <w:rFonts w:ascii="Symbol" w:hAnsi="Symbol" w:cs="Times New Roman"/>
          <w:i/>
        </w:rPr>
        <w:t></w:t>
      </w:r>
      <w:r>
        <w:rPr>
          <w:rFonts w:ascii="Times New Roman" w:hAnsi="Times New Roman" w:cs="Times New Roman"/>
        </w:rPr>
        <w:t>= 1.1 for gasification. The specific fuel and air flow settings used are given in</w:t>
      </w:r>
      <w:r w:rsidR="009B2F2C">
        <w:rPr>
          <w:rFonts w:ascii="Times New Roman" w:hAnsi="Times New Roman" w:cs="Times New Roman" w:hint="eastAsia"/>
        </w:rPr>
        <w:t xml:space="preserve"> </w:t>
      </w:r>
      <w:r w:rsidR="000E069E">
        <w:rPr>
          <w:rFonts w:ascii="Times New Roman" w:hAnsi="Times New Roman" w:cs="Times New Roman" w:hint="eastAsia"/>
        </w:rPr>
        <w:t>T</w:t>
      </w:r>
      <w:r w:rsidR="00A2725D">
        <w:rPr>
          <w:rFonts w:ascii="Times New Roman" w:hAnsi="Times New Roman" w:cs="Times New Roman" w:hint="eastAsia"/>
        </w:rPr>
        <w:t>able 1</w:t>
      </w:r>
      <w:r>
        <w:rPr>
          <w:rFonts w:ascii="Times New Roman" w:hAnsi="Times New Roman" w:cs="Times New Roman" w:hint="eastAsia"/>
        </w:rPr>
        <w:t xml:space="preserve">. </w:t>
      </w:r>
      <w:r w:rsidR="003F7AB0">
        <w:rPr>
          <w:rFonts w:ascii="Times New Roman" w:hAnsi="Times New Roman" w:cs="Times New Roman" w:hint="eastAsia"/>
        </w:rPr>
        <w:t xml:space="preserve">Most </w:t>
      </w:r>
      <w:r w:rsidR="00C966AB">
        <w:rPr>
          <w:rFonts w:ascii="Times New Roman" w:hAnsi="Times New Roman" w:cs="Times New Roman" w:hint="eastAsia"/>
        </w:rPr>
        <w:t>measurement</w:t>
      </w:r>
      <w:r>
        <w:rPr>
          <w:rFonts w:ascii="Times New Roman" w:hAnsi="Times New Roman" w:cs="Times New Roman"/>
        </w:rPr>
        <w:t>s</w:t>
      </w:r>
      <w:r w:rsidR="003F7AB0">
        <w:rPr>
          <w:rFonts w:ascii="Times New Roman" w:hAnsi="Times New Roman" w:cs="Times New Roman" w:hint="eastAsia"/>
        </w:rPr>
        <w:t xml:space="preserve"> </w:t>
      </w:r>
      <w:r w:rsidR="00C966AB">
        <w:rPr>
          <w:rFonts w:ascii="Times New Roman" w:hAnsi="Times New Roman" w:cs="Times New Roman" w:hint="eastAsia"/>
        </w:rPr>
        <w:t>w</w:t>
      </w:r>
      <w:r>
        <w:rPr>
          <w:rFonts w:ascii="Times New Roman" w:hAnsi="Times New Roman" w:cs="Times New Roman"/>
        </w:rPr>
        <w:t>ere</w:t>
      </w:r>
      <w:r w:rsidR="003F7AB0">
        <w:rPr>
          <w:rFonts w:ascii="Times New Roman" w:hAnsi="Times New Roman" w:cs="Times New Roman" w:hint="eastAsia"/>
        </w:rPr>
        <w:t xml:space="preserve"> done </w:t>
      </w:r>
      <w:r>
        <w:rPr>
          <w:rFonts w:ascii="Times New Roman" w:hAnsi="Times New Roman" w:cs="Times New Roman"/>
        </w:rPr>
        <w:t>using condition 1</w:t>
      </w:r>
      <w:r w:rsidR="003F7AB0">
        <w:rPr>
          <w:rFonts w:ascii="Times New Roman" w:hAnsi="Times New Roman" w:cs="Times New Roman" w:hint="eastAsia"/>
        </w:rPr>
        <w:t xml:space="preserve">, which </w:t>
      </w:r>
      <w:r w:rsidR="009B2F2C">
        <w:rPr>
          <w:rFonts w:ascii="Times New Roman" w:hAnsi="Times New Roman" w:cs="Times New Roman"/>
        </w:rPr>
        <w:t xml:space="preserve">supplied excess </w:t>
      </w:r>
      <w:r w:rsidR="003F7AB0">
        <w:rPr>
          <w:rFonts w:ascii="Times New Roman" w:hAnsi="Times New Roman" w:cs="Times New Roman" w:hint="eastAsia"/>
        </w:rPr>
        <w:t>oxygen</w:t>
      </w:r>
      <w:r w:rsidR="00C966AB">
        <w:rPr>
          <w:rFonts w:ascii="Times New Roman" w:hAnsi="Times New Roman" w:cs="Times New Roman" w:hint="eastAsia"/>
        </w:rPr>
        <w:t xml:space="preserve"> </w:t>
      </w:r>
      <w:r w:rsidR="003F7AB0">
        <w:rPr>
          <w:rFonts w:ascii="Times New Roman" w:hAnsi="Times New Roman" w:cs="Times New Roman" w:hint="eastAsia"/>
        </w:rPr>
        <w:t xml:space="preserve">to burn the </w:t>
      </w:r>
      <w:r>
        <w:rPr>
          <w:rFonts w:ascii="Times New Roman" w:hAnsi="Times New Roman" w:cs="Times New Roman"/>
        </w:rPr>
        <w:t>fuel samples</w:t>
      </w:r>
      <w:r w:rsidR="003F7AB0">
        <w:rPr>
          <w:rFonts w:ascii="Times New Roman" w:hAnsi="Times New Roman" w:cs="Times New Roman" w:hint="eastAsia"/>
        </w:rPr>
        <w:t xml:space="preserve">. </w:t>
      </w:r>
      <w:r w:rsidR="000E069E">
        <w:rPr>
          <w:rFonts w:ascii="Times New Roman" w:hAnsi="Times New Roman" w:cs="Times New Roman" w:hint="eastAsia"/>
        </w:rPr>
        <w:t xml:space="preserve">The flow rate of </w:t>
      </w:r>
      <w:r w:rsidR="009B2F2C">
        <w:rPr>
          <w:rFonts w:ascii="Times New Roman" w:hAnsi="Times New Roman" w:cs="Times New Roman"/>
        </w:rPr>
        <w:t xml:space="preserve">the </w:t>
      </w:r>
      <w:r w:rsidR="000E069E">
        <w:rPr>
          <w:rFonts w:ascii="Times New Roman" w:hAnsi="Times New Roman" w:cs="Times New Roman" w:hint="eastAsia"/>
        </w:rPr>
        <w:t>gases was controlled by mass flow controllers (MFCs, Bronkhorst) and t</w:t>
      </w:r>
      <w:r w:rsidR="003F7AB0">
        <w:rPr>
          <w:rFonts w:ascii="Times New Roman" w:hAnsi="Times New Roman" w:cs="Times New Roman" w:hint="eastAsia"/>
        </w:rPr>
        <w:t>he temperature</w:t>
      </w:r>
      <w:r w:rsidR="00EB1BF6">
        <w:rPr>
          <w:rFonts w:ascii="Times New Roman" w:hAnsi="Times New Roman" w:cs="Times New Roman"/>
        </w:rPr>
        <w:t>s</w:t>
      </w:r>
      <w:r w:rsidR="003F7AB0">
        <w:rPr>
          <w:rFonts w:ascii="Times New Roman" w:hAnsi="Times New Roman" w:cs="Times New Roman" w:hint="eastAsia"/>
        </w:rPr>
        <w:t xml:space="preserve"> </w:t>
      </w:r>
      <w:r w:rsidR="00C966AB">
        <w:rPr>
          <w:rFonts w:ascii="Times New Roman" w:hAnsi="Times New Roman" w:cs="Times New Roman" w:hint="eastAsia"/>
        </w:rPr>
        <w:t>of the post flame gas</w:t>
      </w:r>
      <w:r w:rsidR="00EB1BF6">
        <w:rPr>
          <w:rFonts w:ascii="Times New Roman" w:hAnsi="Times New Roman" w:cs="Times New Roman"/>
        </w:rPr>
        <w:t>es and in the plumes over the burning pellets were</w:t>
      </w:r>
      <w:r w:rsidR="003F7AB0">
        <w:rPr>
          <w:rFonts w:ascii="Times New Roman" w:hAnsi="Times New Roman" w:cs="Times New Roman" w:hint="eastAsia"/>
        </w:rPr>
        <w:t xml:space="preserve"> </w:t>
      </w:r>
      <w:r w:rsidR="003F7AB0">
        <w:rPr>
          <w:rFonts w:ascii="Times New Roman" w:hAnsi="Times New Roman" w:cs="Times New Roman"/>
        </w:rPr>
        <w:t>measured</w:t>
      </w:r>
      <w:r w:rsidR="003F7AB0">
        <w:rPr>
          <w:rFonts w:ascii="Times New Roman" w:hAnsi="Times New Roman" w:cs="Times New Roman" w:hint="eastAsia"/>
        </w:rPr>
        <w:t xml:space="preserve"> by a B-type thermocouple</w:t>
      </w:r>
      <w:r w:rsidR="000B56BF">
        <w:rPr>
          <w:rFonts w:ascii="Times New Roman" w:hAnsi="Times New Roman" w:cs="Times New Roman" w:hint="eastAsia"/>
        </w:rPr>
        <w:t xml:space="preserve"> (OMEGA)</w:t>
      </w:r>
      <w:r w:rsidR="003F7AB0">
        <w:rPr>
          <w:rFonts w:ascii="Times New Roman" w:hAnsi="Times New Roman" w:cs="Times New Roman" w:hint="eastAsia"/>
        </w:rPr>
        <w:t>.</w:t>
      </w:r>
      <w:r w:rsidR="001F0BCA">
        <w:rPr>
          <w:rFonts w:ascii="Times New Roman" w:hAnsi="Times New Roman" w:cs="Times New Roman" w:hint="eastAsia"/>
        </w:rPr>
        <w:t xml:space="preserve"> </w:t>
      </w:r>
      <w:r w:rsidR="00807308">
        <w:rPr>
          <w:rFonts w:ascii="Times New Roman" w:hAnsi="Times New Roman" w:cs="Times New Roman"/>
        </w:rPr>
        <w:t xml:space="preserve">The thermocouple was unshielded to reduce </w:t>
      </w:r>
      <w:r w:rsidR="009B2F2C">
        <w:rPr>
          <w:rFonts w:ascii="Times New Roman" w:hAnsi="Times New Roman" w:cs="Times New Roman"/>
        </w:rPr>
        <w:t xml:space="preserve">the </w:t>
      </w:r>
      <w:r w:rsidR="00807308">
        <w:rPr>
          <w:rFonts w:ascii="Times New Roman" w:hAnsi="Times New Roman" w:cs="Times New Roman"/>
        </w:rPr>
        <w:t xml:space="preserve">flow field disturbance in </w:t>
      </w:r>
      <w:r w:rsidR="00EB1BF6">
        <w:rPr>
          <w:rFonts w:ascii="Times New Roman" w:hAnsi="Times New Roman" w:cs="Times New Roman"/>
        </w:rPr>
        <w:t>the plumes</w:t>
      </w:r>
      <w:r w:rsidR="00807308">
        <w:rPr>
          <w:rFonts w:ascii="Times New Roman" w:hAnsi="Times New Roman" w:cs="Times New Roman" w:hint="eastAsia"/>
        </w:rPr>
        <w:t xml:space="preserve">. </w:t>
      </w:r>
      <w:r w:rsidR="00B811DF">
        <w:rPr>
          <w:rFonts w:ascii="Times New Roman" w:hAnsi="Times New Roman" w:cs="Times New Roman"/>
        </w:rPr>
        <w:t>B</w:t>
      </w:r>
      <w:r w:rsidR="00807308">
        <w:rPr>
          <w:rFonts w:ascii="Times New Roman" w:hAnsi="Times New Roman" w:cs="Times New Roman"/>
        </w:rPr>
        <w:t xml:space="preserve">lackbody emission from the thermocouple </w:t>
      </w:r>
      <w:r w:rsidR="00B811DF">
        <w:rPr>
          <w:rFonts w:ascii="Times New Roman" w:hAnsi="Times New Roman" w:cs="Times New Roman"/>
        </w:rPr>
        <w:t xml:space="preserve">was visible </w:t>
      </w:r>
      <w:r w:rsidR="00807308">
        <w:rPr>
          <w:rFonts w:ascii="Times New Roman" w:hAnsi="Times New Roman" w:cs="Times New Roman"/>
        </w:rPr>
        <w:t xml:space="preserve">as it was heated by the </w:t>
      </w:r>
      <w:r w:rsidR="00E9157F">
        <w:rPr>
          <w:rFonts w:ascii="Times New Roman" w:hAnsi="Times New Roman" w:cs="Times New Roman"/>
        </w:rPr>
        <w:t>hot</w:t>
      </w:r>
      <w:r w:rsidR="00807308">
        <w:rPr>
          <w:rFonts w:ascii="Times New Roman" w:hAnsi="Times New Roman" w:cs="Times New Roman"/>
        </w:rPr>
        <w:t xml:space="preserve"> gas, indicating a significant </w:t>
      </w:r>
      <w:r w:rsidR="00EB1BF6">
        <w:rPr>
          <w:rFonts w:ascii="Times New Roman" w:hAnsi="Times New Roman" w:cs="Times New Roman"/>
        </w:rPr>
        <w:t xml:space="preserve">thermal radiation </w:t>
      </w:r>
      <w:r w:rsidR="00807308" w:rsidRPr="00ED3C5A">
        <w:rPr>
          <w:rFonts w:ascii="Times New Roman" w:hAnsi="Times New Roman" w:cs="Times New Roman" w:hint="eastAsia"/>
        </w:rPr>
        <w:t>heat loss</w:t>
      </w:r>
      <w:r w:rsidR="00E9157F" w:rsidRPr="00ED3C5A">
        <w:rPr>
          <w:rFonts w:ascii="Times New Roman" w:hAnsi="Times New Roman" w:cs="Times New Roman"/>
        </w:rPr>
        <w:t xml:space="preserve"> and s</w:t>
      </w:r>
      <w:r w:rsidR="00807308" w:rsidRPr="00ED3C5A">
        <w:rPr>
          <w:rFonts w:ascii="Times New Roman" w:hAnsi="Times New Roman" w:cs="Times New Roman"/>
        </w:rPr>
        <w:t>ome</w:t>
      </w:r>
      <w:r w:rsidR="00E9157F" w:rsidRPr="00ED3C5A">
        <w:rPr>
          <w:rFonts w:ascii="Times New Roman" w:hAnsi="Times New Roman" w:cs="Times New Roman"/>
        </w:rPr>
        <w:t xml:space="preserve"> temperature</w:t>
      </w:r>
      <w:r w:rsidR="00807308" w:rsidRPr="00ED3C5A">
        <w:rPr>
          <w:rFonts w:ascii="Times New Roman" w:hAnsi="Times New Roman" w:cs="Times New Roman"/>
        </w:rPr>
        <w:t xml:space="preserve"> </w:t>
      </w:r>
      <w:r w:rsidR="00807308" w:rsidRPr="00ED3C5A">
        <w:rPr>
          <w:rFonts w:ascii="Times New Roman" w:hAnsi="Times New Roman" w:cs="Times New Roman" w:hint="eastAsia"/>
        </w:rPr>
        <w:t>uncertainty</w:t>
      </w:r>
      <w:r w:rsidR="00E9157F" w:rsidRPr="00ED3C5A">
        <w:rPr>
          <w:rFonts w:ascii="Times New Roman" w:hAnsi="Times New Roman" w:cs="Times New Roman" w:hint="eastAsia"/>
        </w:rPr>
        <w:t>.</w:t>
      </w:r>
      <w:r w:rsidR="00395049">
        <w:rPr>
          <w:rFonts w:ascii="Times New Roman" w:hAnsi="Times New Roman" w:cs="Times New Roman" w:hint="eastAsia"/>
        </w:rPr>
        <w:t xml:space="preserve"> Hence, the thermocouple was calibrated by another </w:t>
      </w:r>
      <w:r w:rsidR="00395049">
        <w:rPr>
          <w:rFonts w:ascii="Times New Roman" w:hAnsi="Times New Roman" w:cs="Times New Roman"/>
        </w:rPr>
        <w:t>accurate</w:t>
      </w:r>
      <w:r w:rsidR="00395049">
        <w:rPr>
          <w:rFonts w:ascii="Times New Roman" w:hAnsi="Times New Roman" w:cs="Times New Roman" w:hint="eastAsia"/>
        </w:rPr>
        <w:t xml:space="preserve"> thermometry, i.e. two-line atomic fluorescence (TLAF)</w:t>
      </w:r>
      <w:hyperlink w:anchor="_ENREF_29" w:tooltip="Borggren, 2016 #48" w:history="1">
        <w:r w:rsidR="001A19BE">
          <w:rPr>
            <w:rFonts w:ascii="Times New Roman" w:hAnsi="Times New Roman" w:cs="Times New Roman"/>
          </w:rPr>
          <w:fldChar w:fldCharType="begin"/>
        </w:r>
        <w:r w:rsidR="001A19BE">
          <w:rPr>
            <w:rFonts w:ascii="Times New Roman" w:hAnsi="Times New Roman" w:cs="Times New Roman"/>
          </w:rPr>
          <w:instrText xml:space="preserve"> ADDIN EN.CITE &lt;EndNote&gt;&lt;Cite&gt;&lt;Author&gt;Borggren&lt;/Author&gt;&lt;Year&gt;2016&lt;/Year&gt;&lt;RecNum&gt;48&lt;/RecNum&gt;&lt;DisplayText&gt;&lt;style face="superscript"&gt;29&lt;/style&gt;&lt;/DisplayText&gt;&lt;record&gt;&lt;rec-number&gt;48&lt;/rec-number&gt;&lt;foreign-keys&gt;&lt;key app="EN" db-id="as9x50wzv0erf4edttj5pp5aazwd5er5d50z" timestamp="1485014686"&gt;48&lt;/key&gt;&lt;/foreign-keys&gt;&lt;ref-type name="Journal Article"&gt;17&lt;/ref-type&gt;&lt;contributors&gt;&lt;authors&gt;&lt;author&gt;Borggren, Jesper&lt;/author&gt;&lt;author&gt;Burns, Iain S.&lt;/author&gt;&lt;author&gt;Sahlberg, Anna-Lena&lt;/author&gt;&lt;author&gt;Aldén, Marcus&lt;/author&gt;&lt;author&gt;Li, Zhongshan&lt;/author&gt;&lt;/authors&gt;&lt;/contributors&gt;&lt;titles&gt;&lt;title&gt;Temperature imaging in low-pressure flames using diode laser two-line atomic fluorescence employing a novel indium seeding technique&lt;/title&gt;&lt;secondary-title&gt;Applied Physics B&lt;/secondary-title&gt;&lt;/titles&gt;&lt;periodical&gt;&lt;full-title&gt;Applied Physics B&lt;/full-title&gt;&lt;abbr-1&gt;Appl. Phys. B&lt;/abbr-1&gt;&lt;abbr-2&gt;Appl Phys B&lt;/abbr-2&gt;&lt;/periodical&gt;&lt;pages&gt;58&lt;/pages&gt;&lt;volume&gt;122&lt;/volume&gt;&lt;number&gt;3&lt;/number&gt;&lt;dates&gt;&lt;year&gt;2016&lt;/year&gt;&lt;/dates&gt;&lt;isbn&gt;1432-0649&lt;/isbn&gt;&lt;label&gt;Borggren2016&lt;/label&gt;&lt;work-type&gt;journal article&lt;/work-type&gt;&lt;urls&gt;&lt;related-urls&gt;&lt;url&gt;http://dx.doi.org/10.1007/s00340-016-6329-8&lt;/url&gt;&lt;/related-urls&gt;&lt;/urls&gt;&lt;electronic-resource-num&gt;10.1007/s00340-016-6329-8&lt;/electronic-resource-num&gt;&lt;/record&gt;&lt;/Cite&gt;&lt;/EndNote&gt;</w:instrText>
        </w:r>
        <w:r w:rsidR="001A19BE">
          <w:rPr>
            <w:rFonts w:ascii="Times New Roman" w:hAnsi="Times New Roman" w:cs="Times New Roman"/>
          </w:rPr>
          <w:fldChar w:fldCharType="separate"/>
        </w:r>
        <w:r w:rsidR="001A19BE" w:rsidRPr="001A19BE">
          <w:rPr>
            <w:rFonts w:ascii="Times New Roman" w:hAnsi="Times New Roman" w:cs="Times New Roman"/>
            <w:noProof/>
            <w:vertAlign w:val="superscript"/>
          </w:rPr>
          <w:t>29</w:t>
        </w:r>
        <w:r w:rsidR="001A19BE">
          <w:rPr>
            <w:rFonts w:ascii="Times New Roman" w:hAnsi="Times New Roman" w:cs="Times New Roman"/>
          </w:rPr>
          <w:fldChar w:fldCharType="end"/>
        </w:r>
      </w:hyperlink>
      <w:r w:rsidR="00395049">
        <w:rPr>
          <w:rFonts w:ascii="Times New Roman" w:hAnsi="Times New Roman" w:cs="Times New Roman" w:hint="eastAsia"/>
        </w:rPr>
        <w:t xml:space="preserve">, and </w:t>
      </w:r>
      <w:r w:rsidR="00523517">
        <w:rPr>
          <w:rFonts w:ascii="Times New Roman" w:hAnsi="Times New Roman" w:cs="Times New Roman" w:hint="eastAsia"/>
        </w:rPr>
        <w:t>comb</w:t>
      </w:r>
      <w:r w:rsidR="00C81E1E">
        <w:rPr>
          <w:rFonts w:ascii="Times New Roman" w:hAnsi="Times New Roman" w:cs="Times New Roman" w:hint="eastAsia"/>
        </w:rPr>
        <w:t>in</w:t>
      </w:r>
      <w:r w:rsidR="00523517">
        <w:rPr>
          <w:rFonts w:ascii="Times New Roman" w:hAnsi="Times New Roman" w:cs="Times New Roman" w:hint="eastAsia"/>
        </w:rPr>
        <w:t>ing</w:t>
      </w:r>
      <w:r w:rsidR="00395049">
        <w:rPr>
          <w:rFonts w:ascii="Times New Roman" w:hAnsi="Times New Roman" w:cs="Times New Roman" w:hint="eastAsia"/>
        </w:rPr>
        <w:t xml:space="preserve"> the </w:t>
      </w:r>
      <w:r w:rsidR="00395049">
        <w:rPr>
          <w:rFonts w:ascii="Times New Roman" w:hAnsi="Times New Roman" w:cs="Times New Roman"/>
        </w:rPr>
        <w:t>theory</w:t>
      </w:r>
      <w:r w:rsidR="00395049">
        <w:rPr>
          <w:rFonts w:ascii="Times New Roman" w:hAnsi="Times New Roman" w:cs="Times New Roman" w:hint="eastAsia"/>
        </w:rPr>
        <w:t xml:space="preserve"> of heat </w:t>
      </w:r>
      <w:r w:rsidR="00395049">
        <w:rPr>
          <w:rFonts w:ascii="Times New Roman" w:hAnsi="Times New Roman" w:cs="Times New Roman"/>
        </w:rPr>
        <w:t>transfer</w:t>
      </w:r>
      <w:r w:rsidR="00395049">
        <w:rPr>
          <w:rFonts w:ascii="Times New Roman" w:hAnsi="Times New Roman" w:cs="Times New Roman"/>
        </w:rPr>
        <w:fldChar w:fldCharType="begin"/>
      </w:r>
      <w:r w:rsidR="001A19BE">
        <w:rPr>
          <w:rFonts w:ascii="Times New Roman" w:hAnsi="Times New Roman" w:cs="Times New Roman"/>
        </w:rPr>
        <w:instrText xml:space="preserve"> ADDIN EN.CITE &lt;EndNote&gt;&lt;Cite&gt;&lt;Author&gt;Bradley&lt;/Author&gt;&lt;Year&gt;1961&lt;/Year&gt;&lt;RecNum&gt;46&lt;/RecNum&gt;&lt;DisplayText&gt;&lt;style face="superscript"&gt;30, 31&lt;/style&gt;&lt;/DisplayText&gt;&lt;record&gt;&lt;rec-number&gt;46&lt;/rec-number&gt;&lt;foreign-keys&gt;&lt;key app="EN" db-id="as9x50wzv0erf4edttj5pp5aazwd5er5d50z" timestamp="0"&gt;46&lt;/key&gt;&lt;/foreign-keys&gt;&lt;ref-type name="Journal Article"&gt;17&lt;/ref-type&gt;&lt;contributors&gt;&lt;authors&gt;&lt;author&gt;D. Bradley&lt;/author&gt;&lt;author&gt;A. G. Entwistle&lt;/author&gt;&lt;/authors&gt;&lt;/contributors&gt;&lt;titles&gt;&lt;title&gt;Determination of the emissivity, for total radiation, of small diameter platinum-10% rhodium wires in the temperature range 600-1450°C&lt;/title&gt;&lt;secondary-title&gt;British Journal of Applied Physics&lt;/secondary-title&gt;&lt;/titles&gt;&lt;periodical&gt;&lt;full-title&gt;British Journal of Applied Physics&lt;/full-title&gt;&lt;abbr-1&gt;Br. J. Appl. Phys.&lt;/abbr-1&gt;&lt;abbr-2&gt;Br J Appl Phys&lt;/abbr-2&gt;&lt;/periodical&gt;&lt;pages&gt;708&lt;/pages&gt;&lt;volume&gt;12&lt;/volume&gt;&lt;number&gt;12&lt;/number&gt;&lt;dates&gt;&lt;year&gt;1961&lt;/year&gt;&lt;/dates&gt;&lt;isbn&gt;0508-3443&lt;/isbn&gt;&lt;urls&gt;&lt;related-urls&gt;&lt;url&gt;http://stacks.iop.org/0508-3443/12/i=12/a=328&lt;/url&gt;&lt;/related-urls&gt;&lt;/urls&gt;&lt;/record&gt;&lt;/Cite&gt;&lt;Cite&gt;&lt;RecNum&gt;45&lt;/RecNum&gt;&lt;record&gt;&lt;rec-number&gt;45&lt;/rec-number&gt;&lt;foreign-keys&gt;&lt;key app="EN" db-id="as9x50wzv0erf4edttj5pp5aazwd5er5d50z" timestamp="0"&gt;45&lt;/key&gt;&lt;/foreign-keys&gt;&lt;ref-type name="Web Page"&gt;12&lt;/ref-type&gt;&lt;contributors&gt;&lt;/contributors&gt;&lt;titles&gt;&lt;title&gt;Radiation correction of thermocouples&lt;/title&gt;&lt;/titles&gt;&lt;dates&gt;&lt;/dates&gt;&lt;urls&gt;&lt;related-urls&gt;&lt;url&gt; http://www.matfys.lth.se/education/FMFF05/Radiation%20correction%20(for%20diskussionen).docx.&lt;/url&gt;&lt;/related-urls&gt;&lt;/urls&gt;&lt;/record&gt;&lt;/Cite&gt;&lt;/EndNote&gt;</w:instrText>
      </w:r>
      <w:r w:rsidR="00395049">
        <w:rPr>
          <w:rFonts w:ascii="Times New Roman" w:hAnsi="Times New Roman" w:cs="Times New Roman"/>
        </w:rPr>
        <w:fldChar w:fldCharType="separate"/>
      </w:r>
      <w:hyperlink w:anchor="_ENREF_30" w:tooltip="Bradley, 1961 #46" w:history="1">
        <w:r w:rsidR="001A19BE" w:rsidRPr="001A19BE">
          <w:rPr>
            <w:rFonts w:ascii="Times New Roman" w:hAnsi="Times New Roman" w:cs="Times New Roman"/>
            <w:noProof/>
            <w:vertAlign w:val="superscript"/>
          </w:rPr>
          <w:t>30</w:t>
        </w:r>
      </w:hyperlink>
      <w:r w:rsidR="001A19BE" w:rsidRPr="001A19BE">
        <w:rPr>
          <w:rFonts w:ascii="Times New Roman" w:hAnsi="Times New Roman" w:cs="Times New Roman"/>
          <w:noProof/>
          <w:vertAlign w:val="superscript"/>
        </w:rPr>
        <w:t xml:space="preserve">, </w:t>
      </w:r>
      <w:hyperlink w:anchor="_ENREF_31" w:tooltip=",  #45" w:history="1">
        <w:r w:rsidR="001A19BE" w:rsidRPr="001A19BE">
          <w:rPr>
            <w:rFonts w:ascii="Times New Roman" w:hAnsi="Times New Roman" w:cs="Times New Roman"/>
            <w:noProof/>
            <w:vertAlign w:val="superscript"/>
          </w:rPr>
          <w:t>31</w:t>
        </w:r>
      </w:hyperlink>
      <w:r w:rsidR="00395049">
        <w:rPr>
          <w:rFonts w:ascii="Times New Roman" w:hAnsi="Times New Roman" w:cs="Times New Roman"/>
        </w:rPr>
        <w:fldChar w:fldCharType="end"/>
      </w:r>
      <w:r w:rsidR="00523517">
        <w:rPr>
          <w:rFonts w:ascii="Times New Roman" w:hAnsi="Times New Roman" w:cs="Times New Roman" w:hint="eastAsia"/>
        </w:rPr>
        <w:t>,</w:t>
      </w:r>
      <w:r w:rsidR="00523517" w:rsidRPr="00523517">
        <w:rPr>
          <w:rFonts w:ascii="Times New Roman" w:hAnsi="Times New Roman" w:cs="Times New Roman" w:hint="eastAsia"/>
        </w:rPr>
        <w:t xml:space="preserve"> </w:t>
      </w:r>
      <w:r w:rsidR="00523517">
        <w:rPr>
          <w:rFonts w:ascii="Times New Roman" w:hAnsi="Times New Roman" w:cs="Times New Roman" w:hint="eastAsia"/>
        </w:rPr>
        <w:t xml:space="preserve">the </w:t>
      </w:r>
      <w:r w:rsidR="00523517">
        <w:rPr>
          <w:rFonts w:ascii="Times New Roman" w:hAnsi="Times New Roman" w:cs="Times New Roman"/>
        </w:rPr>
        <w:t>temperature</w:t>
      </w:r>
      <w:r w:rsidR="00523517">
        <w:rPr>
          <w:rFonts w:ascii="Times New Roman" w:hAnsi="Times New Roman" w:cs="Times New Roman" w:hint="eastAsia"/>
        </w:rPr>
        <w:t xml:space="preserve"> measured by the thermocouple was corrected</w:t>
      </w:r>
      <w:r w:rsidR="00395049">
        <w:rPr>
          <w:rFonts w:ascii="Times New Roman" w:hAnsi="Times New Roman" w:cs="Times New Roman" w:hint="eastAsia"/>
        </w:rPr>
        <w:t>.</w:t>
      </w:r>
    </w:p>
    <w:p w14:paraId="0E33EACB" w14:textId="230AB8BF" w:rsidR="003157F7" w:rsidRPr="00ED3C5A" w:rsidRDefault="003157F7" w:rsidP="00456676">
      <w:pPr>
        <w:tabs>
          <w:tab w:val="left" w:pos="2256"/>
          <w:tab w:val="left" w:pos="3312"/>
        </w:tabs>
        <w:spacing w:line="480" w:lineRule="auto"/>
        <w:rPr>
          <w:rFonts w:ascii="Times New Roman" w:hAnsi="Times New Roman" w:cs="Times New Roman"/>
          <w:b/>
        </w:rPr>
      </w:pPr>
      <w:r w:rsidRPr="00ED3C5A">
        <w:rPr>
          <w:rFonts w:ascii="Times New Roman" w:hAnsi="Times New Roman" w:cs="Times New Roman"/>
          <w:b/>
        </w:rPr>
        <w:t>2.2 Fuel properties</w:t>
      </w:r>
    </w:p>
    <w:p w14:paraId="272CA10F" w14:textId="5709DA7F" w:rsidR="00241755" w:rsidRDefault="003F7AB0" w:rsidP="001C1083">
      <w:pPr>
        <w:spacing w:line="480" w:lineRule="auto"/>
        <w:rPr>
          <w:rFonts w:ascii="Times New Roman" w:hAnsi="Times New Roman" w:cs="Times New Roman"/>
        </w:rPr>
      </w:pPr>
      <w:r>
        <w:rPr>
          <w:rFonts w:ascii="Times New Roman" w:hAnsi="Times New Roman" w:cs="Times New Roman" w:hint="eastAsia"/>
        </w:rPr>
        <w:t xml:space="preserve"> </w:t>
      </w:r>
      <w:r w:rsidR="009901CB">
        <w:rPr>
          <w:rFonts w:ascii="Times New Roman" w:hAnsi="Times New Roman" w:cs="Times New Roman"/>
        </w:rPr>
        <w:t xml:space="preserve">   </w:t>
      </w:r>
      <w:r>
        <w:rPr>
          <w:rFonts w:ascii="Times New Roman" w:hAnsi="Times New Roman" w:cs="Times New Roman" w:hint="eastAsia"/>
        </w:rPr>
        <w:t xml:space="preserve">Three </w:t>
      </w:r>
      <w:r w:rsidR="000952F3">
        <w:rPr>
          <w:rFonts w:ascii="Times New Roman" w:hAnsi="Times New Roman" w:cs="Times New Roman" w:hint="eastAsia"/>
        </w:rPr>
        <w:t>solid</w:t>
      </w:r>
      <w:r>
        <w:rPr>
          <w:rFonts w:ascii="Times New Roman" w:hAnsi="Times New Roman" w:cs="Times New Roman" w:hint="eastAsia"/>
        </w:rPr>
        <w:t xml:space="preserve"> </w:t>
      </w:r>
      <w:r w:rsidR="002C2329">
        <w:rPr>
          <w:rFonts w:ascii="Times New Roman" w:hAnsi="Times New Roman" w:cs="Times New Roman" w:hint="eastAsia"/>
        </w:rPr>
        <w:t>fuel</w:t>
      </w:r>
      <w:r>
        <w:rPr>
          <w:rFonts w:ascii="Times New Roman" w:hAnsi="Times New Roman" w:cs="Times New Roman" w:hint="eastAsia"/>
        </w:rPr>
        <w:t xml:space="preserve">s </w:t>
      </w:r>
      <w:r w:rsidR="001C1083">
        <w:rPr>
          <w:rFonts w:ascii="Times New Roman" w:hAnsi="Times New Roman" w:cs="Times New Roman" w:hint="eastAsia"/>
        </w:rPr>
        <w:t>were</w:t>
      </w:r>
      <w:r>
        <w:rPr>
          <w:rFonts w:ascii="Times New Roman" w:hAnsi="Times New Roman" w:cs="Times New Roman" w:hint="eastAsia"/>
        </w:rPr>
        <w:t xml:space="preserve"> </w:t>
      </w:r>
      <w:r w:rsidR="00BF70A1">
        <w:rPr>
          <w:rFonts w:ascii="Times New Roman" w:hAnsi="Times New Roman" w:cs="Times New Roman"/>
        </w:rPr>
        <w:t>tested</w:t>
      </w:r>
      <w:r>
        <w:rPr>
          <w:rFonts w:ascii="Times New Roman" w:hAnsi="Times New Roman" w:cs="Times New Roman" w:hint="eastAsia"/>
        </w:rPr>
        <w:t xml:space="preserve"> in</w:t>
      </w:r>
      <w:r w:rsidR="001C1083">
        <w:rPr>
          <w:rFonts w:ascii="Times New Roman" w:hAnsi="Times New Roman" w:cs="Times New Roman" w:hint="eastAsia"/>
        </w:rPr>
        <w:t xml:space="preserve"> </w:t>
      </w:r>
      <w:r w:rsidR="009901CB">
        <w:rPr>
          <w:rFonts w:ascii="Times New Roman" w:hAnsi="Times New Roman" w:cs="Times New Roman"/>
        </w:rPr>
        <w:t>this</w:t>
      </w:r>
      <w:r w:rsidR="009901CB">
        <w:rPr>
          <w:rFonts w:ascii="Times New Roman" w:hAnsi="Times New Roman" w:cs="Times New Roman" w:hint="eastAsia"/>
        </w:rPr>
        <w:t xml:space="preserve"> study</w:t>
      </w:r>
      <w:r w:rsidR="00BF70A1">
        <w:rPr>
          <w:rFonts w:ascii="Times New Roman" w:hAnsi="Times New Roman" w:cs="Times New Roman"/>
        </w:rPr>
        <w:t>.</w:t>
      </w:r>
      <w:r w:rsidR="00BF70A1">
        <w:rPr>
          <w:rFonts w:ascii="Times New Roman" w:hAnsi="Times New Roman" w:cs="Times New Roman" w:hint="eastAsia"/>
        </w:rPr>
        <w:t xml:space="preserve"> T</w:t>
      </w:r>
      <w:r w:rsidR="009901CB">
        <w:rPr>
          <w:rFonts w:ascii="Times New Roman" w:hAnsi="Times New Roman" w:cs="Times New Roman" w:hint="eastAsia"/>
        </w:rPr>
        <w:t xml:space="preserve">wo </w:t>
      </w:r>
      <w:r w:rsidR="00C3165B">
        <w:rPr>
          <w:rFonts w:ascii="Times New Roman" w:hAnsi="Times New Roman" w:cs="Times New Roman"/>
        </w:rPr>
        <w:t xml:space="preserve">are </w:t>
      </w:r>
      <w:r w:rsidR="009901CB">
        <w:rPr>
          <w:rFonts w:ascii="Times New Roman" w:hAnsi="Times New Roman" w:cs="Times New Roman"/>
        </w:rPr>
        <w:t>based on renewable biomass</w:t>
      </w:r>
      <w:r w:rsidR="00E9157F">
        <w:rPr>
          <w:rFonts w:ascii="Times New Roman" w:hAnsi="Times New Roman" w:cs="Times New Roman"/>
        </w:rPr>
        <w:t>:</w:t>
      </w:r>
      <w:r w:rsidR="009901CB">
        <w:rPr>
          <w:rFonts w:ascii="Times New Roman" w:hAnsi="Times New Roman" w:cs="Times New Roman"/>
        </w:rPr>
        <w:t xml:space="preserve"> </w:t>
      </w:r>
      <w:r>
        <w:rPr>
          <w:rFonts w:ascii="Times New Roman" w:hAnsi="Times New Roman" w:cs="Times New Roman" w:hint="eastAsia"/>
        </w:rPr>
        <w:t>wood (willow), straw (</w:t>
      </w:r>
      <w:r w:rsidRPr="000F1DEB">
        <w:rPr>
          <w:rFonts w:ascii="Times New Roman" w:hAnsi="Times New Roman" w:cs="Times New Roman" w:hint="eastAsia"/>
          <w:i/>
        </w:rPr>
        <w:t>miscanthus</w:t>
      </w:r>
      <w:r>
        <w:rPr>
          <w:rFonts w:ascii="Times New Roman" w:hAnsi="Times New Roman" w:cs="Times New Roman" w:hint="eastAsia"/>
        </w:rPr>
        <w:t xml:space="preserve">) and </w:t>
      </w:r>
      <w:r w:rsidR="002B177A">
        <w:rPr>
          <w:rFonts w:ascii="Times New Roman" w:hAnsi="Times New Roman" w:cs="Times New Roman"/>
        </w:rPr>
        <w:t>the third</w:t>
      </w:r>
      <w:r w:rsidR="009901CB">
        <w:rPr>
          <w:rFonts w:ascii="Times New Roman" w:hAnsi="Times New Roman" w:cs="Times New Roman"/>
        </w:rPr>
        <w:t xml:space="preserve"> is </w:t>
      </w:r>
      <w:r w:rsidR="00BF70A1">
        <w:rPr>
          <w:rFonts w:ascii="Times New Roman" w:hAnsi="Times New Roman" w:cs="Times New Roman"/>
        </w:rPr>
        <w:t xml:space="preserve">a </w:t>
      </w:r>
      <w:r w:rsidR="009901CB">
        <w:rPr>
          <w:rFonts w:ascii="Times New Roman" w:hAnsi="Times New Roman" w:cs="Times New Roman"/>
        </w:rPr>
        <w:t xml:space="preserve">common brown </w:t>
      </w:r>
      <w:r>
        <w:rPr>
          <w:rFonts w:ascii="Times New Roman" w:hAnsi="Times New Roman" w:cs="Times New Roman" w:hint="eastAsia"/>
        </w:rPr>
        <w:t>coal (Zhundong</w:t>
      </w:r>
      <w:r w:rsidR="00497B0E">
        <w:rPr>
          <w:rFonts w:ascii="Times New Roman" w:hAnsi="Times New Roman" w:cs="Times New Roman" w:hint="eastAsia"/>
        </w:rPr>
        <w:t xml:space="preserve"> coal</w:t>
      </w:r>
      <w:r w:rsidR="00A21DFC">
        <w:rPr>
          <w:rFonts w:ascii="Times New Roman" w:hAnsi="Times New Roman" w:cs="Times New Roman"/>
        </w:rPr>
        <w:t>, China</w:t>
      </w:r>
      <w:r>
        <w:rPr>
          <w:rFonts w:ascii="Times New Roman" w:hAnsi="Times New Roman" w:cs="Times New Roman" w:hint="eastAsia"/>
        </w:rPr>
        <w:t>).</w:t>
      </w:r>
      <w:r w:rsidR="001C1083">
        <w:rPr>
          <w:rFonts w:ascii="Times New Roman" w:hAnsi="Times New Roman" w:cs="Times New Roman" w:hint="eastAsia"/>
        </w:rPr>
        <w:t xml:space="preserve"> </w:t>
      </w:r>
      <w:r w:rsidR="00E63304">
        <w:rPr>
          <w:rFonts w:ascii="Times New Roman" w:hAnsi="Times New Roman" w:cs="Times New Roman" w:hint="eastAsia"/>
        </w:rPr>
        <w:t xml:space="preserve">The properties of </w:t>
      </w:r>
      <w:r w:rsidR="00D81655">
        <w:rPr>
          <w:rFonts w:ascii="Times New Roman" w:hAnsi="Times New Roman" w:cs="Times New Roman"/>
        </w:rPr>
        <w:t>the</w:t>
      </w:r>
      <w:r w:rsidR="009901CB">
        <w:rPr>
          <w:rFonts w:ascii="Times New Roman" w:hAnsi="Times New Roman" w:cs="Times New Roman"/>
        </w:rPr>
        <w:t xml:space="preserve"> three</w:t>
      </w:r>
      <w:r w:rsidR="00D81655">
        <w:rPr>
          <w:rFonts w:ascii="Times New Roman" w:hAnsi="Times New Roman" w:cs="Times New Roman"/>
        </w:rPr>
        <w:t xml:space="preserve"> </w:t>
      </w:r>
      <w:r w:rsidR="00E63304">
        <w:rPr>
          <w:rFonts w:ascii="Times New Roman" w:hAnsi="Times New Roman" w:cs="Times New Roman" w:hint="eastAsia"/>
        </w:rPr>
        <w:t xml:space="preserve">fuels </w:t>
      </w:r>
      <w:r w:rsidR="009901CB">
        <w:rPr>
          <w:rFonts w:ascii="Times New Roman" w:hAnsi="Times New Roman" w:cs="Times New Roman"/>
        </w:rPr>
        <w:t>are given</w:t>
      </w:r>
      <w:r w:rsidR="00E63304">
        <w:rPr>
          <w:rFonts w:ascii="Times New Roman" w:hAnsi="Times New Roman" w:cs="Times New Roman" w:hint="eastAsia"/>
        </w:rPr>
        <w:t xml:space="preserve"> in Table</w:t>
      </w:r>
      <w:r w:rsidR="00A21DFC">
        <w:rPr>
          <w:rFonts w:ascii="Times New Roman" w:hAnsi="Times New Roman" w:cs="Times New Roman"/>
        </w:rPr>
        <w:t>s</w:t>
      </w:r>
      <w:r w:rsidR="00E63304">
        <w:rPr>
          <w:rFonts w:ascii="Times New Roman" w:hAnsi="Times New Roman" w:cs="Times New Roman" w:hint="eastAsia"/>
        </w:rPr>
        <w:t xml:space="preserve"> 2</w:t>
      </w:r>
      <w:r w:rsidR="009901CB">
        <w:rPr>
          <w:rFonts w:ascii="Times New Roman" w:hAnsi="Times New Roman" w:cs="Times New Roman"/>
        </w:rPr>
        <w:t>-</w:t>
      </w:r>
      <w:r w:rsidR="00E63304">
        <w:rPr>
          <w:rFonts w:ascii="Times New Roman" w:hAnsi="Times New Roman" w:cs="Times New Roman" w:hint="eastAsia"/>
        </w:rPr>
        <w:t>4</w:t>
      </w:r>
      <w:r w:rsidR="00C63113">
        <w:rPr>
          <w:rFonts w:ascii="Times New Roman" w:hAnsi="Times New Roman" w:cs="Times New Roman" w:hint="eastAsia"/>
        </w:rPr>
        <w:t>.</w:t>
      </w:r>
      <w:r w:rsidR="00C63113">
        <w:rPr>
          <w:rFonts w:ascii="Times New Roman" w:hAnsi="Times New Roman" w:cs="Times New Roman"/>
        </w:rPr>
        <w:t xml:space="preserve"> </w:t>
      </w:r>
      <w:r w:rsidR="00A21DFC">
        <w:rPr>
          <w:rFonts w:ascii="Times New Roman" w:hAnsi="Times New Roman" w:cs="Times New Roman"/>
        </w:rPr>
        <w:t>Ta</w:t>
      </w:r>
      <w:r w:rsidR="00E63304">
        <w:rPr>
          <w:rFonts w:ascii="Times New Roman" w:hAnsi="Times New Roman" w:cs="Times New Roman" w:hint="eastAsia"/>
        </w:rPr>
        <w:t xml:space="preserve">ble 2 </w:t>
      </w:r>
      <w:r w:rsidR="009901CB">
        <w:rPr>
          <w:rFonts w:ascii="Times New Roman" w:hAnsi="Times New Roman" w:cs="Times New Roman"/>
        </w:rPr>
        <w:t>shows the</w:t>
      </w:r>
      <w:r w:rsidR="00E916C1">
        <w:rPr>
          <w:rFonts w:ascii="Times New Roman" w:hAnsi="Times New Roman" w:cs="Times New Roman"/>
        </w:rPr>
        <w:t xml:space="preserve"> </w:t>
      </w:r>
      <w:r w:rsidR="00E63304">
        <w:rPr>
          <w:rFonts w:ascii="Times New Roman" w:hAnsi="Times New Roman" w:cs="Times New Roman" w:hint="eastAsia"/>
        </w:rPr>
        <w:t>proximate and ultimate analysis</w:t>
      </w:r>
      <w:r w:rsidR="009901CB">
        <w:rPr>
          <w:rFonts w:ascii="Times New Roman" w:hAnsi="Times New Roman" w:cs="Times New Roman"/>
        </w:rPr>
        <w:t xml:space="preserve"> of the fuels</w:t>
      </w:r>
      <w:r w:rsidR="00C63113">
        <w:rPr>
          <w:rFonts w:ascii="Times New Roman" w:hAnsi="Times New Roman" w:cs="Times New Roman" w:hint="eastAsia"/>
        </w:rPr>
        <w:t xml:space="preserve">, which </w:t>
      </w:r>
      <w:r w:rsidR="00C63113" w:rsidRPr="009F3220">
        <w:rPr>
          <w:rFonts w:ascii="Times New Roman" w:hAnsi="Times New Roman" w:cs="Times New Roman" w:hint="eastAsia"/>
        </w:rPr>
        <w:t>were</w:t>
      </w:r>
      <w:r w:rsidR="00C63113" w:rsidRPr="009F3220">
        <w:rPr>
          <w:rFonts w:ascii="Times New Roman" w:hAnsi="Times New Roman" w:cs="Times New Roman"/>
        </w:rPr>
        <w:t xml:space="preserve"> obtained based on </w:t>
      </w:r>
      <w:r w:rsidR="00BF70A1">
        <w:rPr>
          <w:rFonts w:ascii="Times New Roman" w:hAnsi="Times New Roman" w:cs="Times New Roman"/>
        </w:rPr>
        <w:t xml:space="preserve">the national </w:t>
      </w:r>
      <w:r w:rsidR="00C63113" w:rsidRPr="009F3220">
        <w:rPr>
          <w:rFonts w:ascii="Times New Roman" w:hAnsi="Times New Roman" w:cs="Times New Roman"/>
        </w:rPr>
        <w:t>standards</w:t>
      </w:r>
      <w:r w:rsidR="00BF70A1">
        <w:rPr>
          <w:rFonts w:ascii="Times New Roman" w:hAnsi="Times New Roman" w:cs="Times New Roman"/>
        </w:rPr>
        <w:t xml:space="preserve"> of China,</w:t>
      </w:r>
      <w:r w:rsidR="00C63113" w:rsidRPr="009F3220">
        <w:rPr>
          <w:rFonts w:ascii="Times New Roman" w:hAnsi="Times New Roman" w:cs="Times New Roman"/>
        </w:rPr>
        <w:t xml:space="preserve"> GB/T 30732 and GB/T 31391, respectively</w:t>
      </w:r>
      <w:r w:rsidR="00A21DFC">
        <w:rPr>
          <w:rFonts w:ascii="Times New Roman" w:hAnsi="Times New Roman" w:cs="Times New Roman"/>
        </w:rPr>
        <w:t>. T</w:t>
      </w:r>
      <w:r w:rsidR="0058548E">
        <w:rPr>
          <w:rFonts w:ascii="Times New Roman" w:hAnsi="Times New Roman" w:cs="Times New Roman" w:hint="eastAsia"/>
        </w:rPr>
        <w:t xml:space="preserve">able </w:t>
      </w:r>
      <w:r w:rsidR="00530B2D">
        <w:rPr>
          <w:rFonts w:ascii="Times New Roman" w:hAnsi="Times New Roman" w:cs="Times New Roman"/>
        </w:rPr>
        <w:t>3</w:t>
      </w:r>
      <w:r w:rsidR="0058548E">
        <w:rPr>
          <w:rFonts w:ascii="Times New Roman" w:hAnsi="Times New Roman" w:cs="Times New Roman" w:hint="eastAsia"/>
        </w:rPr>
        <w:t xml:space="preserve"> presents </w:t>
      </w:r>
      <w:r w:rsidR="009901CB">
        <w:rPr>
          <w:rFonts w:ascii="Times New Roman" w:hAnsi="Times New Roman" w:cs="Times New Roman"/>
        </w:rPr>
        <w:t xml:space="preserve">the distribution of potassium among various compound classes as determined by chemical fractionation of the respective fuels in successive leaching with </w:t>
      </w:r>
      <w:r w:rsidR="000479E8">
        <w:rPr>
          <w:rFonts w:ascii="Times New Roman" w:hAnsi="Times New Roman" w:cs="Times New Roman" w:hint="eastAsia"/>
        </w:rPr>
        <w:t>water, NH</w:t>
      </w:r>
      <w:r w:rsidR="000479E8" w:rsidRPr="000479E8">
        <w:rPr>
          <w:rFonts w:ascii="Times New Roman" w:hAnsi="Times New Roman" w:cs="Times New Roman" w:hint="eastAsia"/>
          <w:vertAlign w:val="subscript"/>
        </w:rPr>
        <w:t>4</w:t>
      </w:r>
      <w:r w:rsidR="000479E8">
        <w:rPr>
          <w:rFonts w:ascii="Times New Roman" w:hAnsi="Times New Roman" w:cs="Times New Roman" w:hint="eastAsia"/>
        </w:rPr>
        <w:t>Ac</w:t>
      </w:r>
      <w:r w:rsidR="00944FEC" w:rsidRPr="00944FEC">
        <w:rPr>
          <w:rFonts w:ascii="Times New Roman" w:hAnsi="Times New Roman" w:cs="Times New Roman" w:hint="eastAsia"/>
          <w:vertAlign w:val="subscript"/>
        </w:rPr>
        <w:t>aq</w:t>
      </w:r>
      <w:r w:rsidR="000479E8">
        <w:rPr>
          <w:rFonts w:ascii="Times New Roman" w:hAnsi="Times New Roman" w:cs="Times New Roman" w:hint="eastAsia"/>
        </w:rPr>
        <w:t xml:space="preserve"> and HCl</w:t>
      </w:r>
      <w:r w:rsidR="00944FEC" w:rsidRPr="00944FEC">
        <w:rPr>
          <w:rFonts w:ascii="Times New Roman" w:hAnsi="Times New Roman" w:cs="Times New Roman" w:hint="eastAsia"/>
          <w:vertAlign w:val="subscript"/>
        </w:rPr>
        <w:t>aq</w:t>
      </w:r>
      <w:r w:rsidR="009901CB">
        <w:rPr>
          <w:rFonts w:ascii="Times New Roman" w:hAnsi="Times New Roman" w:cs="Times New Roman" w:hint="eastAsia"/>
        </w:rPr>
        <w:t xml:space="preserve">. </w:t>
      </w:r>
      <w:r w:rsidR="000952F3">
        <w:rPr>
          <w:rFonts w:ascii="Times New Roman" w:hAnsi="Times New Roman" w:cs="Times New Roman" w:hint="eastAsia"/>
        </w:rPr>
        <w:t>After</w:t>
      </w:r>
      <w:r w:rsidR="00D81655">
        <w:rPr>
          <w:rFonts w:ascii="Times New Roman" w:hAnsi="Times New Roman" w:cs="Times New Roman"/>
        </w:rPr>
        <w:t xml:space="preserve"> </w:t>
      </w:r>
      <w:r w:rsidR="000952F3">
        <w:rPr>
          <w:rFonts w:ascii="Times New Roman" w:hAnsi="Times New Roman" w:cs="Times New Roman" w:hint="eastAsia"/>
        </w:rPr>
        <w:t xml:space="preserve">leaching, </w:t>
      </w:r>
      <w:r w:rsidR="009901CB">
        <w:rPr>
          <w:rFonts w:ascii="Times New Roman" w:hAnsi="Times New Roman" w:cs="Times New Roman"/>
        </w:rPr>
        <w:t>the residual fuel solids were</w:t>
      </w:r>
      <w:r w:rsidR="000479E8">
        <w:rPr>
          <w:rFonts w:ascii="Times New Roman" w:hAnsi="Times New Roman" w:cs="Times New Roman" w:hint="eastAsia"/>
        </w:rPr>
        <w:t xml:space="preserve"> treated with concentrated HNO</w:t>
      </w:r>
      <w:r w:rsidR="000479E8" w:rsidRPr="000479E8">
        <w:rPr>
          <w:rFonts w:ascii="Times New Roman" w:hAnsi="Times New Roman" w:cs="Times New Roman" w:hint="eastAsia"/>
          <w:vertAlign w:val="subscript"/>
        </w:rPr>
        <w:t>3</w:t>
      </w:r>
      <w:r w:rsidR="00944FEC" w:rsidRPr="00944FEC">
        <w:rPr>
          <w:rFonts w:ascii="Times New Roman" w:hAnsi="Times New Roman" w:cs="Times New Roman" w:hint="eastAsia"/>
          <w:vertAlign w:val="subscript"/>
        </w:rPr>
        <w:t>aq</w:t>
      </w:r>
      <w:r w:rsidR="000479E8">
        <w:rPr>
          <w:rFonts w:ascii="Times New Roman" w:hAnsi="Times New Roman" w:cs="Times New Roman" w:hint="eastAsia"/>
        </w:rPr>
        <w:t>, HCl</w:t>
      </w:r>
      <w:r w:rsidR="00944FEC" w:rsidRPr="00944FEC">
        <w:rPr>
          <w:rFonts w:ascii="Times New Roman" w:hAnsi="Times New Roman" w:cs="Times New Roman" w:hint="eastAsia"/>
          <w:vertAlign w:val="subscript"/>
        </w:rPr>
        <w:t>aq</w:t>
      </w:r>
      <w:r w:rsidR="000479E8">
        <w:rPr>
          <w:rFonts w:ascii="Times New Roman" w:hAnsi="Times New Roman" w:cs="Times New Roman" w:hint="eastAsia"/>
        </w:rPr>
        <w:t xml:space="preserve"> and HF</w:t>
      </w:r>
      <w:r w:rsidR="00944FEC" w:rsidRPr="00944FEC">
        <w:rPr>
          <w:rFonts w:ascii="Times New Roman" w:hAnsi="Times New Roman" w:cs="Times New Roman" w:hint="eastAsia"/>
          <w:vertAlign w:val="subscript"/>
        </w:rPr>
        <w:t>aq</w:t>
      </w:r>
      <w:r w:rsidR="00944FEC">
        <w:rPr>
          <w:rFonts w:ascii="Times New Roman" w:hAnsi="Times New Roman" w:cs="Times New Roman" w:hint="eastAsia"/>
        </w:rPr>
        <w:t xml:space="preserve">, and heated in a microwave oven. The </w:t>
      </w:r>
      <w:r w:rsidR="00241755">
        <w:rPr>
          <w:rFonts w:ascii="Times New Roman" w:hAnsi="Times New Roman" w:cs="Times New Roman"/>
        </w:rPr>
        <w:t>solution generated in each</w:t>
      </w:r>
      <w:r w:rsidR="000952F3">
        <w:rPr>
          <w:rFonts w:ascii="Times New Roman" w:hAnsi="Times New Roman" w:cs="Times New Roman" w:hint="eastAsia"/>
        </w:rPr>
        <w:t xml:space="preserve"> leaching steps and final </w:t>
      </w:r>
      <w:r w:rsidR="00A11849">
        <w:rPr>
          <w:rFonts w:ascii="Times New Roman" w:hAnsi="Times New Roman" w:cs="Times New Roman" w:hint="eastAsia"/>
        </w:rPr>
        <w:t xml:space="preserve">concentrated </w:t>
      </w:r>
      <w:r w:rsidR="000952F3">
        <w:rPr>
          <w:rFonts w:ascii="Times New Roman" w:hAnsi="Times New Roman" w:cs="Times New Roman" w:hint="eastAsia"/>
        </w:rPr>
        <w:t xml:space="preserve">acid </w:t>
      </w:r>
      <w:r w:rsidR="00A11849">
        <w:rPr>
          <w:rFonts w:ascii="Times New Roman" w:hAnsi="Times New Roman" w:cs="Times New Roman"/>
        </w:rPr>
        <w:t>treatment</w:t>
      </w:r>
      <w:r w:rsidR="000952F3">
        <w:rPr>
          <w:rFonts w:ascii="Times New Roman" w:hAnsi="Times New Roman" w:cs="Times New Roman" w:hint="eastAsia"/>
        </w:rPr>
        <w:t xml:space="preserve"> </w:t>
      </w:r>
      <w:r w:rsidR="0058548E">
        <w:rPr>
          <w:rFonts w:ascii="Times New Roman" w:hAnsi="Times New Roman" w:cs="Times New Roman" w:hint="eastAsia"/>
        </w:rPr>
        <w:t xml:space="preserve">were </w:t>
      </w:r>
      <w:r w:rsidR="002746FB">
        <w:rPr>
          <w:rFonts w:ascii="Times New Roman" w:hAnsi="Times New Roman" w:cs="Times New Roman" w:hint="eastAsia"/>
        </w:rPr>
        <w:t xml:space="preserve">analyzed by </w:t>
      </w:r>
      <w:r w:rsidR="002746FB" w:rsidRPr="002746FB">
        <w:rPr>
          <w:rFonts w:ascii="Times New Roman" w:hAnsi="Times New Roman" w:cs="Times New Roman"/>
        </w:rPr>
        <w:t>induc</w:t>
      </w:r>
      <w:r w:rsidR="00241755">
        <w:rPr>
          <w:rFonts w:ascii="Times New Roman" w:hAnsi="Times New Roman" w:cs="Times New Roman"/>
        </w:rPr>
        <w:t>ed</w:t>
      </w:r>
      <w:r w:rsidR="002746FB" w:rsidRPr="002746FB">
        <w:rPr>
          <w:rFonts w:ascii="Times New Roman" w:hAnsi="Times New Roman" w:cs="Times New Roman"/>
        </w:rPr>
        <w:t xml:space="preserve"> coupled </w:t>
      </w:r>
      <w:r w:rsidR="002746FB" w:rsidRPr="002746FB">
        <w:rPr>
          <w:rFonts w:ascii="Times New Roman" w:hAnsi="Times New Roman" w:cs="Times New Roman"/>
        </w:rPr>
        <w:lastRenderedPageBreak/>
        <w:t>plasma–atomic emission spectrometry (ICP–AES)</w:t>
      </w:r>
      <w:r w:rsidR="002746FB">
        <w:rPr>
          <w:rFonts w:ascii="Times New Roman" w:hAnsi="Times New Roman" w:cs="Times New Roman" w:hint="eastAsia"/>
        </w:rPr>
        <w:t xml:space="preserve">. </w:t>
      </w:r>
      <w:r w:rsidR="00D9279F">
        <w:rPr>
          <w:rFonts w:ascii="Times New Roman" w:hAnsi="Times New Roman" w:cs="Times New Roman" w:hint="eastAsia"/>
        </w:rPr>
        <w:t>Table 4 provide</w:t>
      </w:r>
      <w:r w:rsidR="00871142">
        <w:rPr>
          <w:rFonts w:ascii="Times New Roman" w:hAnsi="Times New Roman" w:cs="Times New Roman" w:hint="eastAsia"/>
        </w:rPr>
        <w:t>s</w:t>
      </w:r>
      <w:r w:rsidR="00D9279F">
        <w:rPr>
          <w:rFonts w:ascii="Times New Roman" w:hAnsi="Times New Roman" w:cs="Times New Roman" w:hint="eastAsia"/>
        </w:rPr>
        <w:t xml:space="preserve"> </w:t>
      </w:r>
      <w:r w:rsidR="00EB1BF6">
        <w:rPr>
          <w:rFonts w:ascii="Times New Roman" w:hAnsi="Times New Roman" w:cs="Times New Roman"/>
        </w:rPr>
        <w:t xml:space="preserve">the </w:t>
      </w:r>
      <w:r w:rsidR="00D9279F">
        <w:rPr>
          <w:rFonts w:ascii="Times New Roman" w:hAnsi="Times New Roman" w:cs="Times New Roman" w:hint="eastAsia"/>
        </w:rPr>
        <w:t xml:space="preserve">information </w:t>
      </w:r>
      <w:r w:rsidR="00241755">
        <w:rPr>
          <w:rFonts w:ascii="Times New Roman" w:hAnsi="Times New Roman" w:cs="Times New Roman"/>
        </w:rPr>
        <w:t>on</w:t>
      </w:r>
      <w:r w:rsidR="00A11849">
        <w:rPr>
          <w:rFonts w:ascii="Times New Roman" w:hAnsi="Times New Roman" w:cs="Times New Roman" w:hint="eastAsia"/>
        </w:rPr>
        <w:t xml:space="preserve"> </w:t>
      </w:r>
      <w:r w:rsidR="00E916C1">
        <w:rPr>
          <w:rFonts w:ascii="Times New Roman" w:hAnsi="Times New Roman" w:cs="Times New Roman"/>
        </w:rPr>
        <w:t xml:space="preserve">the </w:t>
      </w:r>
      <w:r w:rsidR="00D9279F">
        <w:rPr>
          <w:rFonts w:ascii="Times New Roman" w:hAnsi="Times New Roman" w:cs="Times New Roman" w:hint="eastAsia"/>
        </w:rPr>
        <w:t>main element</w:t>
      </w:r>
      <w:r w:rsidR="00241755">
        <w:rPr>
          <w:rFonts w:ascii="Times New Roman" w:hAnsi="Times New Roman" w:cs="Times New Roman"/>
        </w:rPr>
        <w:t>al composition of the three fuels</w:t>
      </w:r>
      <w:r w:rsidR="00D9279F">
        <w:rPr>
          <w:rFonts w:ascii="Times New Roman" w:hAnsi="Times New Roman" w:cs="Times New Roman" w:hint="eastAsia"/>
        </w:rPr>
        <w:t xml:space="preserve"> and their </w:t>
      </w:r>
      <w:r w:rsidR="00241755">
        <w:rPr>
          <w:rFonts w:ascii="Times New Roman" w:hAnsi="Times New Roman" w:cs="Times New Roman"/>
        </w:rPr>
        <w:t xml:space="preserve">respective </w:t>
      </w:r>
      <w:r w:rsidR="00D9279F">
        <w:rPr>
          <w:rFonts w:ascii="Times New Roman" w:hAnsi="Times New Roman" w:cs="Times New Roman" w:hint="eastAsia"/>
        </w:rPr>
        <w:t>ash</w:t>
      </w:r>
      <w:r w:rsidR="00241755">
        <w:rPr>
          <w:rFonts w:ascii="Times New Roman" w:hAnsi="Times New Roman" w:cs="Times New Roman"/>
        </w:rPr>
        <w:t>es</w:t>
      </w:r>
      <w:r w:rsidR="00C81E1E">
        <w:rPr>
          <w:rFonts w:ascii="Times New Roman" w:hAnsi="Times New Roman" w:cs="Times New Roman" w:hint="eastAsia"/>
        </w:rPr>
        <w:t xml:space="preserve"> through the analysis </w:t>
      </w:r>
      <w:r w:rsidR="00C81E1E">
        <w:rPr>
          <w:rFonts w:ascii="Times New Roman" w:hAnsi="Times New Roman" w:cs="Times New Roman"/>
        </w:rPr>
        <w:t>using</w:t>
      </w:r>
      <w:r w:rsidR="00C81E1E">
        <w:rPr>
          <w:rFonts w:ascii="Times New Roman" w:hAnsi="Times New Roman" w:cs="Times New Roman" w:hint="eastAsia"/>
        </w:rPr>
        <w:t xml:space="preserve"> e</w:t>
      </w:r>
      <w:r w:rsidR="00C81E1E" w:rsidRPr="00AF0FF3">
        <w:rPr>
          <w:rFonts w:ascii="Times New Roman" w:hAnsi="Times New Roman" w:cs="Times New Roman"/>
        </w:rPr>
        <w:t xml:space="preserve">nergy </w:t>
      </w:r>
      <w:r w:rsidR="00C81E1E">
        <w:rPr>
          <w:rFonts w:ascii="Times New Roman" w:hAnsi="Times New Roman" w:cs="Times New Roman" w:hint="eastAsia"/>
        </w:rPr>
        <w:t>d</w:t>
      </w:r>
      <w:r w:rsidR="00C81E1E" w:rsidRPr="00AF0FF3">
        <w:rPr>
          <w:rFonts w:ascii="Times New Roman" w:hAnsi="Times New Roman" w:cs="Times New Roman"/>
        </w:rPr>
        <w:t xml:space="preserve">ispersive </w:t>
      </w:r>
      <w:r w:rsidR="00C81E1E">
        <w:rPr>
          <w:rFonts w:ascii="Times New Roman" w:hAnsi="Times New Roman" w:cs="Times New Roman" w:hint="eastAsia"/>
        </w:rPr>
        <w:t>s</w:t>
      </w:r>
      <w:r w:rsidR="00C81E1E" w:rsidRPr="00AF0FF3">
        <w:rPr>
          <w:rFonts w:ascii="Times New Roman" w:hAnsi="Times New Roman" w:cs="Times New Roman"/>
        </w:rPr>
        <w:t>pectroscopy</w:t>
      </w:r>
      <w:r w:rsidR="00C81E1E">
        <w:rPr>
          <w:rFonts w:ascii="Times New Roman" w:hAnsi="Times New Roman" w:cs="Times New Roman" w:hint="eastAsia"/>
        </w:rPr>
        <w:t xml:space="preserve"> (EDS).</w:t>
      </w:r>
      <w:r w:rsidR="00D9279F">
        <w:rPr>
          <w:rFonts w:ascii="Times New Roman" w:hAnsi="Times New Roman" w:cs="Times New Roman" w:hint="eastAsia"/>
        </w:rPr>
        <w:t xml:space="preserve"> </w:t>
      </w:r>
      <w:r w:rsidR="00871142">
        <w:rPr>
          <w:rFonts w:ascii="Times New Roman" w:hAnsi="Times New Roman" w:cs="Times New Roman" w:hint="eastAsia"/>
        </w:rPr>
        <w:t xml:space="preserve">The ash was </w:t>
      </w:r>
      <w:r w:rsidR="00241755">
        <w:rPr>
          <w:rFonts w:ascii="Times New Roman" w:hAnsi="Times New Roman" w:cs="Times New Roman"/>
        </w:rPr>
        <w:t>produced by</w:t>
      </w:r>
      <w:r w:rsidR="00990820">
        <w:rPr>
          <w:rFonts w:ascii="Times New Roman" w:hAnsi="Times New Roman" w:cs="Times New Roman" w:hint="eastAsia"/>
        </w:rPr>
        <w:t xml:space="preserve"> </w:t>
      </w:r>
      <w:r w:rsidR="00871142">
        <w:rPr>
          <w:rFonts w:ascii="Times New Roman" w:hAnsi="Times New Roman" w:cs="Times New Roman" w:hint="eastAsia"/>
        </w:rPr>
        <w:t xml:space="preserve">burning </w:t>
      </w:r>
      <w:r w:rsidR="00241755">
        <w:rPr>
          <w:rFonts w:ascii="Times New Roman" w:hAnsi="Times New Roman" w:cs="Times New Roman"/>
        </w:rPr>
        <w:t>each</w:t>
      </w:r>
      <w:r w:rsidR="00871142">
        <w:rPr>
          <w:rFonts w:ascii="Times New Roman" w:hAnsi="Times New Roman" w:cs="Times New Roman" w:hint="eastAsia"/>
        </w:rPr>
        <w:t xml:space="preserve"> fuel</w:t>
      </w:r>
      <w:r w:rsidR="00241755">
        <w:rPr>
          <w:rFonts w:ascii="Times New Roman" w:hAnsi="Times New Roman" w:cs="Times New Roman" w:hint="eastAsia"/>
        </w:rPr>
        <w:t xml:space="preserve"> sample</w:t>
      </w:r>
      <w:r w:rsidR="00871142">
        <w:rPr>
          <w:rFonts w:ascii="Times New Roman" w:hAnsi="Times New Roman" w:cs="Times New Roman" w:hint="eastAsia"/>
        </w:rPr>
        <w:t xml:space="preserve"> in </w:t>
      </w:r>
      <w:r w:rsidR="00990820">
        <w:rPr>
          <w:rFonts w:ascii="Times New Roman" w:hAnsi="Times New Roman" w:cs="Times New Roman" w:hint="eastAsia"/>
        </w:rPr>
        <w:t xml:space="preserve">a </w:t>
      </w:r>
      <w:r w:rsidR="00241755">
        <w:rPr>
          <w:rFonts w:ascii="Times New Roman" w:hAnsi="Times New Roman" w:cs="Times New Roman"/>
        </w:rPr>
        <w:t>m</w:t>
      </w:r>
      <w:r w:rsidR="00990820" w:rsidRPr="00990820">
        <w:rPr>
          <w:rFonts w:ascii="Times New Roman" w:hAnsi="Times New Roman" w:cs="Times New Roman"/>
        </w:rPr>
        <w:t>uffle furnace</w:t>
      </w:r>
      <w:r w:rsidR="00990820">
        <w:rPr>
          <w:rFonts w:ascii="Times New Roman" w:hAnsi="Times New Roman" w:cs="Times New Roman" w:hint="eastAsia"/>
        </w:rPr>
        <w:t xml:space="preserve"> </w:t>
      </w:r>
      <w:r w:rsidR="00241755">
        <w:rPr>
          <w:rFonts w:ascii="Times New Roman" w:hAnsi="Times New Roman" w:cs="Times New Roman"/>
        </w:rPr>
        <w:t>at</w:t>
      </w:r>
      <w:r w:rsidR="00990820">
        <w:rPr>
          <w:rFonts w:ascii="Times New Roman" w:hAnsi="Times New Roman" w:cs="Times New Roman" w:hint="eastAsia"/>
        </w:rPr>
        <w:t xml:space="preserve"> </w:t>
      </w:r>
      <w:r w:rsidR="00241755">
        <w:rPr>
          <w:rFonts w:ascii="Times New Roman" w:hAnsi="Times New Roman" w:cs="Times New Roman"/>
        </w:rPr>
        <w:t xml:space="preserve">a </w:t>
      </w:r>
      <w:r w:rsidR="00990820">
        <w:rPr>
          <w:rFonts w:ascii="Times New Roman" w:hAnsi="Times New Roman" w:cs="Times New Roman" w:hint="eastAsia"/>
        </w:rPr>
        <w:t xml:space="preserve">temperature </w:t>
      </w:r>
      <w:r w:rsidR="00241755">
        <w:rPr>
          <w:rFonts w:ascii="Times New Roman" w:hAnsi="Times New Roman" w:cs="Times New Roman"/>
        </w:rPr>
        <w:t>of</w:t>
      </w:r>
      <w:r w:rsidR="00E916C1">
        <w:rPr>
          <w:rFonts w:ascii="Times New Roman" w:hAnsi="Times New Roman" w:cs="Times New Roman"/>
        </w:rPr>
        <w:t xml:space="preserve"> </w:t>
      </w:r>
      <w:r w:rsidR="00990820">
        <w:rPr>
          <w:rFonts w:ascii="Times New Roman" w:hAnsi="Times New Roman" w:cs="Times New Roman" w:hint="eastAsia"/>
        </w:rPr>
        <w:t>1088 K</w:t>
      </w:r>
      <w:r w:rsidR="00C63113">
        <w:rPr>
          <w:rFonts w:ascii="Times New Roman" w:hAnsi="Times New Roman" w:cs="Times New Roman" w:hint="eastAsia"/>
        </w:rPr>
        <w:t xml:space="preserve"> </w:t>
      </w:r>
      <w:r w:rsidR="00C63113" w:rsidRPr="009F3220">
        <w:rPr>
          <w:rFonts w:ascii="Times New Roman" w:hAnsi="Times New Roman" w:cs="Times New Roman"/>
        </w:rPr>
        <w:t xml:space="preserve">based on </w:t>
      </w:r>
      <w:r w:rsidR="00BF70A1">
        <w:rPr>
          <w:rFonts w:ascii="Times New Roman" w:hAnsi="Times New Roman" w:cs="Times New Roman"/>
        </w:rPr>
        <w:t xml:space="preserve">national </w:t>
      </w:r>
      <w:r w:rsidR="00C63113" w:rsidRPr="009F3220">
        <w:rPr>
          <w:rFonts w:ascii="Times New Roman" w:hAnsi="Times New Roman" w:cs="Times New Roman"/>
        </w:rPr>
        <w:t>standard GB/T 30732</w:t>
      </w:r>
      <w:r w:rsidR="00BF70A1">
        <w:rPr>
          <w:rFonts w:ascii="Times New Roman" w:hAnsi="Times New Roman" w:cs="Times New Roman"/>
        </w:rPr>
        <w:t xml:space="preserve">, and it </w:t>
      </w:r>
      <w:r w:rsidR="00EB1BF6">
        <w:rPr>
          <w:rFonts w:ascii="Times New Roman" w:hAnsi="Times New Roman" w:cs="Times New Roman"/>
        </w:rPr>
        <w:t>may</w:t>
      </w:r>
      <w:r w:rsidR="00BF70A1">
        <w:rPr>
          <w:rFonts w:ascii="Times New Roman" w:hAnsi="Times New Roman" w:cs="Times New Roman"/>
        </w:rPr>
        <w:t xml:space="preserve"> have some </w:t>
      </w:r>
      <w:r w:rsidR="00131A1F">
        <w:rPr>
          <w:rFonts w:ascii="Times New Roman" w:hAnsi="Times New Roman" w:cs="Times New Roman" w:hint="eastAsia"/>
        </w:rPr>
        <w:t xml:space="preserve">difference from the </w:t>
      </w:r>
      <w:r w:rsidR="00BF70A1">
        <w:rPr>
          <w:rFonts w:ascii="Times New Roman" w:hAnsi="Times New Roman" w:cs="Times New Roman"/>
        </w:rPr>
        <w:t>ash</w:t>
      </w:r>
      <w:r w:rsidR="00131A1F">
        <w:rPr>
          <w:rFonts w:ascii="Times New Roman" w:hAnsi="Times New Roman" w:cs="Times New Roman" w:hint="eastAsia"/>
        </w:rPr>
        <w:t xml:space="preserve"> formed in the experimental </w:t>
      </w:r>
      <w:r w:rsidR="008D1E74">
        <w:rPr>
          <w:rFonts w:ascii="Times New Roman" w:hAnsi="Times New Roman" w:cs="Times New Roman" w:hint="eastAsia"/>
        </w:rPr>
        <w:t>environment</w:t>
      </w:r>
      <w:r w:rsidR="00BF70A1">
        <w:rPr>
          <w:rFonts w:ascii="Times New Roman" w:hAnsi="Times New Roman" w:cs="Times New Roman"/>
        </w:rPr>
        <w:t xml:space="preserve"> with different</w:t>
      </w:r>
      <w:r w:rsidR="00131A1F">
        <w:rPr>
          <w:rFonts w:ascii="Times New Roman" w:hAnsi="Times New Roman" w:cs="Times New Roman" w:hint="eastAsia"/>
        </w:rPr>
        <w:t xml:space="preserve"> heating </w:t>
      </w:r>
      <w:r w:rsidR="00131A1F">
        <w:rPr>
          <w:rFonts w:ascii="Times New Roman" w:hAnsi="Times New Roman" w:cs="Times New Roman"/>
        </w:rPr>
        <w:t>temperature</w:t>
      </w:r>
      <w:r w:rsidR="00131A1F">
        <w:rPr>
          <w:rFonts w:ascii="Times New Roman" w:hAnsi="Times New Roman" w:cs="Times New Roman" w:hint="eastAsia"/>
        </w:rPr>
        <w:t xml:space="preserve"> and oxygen concentration</w:t>
      </w:r>
      <w:r w:rsidR="00EB1BF6">
        <w:rPr>
          <w:rFonts w:ascii="Times New Roman" w:hAnsi="Times New Roman" w:cs="Times New Roman"/>
        </w:rPr>
        <w:t xml:space="preserve"> (Table 1)</w:t>
      </w:r>
      <w:r w:rsidR="00131A1F">
        <w:rPr>
          <w:rFonts w:ascii="Times New Roman" w:hAnsi="Times New Roman" w:cs="Times New Roman" w:hint="eastAsia"/>
        </w:rPr>
        <w:t>.</w:t>
      </w:r>
      <w:r w:rsidR="00C81E1E">
        <w:rPr>
          <w:rFonts w:ascii="Times New Roman" w:hAnsi="Times New Roman" w:cs="Times New Roman" w:hint="eastAsia"/>
        </w:rPr>
        <w:t xml:space="preserve"> </w:t>
      </w:r>
      <w:r w:rsidR="002746FB">
        <w:rPr>
          <w:rFonts w:ascii="Times New Roman" w:hAnsi="Times New Roman" w:cs="Times New Roman" w:hint="eastAsia"/>
        </w:rPr>
        <w:t xml:space="preserve"> </w:t>
      </w:r>
      <w:r w:rsidR="000479E8">
        <w:rPr>
          <w:rFonts w:ascii="Times New Roman" w:hAnsi="Times New Roman" w:cs="Times New Roman" w:hint="eastAsia"/>
        </w:rPr>
        <w:t xml:space="preserve"> </w:t>
      </w:r>
    </w:p>
    <w:p w14:paraId="47E40023" w14:textId="1B25F19B" w:rsidR="007D7F35" w:rsidRPr="00647546" w:rsidRDefault="002C7A96" w:rsidP="00241755">
      <w:pPr>
        <w:spacing w:line="480" w:lineRule="auto"/>
        <w:ind w:firstLine="435"/>
        <w:rPr>
          <w:rFonts w:ascii="Times New Roman" w:hAnsi="Times New Roman" w:cs="Times New Roman"/>
        </w:rPr>
      </w:pPr>
      <w:r w:rsidRPr="002C7A96">
        <w:rPr>
          <w:rFonts w:ascii="Times New Roman" w:hAnsi="Times New Roman" w:cs="Times New Roman"/>
        </w:rPr>
        <w:t xml:space="preserve">The </w:t>
      </w:r>
      <w:r w:rsidR="00BF70A1">
        <w:rPr>
          <w:rFonts w:ascii="Times New Roman" w:hAnsi="Times New Roman" w:cs="Times New Roman"/>
        </w:rPr>
        <w:t>solid fuel</w:t>
      </w:r>
      <w:r w:rsidRPr="002C7A96">
        <w:rPr>
          <w:rFonts w:ascii="Times New Roman" w:hAnsi="Times New Roman" w:cs="Times New Roman"/>
        </w:rPr>
        <w:t xml:space="preserve"> samples were formed into cylindrical pellets with </w:t>
      </w:r>
      <w:r w:rsidR="00BF70A1">
        <w:rPr>
          <w:rFonts w:ascii="Times New Roman" w:hAnsi="Times New Roman" w:cs="Times New Roman"/>
        </w:rPr>
        <w:t xml:space="preserve">a </w:t>
      </w:r>
      <w:r w:rsidRPr="002C7A96">
        <w:rPr>
          <w:rFonts w:ascii="Times New Roman" w:hAnsi="Times New Roman" w:cs="Times New Roman"/>
        </w:rPr>
        <w:t xml:space="preserve">height and diameter of 4 mm and 8 mm, respectively. Each piece of sample has </w:t>
      </w:r>
      <w:r w:rsidR="00BF70A1">
        <w:rPr>
          <w:rFonts w:ascii="Times New Roman" w:hAnsi="Times New Roman" w:cs="Times New Roman"/>
        </w:rPr>
        <w:t xml:space="preserve">a </w:t>
      </w:r>
      <w:r w:rsidRPr="002C7A96">
        <w:rPr>
          <w:rFonts w:ascii="Times New Roman" w:hAnsi="Times New Roman" w:cs="Times New Roman"/>
        </w:rPr>
        <w:t>weight of around 170 mg.</w:t>
      </w:r>
      <w:r w:rsidR="00241755">
        <w:rPr>
          <w:rFonts w:ascii="Times New Roman" w:hAnsi="Times New Roman" w:cs="Times New Roman"/>
        </w:rPr>
        <w:t xml:space="preserve"> During </w:t>
      </w:r>
      <w:r w:rsidR="00241755">
        <w:rPr>
          <w:rFonts w:ascii="Times New Roman" w:hAnsi="Times New Roman" w:cs="Times New Roman" w:hint="eastAsia"/>
        </w:rPr>
        <w:t>the measurement</w:t>
      </w:r>
      <w:r w:rsidR="00241755">
        <w:rPr>
          <w:rFonts w:ascii="Times New Roman" w:hAnsi="Times New Roman" w:cs="Times New Roman"/>
        </w:rPr>
        <w:t>s</w:t>
      </w:r>
      <w:r w:rsidR="00241755">
        <w:rPr>
          <w:rFonts w:ascii="Times New Roman" w:hAnsi="Times New Roman" w:cs="Times New Roman" w:hint="eastAsia"/>
        </w:rPr>
        <w:t xml:space="preserve">, </w:t>
      </w:r>
      <w:r w:rsidR="00241755">
        <w:rPr>
          <w:rFonts w:ascii="Times New Roman" w:hAnsi="Times New Roman" w:cs="Times New Roman"/>
        </w:rPr>
        <w:t>pellets</w:t>
      </w:r>
      <w:r w:rsidR="00241755">
        <w:rPr>
          <w:rFonts w:ascii="Times New Roman" w:hAnsi="Times New Roman" w:cs="Times New Roman" w:hint="eastAsia"/>
        </w:rPr>
        <w:t xml:space="preserve"> </w:t>
      </w:r>
      <w:r w:rsidR="00241755">
        <w:rPr>
          <w:rFonts w:ascii="Times New Roman" w:hAnsi="Times New Roman" w:cs="Times New Roman"/>
        </w:rPr>
        <w:t xml:space="preserve">were </w:t>
      </w:r>
      <w:r w:rsidR="00241755">
        <w:rPr>
          <w:rFonts w:ascii="Times New Roman" w:hAnsi="Times New Roman" w:cs="Times New Roman" w:hint="eastAsia"/>
        </w:rPr>
        <w:t xml:space="preserve">suspended </w:t>
      </w:r>
      <w:r w:rsidR="00241755">
        <w:rPr>
          <w:rFonts w:ascii="Times New Roman" w:hAnsi="Times New Roman" w:cs="Times New Roman"/>
        </w:rPr>
        <w:t xml:space="preserve">in the hot burnt gas region </w:t>
      </w:r>
      <w:r w:rsidR="002B177A">
        <w:rPr>
          <w:rFonts w:ascii="Times New Roman" w:hAnsi="Times New Roman" w:cs="Times New Roman"/>
        </w:rPr>
        <w:t>above the</w:t>
      </w:r>
      <w:r w:rsidR="00241755">
        <w:rPr>
          <w:rFonts w:ascii="Times New Roman" w:hAnsi="Times New Roman" w:cs="Times New Roman" w:hint="eastAsia"/>
        </w:rPr>
        <w:t xml:space="preserve"> laminar </w:t>
      </w:r>
      <w:r w:rsidR="00241755">
        <w:rPr>
          <w:rFonts w:ascii="Times New Roman" w:hAnsi="Times New Roman" w:cs="Times New Roman"/>
        </w:rPr>
        <w:t xml:space="preserve">flame on </w:t>
      </w:r>
      <w:r w:rsidR="00241755">
        <w:rPr>
          <w:rFonts w:ascii="Times New Roman" w:hAnsi="Times New Roman" w:cs="Times New Roman" w:hint="eastAsia"/>
        </w:rPr>
        <w:t xml:space="preserve">two </w:t>
      </w:r>
      <w:r w:rsidR="00241755">
        <w:rPr>
          <w:rFonts w:ascii="Times New Roman" w:hAnsi="Times New Roman" w:cs="Times New Roman"/>
        </w:rPr>
        <w:t>ceramic</w:t>
      </w:r>
      <w:r w:rsidR="00241755">
        <w:rPr>
          <w:rFonts w:ascii="Times New Roman" w:hAnsi="Times New Roman" w:cs="Times New Roman" w:hint="eastAsia"/>
        </w:rPr>
        <w:t xml:space="preserve"> rods</w:t>
      </w:r>
      <w:r w:rsidR="002B177A">
        <w:rPr>
          <w:rFonts w:ascii="Times New Roman" w:hAnsi="Times New Roman" w:cs="Times New Roman"/>
        </w:rPr>
        <w:t>, each having</w:t>
      </w:r>
      <w:r w:rsidR="00241755">
        <w:rPr>
          <w:rFonts w:ascii="Times New Roman" w:hAnsi="Times New Roman" w:cs="Times New Roman" w:hint="eastAsia"/>
        </w:rPr>
        <w:t xml:space="preserve"> </w:t>
      </w:r>
      <w:r w:rsidR="00BF70A1">
        <w:rPr>
          <w:rFonts w:ascii="Times New Roman" w:hAnsi="Times New Roman" w:cs="Times New Roman"/>
        </w:rPr>
        <w:t xml:space="preserve">a diameter of </w:t>
      </w:r>
      <w:r w:rsidR="00241755">
        <w:rPr>
          <w:rFonts w:ascii="Times New Roman" w:hAnsi="Times New Roman" w:cs="Times New Roman" w:hint="eastAsia"/>
        </w:rPr>
        <w:t>1 mm</w:t>
      </w:r>
      <w:r w:rsidR="00241755">
        <w:rPr>
          <w:rFonts w:ascii="Times New Roman" w:hAnsi="Times New Roman" w:cs="Times New Roman"/>
        </w:rPr>
        <w:t>.</w:t>
      </w:r>
      <w:r w:rsidR="00241755" w:rsidRPr="00E7277B">
        <w:rPr>
          <w:rFonts w:ascii="Times New Roman" w:hAnsi="Times New Roman" w:cs="Times New Roman"/>
        </w:rPr>
        <w:t xml:space="preserve"> </w:t>
      </w:r>
      <w:r w:rsidR="00C81E1E">
        <w:rPr>
          <w:rFonts w:ascii="Times New Roman" w:hAnsi="Times New Roman" w:cs="Times New Roman" w:hint="eastAsia"/>
        </w:rPr>
        <w:t>The heat loss from the rods made t</w:t>
      </w:r>
      <w:r w:rsidR="005B7DA4">
        <w:rPr>
          <w:rFonts w:ascii="Times New Roman" w:hAnsi="Times New Roman" w:cs="Times New Roman" w:hint="eastAsia"/>
        </w:rPr>
        <w:t>he temperature</w:t>
      </w:r>
      <w:r w:rsidR="00BF70A1">
        <w:rPr>
          <w:rFonts w:ascii="Times New Roman" w:hAnsi="Times New Roman" w:cs="Times New Roman"/>
        </w:rPr>
        <w:t xml:space="preserve"> of the gas</w:t>
      </w:r>
      <w:r w:rsidR="005B7DA4">
        <w:rPr>
          <w:rFonts w:ascii="Times New Roman" w:hAnsi="Times New Roman" w:cs="Times New Roman" w:hint="eastAsia"/>
        </w:rPr>
        <w:t xml:space="preserve"> above the rods drop to ~1530 K. </w:t>
      </w:r>
      <w:r w:rsidR="00241755">
        <w:rPr>
          <w:rFonts w:ascii="Times New Roman" w:hAnsi="Times New Roman" w:cs="Times New Roman"/>
        </w:rPr>
        <w:t xml:space="preserve">The rods were secured to a balance </w:t>
      </w:r>
      <w:r w:rsidR="00241755">
        <w:rPr>
          <w:rFonts w:ascii="Times New Roman" w:hAnsi="Times New Roman" w:cs="Times New Roman" w:hint="eastAsia"/>
        </w:rPr>
        <w:t xml:space="preserve">(A&amp;D) with </w:t>
      </w:r>
      <w:r w:rsidR="00BF70A1">
        <w:rPr>
          <w:rFonts w:ascii="Times New Roman" w:hAnsi="Times New Roman" w:cs="Times New Roman"/>
        </w:rPr>
        <w:t>a</w:t>
      </w:r>
      <w:r w:rsidR="00241755">
        <w:rPr>
          <w:rFonts w:ascii="Times New Roman" w:hAnsi="Times New Roman" w:cs="Times New Roman" w:hint="eastAsia"/>
        </w:rPr>
        <w:t xml:space="preserve"> precision</w:t>
      </w:r>
      <w:r w:rsidR="00BF70A1">
        <w:rPr>
          <w:rFonts w:ascii="Times New Roman" w:hAnsi="Times New Roman" w:cs="Times New Roman"/>
        </w:rPr>
        <w:t xml:space="preserve"> of 0.01 g,</w:t>
      </w:r>
      <w:r w:rsidR="00241755">
        <w:rPr>
          <w:rFonts w:ascii="Times New Roman" w:hAnsi="Times New Roman" w:cs="Times New Roman" w:hint="eastAsia"/>
        </w:rPr>
        <w:t xml:space="preserve"> </w:t>
      </w:r>
      <w:r w:rsidR="00241755">
        <w:rPr>
          <w:rFonts w:ascii="Times New Roman" w:hAnsi="Times New Roman" w:cs="Times New Roman"/>
        </w:rPr>
        <w:t xml:space="preserve">which </w:t>
      </w:r>
      <w:r w:rsidR="00241755">
        <w:rPr>
          <w:rFonts w:ascii="Times New Roman" w:hAnsi="Times New Roman" w:cs="Times New Roman" w:hint="eastAsia"/>
        </w:rPr>
        <w:t xml:space="preserve">was </w:t>
      </w:r>
      <w:r w:rsidR="00241755">
        <w:rPr>
          <w:rFonts w:ascii="Times New Roman" w:hAnsi="Times New Roman" w:cs="Times New Roman"/>
        </w:rPr>
        <w:t xml:space="preserve">used </w:t>
      </w:r>
      <w:r w:rsidR="00241755">
        <w:rPr>
          <w:rFonts w:ascii="Times New Roman" w:hAnsi="Times New Roman" w:cs="Times New Roman" w:hint="eastAsia"/>
        </w:rPr>
        <w:t xml:space="preserve">to record the </w:t>
      </w:r>
      <w:r w:rsidR="00241755">
        <w:rPr>
          <w:rFonts w:ascii="Times New Roman" w:hAnsi="Times New Roman" w:cs="Times New Roman"/>
        </w:rPr>
        <w:t xml:space="preserve">pellet </w:t>
      </w:r>
      <w:r w:rsidR="00241755">
        <w:rPr>
          <w:rFonts w:ascii="Times New Roman" w:hAnsi="Times New Roman" w:cs="Times New Roman" w:hint="eastAsia"/>
        </w:rPr>
        <w:t xml:space="preserve">mass loss during </w:t>
      </w:r>
      <w:r w:rsidR="00EB1BF6">
        <w:rPr>
          <w:rFonts w:ascii="Times New Roman" w:hAnsi="Times New Roman" w:cs="Times New Roman"/>
        </w:rPr>
        <w:t xml:space="preserve">the </w:t>
      </w:r>
      <w:r w:rsidR="00241755">
        <w:rPr>
          <w:rFonts w:ascii="Times New Roman" w:hAnsi="Times New Roman" w:cs="Times New Roman" w:hint="eastAsia"/>
        </w:rPr>
        <w:t>combustion.</w:t>
      </w:r>
      <w:r w:rsidR="00E63304">
        <w:rPr>
          <w:rFonts w:ascii="Times New Roman" w:hAnsi="Times New Roman" w:cs="Times New Roman" w:hint="eastAsia"/>
        </w:rPr>
        <w:t xml:space="preserve"> </w:t>
      </w:r>
    </w:p>
    <w:p w14:paraId="10E60B12" w14:textId="77777777" w:rsidR="00682DF2" w:rsidRDefault="00AE7B9D" w:rsidP="00A430B9">
      <w:pPr>
        <w:spacing w:line="480" w:lineRule="auto"/>
        <w:rPr>
          <w:rFonts w:ascii="Times New Roman" w:hAnsi="Times New Roman" w:cs="Times New Roman"/>
          <w:b/>
        </w:rPr>
      </w:pPr>
      <w:r>
        <w:rPr>
          <w:rFonts w:ascii="Times New Roman" w:hAnsi="Times New Roman" w:cs="Times New Roman" w:hint="eastAsia"/>
          <w:b/>
        </w:rPr>
        <w:t xml:space="preserve">2.2. </w:t>
      </w:r>
      <w:r w:rsidR="00682DF2" w:rsidRPr="00682DF2">
        <w:rPr>
          <w:rFonts w:ascii="Times New Roman" w:hAnsi="Times New Roman" w:cs="Times New Roman" w:hint="eastAsia"/>
          <w:b/>
        </w:rPr>
        <w:t>TDLAS measurement system</w:t>
      </w:r>
      <w:r w:rsidR="00CA7F04">
        <w:rPr>
          <w:rFonts w:ascii="Times New Roman" w:hAnsi="Times New Roman" w:cs="Times New Roman" w:hint="eastAsia"/>
          <w:b/>
        </w:rPr>
        <w:t xml:space="preserve"> and principle</w:t>
      </w:r>
      <w:r w:rsidR="00536D2F" w:rsidRPr="00682DF2">
        <w:rPr>
          <w:rFonts w:ascii="Times New Roman" w:hAnsi="Times New Roman" w:cs="Times New Roman" w:hint="eastAsia"/>
          <w:b/>
        </w:rPr>
        <w:t xml:space="preserve"> </w:t>
      </w:r>
    </w:p>
    <w:p w14:paraId="013C41E1" w14:textId="7835CFD3" w:rsidR="00CA7F04" w:rsidRPr="00EF7BA2" w:rsidRDefault="00241755" w:rsidP="00A430B9">
      <w:pPr>
        <w:spacing w:line="480" w:lineRule="auto"/>
        <w:ind w:firstLineChars="200" w:firstLine="420"/>
        <w:rPr>
          <w:rFonts w:ascii="Times New Roman" w:hAnsi="Times New Roman" w:cs="Times New Roman"/>
        </w:rPr>
      </w:pPr>
      <w:r>
        <w:rPr>
          <w:rFonts w:ascii="Times New Roman" w:hAnsi="Times New Roman" w:cs="Times New Roman"/>
        </w:rPr>
        <w:t>The</w:t>
      </w:r>
      <w:r w:rsidR="007D7F35">
        <w:rPr>
          <w:rFonts w:ascii="Times New Roman" w:hAnsi="Times New Roman" w:cs="Times New Roman" w:hint="eastAsia"/>
        </w:rPr>
        <w:t xml:space="preserve"> TDLAS measurement system was </w:t>
      </w:r>
      <w:r>
        <w:rPr>
          <w:rFonts w:ascii="Times New Roman" w:hAnsi="Times New Roman" w:cs="Times New Roman"/>
        </w:rPr>
        <w:t xml:space="preserve">aligned to measure the atomic potassium concentration in the region above the suspended fuel pellet, </w:t>
      </w:r>
      <w:r w:rsidR="007D7F35">
        <w:rPr>
          <w:rFonts w:ascii="Times New Roman" w:hAnsi="Times New Roman" w:cs="Times New Roman" w:hint="eastAsia"/>
        </w:rPr>
        <w:t>as shown in Figure 2</w:t>
      </w:r>
      <w:r>
        <w:rPr>
          <w:rFonts w:ascii="Times New Roman" w:hAnsi="Times New Roman" w:cs="Times New Roman"/>
        </w:rPr>
        <w:t>. A</w:t>
      </w:r>
      <w:r w:rsidR="00A429CC">
        <w:rPr>
          <w:rFonts w:ascii="Times New Roman" w:hAnsi="Times New Roman" w:cs="Times New Roman" w:hint="eastAsia"/>
        </w:rPr>
        <w:t xml:space="preserve"> tunable single mode diode laser (DL 100, Toptica Photonics) was </w:t>
      </w:r>
      <w:r>
        <w:rPr>
          <w:rFonts w:ascii="Times New Roman" w:hAnsi="Times New Roman" w:cs="Times New Roman"/>
        </w:rPr>
        <w:t>used,</w:t>
      </w:r>
      <w:r w:rsidR="00146ACB">
        <w:rPr>
          <w:rFonts w:ascii="Times New Roman" w:hAnsi="Times New Roman" w:cs="Times New Roman" w:hint="eastAsia"/>
        </w:rPr>
        <w:t xml:space="preserve"> controlled by an analog control package (Toptica Photonics) </w:t>
      </w:r>
      <w:r w:rsidR="001C1083">
        <w:rPr>
          <w:rFonts w:ascii="Times New Roman" w:hAnsi="Times New Roman" w:cs="Times New Roman" w:hint="eastAsia"/>
        </w:rPr>
        <w:t>consisting of</w:t>
      </w:r>
      <w:r w:rsidR="00146ACB">
        <w:rPr>
          <w:rFonts w:ascii="Times New Roman" w:hAnsi="Times New Roman" w:cs="Times New Roman" w:hint="eastAsia"/>
        </w:rPr>
        <w:t xml:space="preserve"> a supply</w:t>
      </w:r>
      <w:r w:rsidR="007950EB">
        <w:rPr>
          <w:rFonts w:ascii="Times New Roman" w:hAnsi="Times New Roman" w:cs="Times New Roman" w:hint="eastAsia"/>
        </w:rPr>
        <w:t>/</w:t>
      </w:r>
      <w:r w:rsidR="00146ACB">
        <w:rPr>
          <w:rFonts w:ascii="Times New Roman" w:hAnsi="Times New Roman" w:cs="Times New Roman"/>
        </w:rPr>
        <w:t>control</w:t>
      </w:r>
      <w:r w:rsidR="00146ACB">
        <w:rPr>
          <w:rFonts w:ascii="Times New Roman" w:hAnsi="Times New Roman" w:cs="Times New Roman" w:hint="eastAsia"/>
        </w:rPr>
        <w:t xml:space="preserve"> rack (DC 110), a current control module (DCC 110), a temperature control module (DTC 110) and a scan control module (SC 110)</w:t>
      </w:r>
      <w:r w:rsidR="001C1083">
        <w:rPr>
          <w:rFonts w:ascii="Times New Roman" w:hAnsi="Times New Roman" w:cs="Times New Roman" w:hint="eastAsia"/>
        </w:rPr>
        <w:t>.</w:t>
      </w:r>
      <w:r w:rsidR="00146ACB">
        <w:rPr>
          <w:rFonts w:ascii="Times New Roman" w:hAnsi="Times New Roman" w:cs="Times New Roman" w:hint="eastAsia"/>
        </w:rPr>
        <w:t xml:space="preserve"> </w:t>
      </w:r>
      <w:r w:rsidR="00141C64">
        <w:rPr>
          <w:rFonts w:ascii="Times New Roman" w:hAnsi="Times New Roman" w:cs="Times New Roman"/>
        </w:rPr>
        <w:t xml:space="preserve">Potassium was detected by </w:t>
      </w:r>
      <w:r w:rsidR="00141C64" w:rsidRPr="000F1DEB">
        <w:rPr>
          <w:rFonts w:ascii="Times New Roman" w:hAnsi="Times New Roman" w:cs="Times New Roman"/>
        </w:rPr>
        <w:t xml:space="preserve">scanning </w:t>
      </w:r>
      <w:r w:rsidR="00BF70A1">
        <w:rPr>
          <w:rFonts w:ascii="Times New Roman" w:hAnsi="Times New Roman" w:cs="Times New Roman"/>
        </w:rPr>
        <w:t>over a</w:t>
      </w:r>
      <w:r w:rsidR="00141C64" w:rsidRPr="000F1DEB">
        <w:rPr>
          <w:rFonts w:ascii="Times New Roman" w:hAnsi="Times New Roman" w:cs="Times New Roman"/>
        </w:rPr>
        <w:t xml:space="preserve"> 25 GHz ban</w:t>
      </w:r>
      <w:r w:rsidR="00141C64">
        <w:rPr>
          <w:rFonts w:ascii="Times New Roman" w:hAnsi="Times New Roman" w:cs="Times New Roman"/>
        </w:rPr>
        <w:t>dwidth</w:t>
      </w:r>
      <w:r w:rsidR="00141C64" w:rsidRPr="009F3220">
        <w:rPr>
          <w:rFonts w:ascii="Times New Roman" w:hAnsi="Times New Roman" w:cs="Times New Roman" w:hint="eastAsia"/>
        </w:rPr>
        <w:t xml:space="preserve"> centered at</w:t>
      </w:r>
      <w:r w:rsidR="001C1083" w:rsidRPr="009F3220">
        <w:rPr>
          <w:rFonts w:ascii="Times New Roman" w:hAnsi="Times New Roman" w:cs="Times New Roman" w:hint="eastAsia"/>
        </w:rPr>
        <w:t xml:space="preserve"> 769.9 nm</w:t>
      </w:r>
      <w:r w:rsidR="00141C64">
        <w:rPr>
          <w:rFonts w:ascii="Times New Roman" w:hAnsi="Times New Roman" w:cs="Times New Roman"/>
        </w:rPr>
        <w:t>,</w:t>
      </w:r>
      <w:r w:rsidR="001C1083">
        <w:rPr>
          <w:rFonts w:ascii="Times New Roman" w:hAnsi="Times New Roman" w:cs="Times New Roman" w:hint="eastAsia"/>
        </w:rPr>
        <w:t xml:space="preserve"> </w:t>
      </w:r>
      <w:r w:rsidR="00141C64">
        <w:rPr>
          <w:rFonts w:ascii="Times New Roman" w:hAnsi="Times New Roman" w:cs="Times New Roman"/>
        </w:rPr>
        <w:t>the</w:t>
      </w:r>
      <w:r w:rsidR="00146ACB">
        <w:rPr>
          <w:rFonts w:ascii="Times New Roman" w:hAnsi="Times New Roman" w:cs="Times New Roman" w:hint="eastAsia"/>
        </w:rPr>
        <w:t xml:space="preserve"> D</w:t>
      </w:r>
      <w:r w:rsidR="00146ACB" w:rsidRPr="00AF3C20">
        <w:rPr>
          <w:rFonts w:ascii="Times New Roman" w:hAnsi="Times New Roman" w:cs="Times New Roman" w:hint="eastAsia"/>
          <w:vertAlign w:val="subscript"/>
        </w:rPr>
        <w:t>1</w:t>
      </w:r>
      <w:r w:rsidR="00141C64">
        <w:rPr>
          <w:rFonts w:ascii="Times New Roman" w:hAnsi="Times New Roman" w:cs="Times New Roman" w:hint="eastAsia"/>
        </w:rPr>
        <w:t xml:space="preserve"> line </w:t>
      </w:r>
      <w:r w:rsidR="00BF70A1">
        <w:rPr>
          <w:rFonts w:ascii="Times New Roman" w:hAnsi="Times New Roman" w:cs="Times New Roman"/>
        </w:rPr>
        <w:t xml:space="preserve">of </w:t>
      </w:r>
      <w:r w:rsidR="00141C64">
        <w:rPr>
          <w:rFonts w:ascii="Times New Roman" w:hAnsi="Times New Roman" w:cs="Times New Roman"/>
        </w:rPr>
        <w:t xml:space="preserve">atomic </w:t>
      </w:r>
      <w:r w:rsidR="00141C64">
        <w:rPr>
          <w:rFonts w:ascii="Times New Roman" w:hAnsi="Times New Roman" w:cs="Times New Roman" w:hint="eastAsia"/>
        </w:rPr>
        <w:t>potassium</w:t>
      </w:r>
      <w:r w:rsidR="00146ACB">
        <w:rPr>
          <w:rFonts w:ascii="Times New Roman" w:hAnsi="Times New Roman" w:cs="Times New Roman" w:hint="eastAsia"/>
        </w:rPr>
        <w:t>.</w:t>
      </w:r>
      <w:r w:rsidR="000378C6">
        <w:rPr>
          <w:rFonts w:ascii="Times New Roman" w:hAnsi="Times New Roman" w:cs="Times New Roman" w:hint="eastAsia"/>
        </w:rPr>
        <w:t xml:space="preserve"> </w:t>
      </w:r>
      <w:r w:rsidR="009F3220">
        <w:rPr>
          <w:rFonts w:ascii="Times New Roman" w:hAnsi="Times New Roman" w:cs="Times New Roman" w:hint="eastAsia"/>
        </w:rPr>
        <w:t>Th</w:t>
      </w:r>
      <w:r w:rsidR="005B7DA4">
        <w:rPr>
          <w:rFonts w:ascii="Times New Roman" w:hAnsi="Times New Roman" w:cs="Times New Roman" w:hint="eastAsia"/>
        </w:rPr>
        <w:t>is</w:t>
      </w:r>
      <w:r w:rsidR="009F3220">
        <w:rPr>
          <w:rFonts w:ascii="Times New Roman" w:hAnsi="Times New Roman" w:cs="Times New Roman" w:hint="eastAsia"/>
        </w:rPr>
        <w:t xml:space="preserve"> scanning range </w:t>
      </w:r>
      <w:r w:rsidR="009F3220" w:rsidRPr="009F3220">
        <w:rPr>
          <w:rFonts w:ascii="Times New Roman" w:hAnsi="Times New Roman" w:cs="Times New Roman"/>
        </w:rPr>
        <w:t>was measured by</w:t>
      </w:r>
      <w:r w:rsidR="009F3220">
        <w:rPr>
          <w:rFonts w:ascii="Times New Roman" w:hAnsi="Times New Roman" w:cs="Times New Roman" w:hint="eastAsia"/>
        </w:rPr>
        <w:t xml:space="preserve"> a</w:t>
      </w:r>
      <w:r w:rsidR="009F3220" w:rsidRPr="009F3220">
        <w:rPr>
          <w:rFonts w:ascii="Times New Roman" w:hAnsi="Times New Roman" w:cs="Times New Roman"/>
        </w:rPr>
        <w:t xml:space="preserve"> high-finesse confocal Fabry-Perot etalon (Topoca, FPI 100)</w:t>
      </w:r>
      <w:r w:rsidR="009F3220">
        <w:rPr>
          <w:rFonts w:ascii="Times New Roman" w:hAnsi="Times New Roman" w:cs="Times New Roman" w:hint="eastAsia"/>
        </w:rPr>
        <w:t xml:space="preserve"> and t</w:t>
      </w:r>
      <w:r w:rsidR="00EF7BA2">
        <w:rPr>
          <w:rFonts w:ascii="Times New Roman" w:hAnsi="Times New Roman" w:cs="Times New Roman" w:hint="eastAsia"/>
        </w:rPr>
        <w:t xml:space="preserve">he frequency of the scanning was set to be 110 Hz. </w:t>
      </w:r>
      <w:r w:rsidR="00141C64">
        <w:rPr>
          <w:rFonts w:ascii="Times New Roman" w:hAnsi="Times New Roman" w:cs="Times New Roman"/>
        </w:rPr>
        <w:t>A</w:t>
      </w:r>
      <w:r w:rsidR="00141C64">
        <w:rPr>
          <w:rFonts w:ascii="Times New Roman" w:hAnsi="Times New Roman" w:cs="Times New Roman" w:hint="eastAsia"/>
        </w:rPr>
        <w:t xml:space="preserve"> </w:t>
      </w:r>
      <w:proofErr w:type="gramStart"/>
      <w:r w:rsidR="00141C64">
        <w:rPr>
          <w:rFonts w:ascii="Times New Roman" w:hAnsi="Times New Roman" w:cs="Times New Roman" w:hint="eastAsia"/>
        </w:rPr>
        <w:t>high speed</w:t>
      </w:r>
      <w:proofErr w:type="gramEnd"/>
      <w:r w:rsidR="00141C64">
        <w:rPr>
          <w:rFonts w:ascii="Times New Roman" w:hAnsi="Times New Roman" w:cs="Times New Roman" w:hint="eastAsia"/>
        </w:rPr>
        <w:t xml:space="preserve"> Si photodiode </w:t>
      </w:r>
      <w:r w:rsidR="000378C6">
        <w:rPr>
          <w:rFonts w:ascii="Times New Roman" w:hAnsi="Times New Roman" w:cs="Times New Roman" w:hint="eastAsia"/>
        </w:rPr>
        <w:t>(DTE 210, Thorlab)</w:t>
      </w:r>
      <w:r w:rsidR="00141C64">
        <w:rPr>
          <w:rFonts w:ascii="Times New Roman" w:hAnsi="Times New Roman" w:cs="Times New Roman"/>
        </w:rPr>
        <w:t xml:space="preserve"> was used to record the laser energy</w:t>
      </w:r>
      <w:r w:rsidR="00380C2F">
        <w:rPr>
          <w:rFonts w:ascii="Times New Roman" w:hAnsi="Times New Roman" w:cs="Times New Roman" w:hint="eastAsia"/>
        </w:rPr>
        <w:t xml:space="preserve"> after a </w:t>
      </w:r>
      <w:r w:rsidR="00380C2F" w:rsidRPr="00380C2F">
        <w:rPr>
          <w:rFonts w:ascii="Times New Roman" w:hAnsi="Times New Roman" w:cs="Times New Roman"/>
        </w:rPr>
        <w:t>long pass filter (RG 780, Scho</w:t>
      </w:r>
      <w:r w:rsidR="002E0F74">
        <w:rPr>
          <w:rFonts w:ascii="Times New Roman" w:hAnsi="Times New Roman" w:cs="Times New Roman"/>
        </w:rPr>
        <w:t>t</w:t>
      </w:r>
      <w:r w:rsidR="00380C2F" w:rsidRPr="00380C2F">
        <w:rPr>
          <w:rFonts w:ascii="Times New Roman" w:hAnsi="Times New Roman" w:cs="Times New Roman"/>
        </w:rPr>
        <w:t xml:space="preserve">t) which was used to avoid the saturation of the detector and </w:t>
      </w:r>
      <w:r w:rsidR="00BF70A1">
        <w:rPr>
          <w:rFonts w:ascii="Times New Roman" w:hAnsi="Times New Roman" w:cs="Times New Roman"/>
        </w:rPr>
        <w:t xml:space="preserve">to </w:t>
      </w:r>
      <w:r w:rsidR="00380C2F" w:rsidRPr="00380C2F">
        <w:rPr>
          <w:rFonts w:ascii="Times New Roman" w:hAnsi="Times New Roman" w:cs="Times New Roman"/>
        </w:rPr>
        <w:t xml:space="preserve">suppress the room light and VIS emission from </w:t>
      </w:r>
      <w:r w:rsidR="00380C2F" w:rsidRPr="00380C2F">
        <w:rPr>
          <w:rFonts w:ascii="Times New Roman" w:hAnsi="Times New Roman" w:cs="Times New Roman"/>
        </w:rPr>
        <w:lastRenderedPageBreak/>
        <w:t>the flame.</w:t>
      </w:r>
      <w:r w:rsidR="000378C6">
        <w:rPr>
          <w:rFonts w:ascii="Times New Roman" w:hAnsi="Times New Roman" w:cs="Times New Roman" w:hint="eastAsia"/>
        </w:rPr>
        <w:t xml:space="preserve"> </w:t>
      </w:r>
      <w:r w:rsidR="00AF17A2">
        <w:rPr>
          <w:rFonts w:ascii="Times New Roman" w:hAnsi="Times New Roman" w:cs="Times New Roman" w:hint="eastAsia"/>
        </w:rPr>
        <w:t xml:space="preserve">The signal from the detector was </w:t>
      </w:r>
      <w:r w:rsidR="00141C64">
        <w:rPr>
          <w:rFonts w:ascii="Times New Roman" w:hAnsi="Times New Roman" w:cs="Times New Roman"/>
        </w:rPr>
        <w:t>digitized with a data</w:t>
      </w:r>
      <w:r w:rsidR="009E5F4B">
        <w:rPr>
          <w:rFonts w:ascii="Times New Roman" w:hAnsi="Times New Roman" w:cs="Times New Roman"/>
        </w:rPr>
        <w:t xml:space="preserve"> </w:t>
      </w:r>
      <w:r w:rsidR="009E5F4B">
        <w:rPr>
          <w:rFonts w:ascii="Times New Roman" w:hAnsi="Times New Roman" w:cs="Times New Roman" w:hint="eastAsia"/>
        </w:rPr>
        <w:t>a</w:t>
      </w:r>
      <w:r w:rsidR="009E5F4B">
        <w:rPr>
          <w:rFonts w:ascii="Times New Roman" w:hAnsi="Times New Roman" w:cs="Times New Roman"/>
        </w:rPr>
        <w:t>cquisition</w:t>
      </w:r>
      <w:r w:rsidR="009E5F4B">
        <w:rPr>
          <w:rFonts w:ascii="Times New Roman" w:hAnsi="Times New Roman" w:cs="Times New Roman" w:hint="eastAsia"/>
        </w:rPr>
        <w:t xml:space="preserve"> c</w:t>
      </w:r>
      <w:r w:rsidR="009E5F4B" w:rsidRPr="009E5F4B">
        <w:rPr>
          <w:rFonts w:ascii="Times New Roman" w:hAnsi="Times New Roman" w:cs="Times New Roman"/>
        </w:rPr>
        <w:t>ard</w:t>
      </w:r>
      <w:r w:rsidR="009E5F4B">
        <w:rPr>
          <w:rFonts w:ascii="Times New Roman" w:hAnsi="Times New Roman" w:cs="Times New Roman" w:hint="eastAsia"/>
        </w:rPr>
        <w:t xml:space="preserve"> (BNC 2110, National Instrument)</w:t>
      </w:r>
      <w:r w:rsidR="00EF7BA2">
        <w:rPr>
          <w:rFonts w:ascii="Times New Roman" w:hAnsi="Times New Roman" w:cs="Times New Roman" w:hint="eastAsia"/>
        </w:rPr>
        <w:t xml:space="preserve"> an</w:t>
      </w:r>
      <w:r w:rsidR="00EF7BA2" w:rsidRPr="00EF7BA2">
        <w:rPr>
          <w:rFonts w:ascii="Times New Roman" w:hAnsi="Times New Roman" w:cs="Times New Roman" w:hint="eastAsia"/>
        </w:rPr>
        <w:t>d</w:t>
      </w:r>
      <w:r w:rsidR="00EF7BA2" w:rsidRPr="00EF7BA2">
        <w:rPr>
          <w:rFonts w:ascii="Times New Roman" w:hAnsi="Times New Roman" w:cs="Times New Roman"/>
        </w:rPr>
        <w:t xml:space="preserve"> averaged 72 times</w:t>
      </w:r>
      <w:r w:rsidR="00BF70A1">
        <w:rPr>
          <w:rFonts w:ascii="Times New Roman" w:hAnsi="Times New Roman" w:cs="Times New Roman"/>
        </w:rPr>
        <w:t>, resulted in a</w:t>
      </w:r>
      <w:r w:rsidR="00EF7BA2" w:rsidRPr="00EF7BA2">
        <w:rPr>
          <w:rFonts w:ascii="Times New Roman" w:hAnsi="Times New Roman" w:cs="Times New Roman"/>
        </w:rPr>
        <w:t xml:space="preserve"> time resolution of 0.65 s. </w:t>
      </w:r>
    </w:p>
    <w:p w14:paraId="7FB80E34" w14:textId="6D099511" w:rsidR="0063675F" w:rsidRDefault="0063675F" w:rsidP="00A430B9">
      <w:pPr>
        <w:spacing w:line="480" w:lineRule="auto"/>
        <w:ind w:firstLineChars="200" w:firstLine="420"/>
        <w:rPr>
          <w:rFonts w:ascii="Times New Roman" w:hAnsi="Times New Roman" w:cs="Times New Roman"/>
        </w:rPr>
      </w:pPr>
      <w:r>
        <w:rPr>
          <w:rFonts w:ascii="Times New Roman" w:hAnsi="Times New Roman" w:cs="Times New Roman" w:hint="eastAsia"/>
        </w:rPr>
        <w:t xml:space="preserve">The absorption </w:t>
      </w:r>
      <w:r w:rsidR="00141C64">
        <w:rPr>
          <w:rFonts w:ascii="Times New Roman" w:hAnsi="Times New Roman" w:cs="Times New Roman"/>
        </w:rPr>
        <w:t>measurement is used to calculate the species concentration via</w:t>
      </w:r>
      <w:r>
        <w:rPr>
          <w:rFonts w:ascii="Times New Roman" w:hAnsi="Times New Roman" w:cs="Times New Roman" w:hint="eastAsia"/>
        </w:rPr>
        <w:t xml:space="preserve"> Beer</w:t>
      </w:r>
      <w:r w:rsidR="00E0231B">
        <w:rPr>
          <w:rFonts w:ascii="Times New Roman" w:hAnsi="Times New Roman" w:cs="Times New Roman"/>
        </w:rPr>
        <w:t>-</w:t>
      </w:r>
      <w:r>
        <w:rPr>
          <w:rFonts w:ascii="Times New Roman" w:hAnsi="Times New Roman" w:cs="Times New Roman" w:hint="eastAsia"/>
        </w:rPr>
        <w:t xml:space="preserve">Lambert </w:t>
      </w:r>
      <w:r w:rsidR="00141C64">
        <w:rPr>
          <w:rFonts w:ascii="Times New Roman" w:hAnsi="Times New Roman" w:cs="Times New Roman"/>
        </w:rPr>
        <w:t>relation</w:t>
      </w:r>
      <w:r>
        <w:rPr>
          <w:rFonts w:ascii="Times New Roman" w:hAnsi="Times New Roman" w:cs="Times New Roman" w:hint="eastAsia"/>
        </w:rPr>
        <w:t>:</w:t>
      </w:r>
    </w:p>
    <w:p w14:paraId="5305ED4E" w14:textId="3B24026A" w:rsidR="00330793" w:rsidRPr="0063675F" w:rsidRDefault="00364209" w:rsidP="003604ED">
      <w:pPr>
        <w:wordWrap w:val="0"/>
        <w:spacing w:line="480" w:lineRule="auto"/>
        <w:ind w:firstLineChars="200" w:firstLine="420"/>
        <w:jc w:val="right"/>
        <w:rPr>
          <w:rFonts w:ascii="Times New Roman" w:hAnsi="Times New Roman" w:cs="Times New Roman"/>
          <w:i/>
        </w:rPr>
      </w:pPr>
      <m:oMath>
        <m:r>
          <w:rPr>
            <w:rFonts w:ascii="Cambria Math" w:hAnsi="Cambria Math" w:cs="Times New Roman"/>
          </w:rPr>
          <m:t>σ</m:t>
        </m:r>
        <m:d>
          <m:dPr>
            <m:ctrlPr>
              <w:rPr>
                <w:rFonts w:ascii="Cambria Math" w:hAnsi="Cambria Math" w:cs="Times New Roman"/>
                <w:i/>
              </w:rPr>
            </m:ctrlPr>
          </m:dPr>
          <m:e>
            <m:r>
              <w:rPr>
                <w:rFonts w:ascii="Cambria Math" w:hAnsi="Cambria Math" w:cs="Times New Roman"/>
              </w:rPr>
              <m:t>ν</m:t>
            </m:r>
          </m:e>
        </m:d>
        <m:r>
          <w:rPr>
            <w:rFonts w:ascii="Cambria Math" w:hAnsi="Cambria Math" w:cs="Times New Roman"/>
          </w:rPr>
          <m:t>N=(</m:t>
        </m:r>
        <m:f>
          <m:fPr>
            <m:type m:val="lin"/>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l</m:t>
            </m:r>
          </m:den>
        </m:f>
        <m:r>
          <w:rPr>
            <w:rFonts w:ascii="Cambria Math" w:hAnsi="Cambria Math" w:cs="Times New Roman"/>
          </w:rPr>
          <m:t>)ln⁡[</m:t>
        </m:r>
        <m:f>
          <m:fPr>
            <m:type m:val="lin"/>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num>
          <m:den>
            <m:r>
              <w:rPr>
                <w:rFonts w:ascii="Cambria Math" w:hAnsi="Cambria Math" w:cs="Times New Roman"/>
              </w:rPr>
              <m:t>I(ν)</m:t>
            </m:r>
          </m:den>
        </m:f>
        <m:r>
          <w:rPr>
            <w:rFonts w:ascii="Cambria Math" w:hAnsi="Cambria Math" w:cs="Times New Roman"/>
          </w:rPr>
          <m:t>]</m:t>
        </m:r>
      </m:oMath>
      <w:proofErr w:type="gramStart"/>
      <w:r w:rsidR="0063675F" w:rsidRPr="00141C64">
        <w:rPr>
          <w:rFonts w:ascii="Times New Roman" w:hAnsi="Times New Roman" w:cs="Times New Roman" w:hint="eastAsia"/>
        </w:rPr>
        <w:t>,</w:t>
      </w:r>
      <w:r w:rsidR="00141C64">
        <w:rPr>
          <w:rFonts w:ascii="Times New Roman" w:hAnsi="Times New Roman" w:cs="Times New Roman"/>
        </w:rPr>
        <w:t xml:space="preserve">   </w:t>
      </w:r>
      <w:proofErr w:type="gramEnd"/>
      <w:r w:rsidR="00141C64">
        <w:rPr>
          <w:rFonts w:ascii="Times New Roman" w:hAnsi="Times New Roman" w:cs="Times New Roman"/>
        </w:rPr>
        <w:t xml:space="preserve">         </w:t>
      </w:r>
      <w:r w:rsidR="003604ED">
        <w:rPr>
          <w:rFonts w:ascii="Times New Roman" w:hAnsi="Times New Roman" w:cs="Times New Roman" w:hint="eastAsia"/>
        </w:rPr>
        <w:t xml:space="preserve">   </w:t>
      </w:r>
      <w:r w:rsidR="00141C64">
        <w:rPr>
          <w:rFonts w:ascii="Times New Roman" w:hAnsi="Times New Roman" w:cs="Times New Roman"/>
        </w:rPr>
        <w:t xml:space="preserve">           </w:t>
      </w:r>
      <w:r w:rsidR="00A429CC" w:rsidRPr="00141C64">
        <w:rPr>
          <w:rFonts w:ascii="Times New Roman" w:hAnsi="Times New Roman" w:cs="Times New Roman" w:hint="eastAsia"/>
        </w:rPr>
        <w:t xml:space="preserve"> </w:t>
      </w:r>
      <w:r w:rsidR="00141C64" w:rsidRPr="00141C64">
        <w:rPr>
          <w:rFonts w:ascii="Times New Roman" w:hAnsi="Times New Roman" w:cs="Times New Roman"/>
        </w:rPr>
        <w:t>(1)</w:t>
      </w:r>
    </w:p>
    <w:p w14:paraId="7E1918FA" w14:textId="7F074964" w:rsidR="004E110C" w:rsidRDefault="000F1DEB" w:rsidP="000F1DEB">
      <w:pPr>
        <w:spacing w:line="480" w:lineRule="auto"/>
        <w:rPr>
          <w:rFonts w:ascii="Times New Roman" w:hAnsi="Times New Roman" w:cs="Times New Roman"/>
        </w:rPr>
      </w:pPr>
      <w:r>
        <w:rPr>
          <w:rFonts w:ascii="Times New Roman" w:hAnsi="Times New Roman" w:cs="Times New Roman"/>
        </w:rPr>
        <w:t>w</w:t>
      </w:r>
      <w:r w:rsidR="0063675F">
        <w:rPr>
          <w:rFonts w:ascii="Times New Roman" w:hAnsi="Times New Roman" w:cs="Times New Roman" w:hint="eastAsia"/>
        </w:rPr>
        <w:t>here</w:t>
      </w:r>
      <w:r w:rsidR="008331EA">
        <w:rPr>
          <w:rFonts w:ascii="Times New Roman" w:hAnsi="Times New Roman" w:cs="Times New Roman" w:hint="eastAsia"/>
        </w:rPr>
        <w:t xml:space="preserve"> </w:t>
      </w:r>
      <m:oMath>
        <m:r>
          <w:rPr>
            <w:rFonts w:ascii="Cambria Math" w:hAnsi="Cambria Math" w:cs="Times New Roman"/>
          </w:rPr>
          <m:t>ν</m:t>
        </m:r>
      </m:oMath>
      <w:r w:rsidR="008331EA">
        <w:rPr>
          <w:rFonts w:ascii="Times New Roman" w:hAnsi="Times New Roman" w:cs="Times New Roman" w:hint="eastAsia"/>
        </w:rPr>
        <w:t xml:space="preserve"> is</w:t>
      </w:r>
      <w:r w:rsidR="0050699B">
        <w:rPr>
          <w:rFonts w:ascii="Times New Roman" w:hAnsi="Times New Roman" w:cs="Times New Roman"/>
        </w:rPr>
        <w:t xml:space="preserve"> </w:t>
      </w:r>
      <w:r w:rsidR="008331EA">
        <w:rPr>
          <w:rFonts w:ascii="Times New Roman" w:hAnsi="Times New Roman" w:cs="Times New Roman" w:hint="eastAsia"/>
        </w:rPr>
        <w:t>frequency of</w:t>
      </w:r>
      <w:r w:rsidR="00087CCE">
        <w:rPr>
          <w:rFonts w:ascii="Times New Roman" w:hAnsi="Times New Roman" w:cs="Times New Roman" w:hint="eastAsia"/>
        </w:rPr>
        <w:t xml:space="preserve"> </w:t>
      </w:r>
      <w:r w:rsidR="008331EA">
        <w:rPr>
          <w:rFonts w:ascii="Times New Roman" w:hAnsi="Times New Roman" w:cs="Times New Roman" w:hint="eastAsia"/>
        </w:rPr>
        <w:t>laser</w:t>
      </w:r>
      <w:r w:rsidR="00087CCE">
        <w:rPr>
          <w:rFonts w:ascii="Times New Roman" w:hAnsi="Times New Roman" w:cs="Times New Roman" w:hint="eastAsia"/>
        </w:rPr>
        <w:t xml:space="preserve">, </w:t>
      </w:r>
      <m:oMath>
        <m:r>
          <w:rPr>
            <w:rFonts w:ascii="Cambria Math" w:hAnsi="Cambria Math" w:cs="Times New Roman"/>
          </w:rPr>
          <m:t>I(ν)</m:t>
        </m:r>
      </m:oMath>
      <w:r w:rsidR="0063675F">
        <w:rPr>
          <w:rFonts w:ascii="Times New Roman" w:hAnsi="Times New Roman" w:cs="Times New Roman" w:hint="eastAsia"/>
        </w:rPr>
        <w:t xml:space="preserve"> is</w:t>
      </w:r>
      <w:r w:rsidR="00087CCE">
        <w:rPr>
          <w:rFonts w:ascii="Times New Roman" w:hAnsi="Times New Roman" w:cs="Times New Roman" w:hint="eastAsia"/>
        </w:rPr>
        <w:t xml:space="preserve"> </w:t>
      </w:r>
      <w:r w:rsidR="0063675F">
        <w:rPr>
          <w:rFonts w:ascii="Times New Roman" w:hAnsi="Times New Roman" w:cs="Times New Roman" w:hint="eastAsia"/>
        </w:rPr>
        <w:t xml:space="preserve">laser intensity </w:t>
      </w:r>
      <w:r w:rsidR="008331EA">
        <w:rPr>
          <w:rFonts w:ascii="Times New Roman" w:hAnsi="Times New Roman" w:cs="Times New Roman" w:hint="eastAsia"/>
        </w:rPr>
        <w:t>after</w:t>
      </w:r>
      <w:r w:rsidR="00B71856">
        <w:rPr>
          <w:rFonts w:ascii="Times New Roman" w:hAnsi="Times New Roman" w:cs="Times New Roman" w:hint="eastAsia"/>
        </w:rPr>
        <w:t xml:space="preserve"> </w:t>
      </w:r>
      <w:r w:rsidR="00087CCE">
        <w:rPr>
          <w:rFonts w:ascii="Times New Roman" w:hAnsi="Times New Roman" w:cs="Times New Roman" w:hint="eastAsia"/>
        </w:rPr>
        <w:t xml:space="preserve">passing </w:t>
      </w:r>
      <w:r w:rsidR="00B71856">
        <w:rPr>
          <w:rFonts w:ascii="Times New Roman" w:hAnsi="Times New Roman" w:cs="Times New Roman" w:hint="eastAsia"/>
        </w:rPr>
        <w:t xml:space="preserve">through an </w:t>
      </w:r>
      <w:r w:rsidR="00B71856">
        <w:rPr>
          <w:rFonts w:ascii="Times New Roman" w:hAnsi="Times New Roman" w:cs="Times New Roman"/>
        </w:rPr>
        <w:t>absorbing</w:t>
      </w:r>
      <w:r w:rsidR="00B71856">
        <w:rPr>
          <w:rFonts w:ascii="Times New Roman" w:hAnsi="Times New Roman" w:cs="Times New Roman" w:hint="eastAsia"/>
        </w:rPr>
        <w:t xml:space="preserve"> medium with </w:t>
      </w:r>
      <w:r w:rsidR="00141C64">
        <w:rPr>
          <w:rFonts w:ascii="Times New Roman" w:hAnsi="Times New Roman" w:cs="Times New Roman"/>
        </w:rPr>
        <w:t>a</w:t>
      </w:r>
      <w:r w:rsidR="00C3165B">
        <w:rPr>
          <w:rFonts w:ascii="Times New Roman" w:hAnsi="Times New Roman" w:cs="Times New Roman"/>
        </w:rPr>
        <w:t xml:space="preserve"> </w:t>
      </w:r>
      <w:r w:rsidR="000F73BF">
        <w:rPr>
          <w:rFonts w:ascii="Times New Roman" w:hAnsi="Times New Roman" w:cs="Times New Roman"/>
        </w:rPr>
        <w:t>path</w:t>
      </w:r>
      <w:r w:rsidR="000F73BF">
        <w:rPr>
          <w:rFonts w:ascii="Times New Roman" w:hAnsi="Times New Roman" w:cs="Times New Roman" w:hint="eastAsia"/>
        </w:rPr>
        <w:t xml:space="preserve"> </w:t>
      </w:r>
      <w:r w:rsidR="00B71856">
        <w:rPr>
          <w:rFonts w:ascii="Times New Roman" w:hAnsi="Times New Roman" w:cs="Times New Roman" w:hint="eastAsia"/>
        </w:rPr>
        <w:t xml:space="preserve">length of </w:t>
      </w:r>
      <m:oMath>
        <m:r>
          <w:rPr>
            <w:rFonts w:ascii="Cambria Math" w:hAnsi="Cambria Math" w:cs="Times New Roman"/>
          </w:rPr>
          <m:t>l</m:t>
        </m:r>
      </m:oMath>
      <w:r w:rsidR="00B71856">
        <w:rPr>
          <w:rFonts w:ascii="Times New Roman" w:hAnsi="Times New Roman" w:cs="Times New Roman" w:hint="eastAsia"/>
        </w:rPr>
        <w:t xml:space="preserve"> and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oMath>
      <w:r w:rsidR="00B71856">
        <w:rPr>
          <w:rFonts w:ascii="Times New Roman" w:hAnsi="Times New Roman" w:cs="Times New Roman" w:hint="eastAsia"/>
        </w:rPr>
        <w:t xml:space="preserve"> i</w:t>
      </w:r>
      <w:r w:rsidR="008037B4">
        <w:rPr>
          <w:rFonts w:ascii="Times New Roman" w:hAnsi="Times New Roman" w:cs="Times New Roman" w:hint="eastAsia"/>
        </w:rPr>
        <w:t>s</w:t>
      </w:r>
      <w:r w:rsidR="0050699B">
        <w:rPr>
          <w:rFonts w:ascii="Times New Roman" w:hAnsi="Times New Roman" w:cs="Times New Roman"/>
        </w:rPr>
        <w:t xml:space="preserve"> </w:t>
      </w:r>
      <w:r w:rsidR="00B71856">
        <w:rPr>
          <w:rFonts w:ascii="Times New Roman" w:hAnsi="Times New Roman" w:cs="Times New Roman" w:hint="eastAsia"/>
        </w:rPr>
        <w:t xml:space="preserve">initial </w:t>
      </w:r>
      <w:r w:rsidR="00BF70A1">
        <w:rPr>
          <w:rFonts w:ascii="Times New Roman" w:hAnsi="Times New Roman" w:cs="Times New Roman"/>
        </w:rPr>
        <w:t xml:space="preserve">laser </w:t>
      </w:r>
      <w:r w:rsidR="00B71856">
        <w:rPr>
          <w:rFonts w:ascii="Times New Roman" w:hAnsi="Times New Roman" w:cs="Times New Roman" w:hint="eastAsia"/>
        </w:rPr>
        <w:t xml:space="preserve">intensity. </w:t>
      </w:r>
      <m:oMath>
        <m:r>
          <w:rPr>
            <w:rFonts w:ascii="Cambria Math" w:hAnsi="Cambria Math" w:cs="Times New Roman"/>
          </w:rPr>
          <m:t>N</m:t>
        </m:r>
      </m:oMath>
      <w:r w:rsidR="00B71856">
        <w:rPr>
          <w:rFonts w:ascii="Times New Roman" w:hAnsi="Times New Roman" w:cs="Times New Roman" w:hint="eastAsia"/>
        </w:rPr>
        <w:t xml:space="preserve"> is number density of absorber and </w:t>
      </w:r>
      <m:oMath>
        <m:r>
          <w:rPr>
            <w:rFonts w:ascii="Cambria Math" w:hAnsi="Cambria Math" w:cs="Times New Roman"/>
          </w:rPr>
          <m:t>σ</m:t>
        </m:r>
        <m:d>
          <m:dPr>
            <m:ctrlPr>
              <w:rPr>
                <w:rFonts w:ascii="Cambria Math" w:hAnsi="Cambria Math" w:cs="Times New Roman"/>
                <w:i/>
              </w:rPr>
            </m:ctrlPr>
          </m:dPr>
          <m:e>
            <m:r>
              <w:rPr>
                <w:rFonts w:ascii="Cambria Math" w:hAnsi="Cambria Math" w:cs="Times New Roman"/>
              </w:rPr>
              <m:t>ν</m:t>
            </m:r>
          </m:e>
        </m:d>
      </m:oMath>
      <w:r w:rsidR="00BF70A1">
        <w:rPr>
          <w:rFonts w:ascii="Times New Roman" w:hAnsi="Times New Roman" w:cs="Times New Roman" w:hint="eastAsia"/>
        </w:rPr>
        <w:t xml:space="preserve"> is</w:t>
      </w:r>
      <w:r w:rsidR="00B71856">
        <w:rPr>
          <w:rFonts w:ascii="Times New Roman" w:hAnsi="Times New Roman" w:cs="Times New Roman" w:hint="eastAsia"/>
        </w:rPr>
        <w:t xml:space="preserve"> </w:t>
      </w:r>
      <w:r w:rsidR="00364209">
        <w:rPr>
          <w:rFonts w:ascii="Times New Roman" w:hAnsi="Times New Roman" w:cs="Times New Roman" w:hint="eastAsia"/>
        </w:rPr>
        <w:t>absorption cross-section</w:t>
      </w:r>
      <w:r w:rsidR="00B71856">
        <w:rPr>
          <w:rFonts w:ascii="Times New Roman" w:hAnsi="Times New Roman" w:cs="Times New Roman" w:hint="eastAsia"/>
        </w:rPr>
        <w:t xml:space="preserve">. </w:t>
      </w:r>
      <w:r w:rsidR="004E110C">
        <w:rPr>
          <w:rFonts w:ascii="Times New Roman" w:hAnsi="Times New Roman" w:cs="Times New Roman" w:hint="eastAsia"/>
        </w:rPr>
        <w:t>T</w:t>
      </w:r>
      <w:r w:rsidR="004E110C">
        <w:rPr>
          <w:rFonts w:ascii="Times New Roman" w:hAnsi="Times New Roman" w:cs="Times New Roman"/>
        </w:rPr>
        <w:t>h</w:t>
      </w:r>
      <w:r w:rsidR="004E110C">
        <w:rPr>
          <w:rFonts w:ascii="Times New Roman" w:hAnsi="Times New Roman" w:cs="Times New Roman" w:hint="eastAsia"/>
        </w:rPr>
        <w:t xml:space="preserve">e </w:t>
      </w:r>
      <w:r w:rsidR="00364209">
        <w:rPr>
          <w:rFonts w:ascii="Times New Roman" w:hAnsi="Times New Roman" w:cs="Times New Roman" w:hint="eastAsia"/>
        </w:rPr>
        <w:t>cross-section</w:t>
      </w:r>
      <w:r w:rsidR="004E110C">
        <w:rPr>
          <w:rFonts w:ascii="Times New Roman" w:hAnsi="Times New Roman" w:cs="Times New Roman" w:hint="eastAsia"/>
        </w:rPr>
        <w:t xml:space="preserve"> can be related to Einstein </w:t>
      </w:r>
      <w:r w:rsidR="004E110C" w:rsidRPr="008037B4">
        <w:rPr>
          <w:rFonts w:ascii="Times New Roman" w:hAnsi="Times New Roman" w:cs="Times New Roman" w:hint="eastAsia"/>
          <w:i/>
        </w:rPr>
        <w:t>B</w:t>
      </w:r>
      <w:r w:rsidR="004E110C">
        <w:rPr>
          <w:rFonts w:ascii="Times New Roman" w:hAnsi="Times New Roman" w:cs="Times New Roman" w:hint="eastAsia"/>
        </w:rPr>
        <w:t xml:space="preserve"> coefficient with the </w:t>
      </w:r>
      <w:r w:rsidR="009B46C6">
        <w:rPr>
          <w:rFonts w:ascii="Times New Roman" w:hAnsi="Times New Roman" w:cs="Times New Roman"/>
        </w:rPr>
        <w:t xml:space="preserve">following </w:t>
      </w:r>
      <w:r w:rsidR="001155C7">
        <w:rPr>
          <w:rFonts w:ascii="Times New Roman" w:hAnsi="Times New Roman" w:cs="Times New Roman" w:hint="eastAsia"/>
        </w:rPr>
        <w:t>equation</w:t>
      </w:r>
      <w:hyperlink w:anchor="_ENREF_32" w:tooltip="Thorne, 1999 #24" w:history="1">
        <w:r w:rsidR="001A19BE">
          <w:rPr>
            <w:rFonts w:ascii="Times New Roman" w:hAnsi="Times New Roman" w:cs="Times New Roman"/>
          </w:rPr>
          <w:fldChar w:fldCharType="begin"/>
        </w:r>
        <w:r w:rsidR="001A19BE">
          <w:rPr>
            <w:rFonts w:ascii="Times New Roman" w:hAnsi="Times New Roman" w:cs="Times New Roman"/>
          </w:rPr>
          <w:instrText xml:space="preserve"> ADDIN EN.CITE &lt;EndNote&gt;&lt;Cite&gt;&lt;Author&gt;Thorne&lt;/Author&gt;&lt;Year&gt;1999&lt;/Year&gt;&lt;RecNum&gt;24&lt;/RecNum&gt;&lt;DisplayText&gt;&lt;style face="superscript"&gt;32&lt;/style&gt;&lt;/DisplayText&gt;&lt;record&gt;&lt;rec-number&gt;24&lt;/rec-number&gt;&lt;foreign-keys&gt;&lt;key app="EN" db-id="as9x50wzv0erf4edttj5pp5aazwd5er5d50z" timestamp="0"&gt;24&lt;/key&gt;&lt;/foreign-keys&gt;&lt;ref-type name="Book"&gt;6&lt;/ref-type&gt;&lt;contributors&gt;&lt;authors&gt;&lt;author&gt;Anne Thorne&lt;/author&gt;&lt;author&gt;Ulf Litzén&lt;/author&gt;&lt;author&gt;Sveneric Johansson&lt;/author&gt;&lt;/authors&gt;&lt;/contributors&gt;&lt;titles&gt;&lt;title&gt;Spectrophysics: principles and applications&lt;/title&gt;&lt;/titles&gt;&lt;dates&gt;&lt;year&gt;1999&lt;/year&gt;&lt;/dates&gt;&lt;publisher&gt;Springer&lt;/publisher&gt;&lt;urls&gt;&lt;/urls&gt;&lt;/record&gt;&lt;/Cite&gt;&lt;/EndNote&gt;</w:instrText>
        </w:r>
        <w:r w:rsidR="001A19BE">
          <w:rPr>
            <w:rFonts w:ascii="Times New Roman" w:hAnsi="Times New Roman" w:cs="Times New Roman"/>
          </w:rPr>
          <w:fldChar w:fldCharType="separate"/>
        </w:r>
        <w:r w:rsidR="001A19BE" w:rsidRPr="001A19BE">
          <w:rPr>
            <w:rFonts w:ascii="Times New Roman" w:hAnsi="Times New Roman" w:cs="Times New Roman"/>
            <w:noProof/>
            <w:vertAlign w:val="superscript"/>
          </w:rPr>
          <w:t>32</w:t>
        </w:r>
        <w:r w:rsidR="001A19BE">
          <w:rPr>
            <w:rFonts w:ascii="Times New Roman" w:hAnsi="Times New Roman" w:cs="Times New Roman"/>
          </w:rPr>
          <w:fldChar w:fldCharType="end"/>
        </w:r>
      </w:hyperlink>
      <w:r w:rsidR="004E110C">
        <w:rPr>
          <w:rFonts w:ascii="Times New Roman" w:hAnsi="Times New Roman" w:cs="Times New Roman" w:hint="eastAsia"/>
        </w:rPr>
        <w:t>,</w:t>
      </w:r>
    </w:p>
    <w:p w14:paraId="23E02549" w14:textId="3842AF57" w:rsidR="002E7481" w:rsidRPr="00CB14A3" w:rsidRDefault="0035384B" w:rsidP="003604ED">
      <w:pPr>
        <w:wordWrap w:val="0"/>
        <w:spacing w:line="480" w:lineRule="auto"/>
        <w:ind w:firstLineChars="200" w:firstLine="420"/>
        <w:jc w:val="right"/>
        <w:rPr>
          <w:rFonts w:ascii="Times New Roman" w:hAnsi="Times New Roman" w:cs="Times New Roman"/>
          <w:lang w:val="fr-FR"/>
        </w:rPr>
      </w:pPr>
      <m:oMath>
        <m:nary>
          <m:naryPr>
            <m:limLoc m:val="undOvr"/>
            <m:subHide m:val="1"/>
            <m:supHide m:val="1"/>
            <m:ctrlPr>
              <w:rPr>
                <w:rFonts w:ascii="Cambria Math" w:hAnsi="Cambria Math" w:cs="Times New Roman"/>
                <w:i/>
              </w:rPr>
            </m:ctrlPr>
          </m:naryPr>
          <m:sub/>
          <m:sup/>
          <m:e>
            <m:r>
              <w:rPr>
                <w:rFonts w:ascii="Cambria Math" w:hAnsi="Cambria Math" w:cs="Times New Roman"/>
              </w:rPr>
              <m:t>σ</m:t>
            </m:r>
            <m:d>
              <m:dPr>
                <m:ctrlPr>
                  <w:rPr>
                    <w:rFonts w:ascii="Cambria Math" w:hAnsi="Cambria Math" w:cs="Times New Roman"/>
                    <w:i/>
                  </w:rPr>
                </m:ctrlPr>
              </m:dPr>
              <m:e>
                <m:r>
                  <w:rPr>
                    <w:rFonts w:ascii="Cambria Math" w:hAnsi="Cambria Math" w:cs="Times New Roman"/>
                  </w:rPr>
                  <m:t>ν</m:t>
                </m:r>
              </m:e>
            </m:d>
            <m:r>
              <w:rPr>
                <w:rFonts w:ascii="Cambria Math" w:hAnsi="Cambria Math" w:cs="Times New Roman"/>
              </w:rPr>
              <m:t>dν</m:t>
            </m:r>
          </m:e>
        </m:nary>
        <m:r>
          <m:rPr>
            <m:sty m:val="p"/>
          </m:rPr>
          <w:rPr>
            <w:rFonts w:ascii="Cambria Math" w:hAnsi="Cambria Math" w:cs="Times New Roman"/>
            <w:lang w:val="fr-FR"/>
          </w:rPr>
          <m:t>=</m:t>
        </m:r>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lang w:val="fr-FR"/>
              </w:rPr>
              <m:t>12</m:t>
            </m:r>
          </m:sub>
        </m:sSub>
        <m:r>
          <w:rPr>
            <w:rFonts w:ascii="Cambria Math" w:hAnsi="Cambria Math" w:cs="Times New Roman"/>
            <w:lang w:val="fr-FR"/>
          </w:rPr>
          <m:t>h</m:t>
        </m:r>
        <m:f>
          <m:fPr>
            <m:type m:val="lin"/>
            <m:ctrlPr>
              <w:rPr>
                <w:rFonts w:ascii="Cambria Math" w:hAnsi="Cambria Math" w:cs="Times New Roman"/>
              </w:rPr>
            </m:ctrlPr>
          </m:fPr>
          <m:num>
            <m:sSub>
              <m:sSubPr>
                <m:ctrlPr>
                  <w:rPr>
                    <w:rFonts w:ascii="Cambria Math" w:hAnsi="Cambria Math" w:cs="Times New Roman"/>
                    <w:i/>
                  </w:rPr>
                </m:ctrlPr>
              </m:sSubPr>
              <m:e>
                <m:r>
                  <w:rPr>
                    <w:rFonts w:ascii="Cambria Math" w:hAnsi="Cambria Math" w:cs="Times New Roman"/>
                  </w:rPr>
                  <m:t>ν</m:t>
                </m:r>
              </m:e>
              <m:sub>
                <m:r>
                  <w:rPr>
                    <w:rFonts w:ascii="Cambria Math" w:hAnsi="Cambria Math" w:cs="Times New Roman"/>
                    <w:lang w:val="fr-FR"/>
                  </w:rPr>
                  <m:t>0</m:t>
                </m:r>
              </m:sub>
            </m:sSub>
          </m:num>
          <m:den>
            <m:r>
              <w:rPr>
                <w:rFonts w:ascii="Cambria Math" w:hAnsi="Cambria Math" w:cs="Times New Roman"/>
              </w:rPr>
              <m:t>c</m:t>
            </m:r>
          </m:den>
        </m:f>
      </m:oMath>
      <w:proofErr w:type="gramStart"/>
      <w:r w:rsidR="008331EA" w:rsidRPr="00CB14A3">
        <w:rPr>
          <w:rFonts w:ascii="Times New Roman" w:hAnsi="Times New Roman" w:cs="Times New Roman" w:hint="eastAsia"/>
          <w:lang w:val="fr-FR"/>
        </w:rPr>
        <w:t>,</w:t>
      </w:r>
      <w:r w:rsidR="00141C64" w:rsidRPr="00CB14A3">
        <w:rPr>
          <w:rFonts w:ascii="Times New Roman" w:hAnsi="Times New Roman" w:cs="Times New Roman"/>
          <w:lang w:val="fr-FR"/>
        </w:rPr>
        <w:t xml:space="preserve">   </w:t>
      </w:r>
      <w:proofErr w:type="gramEnd"/>
      <w:r w:rsidR="00141C64" w:rsidRPr="00CB14A3">
        <w:rPr>
          <w:rFonts w:ascii="Times New Roman" w:hAnsi="Times New Roman" w:cs="Times New Roman"/>
          <w:lang w:val="fr-FR"/>
        </w:rPr>
        <w:t xml:space="preserve">        </w:t>
      </w:r>
      <w:r w:rsidR="003604ED">
        <w:rPr>
          <w:rFonts w:ascii="Times New Roman" w:hAnsi="Times New Roman" w:cs="Times New Roman" w:hint="eastAsia"/>
          <w:lang w:val="fr-FR"/>
        </w:rPr>
        <w:t xml:space="preserve"> </w:t>
      </w:r>
      <w:r w:rsidR="00141C64" w:rsidRPr="00CB14A3">
        <w:rPr>
          <w:rFonts w:ascii="Times New Roman" w:hAnsi="Times New Roman" w:cs="Times New Roman"/>
          <w:lang w:val="fr-FR"/>
        </w:rPr>
        <w:t xml:space="preserve">    </w:t>
      </w:r>
      <w:r w:rsidR="003604ED">
        <w:rPr>
          <w:rFonts w:ascii="Times New Roman" w:hAnsi="Times New Roman" w:cs="Times New Roman" w:hint="eastAsia"/>
          <w:lang w:val="fr-FR"/>
        </w:rPr>
        <w:t xml:space="preserve">       </w:t>
      </w:r>
      <w:r w:rsidR="00141C64" w:rsidRPr="00CB14A3">
        <w:rPr>
          <w:rFonts w:ascii="Times New Roman" w:hAnsi="Times New Roman" w:cs="Times New Roman"/>
          <w:lang w:val="fr-FR"/>
        </w:rPr>
        <w:t xml:space="preserve">        (2)</w:t>
      </w:r>
    </w:p>
    <w:p w14:paraId="374C00AC" w14:textId="72AE790E" w:rsidR="00C00BBC" w:rsidRDefault="009B46C6" w:rsidP="00347918">
      <w:pPr>
        <w:spacing w:line="480" w:lineRule="auto"/>
        <w:rPr>
          <w:rFonts w:ascii="Times New Roman" w:hAnsi="Times New Roman" w:cs="Times New Roman"/>
        </w:rPr>
      </w:pPr>
      <w:r>
        <w:rPr>
          <w:rFonts w:ascii="Times New Roman" w:hAnsi="Times New Roman" w:cs="Times New Roman"/>
        </w:rPr>
        <w:t>w</w:t>
      </w:r>
      <w:r w:rsidR="00630C28">
        <w:rPr>
          <w:rFonts w:ascii="Times New Roman" w:hAnsi="Times New Roman" w:cs="Times New Roman" w:hint="eastAsia"/>
        </w:rPr>
        <w:t xml:space="preserve">here </w:t>
      </w:r>
      <m:oMath>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12</m:t>
            </m:r>
          </m:sub>
        </m:sSub>
      </m:oMath>
      <w:r w:rsidR="00BF70A1">
        <w:rPr>
          <w:rFonts w:ascii="Times New Roman" w:hAnsi="Times New Roman" w:cs="Times New Roman" w:hint="eastAsia"/>
        </w:rPr>
        <w:t xml:space="preserve"> is </w:t>
      </w:r>
      <w:r w:rsidR="00630C28">
        <w:rPr>
          <w:rFonts w:ascii="Times New Roman" w:hAnsi="Times New Roman" w:cs="Times New Roman" w:hint="eastAsia"/>
        </w:rPr>
        <w:t xml:space="preserve">Einstein coefficient for absorption, </w:t>
      </w:r>
      <w:r w:rsidR="00630C28" w:rsidRPr="001145FB">
        <w:rPr>
          <w:rFonts w:ascii="Times New Roman" w:hAnsi="Times New Roman" w:cs="Times New Roman" w:hint="eastAsia"/>
          <w:i/>
        </w:rPr>
        <w:t>h</w:t>
      </w:r>
      <w:r w:rsidR="00630C28">
        <w:rPr>
          <w:rFonts w:ascii="Times New Roman" w:hAnsi="Times New Roman" w:cs="Times New Roman" w:hint="eastAsia"/>
        </w:rPr>
        <w:t xml:space="preserve"> is Planck constant</w:t>
      </w:r>
      <w:r w:rsidR="001145FB">
        <w:rPr>
          <w:rFonts w:ascii="Times New Roman" w:hAnsi="Times New Roman" w:cs="Times New Roman" w:hint="eastAsia"/>
        </w:rPr>
        <w:t>,</w:t>
      </w:r>
      <w:r w:rsidR="00630C28">
        <w:rPr>
          <w:rFonts w:ascii="Times New Roman" w:hAnsi="Times New Roman" w:cs="Times New Roman" w:hint="eastAsia"/>
        </w:rPr>
        <w:t xml:space="preserve"> </w:t>
      </w:r>
      <m:oMath>
        <m:sSub>
          <m:sSubPr>
            <m:ctrlPr>
              <w:rPr>
                <w:rFonts w:ascii="Cambria Math" w:hAnsi="Cambria Math" w:cs="Times New Roman"/>
                <w:i/>
              </w:rPr>
            </m:ctrlPr>
          </m:sSubPr>
          <m:e>
            <m:r>
              <w:rPr>
                <w:rFonts w:ascii="Cambria Math" w:hAnsi="Cambria Math" w:cs="Times New Roman"/>
              </w:rPr>
              <m:t>ν</m:t>
            </m:r>
          </m:e>
          <m:sub>
            <m:r>
              <w:rPr>
                <w:rFonts w:ascii="Cambria Math" w:hAnsi="Cambria Math" w:cs="Times New Roman"/>
              </w:rPr>
              <m:t>0</m:t>
            </m:r>
          </m:sub>
        </m:sSub>
      </m:oMath>
      <w:r w:rsidR="00BF70A1">
        <w:rPr>
          <w:rFonts w:ascii="Times New Roman" w:hAnsi="Times New Roman" w:cs="Times New Roman" w:hint="eastAsia"/>
        </w:rPr>
        <w:t xml:space="preserve"> is </w:t>
      </w:r>
      <w:r w:rsidR="001145FB">
        <w:rPr>
          <w:rFonts w:ascii="Times New Roman" w:hAnsi="Times New Roman" w:cs="Times New Roman" w:hint="eastAsia"/>
        </w:rPr>
        <w:t xml:space="preserve">central frequency </w:t>
      </w:r>
      <w:r w:rsidR="00630C28">
        <w:rPr>
          <w:rFonts w:ascii="Times New Roman" w:hAnsi="Times New Roman" w:cs="Times New Roman" w:hint="eastAsia"/>
        </w:rPr>
        <w:t xml:space="preserve">and </w:t>
      </w:r>
      <w:r w:rsidR="00630C28" w:rsidRPr="00AF3C20">
        <w:rPr>
          <w:rFonts w:ascii="Times New Roman" w:hAnsi="Times New Roman" w:cs="Times New Roman" w:hint="eastAsia"/>
          <w:i/>
        </w:rPr>
        <w:t>c</w:t>
      </w:r>
      <w:r w:rsidR="00630C28">
        <w:rPr>
          <w:rFonts w:ascii="Times New Roman" w:hAnsi="Times New Roman" w:cs="Times New Roman" w:hint="eastAsia"/>
        </w:rPr>
        <w:t xml:space="preserve"> is light speed.</w:t>
      </w:r>
      <w:r w:rsidR="00141C64">
        <w:rPr>
          <w:rFonts w:ascii="Times New Roman" w:hAnsi="Times New Roman" w:cs="Times New Roman"/>
        </w:rPr>
        <w:t xml:space="preserve"> </w:t>
      </w:r>
      <w:r w:rsidR="00C00BBC" w:rsidRPr="006444E8">
        <w:rPr>
          <w:rFonts w:ascii="Times New Roman" w:hAnsi="Times New Roman" w:cs="Times New Roman" w:hint="eastAsia"/>
          <w:i/>
        </w:rPr>
        <w:t>B</w:t>
      </w:r>
      <w:r w:rsidR="00C00BBC" w:rsidRPr="00F21F13">
        <w:rPr>
          <w:rFonts w:ascii="Times New Roman" w:hAnsi="Times New Roman" w:cs="Times New Roman" w:hint="eastAsia"/>
          <w:vertAlign w:val="subscript"/>
        </w:rPr>
        <w:t>12</w:t>
      </w:r>
      <w:r w:rsidR="00C00BBC">
        <w:rPr>
          <w:rFonts w:ascii="Times New Roman" w:hAnsi="Times New Roman" w:cs="Times New Roman" w:hint="eastAsia"/>
        </w:rPr>
        <w:t xml:space="preserve"> </w:t>
      </w:r>
      <w:r w:rsidR="00C00BBC">
        <w:rPr>
          <w:rFonts w:ascii="Times New Roman" w:hAnsi="Times New Roman" w:cs="Times New Roman"/>
        </w:rPr>
        <w:t>can</w:t>
      </w:r>
      <w:r w:rsidR="00C00BBC">
        <w:rPr>
          <w:rFonts w:ascii="Times New Roman" w:hAnsi="Times New Roman" w:cs="Times New Roman" w:hint="eastAsia"/>
        </w:rPr>
        <w:t xml:space="preserve"> be obtained with</w:t>
      </w:r>
      <w:r>
        <w:rPr>
          <w:rFonts w:ascii="Times New Roman" w:hAnsi="Times New Roman" w:cs="Times New Roman"/>
        </w:rPr>
        <w:t>:</w:t>
      </w:r>
    </w:p>
    <w:p w14:paraId="79C2863F" w14:textId="6B9B9245" w:rsidR="00C00BBC" w:rsidRDefault="0035384B" w:rsidP="00141C64">
      <w:pPr>
        <w:spacing w:line="480" w:lineRule="auto"/>
        <w:ind w:firstLineChars="200" w:firstLine="420"/>
        <w:jc w:val="right"/>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12</m:t>
            </m:r>
          </m:sub>
        </m:sSub>
        <m:r>
          <w:rPr>
            <w:rFonts w:ascii="Cambria Math" w:hAnsi="Cambria Math" w:cs="Times New Roman"/>
          </w:rPr>
          <m:t>=(</m:t>
        </m:r>
        <m:f>
          <m:fPr>
            <m:type m:val="lin"/>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2</m:t>
                </m:r>
              </m:sub>
            </m:sSub>
          </m:num>
          <m:den>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1</m:t>
                </m:r>
              </m:sub>
            </m:sSub>
          </m:den>
        </m:f>
        <m:r>
          <w:rPr>
            <w:rFonts w:ascii="Cambria Math" w:hAnsi="Cambria Math" w:cs="Times New Roman"/>
          </w:rPr>
          <m:t>)(</m:t>
        </m:r>
        <m:f>
          <m:fPr>
            <m:type m:val="lin"/>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c</m:t>
                </m:r>
              </m:e>
              <m:sup>
                <m:r>
                  <w:rPr>
                    <w:rFonts w:ascii="Cambria Math" w:hAnsi="Cambria Math" w:cs="Times New Roman"/>
                  </w:rPr>
                  <m:t>3</m:t>
                </m:r>
              </m:sup>
            </m:sSup>
          </m:num>
          <m:den>
            <m:r>
              <w:rPr>
                <w:rFonts w:ascii="Cambria Math" w:hAnsi="Cambria Math" w:cs="Times New Roman"/>
              </w:rPr>
              <m:t>8πh</m:t>
            </m:r>
            <m:sSup>
              <m:sSupPr>
                <m:ctrlPr>
                  <w:rPr>
                    <w:rFonts w:ascii="Cambria Math" w:hAnsi="Cambria Math" w:cs="Times New Roman"/>
                    <w:i/>
                  </w:rPr>
                </m:ctrlPr>
              </m:sSupPr>
              <m:e>
                <m:r>
                  <w:rPr>
                    <w:rFonts w:ascii="Cambria Math" w:hAnsi="Cambria Math" w:cs="Times New Roman"/>
                  </w:rPr>
                  <m:t>ν</m:t>
                </m:r>
              </m:e>
              <m:sup>
                <m:r>
                  <w:rPr>
                    <w:rFonts w:ascii="Cambria Math" w:hAnsi="Cambria Math" w:cs="Times New Roman"/>
                  </w:rPr>
                  <m:t>3</m:t>
                </m:r>
              </m:sup>
            </m:sSup>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21</m:t>
            </m:r>
          </m:sub>
        </m:sSub>
      </m:oMath>
      <w:proofErr w:type="gramStart"/>
      <w:r w:rsidR="00F21F13">
        <w:rPr>
          <w:rFonts w:ascii="Times New Roman" w:hAnsi="Times New Roman" w:cs="Times New Roman" w:hint="eastAsia"/>
        </w:rPr>
        <w:t>,</w:t>
      </w:r>
      <w:r w:rsidR="00141C64">
        <w:rPr>
          <w:rFonts w:ascii="Times New Roman" w:hAnsi="Times New Roman" w:cs="Times New Roman"/>
        </w:rPr>
        <w:t xml:space="preserve">   </w:t>
      </w:r>
      <w:proofErr w:type="gramEnd"/>
      <w:r w:rsidR="00141C64">
        <w:rPr>
          <w:rFonts w:ascii="Times New Roman" w:hAnsi="Times New Roman" w:cs="Times New Roman"/>
        </w:rPr>
        <w:t xml:space="preserve">                     (3)</w:t>
      </w:r>
    </w:p>
    <w:p w14:paraId="424D7B17" w14:textId="65F5D5D9" w:rsidR="00F105AF" w:rsidRDefault="009B46C6" w:rsidP="00B44FF6">
      <w:pPr>
        <w:spacing w:line="480" w:lineRule="auto"/>
        <w:rPr>
          <w:rFonts w:ascii="Times New Roman" w:hAnsi="Times New Roman" w:cs="Times New Roman"/>
        </w:rPr>
      </w:pPr>
      <w:r>
        <w:rPr>
          <w:rFonts w:ascii="Times New Roman" w:hAnsi="Times New Roman" w:cs="Times New Roman"/>
        </w:rPr>
        <w:t>w</w:t>
      </w:r>
      <w:r w:rsidR="00F21F13">
        <w:rPr>
          <w:rFonts w:ascii="Times New Roman" w:hAnsi="Times New Roman" w:cs="Times New Roman" w:hint="eastAsia"/>
        </w:rPr>
        <w:t xml:space="preserve">here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21</m:t>
            </m:r>
          </m:sub>
        </m:sSub>
      </m:oMath>
      <w:r w:rsidR="00BF70A1">
        <w:rPr>
          <w:rFonts w:ascii="Times New Roman" w:hAnsi="Times New Roman" w:cs="Times New Roman" w:hint="eastAsia"/>
        </w:rPr>
        <w:t xml:space="preserve"> is</w:t>
      </w:r>
      <w:r w:rsidR="00F21F13">
        <w:rPr>
          <w:rFonts w:ascii="Times New Roman" w:hAnsi="Times New Roman" w:cs="Times New Roman" w:hint="eastAsia"/>
        </w:rPr>
        <w:t xml:space="preserve"> Einstein coefficient f</w:t>
      </w:r>
      <w:r w:rsidR="00BF70A1">
        <w:rPr>
          <w:rFonts w:ascii="Times New Roman" w:hAnsi="Times New Roman" w:cs="Times New Roman" w:hint="eastAsia"/>
        </w:rPr>
        <w:t>or spontaneous emission. For</w:t>
      </w:r>
      <w:r w:rsidR="00F21F13">
        <w:rPr>
          <w:rFonts w:ascii="Times New Roman" w:hAnsi="Times New Roman" w:cs="Times New Roman" w:hint="eastAsia"/>
        </w:rPr>
        <w:t xml:space="preserve"> D</w:t>
      </w:r>
      <w:r w:rsidR="00F21F13" w:rsidRPr="00AF3C20">
        <w:rPr>
          <w:rFonts w:ascii="Times New Roman" w:hAnsi="Times New Roman" w:cs="Times New Roman" w:hint="eastAsia"/>
          <w:vertAlign w:val="subscript"/>
        </w:rPr>
        <w:t>1</w:t>
      </w:r>
      <w:r w:rsidR="00F21F13">
        <w:rPr>
          <w:rFonts w:ascii="Times New Roman" w:hAnsi="Times New Roman" w:cs="Times New Roman" w:hint="eastAsia"/>
        </w:rPr>
        <w:t xml:space="preserve"> line</w:t>
      </w:r>
      <w:r w:rsidR="00072944" w:rsidRPr="00CC725B">
        <w:rPr>
          <w:rFonts w:ascii="Times New Roman" w:hAnsi="Times New Roman" w:cs="Times New Roman"/>
        </w:rPr>
        <w:t xml:space="preserve"> (</w:t>
      </w:r>
      <w:r w:rsidR="00072944" w:rsidRPr="00CC725B">
        <w:rPr>
          <w:rFonts w:ascii="Times New Roman" w:hAnsi="Times New Roman" w:cs="Times New Roman"/>
          <w:vertAlign w:val="superscript"/>
        </w:rPr>
        <w:t>2</w:t>
      </w:r>
      <w:r w:rsidR="00072944" w:rsidRPr="00CC725B">
        <w:rPr>
          <w:rFonts w:ascii="Times New Roman" w:hAnsi="Times New Roman" w:cs="Times New Roman"/>
        </w:rPr>
        <w:t>S</w:t>
      </w:r>
      <w:r w:rsidR="00072944" w:rsidRPr="00CC725B">
        <w:rPr>
          <w:rFonts w:ascii="Times New Roman" w:hAnsi="Times New Roman" w:cs="Times New Roman"/>
          <w:vertAlign w:val="subscript"/>
        </w:rPr>
        <w:t>1/2</w:t>
      </w:r>
      <w:r w:rsidR="00072944" w:rsidRPr="00CC725B">
        <w:rPr>
          <w:rFonts w:ascii="Times New Roman" w:hAnsi="Times New Roman" w:cs="Times New Roman"/>
        </w:rPr>
        <w:t xml:space="preserve"> </w:t>
      </w:r>
      <w:r w:rsidR="00072944" w:rsidRPr="00CC725B">
        <w:rPr>
          <w:rFonts w:ascii="Cambria Math" w:hAnsi="Cambria Math" w:cs="Cambria Math"/>
        </w:rPr>
        <w:t>⟶</w:t>
      </w:r>
      <w:r w:rsidR="00072944" w:rsidRPr="00CC725B">
        <w:rPr>
          <w:rFonts w:ascii="Times New Roman" w:hAnsi="Times New Roman" w:cs="Times New Roman"/>
        </w:rPr>
        <w:t xml:space="preserve"> </w:t>
      </w:r>
      <w:r w:rsidR="00072944" w:rsidRPr="00CC725B">
        <w:rPr>
          <w:rFonts w:ascii="Times New Roman" w:hAnsi="Times New Roman" w:cs="Times New Roman"/>
          <w:vertAlign w:val="superscript"/>
        </w:rPr>
        <w:t>2</w:t>
      </w:r>
      <w:r w:rsidR="00072944" w:rsidRPr="00CC725B">
        <w:rPr>
          <w:rFonts w:ascii="Times New Roman" w:hAnsi="Times New Roman" w:cs="Times New Roman"/>
        </w:rPr>
        <w:t>P</w:t>
      </w:r>
      <w:r w:rsidR="00072944" w:rsidRPr="00CC725B">
        <w:rPr>
          <w:rFonts w:ascii="Times New Roman" w:hAnsi="Times New Roman" w:cs="Times New Roman"/>
          <w:vertAlign w:val="subscript"/>
        </w:rPr>
        <w:t>1/2</w:t>
      </w:r>
      <w:r w:rsidR="00072944" w:rsidRPr="00CC725B">
        <w:rPr>
          <w:rFonts w:ascii="Times New Roman" w:hAnsi="Times New Roman" w:cs="Times New Roman"/>
        </w:rPr>
        <w:t>)</w:t>
      </w:r>
      <w:r w:rsidR="00CC725B">
        <w:rPr>
          <w:rFonts w:ascii="Times New Roman" w:hAnsi="Times New Roman" w:cs="Times New Roman" w:hint="eastAsia"/>
        </w:rPr>
        <w:t xml:space="preserve"> </w:t>
      </w:r>
      <w:r w:rsidR="00F21F13">
        <w:rPr>
          <w:rFonts w:ascii="Times New Roman" w:hAnsi="Times New Roman" w:cs="Times New Roman" w:hint="eastAsia"/>
        </w:rPr>
        <w:t xml:space="preserve">of atomic potassium,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21</m:t>
            </m:r>
          </m:sub>
        </m:sSub>
      </m:oMath>
      <w:r w:rsidR="00F21F13">
        <w:rPr>
          <w:rFonts w:ascii="Times New Roman" w:hAnsi="Times New Roman" w:cs="Times New Roman" w:hint="eastAsia"/>
        </w:rPr>
        <w:t xml:space="preserve"> is 3.75</w:t>
      </w:r>
      <w:r w:rsidR="00F21F13">
        <w:rPr>
          <w:rFonts w:ascii="Times New Roman" w:hAnsi="Times New Roman" w:cs="Times New Roman"/>
        </w:rPr>
        <w:t>×</w:t>
      </w:r>
      <w:r w:rsidR="00F21F13">
        <w:rPr>
          <w:rFonts w:ascii="Times New Roman" w:hAnsi="Times New Roman" w:cs="Times New Roman" w:hint="eastAsia"/>
        </w:rPr>
        <w:t>10</w:t>
      </w:r>
      <w:r w:rsidR="00F21F13" w:rsidRPr="00F21F13">
        <w:rPr>
          <w:rFonts w:ascii="Times New Roman" w:hAnsi="Times New Roman" w:cs="Times New Roman" w:hint="eastAsia"/>
          <w:vertAlign w:val="superscript"/>
        </w:rPr>
        <w:t>7</w:t>
      </w:r>
      <w:r w:rsidR="00F21F13">
        <w:rPr>
          <w:rFonts w:ascii="Times New Roman" w:hAnsi="Times New Roman" w:cs="Times New Roman" w:hint="eastAsia"/>
        </w:rPr>
        <w:t xml:space="preserve"> s</w:t>
      </w:r>
      <w:r w:rsidR="00F21F13" w:rsidRPr="00F21F13">
        <w:rPr>
          <w:rFonts w:ascii="Times New Roman" w:hAnsi="Times New Roman" w:cs="Times New Roman" w:hint="eastAsia"/>
          <w:vertAlign w:val="superscript"/>
        </w:rPr>
        <w:t>-1</w:t>
      </w:r>
      <w:r w:rsidR="00F21F13">
        <w:rPr>
          <w:rFonts w:ascii="Times New Roman" w:hAnsi="Times New Roman" w:cs="Times New Roman" w:hint="eastAsia"/>
        </w:rPr>
        <w:t xml:space="preserve"> and g</w:t>
      </w:r>
      <w:r w:rsidR="00F21F13" w:rsidRPr="00827106">
        <w:rPr>
          <w:rFonts w:ascii="Times New Roman" w:hAnsi="Times New Roman" w:cs="Times New Roman" w:hint="eastAsia"/>
          <w:vertAlign w:val="subscript"/>
        </w:rPr>
        <w:t>1</w:t>
      </w:r>
      <w:r w:rsidR="00F21F13">
        <w:rPr>
          <w:rFonts w:ascii="Times New Roman" w:hAnsi="Times New Roman" w:cs="Times New Roman" w:hint="eastAsia"/>
        </w:rPr>
        <w:t xml:space="preserve"> = g</w:t>
      </w:r>
      <w:r w:rsidR="00F21F13" w:rsidRPr="00827106">
        <w:rPr>
          <w:rFonts w:ascii="Times New Roman" w:hAnsi="Times New Roman" w:cs="Times New Roman" w:hint="eastAsia"/>
          <w:vertAlign w:val="subscript"/>
        </w:rPr>
        <w:t>2</w:t>
      </w:r>
      <w:r w:rsidR="001274D2">
        <w:rPr>
          <w:rFonts w:ascii="Times New Roman" w:hAnsi="Times New Roman" w:cs="Times New Roman" w:hint="eastAsia"/>
        </w:rPr>
        <w:t xml:space="preserve"> = 2</w:t>
      </w:r>
      <w:r w:rsidR="001274D2">
        <w:rPr>
          <w:rFonts w:ascii="Times New Roman" w:hAnsi="Times New Roman" w:cs="Times New Roman"/>
        </w:rPr>
        <w:t>.</w:t>
      </w:r>
      <w:hyperlink w:anchor="_ENREF_33" w:tooltip="Sansonetti, 2005 #17" w:history="1">
        <w:r w:rsidR="001A19BE">
          <w:rPr>
            <w:rFonts w:ascii="Times New Roman" w:hAnsi="Times New Roman" w:cs="Times New Roman"/>
          </w:rPr>
          <w:fldChar w:fldCharType="begin"/>
        </w:r>
        <w:r w:rsidR="001A19BE">
          <w:rPr>
            <w:rFonts w:ascii="Times New Roman" w:hAnsi="Times New Roman" w:cs="Times New Roman"/>
          </w:rPr>
          <w:instrText xml:space="preserve"> ADDIN EN.CITE &lt;EndNote&gt;&lt;Cite&gt;&lt;Author&gt;Sansonetti&lt;/Author&gt;&lt;Year&gt;2005&lt;/Year&gt;&lt;RecNum&gt;17&lt;/RecNum&gt;&lt;DisplayText&gt;&lt;style face="superscript"&gt;33&lt;/style&gt;&lt;/DisplayText&gt;&lt;record&gt;&lt;rec-number&gt;17&lt;/rec-number&gt;&lt;foreign-keys&gt;&lt;key app="EN" db-id="as9x50wzv0erf4edttj5pp5aazwd5er5d50z" timestamp="0"&gt;17&lt;/key&gt;&lt;/foreign-keys&gt;&lt;ref-type name="Journal Article"&gt;17&lt;/ref-type&gt;&lt;contributors&gt;&lt;authors&gt;&lt;author&gt;Sansonetti, J. E.&lt;/author&gt;&lt;author&gt;Martin, W. C.&lt;/author&gt;&lt;/authors&gt;&lt;/contributors&gt;&lt;titles&gt;&lt;title&gt;Handbook of Basic Atomic Spectroscopic Data&lt;/title&gt;&lt;secondary-title&gt;Journal of Physical and Chemical Reference Data&lt;/secondary-title&gt;&lt;/titles&gt;&lt;periodical&gt;&lt;full-title&gt;Journal of Physical and Chemical Reference Data&lt;/full-title&gt;&lt;abbr-1&gt;J. Phys. Chem. Ref. Data&lt;/abbr-1&gt;&lt;abbr-2&gt;J Phys Chem Ref Data&lt;/abbr-2&gt;&lt;/periodical&gt;&lt;pages&gt;1559-2259&lt;/pages&gt;&lt;volume&gt;34&lt;/volume&gt;&lt;number&gt;4&lt;/number&gt;&lt;dates&gt;&lt;year&gt;2005&lt;/year&gt;&lt;/dates&gt;&lt;urls&gt;&lt;related-urls&gt;&lt;url&gt;http://scitation.aip.org/content/aip/journal/jpcrd/34/4/10.1063/1.1800011&lt;/url&gt;&lt;/related-urls&gt;&lt;/urls&gt;&lt;electronic-resource-num&gt;doi:http://dx.doi.org/10.1063/1.1800011&lt;/electronic-resource-num&gt;&lt;/record&gt;&lt;/Cite&gt;&lt;/EndNote&gt;</w:instrText>
        </w:r>
        <w:r w:rsidR="001A19BE">
          <w:rPr>
            <w:rFonts w:ascii="Times New Roman" w:hAnsi="Times New Roman" w:cs="Times New Roman"/>
          </w:rPr>
          <w:fldChar w:fldCharType="separate"/>
        </w:r>
        <w:r w:rsidR="001A19BE" w:rsidRPr="001A19BE">
          <w:rPr>
            <w:rFonts w:ascii="Times New Roman" w:hAnsi="Times New Roman" w:cs="Times New Roman"/>
            <w:noProof/>
            <w:vertAlign w:val="superscript"/>
          </w:rPr>
          <w:t>33</w:t>
        </w:r>
        <w:r w:rsidR="001A19BE">
          <w:rPr>
            <w:rFonts w:ascii="Times New Roman" w:hAnsi="Times New Roman" w:cs="Times New Roman"/>
          </w:rPr>
          <w:fldChar w:fldCharType="end"/>
        </w:r>
      </w:hyperlink>
      <w:r w:rsidR="00F21F13">
        <w:rPr>
          <w:rFonts w:ascii="Times New Roman" w:hAnsi="Times New Roman" w:cs="Times New Roman" w:hint="eastAsia"/>
        </w:rPr>
        <w:t xml:space="preserve"> </w:t>
      </w:r>
    </w:p>
    <w:p w14:paraId="61710FE8" w14:textId="158F8E14" w:rsidR="00F105AF" w:rsidRDefault="00F105AF" w:rsidP="00961B4F">
      <w:pPr>
        <w:wordWrap w:val="0"/>
        <w:spacing w:line="480" w:lineRule="auto"/>
        <w:jc w:val="right"/>
        <w:rPr>
          <w:rFonts w:ascii="Times New Roman" w:hAnsi="Times New Roman" w:cs="Times New Roman"/>
        </w:rPr>
      </w:pPr>
      <m:oMath>
        <m:r>
          <w:rPr>
            <w:rFonts w:ascii="Cambria Math" w:hAnsi="Cambria Math" w:cs="Times New Roman"/>
          </w:rPr>
          <m:t>N</m:t>
        </m:r>
        <m:r>
          <m:rPr>
            <m:sty m:val="p"/>
          </m:rPr>
          <w:rPr>
            <w:rFonts w:ascii="Cambria Math" w:hAnsi="Cambria Math" w:cs="Times New Roman"/>
          </w:rPr>
          <m:t>=</m:t>
        </m:r>
        <m:f>
          <m:fPr>
            <m:ctrlPr>
              <w:rPr>
                <w:rFonts w:ascii="Cambria Math" w:hAnsi="Cambria Math" w:cs="Times New Roman"/>
              </w:rPr>
            </m:ctrlPr>
          </m:fPr>
          <m:num>
            <m:nary>
              <m:naryPr>
                <m:limLoc m:val="undOvr"/>
                <m:subHide m:val="1"/>
                <m:supHide m:val="1"/>
                <m:ctrlPr>
                  <w:rPr>
                    <w:rFonts w:ascii="Cambria Math" w:hAnsi="Cambria Math" w:cs="Times New Roman"/>
                  </w:rPr>
                </m:ctrlPr>
              </m:naryPr>
              <m:sub/>
              <m:sup/>
              <m:e>
                <m:func>
                  <m:funcPr>
                    <m:ctrlPr>
                      <w:rPr>
                        <w:rFonts w:ascii="Cambria Math" w:hAnsi="Cambria Math" w:cs="Times New Roman"/>
                        <w:i/>
                      </w:rPr>
                    </m:ctrlPr>
                  </m:funcPr>
                  <m:fName>
                    <m:r>
                      <m:rPr>
                        <m:sty m:val="p"/>
                      </m:rPr>
                      <w:rPr>
                        <w:rFonts w:ascii="Cambria Math" w:hAnsi="Cambria Math" w:cs="Times New Roman"/>
                      </w:rPr>
                      <m:t>ln</m:t>
                    </m:r>
                    <m:ctrlPr>
                      <w:rPr>
                        <w:rFonts w:ascii="Cambria Math" w:hAnsi="Cambria Math" w:cs="Times New Roman"/>
                      </w:rPr>
                    </m:ctrlPr>
                  </m:fName>
                  <m:e>
                    <m:d>
                      <m:dPr>
                        <m:begChr m:val="["/>
                        <m:endChr m:val="]"/>
                        <m:ctrlPr>
                          <w:rPr>
                            <w:rFonts w:ascii="Cambria Math" w:hAnsi="Cambria Math" w:cs="Times New Roman"/>
                            <w:i/>
                          </w:rPr>
                        </m:ctrlPr>
                      </m:dPr>
                      <m:e>
                        <m:f>
                          <m:fPr>
                            <m:type m:val="lin"/>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num>
                          <m:den>
                            <m:r>
                              <w:rPr>
                                <w:rFonts w:ascii="Cambria Math" w:hAnsi="Cambria Math" w:cs="Times New Roman"/>
                              </w:rPr>
                              <m:t>I</m:t>
                            </m:r>
                            <m:d>
                              <m:dPr>
                                <m:ctrlPr>
                                  <w:rPr>
                                    <w:rFonts w:ascii="Cambria Math" w:hAnsi="Cambria Math" w:cs="Times New Roman"/>
                                    <w:i/>
                                  </w:rPr>
                                </m:ctrlPr>
                              </m:dPr>
                              <m:e>
                                <m:r>
                                  <w:rPr>
                                    <w:rFonts w:ascii="Cambria Math" w:hAnsi="Cambria Math" w:cs="Times New Roman"/>
                                  </w:rPr>
                                  <m:t>ν</m:t>
                                </m:r>
                              </m:e>
                            </m:d>
                          </m:den>
                        </m:f>
                      </m:e>
                    </m:d>
                  </m:e>
                </m:func>
              </m:e>
            </m:nary>
          </m:num>
          <m:den>
            <m:r>
              <w:rPr>
                <w:rFonts w:ascii="Cambria Math" w:hAnsi="Cambria Math" w:cs="Times New Roman"/>
              </w:rPr>
              <m:t>l</m:t>
            </m:r>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lang w:val="fr-FR"/>
                  </w:rPr>
                  <m:t>12</m:t>
                </m:r>
              </m:sub>
            </m:sSub>
            <m:r>
              <w:rPr>
                <w:rFonts w:ascii="Cambria Math" w:hAnsi="Cambria Math" w:cs="Times New Roman"/>
                <w:lang w:val="fr-FR"/>
              </w:rPr>
              <m:t>h</m:t>
            </m:r>
            <m:f>
              <m:fPr>
                <m:type m:val="lin"/>
                <m:ctrlPr>
                  <w:rPr>
                    <w:rFonts w:ascii="Cambria Math" w:hAnsi="Cambria Math" w:cs="Times New Roman"/>
                  </w:rPr>
                </m:ctrlPr>
              </m:fPr>
              <m:num>
                <m:sSub>
                  <m:sSubPr>
                    <m:ctrlPr>
                      <w:rPr>
                        <w:rFonts w:ascii="Cambria Math" w:hAnsi="Cambria Math" w:cs="Times New Roman"/>
                        <w:i/>
                      </w:rPr>
                    </m:ctrlPr>
                  </m:sSubPr>
                  <m:e>
                    <m:r>
                      <w:rPr>
                        <w:rFonts w:ascii="Cambria Math" w:hAnsi="Cambria Math" w:cs="Times New Roman"/>
                      </w:rPr>
                      <m:t>ν</m:t>
                    </m:r>
                  </m:e>
                  <m:sub>
                    <m:r>
                      <w:rPr>
                        <w:rFonts w:ascii="Cambria Math" w:hAnsi="Cambria Math" w:cs="Times New Roman"/>
                        <w:lang w:val="fr-FR"/>
                      </w:rPr>
                      <m:t>0</m:t>
                    </m:r>
                  </m:sub>
                </m:sSub>
              </m:num>
              <m:den>
                <m:r>
                  <w:rPr>
                    <w:rFonts w:ascii="Cambria Math" w:hAnsi="Cambria Math" w:cs="Times New Roman"/>
                  </w:rPr>
                  <m:t>c</m:t>
                </m:r>
              </m:den>
            </m:f>
          </m:den>
        </m:f>
      </m:oMath>
      <w:proofErr w:type="gramStart"/>
      <w:r w:rsidR="003604ED">
        <w:rPr>
          <w:rFonts w:ascii="Times New Roman" w:hAnsi="Times New Roman" w:cs="Times New Roman" w:hint="eastAsia"/>
        </w:rPr>
        <w:t>,</w:t>
      </w:r>
      <w:r w:rsidR="00961B4F">
        <w:rPr>
          <w:rFonts w:ascii="Times New Roman" w:hAnsi="Times New Roman" w:cs="Times New Roman" w:hint="eastAsia"/>
        </w:rPr>
        <w:t xml:space="preserve">   </w:t>
      </w:r>
      <w:proofErr w:type="gramEnd"/>
      <w:r w:rsidR="00961B4F">
        <w:rPr>
          <w:rFonts w:ascii="Times New Roman" w:hAnsi="Times New Roman" w:cs="Times New Roman" w:hint="eastAsia"/>
        </w:rPr>
        <w:t xml:space="preserve">                                 (4)</w:t>
      </w:r>
    </w:p>
    <w:p w14:paraId="50B9E2BD" w14:textId="1B6C22FA" w:rsidR="00141C64" w:rsidRPr="009066BD" w:rsidRDefault="00141C64" w:rsidP="00B44FF6">
      <w:pPr>
        <w:spacing w:line="480" w:lineRule="auto"/>
        <w:rPr>
          <w:rFonts w:ascii="Times New Roman" w:hAnsi="Times New Roman" w:cs="Times New Roman"/>
        </w:rPr>
      </w:pPr>
      <w:r>
        <w:rPr>
          <w:rFonts w:ascii="Times New Roman" w:hAnsi="Times New Roman" w:cs="Times New Roman"/>
        </w:rPr>
        <w:t>From</w:t>
      </w:r>
      <w:r w:rsidR="00F21F13">
        <w:rPr>
          <w:rFonts w:ascii="Times New Roman" w:hAnsi="Times New Roman" w:cs="Times New Roman" w:hint="eastAsia"/>
        </w:rPr>
        <w:t xml:space="preserve"> these </w:t>
      </w:r>
      <w:r w:rsidR="005B7DA4">
        <w:rPr>
          <w:rFonts w:ascii="Times New Roman" w:hAnsi="Times New Roman" w:cs="Times New Roman"/>
        </w:rPr>
        <w:t>equations,</w:t>
      </w:r>
      <w:r>
        <w:rPr>
          <w:rFonts w:ascii="Times New Roman" w:hAnsi="Times New Roman" w:cs="Times New Roman"/>
        </w:rPr>
        <w:t xml:space="preserve"> </w:t>
      </w:r>
      <w:r w:rsidR="00F21F13">
        <w:rPr>
          <w:rFonts w:ascii="Times New Roman" w:hAnsi="Times New Roman" w:cs="Times New Roman" w:hint="eastAsia"/>
        </w:rPr>
        <w:t xml:space="preserve">the number </w:t>
      </w:r>
      <w:r w:rsidR="00C3165B">
        <w:rPr>
          <w:rFonts w:ascii="Times New Roman" w:hAnsi="Times New Roman" w:cs="Times New Roman"/>
        </w:rPr>
        <w:t xml:space="preserve">density </w:t>
      </w:r>
      <w:r w:rsidR="00F21F13">
        <w:rPr>
          <w:rFonts w:ascii="Times New Roman" w:hAnsi="Times New Roman" w:cs="Times New Roman" w:hint="eastAsia"/>
        </w:rPr>
        <w:t xml:space="preserve">of potassium atoms </w:t>
      </w:r>
      <w:r w:rsidR="00380C2F">
        <w:rPr>
          <w:rFonts w:ascii="Times New Roman" w:hAnsi="Times New Roman" w:cs="Times New Roman"/>
        </w:rPr>
        <w:t>per unit volume</w:t>
      </w:r>
      <w:r w:rsidR="00380C2F">
        <w:rPr>
          <w:rFonts w:ascii="Times New Roman" w:hAnsi="Times New Roman" w:cs="Times New Roman" w:hint="eastAsia"/>
        </w:rPr>
        <w:t xml:space="preserve"> </w:t>
      </w:r>
      <w:r w:rsidR="00F21F13">
        <w:rPr>
          <w:rFonts w:ascii="Times New Roman" w:hAnsi="Times New Roman" w:cs="Times New Roman" w:hint="eastAsia"/>
        </w:rPr>
        <w:t>can be obtained</w:t>
      </w:r>
      <w:r w:rsidR="00961B4F">
        <w:rPr>
          <w:rFonts w:ascii="Times New Roman" w:hAnsi="Times New Roman" w:cs="Times New Roman" w:hint="eastAsia"/>
        </w:rPr>
        <w:t xml:space="preserve"> using the </w:t>
      </w:r>
      <w:r w:rsidR="00961B4F" w:rsidRPr="00961B4F">
        <w:rPr>
          <w:rFonts w:ascii="Times New Roman" w:hAnsi="Times New Roman" w:cs="Times New Roman"/>
        </w:rPr>
        <w:t>integrated absorbance</w:t>
      </w:r>
      <w:r w:rsidR="00961B4F">
        <w:rPr>
          <w:rFonts w:ascii="Times New Roman" w:hAnsi="Times New Roman" w:cs="Times New Roman" w:hint="eastAsia"/>
        </w:rPr>
        <w:t xml:space="preserve"> from the measurement</w:t>
      </w:r>
      <w:r w:rsidR="0031367D">
        <w:rPr>
          <w:rFonts w:ascii="Times New Roman" w:hAnsi="Times New Roman" w:cs="Times New Roman" w:hint="eastAsia"/>
        </w:rPr>
        <w:t xml:space="preserve"> (Equation (4)</w:t>
      </w:r>
      <w:r w:rsidR="00C81E1E">
        <w:rPr>
          <w:rFonts w:ascii="Times New Roman" w:hAnsi="Times New Roman" w:cs="Times New Roman" w:hint="eastAsia"/>
        </w:rPr>
        <w:t>)</w:t>
      </w:r>
      <w:r w:rsidR="00380C2F">
        <w:rPr>
          <w:rFonts w:ascii="Times New Roman" w:hAnsi="Times New Roman" w:cs="Times New Roman" w:hint="eastAsia"/>
        </w:rPr>
        <w:t>,</w:t>
      </w:r>
      <w:r w:rsidR="009F3220">
        <w:rPr>
          <w:rFonts w:ascii="Times New Roman" w:hAnsi="Times New Roman" w:cs="Times New Roman" w:hint="eastAsia"/>
        </w:rPr>
        <w:t xml:space="preserve"> </w:t>
      </w:r>
      <w:r w:rsidR="00380C2F">
        <w:rPr>
          <w:rFonts w:ascii="Times New Roman" w:hAnsi="Times New Roman" w:cs="Times New Roman" w:hint="eastAsia"/>
        </w:rPr>
        <w:t>assuming that</w:t>
      </w:r>
      <w:r w:rsidR="009F3220">
        <w:rPr>
          <w:rFonts w:ascii="Times New Roman" w:hAnsi="Times New Roman" w:cs="Times New Roman" w:hint="eastAsia"/>
        </w:rPr>
        <w:t xml:space="preserve"> almost all the potassium atoms were at </w:t>
      </w:r>
      <w:r w:rsidR="00380C2F">
        <w:rPr>
          <w:rFonts w:ascii="Times New Roman" w:hAnsi="Times New Roman" w:cs="Times New Roman" w:hint="eastAsia"/>
        </w:rPr>
        <w:t>ground state</w:t>
      </w:r>
      <w:r w:rsidR="00F21F13">
        <w:rPr>
          <w:rFonts w:ascii="Times New Roman" w:hAnsi="Times New Roman" w:cs="Times New Roman" w:hint="eastAsia"/>
        </w:rPr>
        <w:t xml:space="preserve">. </w:t>
      </w:r>
      <w:r>
        <w:rPr>
          <w:rFonts w:ascii="Times New Roman" w:hAnsi="Times New Roman" w:cs="Times New Roman" w:hint="eastAsia"/>
        </w:rPr>
        <w:t xml:space="preserve">In Figure 3, the typical </w:t>
      </w:r>
      <w:r>
        <w:rPr>
          <w:rFonts w:ascii="Times New Roman" w:hAnsi="Times New Roman" w:cs="Times New Roman"/>
        </w:rPr>
        <w:t>raw</w:t>
      </w:r>
      <w:r>
        <w:rPr>
          <w:rFonts w:ascii="Times New Roman" w:hAnsi="Times New Roman" w:cs="Times New Roman" w:hint="eastAsia"/>
        </w:rPr>
        <w:t xml:space="preserve"> signal from </w:t>
      </w:r>
      <w:r>
        <w:rPr>
          <w:rFonts w:ascii="Times New Roman" w:hAnsi="Times New Roman" w:cs="Times New Roman"/>
        </w:rPr>
        <w:t xml:space="preserve">the </w:t>
      </w:r>
      <w:r>
        <w:rPr>
          <w:rFonts w:ascii="Times New Roman" w:hAnsi="Times New Roman" w:cs="Times New Roman" w:hint="eastAsia"/>
        </w:rPr>
        <w:t>detector is shown to</w:t>
      </w:r>
      <w:r>
        <w:rPr>
          <w:rFonts w:ascii="Times New Roman" w:hAnsi="Times New Roman" w:cs="Times New Roman"/>
        </w:rPr>
        <w:t xml:space="preserve">gether with the </w:t>
      </w:r>
      <w:r>
        <w:rPr>
          <w:rFonts w:ascii="Times New Roman" w:hAnsi="Times New Roman" w:cs="Times New Roman" w:hint="eastAsia"/>
        </w:rPr>
        <w:t xml:space="preserve">corresponding </w:t>
      </w:r>
      <w:r w:rsidR="00CE7D4C">
        <w:rPr>
          <w:rFonts w:ascii="Times New Roman" w:hAnsi="Times New Roman" w:cs="Times New Roman" w:hint="eastAsia"/>
        </w:rPr>
        <w:t xml:space="preserve">absorbance value, </w:t>
      </w:r>
      <m:oMath>
        <m:r>
          <w:rPr>
            <w:rFonts w:ascii="Cambria Math" w:hAnsi="Cambria Math" w:cs="Times New Roman"/>
          </w:rPr>
          <m:t>ln⁡[</m:t>
        </m:r>
        <m:f>
          <m:fPr>
            <m:type m:val="lin"/>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num>
          <m:den>
            <m:r>
              <w:rPr>
                <w:rFonts w:ascii="Cambria Math" w:hAnsi="Cambria Math" w:cs="Times New Roman"/>
              </w:rPr>
              <m:t>I(ν)</m:t>
            </m:r>
          </m:den>
        </m:f>
        <m:r>
          <w:rPr>
            <w:rFonts w:ascii="Cambria Math" w:hAnsi="Cambria Math" w:cs="Times New Roman"/>
          </w:rPr>
          <m:t>]</m:t>
        </m:r>
      </m:oMath>
      <w:r w:rsidR="000175FE">
        <w:rPr>
          <w:rFonts w:ascii="Times New Roman" w:hAnsi="Times New Roman" w:cs="Times New Roman" w:hint="eastAsia"/>
        </w:rPr>
        <w:t xml:space="preserve">. </w:t>
      </w:r>
      <w:r w:rsidR="00CE7D4C">
        <w:rPr>
          <w:rFonts w:ascii="Times New Roman" w:hAnsi="Times New Roman" w:cs="Times New Roman" w:hint="eastAsia"/>
        </w:rPr>
        <w:t>During the calculation, the initial intensity</w:t>
      </w:r>
      <w:r w:rsidR="00CE7D4C" w:rsidRPr="00CE7D4C">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oMath>
      <w:r w:rsidR="00CE7D4C">
        <w:rPr>
          <w:rFonts w:ascii="Times New Roman" w:hAnsi="Times New Roman" w:cs="Times New Roman" w:hint="eastAsia"/>
        </w:rPr>
        <w:t xml:space="preserve"> </w:t>
      </w:r>
      <w:r w:rsidR="00CE7D4C" w:rsidRPr="00CE7D4C">
        <w:rPr>
          <w:rFonts w:ascii="Times New Roman" w:hAnsi="Times New Roman" w:cs="Times New Roman"/>
        </w:rPr>
        <w:t>was determined by the fi</w:t>
      </w:r>
      <w:r w:rsidR="00CE7D4C">
        <w:rPr>
          <w:rFonts w:ascii="Times New Roman" w:hAnsi="Times New Roman" w:cs="Times New Roman"/>
        </w:rPr>
        <w:t>t to the non-absorbing baseline</w:t>
      </w:r>
      <w:r w:rsidR="00CE7D4C">
        <w:rPr>
          <w:rFonts w:ascii="Times New Roman" w:hAnsi="Times New Roman" w:cs="Times New Roman" w:hint="eastAsia"/>
        </w:rPr>
        <w:t xml:space="preserve"> as shown in Figure 3 (a). </w:t>
      </w:r>
    </w:p>
    <w:p w14:paraId="68F70631" w14:textId="77777777" w:rsidR="00730547" w:rsidRPr="00564211" w:rsidRDefault="00730547" w:rsidP="00564211">
      <w:pPr>
        <w:pStyle w:val="ListParagraph"/>
        <w:numPr>
          <w:ilvl w:val="0"/>
          <w:numId w:val="1"/>
        </w:numPr>
        <w:spacing w:line="480" w:lineRule="auto"/>
        <w:ind w:firstLineChars="0"/>
        <w:rPr>
          <w:rFonts w:ascii="Times New Roman" w:hAnsi="Times New Roman" w:cs="Times New Roman"/>
          <w:b/>
        </w:rPr>
      </w:pPr>
      <w:r w:rsidRPr="00564211">
        <w:rPr>
          <w:rFonts w:ascii="Times New Roman" w:hAnsi="Times New Roman" w:cs="Times New Roman" w:hint="eastAsia"/>
          <w:b/>
        </w:rPr>
        <w:t>Results and discussion</w:t>
      </w:r>
    </w:p>
    <w:p w14:paraId="04AC1DE0" w14:textId="4DA839EA" w:rsidR="008E1CC4" w:rsidRDefault="006C1383" w:rsidP="000F1DEB">
      <w:pPr>
        <w:spacing w:line="480" w:lineRule="auto"/>
        <w:ind w:firstLine="418"/>
        <w:rPr>
          <w:rFonts w:ascii="Times New Roman" w:hAnsi="Times New Roman" w:cs="Times New Roman"/>
        </w:rPr>
      </w:pPr>
      <w:r>
        <w:rPr>
          <w:rFonts w:ascii="Times New Roman" w:hAnsi="Times New Roman" w:cs="Times New Roman" w:hint="eastAsia"/>
        </w:rPr>
        <w:t>T</w:t>
      </w:r>
      <w:r w:rsidR="00C434E4" w:rsidRPr="000F1DEB">
        <w:rPr>
          <w:rFonts w:ascii="Times New Roman" w:hAnsi="Times New Roman" w:cs="Times New Roman" w:hint="eastAsia"/>
        </w:rPr>
        <w:t>he p</w:t>
      </w:r>
      <w:r w:rsidR="00C434E4" w:rsidRPr="000F1DEB">
        <w:rPr>
          <w:rFonts w:ascii="Times New Roman" w:hAnsi="Times New Roman" w:cs="Times New Roman"/>
        </w:rPr>
        <w:t>ellet</w:t>
      </w:r>
      <w:r w:rsidR="00C434E4" w:rsidRPr="000F1DEB">
        <w:rPr>
          <w:rFonts w:ascii="Times New Roman" w:hAnsi="Times New Roman" w:cs="Times New Roman" w:hint="eastAsia"/>
        </w:rPr>
        <w:t xml:space="preserve"> swelled in preheating period (early period in de-volatilization stage) and shrank in ash-cooking </w:t>
      </w:r>
      <w:r w:rsidR="00C434E4" w:rsidRPr="000F1DEB">
        <w:rPr>
          <w:rFonts w:ascii="Times New Roman" w:hAnsi="Times New Roman" w:cs="Times New Roman" w:hint="eastAsia"/>
        </w:rPr>
        <w:lastRenderedPageBreak/>
        <w:t>period</w:t>
      </w:r>
      <w:r w:rsidR="007D0038">
        <w:rPr>
          <w:rFonts w:ascii="Times New Roman" w:hAnsi="Times New Roman" w:cs="Times New Roman" w:hint="eastAsia"/>
        </w:rPr>
        <w:t>. T</w:t>
      </w:r>
      <w:r>
        <w:rPr>
          <w:rFonts w:ascii="Times New Roman" w:hAnsi="Times New Roman" w:cs="Times New Roman" w:hint="eastAsia"/>
        </w:rPr>
        <w:t xml:space="preserve">herefore, </w:t>
      </w:r>
      <w:r w:rsidR="00E0231B">
        <w:rPr>
          <w:rFonts w:ascii="Times New Roman" w:hAnsi="Times New Roman" w:cs="Times New Roman"/>
        </w:rPr>
        <w:t xml:space="preserve">the </w:t>
      </w:r>
      <w:r>
        <w:rPr>
          <w:rFonts w:ascii="Times New Roman" w:hAnsi="Times New Roman" w:cs="Times New Roman" w:hint="eastAsia"/>
        </w:rPr>
        <w:t>distance between the laser and the surface of the pellets</w:t>
      </w:r>
      <w:r w:rsidR="009B46C6" w:rsidRPr="000F1DEB">
        <w:rPr>
          <w:rFonts w:ascii="Times New Roman" w:hAnsi="Times New Roman" w:cs="Times New Roman"/>
        </w:rPr>
        <w:t xml:space="preserve"> varies throughout the combustion process</w:t>
      </w:r>
      <w:r w:rsidR="00C434E4" w:rsidRPr="000F1DEB">
        <w:rPr>
          <w:rFonts w:ascii="Times New Roman" w:hAnsi="Times New Roman" w:cs="Times New Roman" w:hint="eastAsia"/>
        </w:rPr>
        <w:t xml:space="preserve">. </w:t>
      </w:r>
      <w:r>
        <w:rPr>
          <w:rFonts w:ascii="Times New Roman" w:hAnsi="Times New Roman" w:cs="Times New Roman" w:hint="eastAsia"/>
        </w:rPr>
        <w:t xml:space="preserve">In the </w:t>
      </w:r>
      <w:r w:rsidR="002E0F74">
        <w:rPr>
          <w:rFonts w:ascii="Times New Roman" w:hAnsi="Times New Roman" w:cs="Times New Roman"/>
        </w:rPr>
        <w:t>measurement</w:t>
      </w:r>
      <w:r w:rsidR="00C434E4" w:rsidRPr="000F1DEB">
        <w:rPr>
          <w:rFonts w:ascii="Times New Roman" w:hAnsi="Times New Roman" w:cs="Times New Roman" w:hint="eastAsia"/>
        </w:rPr>
        <w:t xml:space="preserve">, </w:t>
      </w:r>
      <w:r>
        <w:rPr>
          <w:rFonts w:ascii="Times New Roman" w:hAnsi="Times New Roman" w:cs="Times New Roman" w:hint="eastAsia"/>
        </w:rPr>
        <w:t>the distance</w:t>
      </w:r>
      <w:r w:rsidR="009B46C6" w:rsidRPr="000F1DEB">
        <w:rPr>
          <w:rFonts w:ascii="Times New Roman" w:hAnsi="Times New Roman" w:cs="Times New Roman"/>
        </w:rPr>
        <w:t xml:space="preserve"> </w:t>
      </w:r>
      <w:r w:rsidR="00C434E4" w:rsidRPr="000F1DEB">
        <w:rPr>
          <w:rFonts w:ascii="Times New Roman" w:hAnsi="Times New Roman" w:cs="Times New Roman"/>
        </w:rPr>
        <w:t>at the end of</w:t>
      </w:r>
      <w:r w:rsidR="00C434E4" w:rsidRPr="000F1DEB">
        <w:rPr>
          <w:rFonts w:ascii="Times New Roman" w:hAnsi="Times New Roman" w:cs="Times New Roman" w:hint="eastAsia"/>
        </w:rPr>
        <w:t xml:space="preserve"> preheating stage</w:t>
      </w:r>
      <w:r w:rsidR="009B46C6" w:rsidRPr="000F1DEB">
        <w:rPr>
          <w:rFonts w:ascii="Times New Roman" w:hAnsi="Times New Roman" w:cs="Times New Roman"/>
        </w:rPr>
        <w:t>,</w:t>
      </w:r>
      <w:r w:rsidR="00C434E4" w:rsidRPr="000F1DEB">
        <w:rPr>
          <w:rFonts w:ascii="Times New Roman" w:hAnsi="Times New Roman" w:cs="Times New Roman" w:hint="eastAsia"/>
        </w:rPr>
        <w:t xml:space="preserve"> was </w:t>
      </w:r>
      <w:r>
        <w:rPr>
          <w:rFonts w:ascii="Times New Roman" w:hAnsi="Times New Roman" w:cs="Times New Roman" w:hint="eastAsia"/>
        </w:rPr>
        <w:t xml:space="preserve">defined as </w:t>
      </w:r>
      <w:r>
        <w:rPr>
          <w:rFonts w:ascii="Times New Roman" w:hAnsi="Times New Roman" w:cs="Times New Roman"/>
        </w:rPr>
        <w:t>measurement</w:t>
      </w:r>
      <w:r>
        <w:rPr>
          <w:rFonts w:ascii="Times New Roman" w:hAnsi="Times New Roman" w:cs="Times New Roman" w:hint="eastAsia"/>
        </w:rPr>
        <w:t xml:space="preserve"> height</w:t>
      </w:r>
      <w:r w:rsidR="00C434E4" w:rsidRPr="000F1DEB">
        <w:rPr>
          <w:rFonts w:ascii="Times New Roman" w:hAnsi="Times New Roman" w:cs="Times New Roman" w:hint="eastAsia"/>
        </w:rPr>
        <w:t>, since: a. the size of p</w:t>
      </w:r>
      <w:r w:rsidR="00C434E4" w:rsidRPr="000F1DEB">
        <w:rPr>
          <w:rFonts w:ascii="Times New Roman" w:hAnsi="Times New Roman" w:cs="Times New Roman"/>
        </w:rPr>
        <w:t>ellet</w:t>
      </w:r>
      <w:r w:rsidR="00C434E4" w:rsidRPr="000F1DEB">
        <w:rPr>
          <w:rFonts w:ascii="Times New Roman" w:hAnsi="Times New Roman" w:cs="Times New Roman" w:hint="eastAsia"/>
        </w:rPr>
        <w:t xml:space="preserve"> </w:t>
      </w:r>
      <w:r w:rsidR="009B46C6" w:rsidRPr="000F1DEB">
        <w:rPr>
          <w:rFonts w:ascii="Times New Roman" w:hAnsi="Times New Roman" w:cs="Times New Roman"/>
        </w:rPr>
        <w:t xml:space="preserve">was fairly constant after </w:t>
      </w:r>
      <w:r w:rsidR="00313B02" w:rsidRPr="000F1DEB">
        <w:rPr>
          <w:rFonts w:ascii="Times New Roman" w:hAnsi="Times New Roman" w:cs="Times New Roman"/>
        </w:rPr>
        <w:t>an</w:t>
      </w:r>
      <w:r w:rsidR="009B46C6" w:rsidRPr="000F1DEB">
        <w:rPr>
          <w:rFonts w:ascii="Times New Roman" w:hAnsi="Times New Roman" w:cs="Times New Roman"/>
        </w:rPr>
        <w:t xml:space="preserve"> initial </w:t>
      </w:r>
      <w:r w:rsidR="00313B02" w:rsidRPr="000F1DEB">
        <w:rPr>
          <w:rFonts w:ascii="Times New Roman" w:hAnsi="Times New Roman" w:cs="Times New Roman"/>
        </w:rPr>
        <w:t>preheating which occurred during the</w:t>
      </w:r>
      <w:r w:rsidR="009B46C6" w:rsidRPr="000F1DEB">
        <w:rPr>
          <w:rFonts w:ascii="Times New Roman" w:hAnsi="Times New Roman" w:cs="Times New Roman"/>
        </w:rPr>
        <w:t xml:space="preserve"> </w:t>
      </w:r>
      <w:r w:rsidR="00C434E4" w:rsidRPr="000F1DEB">
        <w:rPr>
          <w:rFonts w:ascii="Times New Roman" w:hAnsi="Times New Roman" w:cs="Times New Roman" w:hint="eastAsia"/>
        </w:rPr>
        <w:t xml:space="preserve">de-volatilization stage </w:t>
      </w:r>
      <w:r w:rsidR="00BF70A1">
        <w:rPr>
          <w:rFonts w:ascii="Times New Roman" w:hAnsi="Times New Roman" w:cs="Times New Roman"/>
        </w:rPr>
        <w:t xml:space="preserve">and </w:t>
      </w:r>
      <w:r w:rsidR="00313B02" w:rsidRPr="000F1DEB">
        <w:rPr>
          <w:rFonts w:ascii="Times New Roman" w:hAnsi="Times New Roman" w:cs="Times New Roman"/>
        </w:rPr>
        <w:t>through the</w:t>
      </w:r>
      <w:r w:rsidR="00C434E4" w:rsidRPr="000F1DEB">
        <w:rPr>
          <w:rFonts w:ascii="Times New Roman" w:hAnsi="Times New Roman" w:cs="Times New Roman" w:hint="eastAsia"/>
        </w:rPr>
        <w:t xml:space="preserve"> char</w:t>
      </w:r>
      <w:r w:rsidR="00EF2999" w:rsidRPr="000F1DEB">
        <w:rPr>
          <w:rFonts w:ascii="Times New Roman" w:hAnsi="Times New Roman" w:cs="Times New Roman"/>
        </w:rPr>
        <w:t xml:space="preserve"> burnout</w:t>
      </w:r>
      <w:r w:rsidR="00C434E4" w:rsidRPr="000F1DEB">
        <w:rPr>
          <w:rFonts w:ascii="Times New Roman" w:hAnsi="Times New Roman" w:cs="Times New Roman" w:hint="eastAsia"/>
        </w:rPr>
        <w:t xml:space="preserve"> stage; b. </w:t>
      </w:r>
      <w:r w:rsidR="00313B02" w:rsidRPr="000F1DEB">
        <w:rPr>
          <w:rFonts w:ascii="Times New Roman" w:hAnsi="Times New Roman" w:cs="Times New Roman"/>
        </w:rPr>
        <w:t>our investigation emphasizes</w:t>
      </w:r>
      <w:r w:rsidR="00C434E4" w:rsidRPr="000F1DEB">
        <w:rPr>
          <w:rFonts w:ascii="Times New Roman" w:hAnsi="Times New Roman" w:cs="Times New Roman"/>
        </w:rPr>
        <w:t xml:space="preserve"> </w:t>
      </w:r>
      <w:r w:rsidR="00C434E4" w:rsidRPr="000F1DEB">
        <w:rPr>
          <w:rFonts w:ascii="Times New Roman" w:hAnsi="Times New Roman" w:cs="Times New Roman" w:hint="eastAsia"/>
        </w:rPr>
        <w:t>potassium</w:t>
      </w:r>
      <w:r w:rsidR="00313B02" w:rsidRPr="000F1DEB">
        <w:rPr>
          <w:rFonts w:ascii="Times New Roman" w:hAnsi="Times New Roman" w:cs="Times New Roman"/>
        </w:rPr>
        <w:t xml:space="preserve"> release</w:t>
      </w:r>
      <w:r w:rsidR="00C434E4" w:rsidRPr="000F1DEB">
        <w:rPr>
          <w:rFonts w:ascii="Times New Roman" w:hAnsi="Times New Roman" w:cs="Times New Roman" w:hint="eastAsia"/>
        </w:rPr>
        <w:t xml:space="preserve"> </w:t>
      </w:r>
      <w:r w:rsidR="00313B02" w:rsidRPr="000F1DEB">
        <w:rPr>
          <w:rFonts w:ascii="Times New Roman" w:hAnsi="Times New Roman" w:cs="Times New Roman"/>
        </w:rPr>
        <w:t>during the</w:t>
      </w:r>
      <w:r w:rsidR="00C434E4" w:rsidRPr="000F1DEB">
        <w:rPr>
          <w:rFonts w:ascii="Times New Roman" w:hAnsi="Times New Roman" w:cs="Times New Roman" w:hint="eastAsia"/>
        </w:rPr>
        <w:t xml:space="preserve"> de-volatilization and char</w:t>
      </w:r>
      <w:r w:rsidR="00744CED" w:rsidRPr="000F1DEB">
        <w:rPr>
          <w:rFonts w:ascii="Times New Roman" w:hAnsi="Times New Roman" w:cs="Times New Roman"/>
        </w:rPr>
        <w:t xml:space="preserve"> burnout</w:t>
      </w:r>
      <w:r w:rsidR="00C434E4" w:rsidRPr="000F1DEB">
        <w:rPr>
          <w:rFonts w:ascii="Times New Roman" w:hAnsi="Times New Roman" w:cs="Times New Roman" w:hint="eastAsia"/>
        </w:rPr>
        <w:t xml:space="preserve"> stage</w:t>
      </w:r>
      <w:r w:rsidR="00313B02" w:rsidRPr="000F1DEB">
        <w:rPr>
          <w:rFonts w:ascii="Times New Roman" w:hAnsi="Times New Roman" w:cs="Times New Roman"/>
        </w:rPr>
        <w:t>s</w:t>
      </w:r>
      <w:r w:rsidR="00C434E4" w:rsidRPr="000F1DEB">
        <w:rPr>
          <w:rFonts w:ascii="Times New Roman" w:hAnsi="Times New Roman" w:cs="Times New Roman"/>
        </w:rPr>
        <w:t xml:space="preserve"> </w:t>
      </w:r>
      <w:r w:rsidR="00E0231B">
        <w:rPr>
          <w:rFonts w:ascii="Times New Roman" w:hAnsi="Times New Roman" w:cs="Times New Roman"/>
        </w:rPr>
        <w:t>where greatest</w:t>
      </w:r>
      <w:r w:rsidR="00313B02" w:rsidRPr="000F1DEB">
        <w:rPr>
          <w:rFonts w:ascii="Times New Roman" w:hAnsi="Times New Roman" w:cs="Times New Roman"/>
        </w:rPr>
        <w:t xml:space="preserve"> variation in </w:t>
      </w:r>
      <w:r w:rsidR="00BF70A1">
        <w:rPr>
          <w:rFonts w:ascii="Times New Roman" w:hAnsi="Times New Roman" w:cs="Times New Roman"/>
        </w:rPr>
        <w:t xml:space="preserve">release </w:t>
      </w:r>
      <w:r w:rsidR="00313B02" w:rsidRPr="000F1DEB">
        <w:rPr>
          <w:rFonts w:ascii="Times New Roman" w:hAnsi="Times New Roman" w:cs="Times New Roman"/>
        </w:rPr>
        <w:t>profile</w:t>
      </w:r>
      <w:r w:rsidR="00E0231B">
        <w:rPr>
          <w:rFonts w:ascii="Times New Roman" w:hAnsi="Times New Roman" w:cs="Times New Roman"/>
        </w:rPr>
        <w:t xml:space="preserve"> is found</w:t>
      </w:r>
      <w:r w:rsidR="00313B02" w:rsidRPr="000F1DEB">
        <w:rPr>
          <w:rFonts w:ascii="Times New Roman" w:hAnsi="Times New Roman" w:cs="Times New Roman"/>
        </w:rPr>
        <w:t>.</w:t>
      </w:r>
      <w:r w:rsidR="00C434E4" w:rsidRPr="000F1DEB">
        <w:rPr>
          <w:rFonts w:ascii="Times New Roman" w:hAnsi="Times New Roman" w:cs="Times New Roman" w:hint="eastAsia"/>
        </w:rPr>
        <w:t xml:space="preserve"> </w:t>
      </w:r>
    </w:p>
    <w:p w14:paraId="5A02BCEA" w14:textId="04CA049A" w:rsidR="0058035D" w:rsidRPr="00FF1CBF" w:rsidRDefault="00C434E4" w:rsidP="00A430B9">
      <w:pPr>
        <w:spacing w:line="480" w:lineRule="auto"/>
        <w:ind w:firstLineChars="250" w:firstLine="525"/>
        <w:rPr>
          <w:rFonts w:ascii="Times New Roman" w:hAnsi="Times New Roman" w:cs="Times New Roman"/>
        </w:rPr>
      </w:pPr>
      <w:r>
        <w:rPr>
          <w:rFonts w:ascii="Times New Roman" w:hAnsi="Times New Roman" w:cs="Times New Roman"/>
        </w:rPr>
        <w:t xml:space="preserve">TDLAS is a line of sight measurement yielding average concentration along the measurement length </w:t>
      </w:r>
      <w:r w:rsidRPr="0033083D">
        <w:rPr>
          <w:rFonts w:ascii="Times New Roman" w:hAnsi="Times New Roman" w:cs="Times New Roman"/>
          <w:i/>
        </w:rPr>
        <w:t>l</w:t>
      </w:r>
      <w:r>
        <w:rPr>
          <w:rFonts w:ascii="Times New Roman" w:hAnsi="Times New Roman" w:cs="Times New Roman"/>
        </w:rPr>
        <w:t xml:space="preserve">. The measurement length was estimated by traversing the </w:t>
      </w:r>
      <w:r>
        <w:rPr>
          <w:rFonts w:ascii="Times New Roman" w:hAnsi="Times New Roman" w:cs="Times New Roman" w:hint="eastAsia"/>
        </w:rPr>
        <w:t xml:space="preserve">laser </w:t>
      </w:r>
      <w:r>
        <w:rPr>
          <w:rFonts w:ascii="Times New Roman" w:hAnsi="Times New Roman" w:cs="Times New Roman"/>
        </w:rPr>
        <w:t>beam horizontally along the axis normal to the laser propagation. The path length is defined by the presence of mea</w:t>
      </w:r>
      <w:r w:rsidR="00BF70A1">
        <w:rPr>
          <w:rFonts w:ascii="Times New Roman" w:hAnsi="Times New Roman" w:cs="Times New Roman"/>
        </w:rPr>
        <w:t>surable potassium which is assumed to be axisymmetric</w:t>
      </w:r>
      <w:r>
        <w:rPr>
          <w:rFonts w:ascii="Times New Roman" w:hAnsi="Times New Roman" w:cs="Times New Roman"/>
        </w:rPr>
        <w:t xml:space="preserve">. </w:t>
      </w:r>
      <w:r w:rsidRPr="0033083D">
        <w:rPr>
          <w:rFonts w:ascii="Times New Roman" w:hAnsi="Times New Roman" w:cs="Times New Roman" w:hint="eastAsia"/>
        </w:rPr>
        <w:t>Measurement</w:t>
      </w:r>
      <w:r w:rsidRPr="0033083D">
        <w:rPr>
          <w:rFonts w:ascii="Times New Roman" w:hAnsi="Times New Roman" w:cs="Times New Roman"/>
        </w:rPr>
        <w:t>s</w:t>
      </w:r>
      <w:r w:rsidRPr="0033083D">
        <w:rPr>
          <w:rFonts w:ascii="Times New Roman" w:hAnsi="Times New Roman" w:cs="Times New Roman" w:hint="eastAsia"/>
        </w:rPr>
        <w:t xml:space="preserve"> </w:t>
      </w:r>
      <w:r w:rsidRPr="0033083D">
        <w:rPr>
          <w:rFonts w:ascii="Times New Roman" w:hAnsi="Times New Roman" w:cs="Times New Roman"/>
        </w:rPr>
        <w:t xml:space="preserve">were </w:t>
      </w:r>
      <w:r>
        <w:rPr>
          <w:rFonts w:ascii="Times New Roman" w:hAnsi="Times New Roman" w:cs="Times New Roman"/>
        </w:rPr>
        <w:t xml:space="preserve">made between </w:t>
      </w:r>
      <w:r w:rsidRPr="0033083D">
        <w:rPr>
          <w:rFonts w:ascii="Times New Roman" w:hAnsi="Times New Roman" w:cs="Times New Roman"/>
        </w:rPr>
        <w:t>300 to 600 seconds after the pellet ignition</w:t>
      </w:r>
      <w:r w:rsidR="0083027A">
        <w:rPr>
          <w:rFonts w:ascii="Times New Roman" w:hAnsi="Times New Roman" w:cs="Times New Roman"/>
        </w:rPr>
        <w:t>, when</w:t>
      </w:r>
      <w:r w:rsidRPr="0033083D">
        <w:rPr>
          <w:rFonts w:ascii="Times New Roman" w:hAnsi="Times New Roman" w:cs="Times New Roman"/>
        </w:rPr>
        <w:t xml:space="preserve"> the release of atomic </w:t>
      </w:r>
      <w:r w:rsidRPr="0033083D">
        <w:rPr>
          <w:rFonts w:ascii="Times New Roman" w:hAnsi="Times New Roman" w:cs="Times New Roman" w:hint="eastAsia"/>
        </w:rPr>
        <w:t>potassium</w:t>
      </w:r>
      <w:r w:rsidRPr="0033083D">
        <w:rPr>
          <w:rFonts w:ascii="Times New Roman" w:hAnsi="Times New Roman" w:cs="Times New Roman"/>
        </w:rPr>
        <w:t xml:space="preserve"> is stable</w:t>
      </w:r>
      <w:r w:rsidRPr="0033083D">
        <w:rPr>
          <w:rFonts w:ascii="Times New Roman" w:hAnsi="Times New Roman" w:cs="Times New Roman" w:hint="eastAsia"/>
        </w:rPr>
        <w:t>.</w:t>
      </w:r>
      <w:r w:rsidR="00E0231B">
        <w:rPr>
          <w:rFonts w:ascii="Times New Roman" w:hAnsi="Times New Roman" w:cs="Times New Roman"/>
        </w:rPr>
        <w:t xml:space="preserve"> </w:t>
      </w:r>
      <w:r w:rsidR="007D0038">
        <w:rPr>
          <w:rFonts w:ascii="Times New Roman" w:hAnsi="Times New Roman" w:cs="Times New Roman" w:hint="eastAsia"/>
        </w:rPr>
        <w:t xml:space="preserve">The </w:t>
      </w:r>
      <w:r w:rsidR="007D0038">
        <w:rPr>
          <w:rFonts w:ascii="Times New Roman" w:hAnsi="Times New Roman" w:cs="Times New Roman"/>
        </w:rPr>
        <w:t>horizontal potassium distribution</w:t>
      </w:r>
      <w:r w:rsidR="00437076">
        <w:rPr>
          <w:rFonts w:ascii="Times New Roman" w:hAnsi="Times New Roman" w:cs="Times New Roman" w:hint="eastAsia"/>
        </w:rPr>
        <w:t xml:space="preserve"> </w:t>
      </w:r>
      <w:r>
        <w:rPr>
          <w:rFonts w:ascii="Times New Roman" w:hAnsi="Times New Roman" w:cs="Times New Roman"/>
        </w:rPr>
        <w:t>i</w:t>
      </w:r>
      <w:r w:rsidR="00437076">
        <w:rPr>
          <w:rFonts w:ascii="Times New Roman" w:hAnsi="Times New Roman" w:cs="Times New Roman" w:hint="eastAsia"/>
        </w:rPr>
        <w:t xml:space="preserve">s assumed to be mainly </w:t>
      </w:r>
      <w:r w:rsidR="00437076">
        <w:rPr>
          <w:rFonts w:ascii="Times New Roman" w:hAnsi="Times New Roman" w:cs="Times New Roman"/>
        </w:rPr>
        <w:t>influenced</w:t>
      </w:r>
      <w:r w:rsidR="00437076">
        <w:rPr>
          <w:rFonts w:ascii="Times New Roman" w:hAnsi="Times New Roman" w:cs="Times New Roman" w:hint="eastAsia"/>
        </w:rPr>
        <w:t xml:space="preserve"> by dilution </w:t>
      </w:r>
      <w:r w:rsidR="00B55A10">
        <w:rPr>
          <w:rFonts w:ascii="Times New Roman" w:hAnsi="Times New Roman" w:cs="Times New Roman"/>
        </w:rPr>
        <w:t>with</w:t>
      </w:r>
      <w:r w:rsidR="001155C7">
        <w:rPr>
          <w:rFonts w:ascii="Times New Roman" w:hAnsi="Times New Roman" w:cs="Times New Roman" w:hint="eastAsia"/>
        </w:rPr>
        <w:t xml:space="preserve"> ambient hot gas</w:t>
      </w:r>
      <w:hyperlink w:anchor="_ENREF_19" w:tooltip="van Eyk, 2008 #12" w:history="1">
        <w:r w:rsidR="001A19BE">
          <w:rPr>
            <w:rFonts w:ascii="Times New Roman" w:hAnsi="Times New Roman" w:cs="Times New Roman"/>
          </w:rPr>
          <w:fldChar w:fldCharType="begin"/>
        </w:r>
        <w:r w:rsidR="001A19BE">
          <w:rPr>
            <w:rFonts w:ascii="Times New Roman" w:hAnsi="Times New Roman" w:cs="Times New Roman"/>
          </w:rPr>
          <w:instrText xml:space="preserve"> ADDIN EN.CITE &lt;EndNote&gt;&lt;Cite&gt;&lt;Author&gt;van Eyk&lt;/Author&gt;&lt;Year&gt;2008&lt;/Year&gt;&lt;RecNum&gt;12&lt;/RecNum&gt;&lt;DisplayText&gt;&lt;style face="superscript"&gt;19&lt;/style&gt;&lt;/DisplayText&gt;&lt;record&gt;&lt;rec-number&gt;12&lt;/rec-number&gt;&lt;foreign-keys&gt;&lt;key app="EN" db-id="as9x50wzv0erf4edttj5pp5aazwd5er5d50z" timestamp="0"&gt;12&lt;/key&gt;&lt;/foreign-keys&gt;&lt;ref-type name="Journal Article"&gt;17&lt;/ref-type&gt;&lt;contributors&gt;&lt;authors&gt;&lt;author&gt;van Eyk, P. J.&lt;/author&gt;&lt;author&gt;Ashman, P. J.&lt;/author&gt;&lt;author&gt;Alwahabi, Z. T.&lt;/author&gt;&lt;author&gt;Nathan, G. J.&lt;/author&gt;&lt;/authors&gt;&lt;/contributors&gt;&lt;titles&gt;&lt;title&gt;Quantitative measurement of atomic sodium in the plume of a single burning coal particle&lt;/title&gt;&lt;secondary-title&gt;Combustion and Flame&lt;/secondary-title&gt;&lt;/titles&gt;&lt;periodical&gt;&lt;full-title&gt;Combustion and Flame&lt;/full-title&gt;&lt;abbr-1&gt;Combust. Flame&lt;/abbr-1&gt;&lt;abbr-2&gt;Combust Flame&lt;/abbr-2&gt;&lt;/periodical&gt;&lt;pages&gt;529-537&lt;/pages&gt;&lt;volume&gt;155&lt;/volume&gt;&lt;number&gt;3&lt;/number&gt;&lt;keywords&gt;&lt;keyword&gt;Coal&lt;/keyword&gt;&lt;keyword&gt;Sodium&lt;/keyword&gt;&lt;keyword&gt;LIF&lt;/keyword&gt;&lt;keyword&gt;Fouling&lt;/keyword&gt;&lt;/keywords&gt;&lt;dates&gt;&lt;year&gt;2008&lt;/year&gt;&lt;/dates&gt;&lt;isbn&gt;0010-2180&lt;/isbn&gt;&lt;urls&gt;&lt;related-urls&gt;&lt;url&gt;http://www.sciencedirect.com/science/article/pii/S0010218008001843&lt;/url&gt;&lt;/related-urls&gt;&lt;/urls&gt;&lt;electronic-resource-num&gt;http://dx.doi.org/10.1016/j.combustflame.2008.05.012&lt;/electronic-resource-num&gt;&lt;/record&gt;&lt;/Cite&gt;&lt;/EndNote&gt;</w:instrText>
        </w:r>
        <w:r w:rsidR="001A19BE">
          <w:rPr>
            <w:rFonts w:ascii="Times New Roman" w:hAnsi="Times New Roman" w:cs="Times New Roman"/>
          </w:rPr>
          <w:fldChar w:fldCharType="separate"/>
        </w:r>
        <w:r w:rsidR="001A19BE" w:rsidRPr="001A19BE">
          <w:rPr>
            <w:rFonts w:ascii="Times New Roman" w:hAnsi="Times New Roman" w:cs="Times New Roman"/>
            <w:noProof/>
            <w:vertAlign w:val="superscript"/>
          </w:rPr>
          <w:t>19</w:t>
        </w:r>
        <w:r w:rsidR="001A19BE">
          <w:rPr>
            <w:rFonts w:ascii="Times New Roman" w:hAnsi="Times New Roman" w:cs="Times New Roman"/>
          </w:rPr>
          <w:fldChar w:fldCharType="end"/>
        </w:r>
      </w:hyperlink>
      <w:r w:rsidR="00187B54">
        <w:rPr>
          <w:rFonts w:ascii="Times New Roman" w:hAnsi="Times New Roman" w:cs="Times New Roman" w:hint="eastAsia"/>
        </w:rPr>
        <w:t>.</w:t>
      </w:r>
      <w:r w:rsidR="00B93BB1">
        <w:rPr>
          <w:rFonts w:ascii="Times New Roman" w:hAnsi="Times New Roman" w:cs="Times New Roman" w:hint="eastAsia"/>
        </w:rPr>
        <w:t xml:space="preserve"> </w:t>
      </w:r>
      <w:r w:rsidR="00B55A10">
        <w:rPr>
          <w:rFonts w:ascii="Times New Roman" w:hAnsi="Times New Roman" w:cs="Times New Roman" w:hint="eastAsia"/>
        </w:rPr>
        <w:t xml:space="preserve">The </w:t>
      </w:r>
      <w:r w:rsidR="00B55A10">
        <w:rPr>
          <w:rFonts w:ascii="Times New Roman" w:hAnsi="Times New Roman" w:cs="Times New Roman"/>
        </w:rPr>
        <w:t>distribution measured for</w:t>
      </w:r>
      <w:r w:rsidR="00B55A10">
        <w:rPr>
          <w:rFonts w:ascii="Times New Roman" w:hAnsi="Times New Roman" w:cs="Times New Roman" w:hint="eastAsia"/>
        </w:rPr>
        <w:t xml:space="preserve"> wood and coal </w:t>
      </w:r>
      <w:r w:rsidR="00B55A10">
        <w:rPr>
          <w:rFonts w:ascii="Times New Roman" w:hAnsi="Times New Roman" w:cs="Times New Roman"/>
        </w:rPr>
        <w:t>samples were</w:t>
      </w:r>
      <w:r w:rsidR="00B55A10" w:rsidRPr="0058035D">
        <w:rPr>
          <w:rFonts w:ascii="Times New Roman" w:hAnsi="Times New Roman" w:cs="Times New Roman"/>
        </w:rPr>
        <w:t xml:space="preserve"> fitted </w:t>
      </w:r>
      <w:r w:rsidR="00B55A10">
        <w:rPr>
          <w:rFonts w:ascii="Times New Roman" w:hAnsi="Times New Roman" w:cs="Times New Roman"/>
        </w:rPr>
        <w:t xml:space="preserve">with a </w:t>
      </w:r>
      <w:r w:rsidR="00B55A10" w:rsidRPr="0058035D">
        <w:rPr>
          <w:rFonts w:ascii="Times New Roman" w:hAnsi="Times New Roman" w:cs="Times New Roman"/>
        </w:rPr>
        <w:t>Gauss</w:t>
      </w:r>
      <w:r w:rsidR="00B55A10">
        <w:rPr>
          <w:rFonts w:ascii="Times New Roman" w:hAnsi="Times New Roman" w:cs="Times New Roman"/>
        </w:rPr>
        <w:t>ian</w:t>
      </w:r>
      <w:r w:rsidR="00B55A10" w:rsidRPr="0058035D">
        <w:rPr>
          <w:rFonts w:ascii="Times New Roman" w:hAnsi="Times New Roman" w:cs="Times New Roman"/>
        </w:rPr>
        <w:t xml:space="preserve"> </w:t>
      </w:r>
      <w:r w:rsidR="00B55A10">
        <w:rPr>
          <w:rFonts w:ascii="Times New Roman" w:hAnsi="Times New Roman" w:cs="Times New Roman"/>
        </w:rPr>
        <w:t xml:space="preserve">distribution </w:t>
      </w:r>
      <w:r w:rsidR="00B55A10" w:rsidRPr="0058035D">
        <w:rPr>
          <w:rFonts w:ascii="Times New Roman" w:hAnsi="Times New Roman" w:cs="Times New Roman"/>
        </w:rPr>
        <w:t xml:space="preserve">as shown in </w:t>
      </w:r>
      <w:r w:rsidR="00B55A10">
        <w:rPr>
          <w:rFonts w:ascii="Times New Roman" w:hAnsi="Times New Roman" w:cs="Times New Roman" w:hint="eastAsia"/>
        </w:rPr>
        <w:t xml:space="preserve">Figure </w:t>
      </w:r>
      <w:r w:rsidR="00B92FA7">
        <w:rPr>
          <w:rFonts w:ascii="Times New Roman" w:hAnsi="Times New Roman" w:cs="Times New Roman" w:hint="eastAsia"/>
        </w:rPr>
        <w:t>4</w:t>
      </w:r>
      <w:r w:rsidR="00B55A10" w:rsidRPr="0058035D">
        <w:rPr>
          <w:rFonts w:ascii="Times New Roman" w:hAnsi="Times New Roman" w:cs="Times New Roman"/>
        </w:rPr>
        <w:t>(a)</w:t>
      </w:r>
      <w:r w:rsidR="00B55A10">
        <w:rPr>
          <w:rFonts w:ascii="Times New Roman" w:hAnsi="Times New Roman" w:cs="Times New Roman"/>
        </w:rPr>
        <w:t>.</w:t>
      </w:r>
      <w:r w:rsidR="00B55A10" w:rsidRPr="0058035D">
        <w:rPr>
          <w:rFonts w:ascii="Times New Roman" w:hAnsi="Times New Roman" w:cs="Times New Roman"/>
        </w:rPr>
        <w:t xml:space="preserve"> </w:t>
      </w:r>
      <w:r w:rsidR="00B55A10">
        <w:rPr>
          <w:rFonts w:ascii="Times New Roman" w:hAnsi="Times New Roman" w:cs="Times New Roman"/>
        </w:rPr>
        <w:t xml:space="preserve">Normalization of the curves by their respective peak values removes the influence of </w:t>
      </w:r>
      <w:r w:rsidR="0083027A">
        <w:rPr>
          <w:rFonts w:ascii="Times New Roman" w:hAnsi="Times New Roman" w:cs="Times New Roman"/>
        </w:rPr>
        <w:t xml:space="preserve">the </w:t>
      </w:r>
      <w:r w:rsidR="00B55A10">
        <w:rPr>
          <w:rFonts w:ascii="Times New Roman" w:hAnsi="Times New Roman" w:cs="Times New Roman"/>
        </w:rPr>
        <w:t>potassium concentration from the signal,</w:t>
      </w:r>
      <w:r w:rsidR="00DB3354">
        <w:rPr>
          <w:rFonts w:ascii="Times New Roman" w:hAnsi="Times New Roman" w:cs="Times New Roman"/>
        </w:rPr>
        <w:t xml:space="preserve"> shown in</w:t>
      </w:r>
      <w:r w:rsidR="00B55A10">
        <w:rPr>
          <w:rFonts w:ascii="Times New Roman" w:hAnsi="Times New Roman" w:cs="Times New Roman"/>
        </w:rPr>
        <w:t xml:space="preserve"> </w:t>
      </w:r>
      <w:r w:rsidR="00B55A10">
        <w:rPr>
          <w:rFonts w:ascii="Times New Roman" w:hAnsi="Times New Roman" w:cs="Times New Roman" w:hint="eastAsia"/>
        </w:rPr>
        <w:t xml:space="preserve">Figure </w:t>
      </w:r>
      <w:r w:rsidR="00B92FA7">
        <w:rPr>
          <w:rFonts w:ascii="Times New Roman" w:hAnsi="Times New Roman" w:cs="Times New Roman" w:hint="eastAsia"/>
        </w:rPr>
        <w:t>4</w:t>
      </w:r>
      <w:r w:rsidR="00B55A10" w:rsidRPr="0058035D">
        <w:rPr>
          <w:rFonts w:ascii="Times New Roman" w:hAnsi="Times New Roman" w:cs="Times New Roman"/>
        </w:rPr>
        <w:t>(b)</w:t>
      </w:r>
      <w:r w:rsidR="00B55A10">
        <w:rPr>
          <w:rFonts w:ascii="Times New Roman" w:hAnsi="Times New Roman" w:cs="Times New Roman"/>
        </w:rPr>
        <w:t xml:space="preserve">; there is no evidence that potassium distribution is </w:t>
      </w:r>
      <w:r w:rsidR="00E0231B">
        <w:rPr>
          <w:rFonts w:ascii="Times New Roman" w:hAnsi="Times New Roman" w:cs="Times New Roman"/>
        </w:rPr>
        <w:t>sensitive to</w:t>
      </w:r>
      <w:r w:rsidR="00B55A10">
        <w:rPr>
          <w:rFonts w:ascii="Times New Roman" w:hAnsi="Times New Roman" w:cs="Times New Roman"/>
        </w:rPr>
        <w:t xml:space="preserve"> fuel type in these measurements. According to the normalized curves, t</w:t>
      </w:r>
      <w:r w:rsidR="00B55A10" w:rsidRPr="0058035D">
        <w:rPr>
          <w:rFonts w:ascii="Times New Roman" w:hAnsi="Times New Roman" w:cs="Times New Roman"/>
        </w:rPr>
        <w:t>he</w:t>
      </w:r>
      <w:r w:rsidR="00E0231B">
        <w:rPr>
          <w:rFonts w:ascii="Times New Roman" w:hAnsi="Times New Roman" w:cs="Times New Roman"/>
        </w:rPr>
        <w:t xml:space="preserve"> total</w:t>
      </w:r>
      <w:r w:rsidR="00B55A10" w:rsidRPr="0058035D">
        <w:rPr>
          <w:rFonts w:ascii="Times New Roman" w:hAnsi="Times New Roman" w:cs="Times New Roman"/>
        </w:rPr>
        <w:t xml:space="preserve"> </w:t>
      </w:r>
      <w:r w:rsidR="00B55A10">
        <w:rPr>
          <w:rFonts w:ascii="Times New Roman" w:hAnsi="Times New Roman" w:cs="Times New Roman"/>
        </w:rPr>
        <w:t xml:space="preserve">measurement </w:t>
      </w:r>
      <w:r w:rsidR="00B55A10" w:rsidRPr="0058035D">
        <w:rPr>
          <w:rFonts w:ascii="Times New Roman" w:hAnsi="Times New Roman" w:cs="Times New Roman"/>
        </w:rPr>
        <w:t>pa</w:t>
      </w:r>
      <w:r w:rsidR="00B55A10">
        <w:rPr>
          <w:rFonts w:ascii="Times New Roman" w:hAnsi="Times New Roman" w:cs="Times New Roman"/>
        </w:rPr>
        <w:t xml:space="preserve">th length was estimated </w:t>
      </w:r>
      <w:r w:rsidR="00B55A10" w:rsidRPr="00FF1CBF">
        <w:rPr>
          <w:rFonts w:ascii="Times New Roman" w:hAnsi="Times New Roman" w:cs="Times New Roman"/>
        </w:rPr>
        <w:t>to be 2</w:t>
      </w:r>
      <w:r w:rsidR="00B55A10" w:rsidRPr="00FF1CBF">
        <w:rPr>
          <w:rFonts w:ascii="Times New Roman" w:hAnsi="Times New Roman" w:cs="Times New Roman" w:hint="eastAsia"/>
        </w:rPr>
        <w:t xml:space="preserve"> </w:t>
      </w:r>
      <w:r w:rsidR="00B55A10" w:rsidRPr="00FF1CBF">
        <w:rPr>
          <w:rFonts w:ascii="Times New Roman" w:hAnsi="Times New Roman" w:cs="Times New Roman"/>
        </w:rPr>
        <w:t>cm</w:t>
      </w:r>
      <w:r w:rsidR="00B55A10" w:rsidRPr="00FF1CBF">
        <w:rPr>
          <w:rFonts w:ascii="Times New Roman" w:hAnsi="Times New Roman" w:cs="Times New Roman" w:hint="eastAsia"/>
        </w:rPr>
        <w:t xml:space="preserve">, </w:t>
      </w:r>
      <w:r w:rsidR="00D152AC" w:rsidRPr="00FF1CBF">
        <w:rPr>
          <w:rFonts w:ascii="Times New Roman" w:hAnsi="Times New Roman" w:cs="Times New Roman" w:hint="eastAsia"/>
        </w:rPr>
        <w:t xml:space="preserve">which </w:t>
      </w:r>
      <w:r w:rsidR="00EA30E0" w:rsidRPr="00FF1CBF">
        <w:rPr>
          <w:rFonts w:ascii="Times New Roman" w:hAnsi="Times New Roman" w:cs="Times New Roman" w:hint="eastAsia"/>
        </w:rPr>
        <w:t>was</w:t>
      </w:r>
      <w:r w:rsidR="00C7242D" w:rsidRPr="00FF1CBF">
        <w:rPr>
          <w:rFonts w:ascii="Times New Roman" w:hAnsi="Times New Roman" w:cs="Times New Roman"/>
        </w:rPr>
        <w:t xml:space="preserve"> close to the size of the </w:t>
      </w:r>
      <w:r w:rsidR="0019491C" w:rsidRPr="00FF1CBF">
        <w:rPr>
          <w:rFonts w:ascii="Times New Roman" w:hAnsi="Times New Roman" w:cs="Times New Roman"/>
        </w:rPr>
        <w:t>glowing flame</w:t>
      </w:r>
      <w:r w:rsidR="00C7242D" w:rsidRPr="00FF1CBF">
        <w:rPr>
          <w:rFonts w:ascii="Times New Roman" w:hAnsi="Times New Roman" w:cs="Times New Roman"/>
        </w:rPr>
        <w:t xml:space="preserve"> in de-volatilization stage </w:t>
      </w:r>
      <w:r w:rsidR="0019491C" w:rsidRPr="00FF1CBF">
        <w:rPr>
          <w:rFonts w:ascii="Times New Roman" w:hAnsi="Times New Roman" w:cs="Times New Roman"/>
        </w:rPr>
        <w:t xml:space="preserve">presented </w:t>
      </w:r>
      <w:r w:rsidR="00C7242D" w:rsidRPr="00FF1CBF">
        <w:rPr>
          <w:rFonts w:ascii="Times New Roman" w:hAnsi="Times New Roman" w:cs="Times New Roman"/>
        </w:rPr>
        <w:t xml:space="preserve">in </w:t>
      </w:r>
      <w:r w:rsidR="008931FE" w:rsidRPr="00FF1CBF">
        <w:rPr>
          <w:rFonts w:ascii="Times New Roman" w:hAnsi="Times New Roman" w:cs="Times New Roman"/>
        </w:rPr>
        <w:t xml:space="preserve">the photo of Figure </w:t>
      </w:r>
      <w:r w:rsidR="00B92FA7">
        <w:rPr>
          <w:rFonts w:ascii="Times New Roman" w:hAnsi="Times New Roman" w:cs="Times New Roman" w:hint="eastAsia"/>
        </w:rPr>
        <w:t>5</w:t>
      </w:r>
      <w:r w:rsidR="008931FE" w:rsidRPr="00FF1CBF">
        <w:rPr>
          <w:rFonts w:ascii="Times New Roman" w:hAnsi="Times New Roman" w:cs="Times New Roman"/>
        </w:rPr>
        <w:t>.</w:t>
      </w:r>
      <w:r w:rsidR="0019491C" w:rsidRPr="00FF1CBF">
        <w:rPr>
          <w:rFonts w:ascii="Times New Roman" w:hAnsi="Times New Roman" w:cs="Times New Roman"/>
        </w:rPr>
        <w:t xml:space="preserve"> </w:t>
      </w:r>
      <w:r w:rsidR="00DB3354" w:rsidRPr="00FF1CBF">
        <w:rPr>
          <w:rFonts w:ascii="Times New Roman" w:hAnsi="Times New Roman" w:cs="Times New Roman"/>
        </w:rPr>
        <w:t>U</w:t>
      </w:r>
      <w:r w:rsidR="003C4ECA" w:rsidRPr="00FF1CBF">
        <w:rPr>
          <w:rFonts w:ascii="Times New Roman" w:hAnsi="Times New Roman" w:cs="Times New Roman" w:hint="eastAsia"/>
        </w:rPr>
        <w:t>sing this method,</w:t>
      </w:r>
      <w:r w:rsidR="002175CC" w:rsidRPr="00FF1CBF">
        <w:rPr>
          <w:rFonts w:ascii="Times New Roman" w:hAnsi="Times New Roman" w:cs="Times New Roman" w:hint="eastAsia"/>
        </w:rPr>
        <w:t xml:space="preserve"> </w:t>
      </w:r>
      <w:r w:rsidR="0083027A">
        <w:rPr>
          <w:rFonts w:ascii="Times New Roman" w:hAnsi="Times New Roman" w:cs="Times New Roman"/>
        </w:rPr>
        <w:t>larger</w:t>
      </w:r>
      <w:r w:rsidR="00DB3354" w:rsidRPr="00FF1CBF">
        <w:rPr>
          <w:rFonts w:ascii="Times New Roman" w:hAnsi="Times New Roman" w:cs="Times New Roman" w:hint="eastAsia"/>
        </w:rPr>
        <w:t xml:space="preserve"> </w:t>
      </w:r>
      <w:r w:rsidR="002175CC" w:rsidRPr="00FF1CBF">
        <w:rPr>
          <w:rFonts w:ascii="Times New Roman" w:hAnsi="Times New Roman" w:cs="Times New Roman" w:hint="eastAsia"/>
        </w:rPr>
        <w:t>uncertainty in de-volatilization stage</w:t>
      </w:r>
      <w:r w:rsidR="00DB3354" w:rsidRPr="00FF1CBF">
        <w:rPr>
          <w:rFonts w:ascii="Times New Roman" w:hAnsi="Times New Roman" w:cs="Times New Roman"/>
        </w:rPr>
        <w:t xml:space="preserve"> may </w:t>
      </w:r>
      <w:r w:rsidR="00E0231B">
        <w:rPr>
          <w:rFonts w:ascii="Times New Roman" w:hAnsi="Times New Roman" w:cs="Times New Roman"/>
        </w:rPr>
        <w:t>o</w:t>
      </w:r>
      <w:r w:rsidR="00DB3354" w:rsidRPr="00FF1CBF">
        <w:rPr>
          <w:rFonts w:ascii="Times New Roman" w:hAnsi="Times New Roman" w:cs="Times New Roman"/>
        </w:rPr>
        <w:t>cc</w:t>
      </w:r>
      <w:r w:rsidR="00E0231B">
        <w:rPr>
          <w:rFonts w:ascii="Times New Roman" w:hAnsi="Times New Roman" w:cs="Times New Roman"/>
        </w:rPr>
        <w:t>ur</w:t>
      </w:r>
      <w:r w:rsidR="002D4429">
        <w:rPr>
          <w:rFonts w:ascii="Times New Roman" w:hAnsi="Times New Roman" w:cs="Times New Roman" w:hint="eastAsia"/>
        </w:rPr>
        <w:t>,</w:t>
      </w:r>
      <w:r w:rsidR="002175CC" w:rsidRPr="00FF1CBF">
        <w:rPr>
          <w:rFonts w:ascii="Times New Roman" w:hAnsi="Times New Roman" w:cs="Times New Roman" w:hint="eastAsia"/>
        </w:rPr>
        <w:t xml:space="preserve"> since in this stage the distribution of atomic potassium in the </w:t>
      </w:r>
      <w:r w:rsidR="007D0038">
        <w:rPr>
          <w:rFonts w:ascii="Times New Roman" w:hAnsi="Times New Roman" w:cs="Times New Roman" w:hint="eastAsia"/>
        </w:rPr>
        <w:t>plume</w:t>
      </w:r>
      <w:r w:rsidR="002175CC" w:rsidRPr="00FF1CBF">
        <w:rPr>
          <w:rFonts w:ascii="Times New Roman" w:hAnsi="Times New Roman" w:cs="Times New Roman" w:hint="eastAsia"/>
        </w:rPr>
        <w:t xml:space="preserve"> could be different from the </w:t>
      </w:r>
      <w:r w:rsidR="003C3A9D" w:rsidRPr="00FF1CBF">
        <w:rPr>
          <w:rFonts w:ascii="Times New Roman" w:hAnsi="Times New Roman" w:cs="Times New Roman"/>
        </w:rPr>
        <w:t>one</w:t>
      </w:r>
      <w:r w:rsidR="002175CC" w:rsidRPr="00FF1CBF">
        <w:rPr>
          <w:rFonts w:ascii="Times New Roman" w:hAnsi="Times New Roman" w:cs="Times New Roman" w:hint="eastAsia"/>
        </w:rPr>
        <w:t xml:space="preserve"> assumed in char</w:t>
      </w:r>
      <w:r w:rsidR="00EF2999" w:rsidRPr="00FF1CBF">
        <w:rPr>
          <w:rFonts w:ascii="Times New Roman" w:hAnsi="Times New Roman" w:cs="Times New Roman"/>
        </w:rPr>
        <w:t xml:space="preserve"> burnout</w:t>
      </w:r>
      <w:r w:rsidR="002175CC" w:rsidRPr="00FF1CBF">
        <w:rPr>
          <w:rFonts w:ascii="Times New Roman" w:hAnsi="Times New Roman" w:cs="Times New Roman" w:hint="eastAsia"/>
        </w:rPr>
        <w:t xml:space="preserve"> stage. </w:t>
      </w:r>
      <w:r w:rsidR="00DB3354" w:rsidRPr="00FF1CBF">
        <w:rPr>
          <w:rFonts w:ascii="Times New Roman" w:hAnsi="Times New Roman" w:cs="Times New Roman"/>
        </w:rPr>
        <w:t>Further</w:t>
      </w:r>
      <w:r w:rsidR="00DB3354" w:rsidRPr="00FF1CBF">
        <w:rPr>
          <w:rFonts w:ascii="Times New Roman" w:hAnsi="Times New Roman" w:cs="Times New Roman" w:hint="eastAsia"/>
        </w:rPr>
        <w:t xml:space="preserve"> study</w:t>
      </w:r>
      <w:r w:rsidR="00DB3354" w:rsidRPr="00FF1CBF" w:rsidDel="00DB3354">
        <w:rPr>
          <w:rFonts w:ascii="Times New Roman" w:hAnsi="Times New Roman" w:cs="Times New Roman"/>
        </w:rPr>
        <w:t xml:space="preserve"> </w:t>
      </w:r>
      <w:r w:rsidR="002175CC" w:rsidRPr="00FF1CBF">
        <w:rPr>
          <w:rFonts w:ascii="Times New Roman" w:hAnsi="Times New Roman" w:cs="Times New Roman" w:hint="eastAsia"/>
        </w:rPr>
        <w:t>of</w:t>
      </w:r>
      <w:r w:rsidR="003C3A9D" w:rsidRPr="00FF1CBF">
        <w:rPr>
          <w:rFonts w:ascii="Times New Roman" w:hAnsi="Times New Roman" w:cs="Times New Roman"/>
        </w:rPr>
        <w:t xml:space="preserve"> the</w:t>
      </w:r>
      <w:r w:rsidR="002175CC" w:rsidRPr="00FF1CBF">
        <w:rPr>
          <w:rFonts w:ascii="Times New Roman" w:hAnsi="Times New Roman" w:cs="Times New Roman" w:hint="eastAsia"/>
        </w:rPr>
        <w:t xml:space="preserve"> distribution of atomic potassium in</w:t>
      </w:r>
      <w:r w:rsidR="00DB3354" w:rsidRPr="00FF1CBF">
        <w:rPr>
          <w:rFonts w:ascii="Times New Roman" w:hAnsi="Times New Roman" w:cs="Times New Roman"/>
        </w:rPr>
        <w:t xml:space="preserve"> the</w:t>
      </w:r>
      <w:r w:rsidR="002175CC" w:rsidRPr="00FF1CBF">
        <w:rPr>
          <w:rFonts w:ascii="Times New Roman" w:hAnsi="Times New Roman" w:cs="Times New Roman" w:hint="eastAsia"/>
        </w:rPr>
        <w:t xml:space="preserve"> volatile flame i</w:t>
      </w:r>
      <w:r w:rsidR="00DB3354" w:rsidRPr="00FF1CBF">
        <w:rPr>
          <w:rFonts w:ascii="Times New Roman" w:hAnsi="Times New Roman" w:cs="Times New Roman"/>
        </w:rPr>
        <w:t>s advisable.</w:t>
      </w:r>
    </w:p>
    <w:p w14:paraId="45D1B790" w14:textId="2F3E9A7A" w:rsidR="00B92FA7" w:rsidRDefault="00B55A10" w:rsidP="00827834">
      <w:pPr>
        <w:spacing w:line="480" w:lineRule="auto"/>
        <w:ind w:firstLineChars="250" w:firstLine="525"/>
        <w:rPr>
          <w:rFonts w:ascii="Times New Roman" w:hAnsi="Times New Roman" w:cs="Times New Roman"/>
        </w:rPr>
      </w:pPr>
      <w:r>
        <w:rPr>
          <w:rFonts w:ascii="Times New Roman" w:hAnsi="Times New Roman" w:cs="Times New Roman"/>
        </w:rPr>
        <w:t>Using the path length of 2 cm</w:t>
      </w:r>
      <w:r w:rsidR="00DE3694">
        <w:rPr>
          <w:rFonts w:ascii="Times New Roman" w:hAnsi="Times New Roman" w:cs="Times New Roman"/>
        </w:rPr>
        <w:t>,</w:t>
      </w:r>
      <w:r>
        <w:rPr>
          <w:rFonts w:ascii="Times New Roman" w:hAnsi="Times New Roman" w:cs="Times New Roman"/>
        </w:rPr>
        <w:t xml:space="preserve"> </w:t>
      </w:r>
      <w:r w:rsidRPr="00E30AD4">
        <w:rPr>
          <w:rFonts w:ascii="Times New Roman" w:hAnsi="Times New Roman" w:cs="Times New Roman"/>
        </w:rPr>
        <w:t xml:space="preserve">the </w:t>
      </w:r>
      <w:r w:rsidR="00B92FA7">
        <w:rPr>
          <w:rFonts w:ascii="Times New Roman" w:hAnsi="Times New Roman" w:cs="Times New Roman" w:hint="eastAsia"/>
        </w:rPr>
        <w:t xml:space="preserve">concentration of </w:t>
      </w:r>
      <w:r w:rsidR="00E04ED6">
        <w:rPr>
          <w:rFonts w:ascii="Times New Roman" w:hAnsi="Times New Roman" w:cs="Times New Roman" w:hint="eastAsia"/>
        </w:rPr>
        <w:t xml:space="preserve">the </w:t>
      </w:r>
      <w:r w:rsidR="00B92FA7">
        <w:rPr>
          <w:rFonts w:ascii="Times New Roman" w:hAnsi="Times New Roman" w:cs="Times New Roman" w:hint="eastAsia"/>
        </w:rPr>
        <w:t xml:space="preserve">atomic potassium </w:t>
      </w:r>
      <w:r w:rsidR="00E04ED6">
        <w:rPr>
          <w:rFonts w:ascii="Times New Roman" w:hAnsi="Times New Roman" w:cs="Times New Roman" w:hint="eastAsia"/>
        </w:rPr>
        <w:t xml:space="preserve">in the plume of burning pellets </w:t>
      </w:r>
      <w:r w:rsidR="00B92FA7">
        <w:rPr>
          <w:rFonts w:ascii="Times New Roman" w:hAnsi="Times New Roman" w:cs="Times New Roman" w:hint="eastAsia"/>
        </w:rPr>
        <w:lastRenderedPageBreak/>
        <w:t>was obtained</w:t>
      </w:r>
      <w:r w:rsidR="00E04ED6">
        <w:rPr>
          <w:rFonts w:ascii="Times New Roman" w:hAnsi="Times New Roman" w:cs="Times New Roman" w:hint="eastAsia"/>
        </w:rPr>
        <w:t xml:space="preserve"> at a measurement </w:t>
      </w:r>
      <w:r w:rsidR="00E04ED6">
        <w:rPr>
          <w:rFonts w:ascii="Times New Roman" w:hAnsi="Times New Roman" w:cs="Times New Roman"/>
        </w:rPr>
        <w:t>height</w:t>
      </w:r>
      <w:r w:rsidR="00E04ED6">
        <w:rPr>
          <w:rFonts w:ascii="Times New Roman" w:hAnsi="Times New Roman" w:cs="Times New Roman" w:hint="eastAsia"/>
        </w:rPr>
        <w:t xml:space="preserve"> of 2 mm</w:t>
      </w:r>
      <w:r>
        <w:rPr>
          <w:rFonts w:ascii="Times New Roman" w:hAnsi="Times New Roman" w:cs="Times New Roman"/>
        </w:rPr>
        <w:t xml:space="preserve"> </w:t>
      </w:r>
      <w:r w:rsidR="00E04ED6">
        <w:rPr>
          <w:rFonts w:ascii="Times New Roman" w:hAnsi="Times New Roman" w:cs="Times New Roman" w:hint="eastAsia"/>
        </w:rPr>
        <w:t>(</w:t>
      </w:r>
      <w:r w:rsidRPr="00E30AD4">
        <w:rPr>
          <w:rFonts w:ascii="Times New Roman" w:hAnsi="Times New Roman" w:cs="Times New Roman" w:hint="eastAsia"/>
        </w:rPr>
        <w:t xml:space="preserve">Figure </w:t>
      </w:r>
      <w:r w:rsidR="00B92FA7">
        <w:rPr>
          <w:rFonts w:ascii="Times New Roman" w:hAnsi="Times New Roman" w:cs="Times New Roman" w:hint="eastAsia"/>
        </w:rPr>
        <w:t>5</w:t>
      </w:r>
      <w:r w:rsidR="00E04ED6">
        <w:rPr>
          <w:rFonts w:ascii="Times New Roman" w:hAnsi="Times New Roman" w:cs="Times New Roman" w:hint="eastAsia"/>
        </w:rPr>
        <w:t>)</w:t>
      </w:r>
      <w:r w:rsidRPr="00E30AD4">
        <w:rPr>
          <w:rFonts w:ascii="Times New Roman" w:hAnsi="Times New Roman" w:cs="Times New Roman"/>
        </w:rPr>
        <w:t xml:space="preserve">. </w:t>
      </w:r>
      <w:r w:rsidR="00AE25F2" w:rsidRPr="00E30AD4">
        <w:rPr>
          <w:rFonts w:ascii="Times New Roman" w:hAnsi="Times New Roman" w:cs="Times New Roman"/>
        </w:rPr>
        <w:t>Correspondingly</w:t>
      </w:r>
      <w:r w:rsidR="006E3420" w:rsidRPr="00E30AD4">
        <w:rPr>
          <w:rFonts w:ascii="Times New Roman" w:hAnsi="Times New Roman" w:cs="Times New Roman" w:hint="eastAsia"/>
        </w:rPr>
        <w:t xml:space="preserve">, </w:t>
      </w:r>
      <w:r w:rsidR="00AE1BE3" w:rsidRPr="00E30AD4">
        <w:rPr>
          <w:rFonts w:ascii="Times New Roman" w:hAnsi="Times New Roman" w:cs="Times New Roman" w:hint="eastAsia"/>
        </w:rPr>
        <w:t xml:space="preserve">the total amount of potassium </w:t>
      </w:r>
      <w:r w:rsidR="006E3420" w:rsidRPr="00E30AD4">
        <w:rPr>
          <w:rFonts w:ascii="Times New Roman" w:hAnsi="Times New Roman" w:cs="Times New Roman" w:hint="eastAsia"/>
        </w:rPr>
        <w:t>atoms at th</w:t>
      </w:r>
      <w:r w:rsidR="00574C40" w:rsidRPr="00E30AD4">
        <w:rPr>
          <w:rFonts w:ascii="Times New Roman" w:hAnsi="Times New Roman" w:cs="Times New Roman"/>
        </w:rPr>
        <w:t>is</w:t>
      </w:r>
      <w:r w:rsidR="006E3420" w:rsidRPr="00E30AD4">
        <w:rPr>
          <w:rFonts w:ascii="Times New Roman" w:hAnsi="Times New Roman" w:cs="Times New Roman" w:hint="eastAsia"/>
        </w:rPr>
        <w:t xml:space="preserve"> </w:t>
      </w:r>
      <w:r w:rsidR="00AE25F2" w:rsidRPr="00E30AD4">
        <w:rPr>
          <w:rFonts w:ascii="Times New Roman" w:hAnsi="Times New Roman" w:cs="Times New Roman"/>
        </w:rPr>
        <w:t xml:space="preserve">given </w:t>
      </w:r>
      <w:r w:rsidR="00574C40" w:rsidRPr="00E30AD4">
        <w:rPr>
          <w:rFonts w:ascii="Times New Roman" w:hAnsi="Times New Roman" w:cs="Times New Roman" w:hint="eastAsia"/>
        </w:rPr>
        <w:t>hei</w:t>
      </w:r>
      <w:r w:rsidR="00574C40" w:rsidRPr="00E30AD4">
        <w:rPr>
          <w:rFonts w:ascii="Times New Roman" w:hAnsi="Times New Roman" w:cs="Times New Roman"/>
        </w:rPr>
        <w:t>ght</w:t>
      </w:r>
      <w:r w:rsidR="001C1B76" w:rsidRPr="00E30AD4">
        <w:rPr>
          <w:rFonts w:ascii="Times New Roman" w:hAnsi="Times New Roman" w:cs="Times New Roman" w:hint="eastAsia"/>
        </w:rPr>
        <w:t xml:space="preserve"> can be calculated </w:t>
      </w:r>
      <w:r w:rsidR="007D0038">
        <w:rPr>
          <w:rFonts w:ascii="Times New Roman" w:hAnsi="Times New Roman" w:cs="Times New Roman" w:hint="eastAsia"/>
        </w:rPr>
        <w:t xml:space="preserve">out </w:t>
      </w:r>
      <w:r w:rsidR="00DB3354" w:rsidRPr="00E30AD4">
        <w:rPr>
          <w:rFonts w:ascii="Times New Roman" w:hAnsi="Times New Roman" w:cs="Times New Roman"/>
        </w:rPr>
        <w:t xml:space="preserve">from </w:t>
      </w:r>
      <w:r w:rsidRPr="00E30AD4">
        <w:rPr>
          <w:rFonts w:ascii="Times New Roman" w:hAnsi="Times New Roman" w:cs="Times New Roman"/>
        </w:rPr>
        <w:t xml:space="preserve">the </w:t>
      </w:r>
      <w:r w:rsidR="007B1453">
        <w:rPr>
          <w:rFonts w:ascii="Times New Roman" w:hAnsi="Times New Roman" w:cs="Times New Roman"/>
        </w:rPr>
        <w:t>measured</w:t>
      </w:r>
      <w:r w:rsidR="007B1453">
        <w:rPr>
          <w:rFonts w:ascii="Times New Roman" w:hAnsi="Times New Roman" w:cs="Times New Roman" w:hint="eastAsia"/>
        </w:rPr>
        <w:t xml:space="preserve"> concentration </w:t>
      </w:r>
      <w:r w:rsidRPr="00E30AD4">
        <w:rPr>
          <w:rFonts w:ascii="Times New Roman" w:hAnsi="Times New Roman" w:cs="Times New Roman"/>
        </w:rPr>
        <w:t xml:space="preserve">(Figure </w:t>
      </w:r>
      <w:r w:rsidR="007B1453">
        <w:rPr>
          <w:rFonts w:ascii="Times New Roman" w:hAnsi="Times New Roman" w:cs="Times New Roman" w:hint="eastAsia"/>
        </w:rPr>
        <w:t>5</w:t>
      </w:r>
      <w:r w:rsidRPr="00E30AD4">
        <w:rPr>
          <w:rFonts w:ascii="Times New Roman" w:hAnsi="Times New Roman" w:cs="Times New Roman"/>
        </w:rPr>
        <w:t xml:space="preserve">) </w:t>
      </w:r>
      <w:r w:rsidR="001C5102" w:rsidRPr="00E30AD4">
        <w:rPr>
          <w:rFonts w:ascii="Times New Roman" w:hAnsi="Times New Roman" w:cs="Times New Roman" w:hint="eastAsia"/>
        </w:rPr>
        <w:t>and</w:t>
      </w:r>
      <w:r w:rsidR="006E3420" w:rsidRPr="00E30AD4">
        <w:rPr>
          <w:rFonts w:ascii="Times New Roman" w:hAnsi="Times New Roman" w:cs="Times New Roman" w:hint="eastAsia"/>
        </w:rPr>
        <w:t xml:space="preserve"> </w:t>
      </w:r>
      <w:r w:rsidR="00DE3694" w:rsidRPr="00E30AD4">
        <w:rPr>
          <w:rFonts w:ascii="Times New Roman" w:hAnsi="Times New Roman" w:cs="Times New Roman"/>
        </w:rPr>
        <w:t xml:space="preserve">the </w:t>
      </w:r>
      <w:r w:rsidR="00DB3354" w:rsidRPr="00E30AD4">
        <w:rPr>
          <w:rFonts w:ascii="Times New Roman" w:hAnsi="Times New Roman" w:cs="Times New Roman"/>
        </w:rPr>
        <w:t>radial</w:t>
      </w:r>
      <w:r w:rsidR="00DB3354" w:rsidRPr="00E30AD4">
        <w:rPr>
          <w:rFonts w:ascii="Times New Roman" w:hAnsi="Times New Roman" w:cs="Times New Roman" w:hint="eastAsia"/>
        </w:rPr>
        <w:t xml:space="preserve"> </w:t>
      </w:r>
      <w:r w:rsidR="006E3420" w:rsidRPr="00E30AD4">
        <w:rPr>
          <w:rFonts w:ascii="Times New Roman" w:hAnsi="Times New Roman" w:cs="Times New Roman" w:hint="eastAsia"/>
        </w:rPr>
        <w:t>Gauss</w:t>
      </w:r>
      <w:r w:rsidR="00DB3354" w:rsidRPr="00E30AD4">
        <w:rPr>
          <w:rFonts w:ascii="Times New Roman" w:hAnsi="Times New Roman" w:cs="Times New Roman"/>
        </w:rPr>
        <w:t>ian distribution of potassium</w:t>
      </w:r>
      <w:r w:rsidR="006E3420" w:rsidRPr="00E30AD4">
        <w:rPr>
          <w:rFonts w:ascii="Times New Roman" w:hAnsi="Times New Roman" w:cs="Times New Roman" w:hint="eastAsia"/>
        </w:rPr>
        <w:t>,</w:t>
      </w:r>
      <w:r w:rsidR="00C86BFD" w:rsidRPr="00E30AD4">
        <w:rPr>
          <w:rFonts w:ascii="Times New Roman" w:hAnsi="Times New Roman" w:cs="Times New Roman" w:hint="eastAsia"/>
        </w:rPr>
        <w:t xml:space="preserve"> </w:t>
      </w:r>
      <w:r w:rsidR="00EB1BF6">
        <w:rPr>
          <w:rFonts w:ascii="Times New Roman" w:hAnsi="Times New Roman" w:cs="Times New Roman"/>
        </w:rPr>
        <w:t>and it</w:t>
      </w:r>
      <w:r w:rsidR="00C86BFD" w:rsidRPr="00E30AD4">
        <w:rPr>
          <w:rFonts w:ascii="Times New Roman" w:hAnsi="Times New Roman" w:cs="Times New Roman" w:hint="eastAsia"/>
        </w:rPr>
        <w:t xml:space="preserve"> </w:t>
      </w:r>
      <w:r w:rsidR="00DB3354" w:rsidRPr="00E30AD4">
        <w:rPr>
          <w:rFonts w:ascii="Times New Roman" w:hAnsi="Times New Roman" w:cs="Times New Roman"/>
        </w:rPr>
        <w:t>is</w:t>
      </w:r>
      <w:r w:rsidR="00DB3354" w:rsidRPr="00E30AD4">
        <w:rPr>
          <w:rFonts w:ascii="Times New Roman" w:hAnsi="Times New Roman" w:cs="Times New Roman" w:hint="eastAsia"/>
        </w:rPr>
        <w:t xml:space="preserve"> </w:t>
      </w:r>
      <w:r w:rsidR="007B1453">
        <w:rPr>
          <w:rFonts w:ascii="Times New Roman" w:hAnsi="Times New Roman" w:cs="Times New Roman" w:hint="eastAsia"/>
        </w:rPr>
        <w:t xml:space="preserve">also </w:t>
      </w:r>
      <w:r w:rsidR="00C86BFD" w:rsidRPr="00E30AD4">
        <w:rPr>
          <w:rFonts w:ascii="Times New Roman" w:hAnsi="Times New Roman" w:cs="Times New Roman" w:hint="eastAsia"/>
        </w:rPr>
        <w:t>pres</w:t>
      </w:r>
      <w:r w:rsidR="00C86BFD" w:rsidRPr="00E30AD4">
        <w:rPr>
          <w:rFonts w:ascii="Times New Roman" w:hAnsi="Times New Roman" w:cs="Times New Roman"/>
        </w:rPr>
        <w:t xml:space="preserve">ented </w:t>
      </w:r>
      <w:r w:rsidR="00E30AD4" w:rsidRPr="00E30AD4">
        <w:rPr>
          <w:rFonts w:ascii="Times New Roman" w:hAnsi="Times New Roman" w:cs="Times New Roman"/>
        </w:rPr>
        <w:t xml:space="preserve">in </w:t>
      </w:r>
      <w:r w:rsidR="00DB3354" w:rsidRPr="00E30AD4">
        <w:rPr>
          <w:rFonts w:ascii="Times New Roman" w:hAnsi="Times New Roman" w:cs="Times New Roman"/>
        </w:rPr>
        <w:t xml:space="preserve">Figure </w:t>
      </w:r>
      <w:r w:rsidR="007B1453">
        <w:rPr>
          <w:rFonts w:ascii="Times New Roman" w:hAnsi="Times New Roman" w:cs="Times New Roman" w:hint="eastAsia"/>
        </w:rPr>
        <w:t>5</w:t>
      </w:r>
      <w:r w:rsidR="007B1453" w:rsidRPr="00E30AD4">
        <w:rPr>
          <w:rFonts w:ascii="Times New Roman" w:hAnsi="Times New Roman" w:cs="Times New Roman"/>
        </w:rPr>
        <w:t xml:space="preserve"> </w:t>
      </w:r>
      <w:r w:rsidR="00DB3354" w:rsidRPr="00E30AD4">
        <w:rPr>
          <w:rFonts w:ascii="Times New Roman" w:hAnsi="Times New Roman" w:cs="Times New Roman"/>
        </w:rPr>
        <w:t>respective to the right vertical axis</w:t>
      </w:r>
      <w:r w:rsidR="006E3420" w:rsidRPr="00E30AD4">
        <w:rPr>
          <w:rFonts w:ascii="Times New Roman" w:hAnsi="Times New Roman" w:cs="Times New Roman" w:hint="eastAsia"/>
        </w:rPr>
        <w:t>.</w:t>
      </w:r>
      <w:r w:rsidR="001C1B76" w:rsidRPr="00E30AD4">
        <w:rPr>
          <w:rFonts w:ascii="Times New Roman" w:hAnsi="Times New Roman" w:cs="Times New Roman" w:hint="eastAsia"/>
        </w:rPr>
        <w:t xml:space="preserve"> </w:t>
      </w:r>
      <w:r w:rsidR="00E30AD4" w:rsidRPr="00B66601">
        <w:rPr>
          <w:rFonts w:ascii="Times New Roman" w:hAnsi="Times New Roman" w:cs="Times New Roman"/>
        </w:rPr>
        <w:t>The e</w:t>
      </w:r>
      <w:r w:rsidR="00352DFD" w:rsidRPr="00B66601">
        <w:rPr>
          <w:rFonts w:ascii="Times New Roman" w:hAnsi="Times New Roman" w:cs="Times New Roman"/>
        </w:rPr>
        <w:t xml:space="preserve">rror </w:t>
      </w:r>
      <w:r w:rsidR="0083027A">
        <w:rPr>
          <w:rFonts w:ascii="Times New Roman" w:hAnsi="Times New Roman" w:cs="Times New Roman"/>
        </w:rPr>
        <w:t>of</w:t>
      </w:r>
      <w:r w:rsidR="00352DFD" w:rsidRPr="00B66601">
        <w:rPr>
          <w:rFonts w:ascii="Times New Roman" w:hAnsi="Times New Roman" w:cs="Times New Roman"/>
        </w:rPr>
        <w:t xml:space="preserve"> the</w:t>
      </w:r>
      <w:r w:rsidR="008D45A1" w:rsidRPr="00B66601">
        <w:rPr>
          <w:rFonts w:ascii="Times New Roman" w:hAnsi="Times New Roman" w:cs="Times New Roman" w:hint="eastAsia"/>
        </w:rPr>
        <w:t xml:space="preserve"> atomic potassium</w:t>
      </w:r>
      <w:r w:rsidR="001C1B76" w:rsidRPr="00B66601">
        <w:rPr>
          <w:rFonts w:ascii="Times New Roman" w:hAnsi="Times New Roman" w:cs="Times New Roman" w:hint="eastAsia"/>
        </w:rPr>
        <w:t xml:space="preserve"> concentr</w:t>
      </w:r>
      <w:r w:rsidR="00352DFD" w:rsidRPr="00B66601">
        <w:rPr>
          <w:rFonts w:ascii="Times New Roman" w:hAnsi="Times New Roman" w:cs="Times New Roman"/>
        </w:rPr>
        <w:t>a</w:t>
      </w:r>
      <w:r w:rsidR="001C1B76" w:rsidRPr="00B66601">
        <w:rPr>
          <w:rFonts w:ascii="Times New Roman" w:hAnsi="Times New Roman" w:cs="Times New Roman" w:hint="eastAsia"/>
        </w:rPr>
        <w:t xml:space="preserve">tion </w:t>
      </w:r>
      <w:r w:rsidR="00F83D13">
        <w:rPr>
          <w:rFonts w:ascii="Times New Roman" w:hAnsi="Times New Roman" w:cs="Times New Roman"/>
        </w:rPr>
        <w:t>measurement</w:t>
      </w:r>
      <w:r w:rsidR="001C1B76" w:rsidRPr="00B66601">
        <w:rPr>
          <w:rFonts w:ascii="Times New Roman" w:hAnsi="Times New Roman" w:cs="Times New Roman" w:hint="eastAsia"/>
        </w:rPr>
        <w:t xml:space="preserve"> </w:t>
      </w:r>
      <w:r w:rsidR="00FB5D1D" w:rsidRPr="00B66601">
        <w:rPr>
          <w:rFonts w:ascii="Times New Roman" w:hAnsi="Times New Roman" w:cs="Times New Roman" w:hint="eastAsia"/>
        </w:rPr>
        <w:t xml:space="preserve">can be </w:t>
      </w:r>
      <w:r w:rsidR="00352DFD" w:rsidRPr="00B66601">
        <w:rPr>
          <w:rFonts w:ascii="Times New Roman" w:hAnsi="Times New Roman" w:cs="Times New Roman"/>
        </w:rPr>
        <w:t xml:space="preserve">resultant of </w:t>
      </w:r>
      <w:r w:rsidR="00FB5D1D" w:rsidRPr="00B66601">
        <w:rPr>
          <w:rFonts w:ascii="Times New Roman" w:hAnsi="Times New Roman" w:cs="Times New Roman" w:hint="eastAsia"/>
        </w:rPr>
        <w:t>the</w:t>
      </w:r>
      <w:r w:rsidR="00E52C87" w:rsidRPr="00F83D13">
        <w:rPr>
          <w:rFonts w:ascii="Times New Roman" w:hAnsi="Times New Roman" w:cs="Times New Roman"/>
        </w:rPr>
        <w:t xml:space="preserve"> integrated</w:t>
      </w:r>
      <w:r w:rsidR="0083027A">
        <w:rPr>
          <w:rFonts w:ascii="Times New Roman" w:hAnsi="Times New Roman" w:cs="Times New Roman"/>
        </w:rPr>
        <w:t>-</w:t>
      </w:r>
      <w:r w:rsidR="00E52C87" w:rsidRPr="00F83D13">
        <w:rPr>
          <w:rFonts w:ascii="Times New Roman" w:hAnsi="Times New Roman" w:cs="Times New Roman"/>
        </w:rPr>
        <w:t>absorbance</w:t>
      </w:r>
      <w:r w:rsidR="00E52C87" w:rsidRPr="00F83D13">
        <w:rPr>
          <w:rFonts w:ascii="Times New Roman" w:hAnsi="Times New Roman" w:cs="Times New Roman" w:hint="eastAsia"/>
        </w:rPr>
        <w:t xml:space="preserve"> calculation</w:t>
      </w:r>
      <w:r w:rsidR="00694B34" w:rsidRPr="00E52C87">
        <w:rPr>
          <w:rFonts w:ascii="Times New Roman" w:hAnsi="Times New Roman" w:cs="Times New Roman"/>
        </w:rPr>
        <w:t xml:space="preserve">, </w:t>
      </w:r>
      <w:r w:rsidR="00765907">
        <w:rPr>
          <w:rFonts w:ascii="Times New Roman" w:hAnsi="Times New Roman" w:cs="Times New Roman" w:hint="eastAsia"/>
        </w:rPr>
        <w:t>since the scanning range can</w:t>
      </w:r>
      <w:r w:rsidR="007D0038">
        <w:rPr>
          <w:rFonts w:ascii="Times New Roman" w:hAnsi="Times New Roman" w:cs="Times New Roman"/>
        </w:rPr>
        <w:t>’</w:t>
      </w:r>
      <w:r w:rsidR="00765907">
        <w:rPr>
          <w:rFonts w:ascii="Times New Roman" w:hAnsi="Times New Roman" w:cs="Times New Roman" w:hint="eastAsia"/>
        </w:rPr>
        <w:t xml:space="preserve">t cover the whole absorption peak </w:t>
      </w:r>
      <w:r w:rsidR="00E52C87">
        <w:rPr>
          <w:rFonts w:ascii="Times New Roman" w:hAnsi="Times New Roman" w:cs="Times New Roman" w:hint="eastAsia"/>
        </w:rPr>
        <w:t xml:space="preserve">perfectly. This </w:t>
      </w:r>
      <w:r w:rsidR="002D4429">
        <w:rPr>
          <w:rFonts w:ascii="Times New Roman" w:hAnsi="Times New Roman" w:cs="Times New Roman" w:hint="eastAsia"/>
        </w:rPr>
        <w:t xml:space="preserve">can </w:t>
      </w:r>
      <w:r w:rsidR="00E52C87">
        <w:rPr>
          <w:rFonts w:ascii="Times New Roman" w:hAnsi="Times New Roman" w:cs="Times New Roman" w:hint="eastAsia"/>
        </w:rPr>
        <w:t xml:space="preserve">make the </w:t>
      </w:r>
      <w:r w:rsidR="00E52C87">
        <w:rPr>
          <w:rFonts w:ascii="Times New Roman" w:hAnsi="Times New Roman" w:cs="Times New Roman"/>
        </w:rPr>
        <w:t>measurement</w:t>
      </w:r>
      <w:r w:rsidR="00E52C87">
        <w:rPr>
          <w:rFonts w:ascii="Times New Roman" w:hAnsi="Times New Roman" w:cs="Times New Roman" w:hint="eastAsia"/>
        </w:rPr>
        <w:t xml:space="preserve"> error </w:t>
      </w:r>
      <w:r w:rsidR="00755442">
        <w:rPr>
          <w:rFonts w:ascii="Times New Roman" w:hAnsi="Times New Roman" w:cs="Times New Roman" w:hint="eastAsia"/>
        </w:rPr>
        <w:t xml:space="preserve">up </w:t>
      </w:r>
      <w:r w:rsidR="00E52C87">
        <w:rPr>
          <w:rFonts w:ascii="Times New Roman" w:hAnsi="Times New Roman" w:cs="Times New Roman" w:hint="eastAsia"/>
        </w:rPr>
        <w:t>to 20% of the measured value</w:t>
      </w:r>
      <w:r w:rsidR="00755442">
        <w:rPr>
          <w:rFonts w:ascii="Times New Roman" w:hAnsi="Times New Roman" w:cs="Times New Roman" w:hint="eastAsia"/>
        </w:rPr>
        <w:t xml:space="preserve">. </w:t>
      </w:r>
      <w:r w:rsidR="00F83D13" w:rsidRPr="00F83D13">
        <w:rPr>
          <w:rFonts w:ascii="Times New Roman" w:hAnsi="Times New Roman" w:cs="Times New Roman"/>
        </w:rPr>
        <w:t xml:space="preserve">Moreover, the limit of detection (LOD) of this system was estimated to be 300 ppb, </w:t>
      </w:r>
      <w:r w:rsidR="00F83D13">
        <w:rPr>
          <w:rFonts w:ascii="Times New Roman" w:hAnsi="Times New Roman" w:cs="Times New Roman" w:hint="eastAsia"/>
        </w:rPr>
        <w:t>over which</w:t>
      </w:r>
      <w:r w:rsidR="00F83D13" w:rsidRPr="00F83D13">
        <w:rPr>
          <w:rFonts w:ascii="Times New Roman" w:hAnsi="Times New Roman" w:cs="Times New Roman"/>
        </w:rPr>
        <w:t xml:space="preserve"> absorption saturation happened</w:t>
      </w:r>
      <w:r w:rsidR="00626083">
        <w:rPr>
          <w:rFonts w:ascii="Times New Roman" w:hAnsi="Times New Roman" w:cs="Times New Roman"/>
        </w:rPr>
        <w:t>.</w:t>
      </w:r>
      <w:r w:rsidR="00626083" w:rsidRPr="00626083">
        <w:t xml:space="preserve"> </w:t>
      </w:r>
      <w:r w:rsidR="00626083" w:rsidRPr="00626083">
        <w:rPr>
          <w:rFonts w:ascii="Times New Roman" w:hAnsi="Times New Roman" w:cs="Times New Roman"/>
        </w:rPr>
        <w:t xml:space="preserve">However, under saturation condition, the quantitative measurement can still be archived </w:t>
      </w:r>
      <w:r w:rsidR="007C3249" w:rsidRPr="007C3249">
        <w:rPr>
          <w:rFonts w:ascii="Times New Roman" w:hAnsi="Times New Roman" w:cs="Times New Roman"/>
        </w:rPr>
        <w:t>through absorption profiles fitting and simulating</w:t>
      </w:r>
      <w:r w:rsidR="0083027A">
        <w:rPr>
          <w:rFonts w:ascii="Times New Roman" w:hAnsi="Times New Roman" w:cs="Times New Roman"/>
        </w:rPr>
        <w:t>,</w:t>
      </w:r>
      <w:r w:rsidR="007C3249" w:rsidRPr="007C3249">
        <w:rPr>
          <w:rFonts w:ascii="Times New Roman" w:hAnsi="Times New Roman" w:cs="Times New Roman"/>
        </w:rPr>
        <w:t xml:space="preserve"> </w:t>
      </w:r>
      <w:r w:rsidR="0083027A">
        <w:rPr>
          <w:rFonts w:ascii="Times New Roman" w:hAnsi="Times New Roman" w:cs="Times New Roman"/>
        </w:rPr>
        <w:t>making</w:t>
      </w:r>
      <w:r w:rsidR="00626083" w:rsidRPr="00626083">
        <w:rPr>
          <w:rFonts w:ascii="Times New Roman" w:hAnsi="Times New Roman" w:cs="Times New Roman"/>
        </w:rPr>
        <w:t xml:space="preserve"> measurement </w:t>
      </w:r>
      <w:r w:rsidR="0083027A">
        <w:rPr>
          <w:rFonts w:ascii="Times New Roman" w:hAnsi="Times New Roman" w:cs="Times New Roman"/>
        </w:rPr>
        <w:t xml:space="preserve">upper </w:t>
      </w:r>
      <w:r w:rsidR="00626083" w:rsidRPr="00626083">
        <w:rPr>
          <w:rFonts w:ascii="Times New Roman" w:hAnsi="Times New Roman" w:cs="Times New Roman"/>
        </w:rPr>
        <w:t xml:space="preserve">limit to 4 ppm as described by Qu et al. </w:t>
      </w:r>
      <w:hyperlink w:anchor="_ENREF_28" w:tooltip="Qu, 2016 #32" w:history="1">
        <w:r w:rsidR="001A19BE">
          <w:rPr>
            <w:rFonts w:ascii="Times New Roman" w:hAnsi="Times New Roman" w:cs="Times New Roman"/>
          </w:rPr>
          <w:fldChar w:fldCharType="begin"/>
        </w:r>
        <w:r w:rsidR="001A19BE">
          <w:rPr>
            <w:rFonts w:ascii="Times New Roman" w:hAnsi="Times New Roman" w:cs="Times New Roman"/>
          </w:rPr>
          <w:instrText xml:space="preserve"> ADDIN EN.CITE &lt;EndNote&gt;&lt;Cite&gt;&lt;Author&gt;Qu&lt;/Author&gt;&lt;Year&gt;2016&lt;/Year&gt;&lt;RecNum&gt;32&lt;/RecNum&gt;&lt;DisplayText&gt;&lt;style face="superscript"&gt;28&lt;/style&gt;&lt;/DisplayText&gt;&lt;record&gt;&lt;rec-number&gt;32&lt;/rec-number&gt;&lt;foreign-keys&gt;&lt;key app="EN" db-id="as9x50wzv0erf4edttj5pp5aazwd5er5d50z" timestamp="0"&gt;32&lt;/key&gt;&lt;/foreign-keys&gt;&lt;ref-type name="Journal Article"&gt;17&lt;/ref-type&gt;&lt;contributors&gt;&lt;authors&gt;&lt;author&gt;Qu, Zhechao&lt;/author&gt;&lt;author&gt;Steinvall, Erik&lt;/author&gt;&lt;author&gt;Ghorbani, Ramin&lt;/author&gt;&lt;author&gt;Schmidt, Florian M.&lt;/author&gt;&lt;/authors&gt;&lt;/contributors&gt;&lt;titles&gt;&lt;title&gt;Tunable Diode Laser Atomic Absorption Spectroscopy for Detection of Potassium under Optically Thick Conditions&lt;/title&gt;&lt;secondary-title&gt;Analytical Chemistry&lt;/secondary-title&gt;&lt;/titles&gt;&lt;periodical&gt;&lt;full-title&gt;Analytical Chemistry&lt;/full-title&gt;&lt;abbr-1&gt;Anal. Chem.&lt;/abbr-1&gt;&lt;abbr-2&gt;Anal Chem&lt;/abbr-2&gt;&lt;/periodical&gt;&lt;pages&gt;3754-3760&lt;/pages&gt;&lt;volume&gt;88&lt;/volume&gt;&lt;number&gt;7&lt;/number&gt;&lt;dates&gt;&lt;year&gt;2016&lt;/year&gt;&lt;pub-dates&gt;&lt;date&gt;2016/04/05&lt;/date&gt;&lt;/pub-dates&gt;&lt;/dates&gt;&lt;publisher&gt;American Chemical Society&lt;/publisher&gt;&lt;isbn&gt;0003-2700&lt;/isbn&gt;&lt;urls&gt;&lt;related-urls&gt;&lt;url&gt;http://dx.doi.org/10.1021/acs.analchem.5b04610&lt;/url&gt;&lt;/related-urls&gt;&lt;/urls&gt;&lt;electronic-resource-num&gt;10.1021/acs.analchem.5b04610&lt;/electronic-resource-num&gt;&lt;/record&gt;&lt;/Cite&gt;&lt;/EndNote&gt;</w:instrText>
        </w:r>
        <w:r w:rsidR="001A19BE">
          <w:rPr>
            <w:rFonts w:ascii="Times New Roman" w:hAnsi="Times New Roman" w:cs="Times New Roman"/>
          </w:rPr>
          <w:fldChar w:fldCharType="separate"/>
        </w:r>
        <w:r w:rsidR="001A19BE" w:rsidRPr="001A19BE">
          <w:rPr>
            <w:rFonts w:ascii="Times New Roman" w:hAnsi="Times New Roman" w:cs="Times New Roman"/>
            <w:noProof/>
            <w:vertAlign w:val="superscript"/>
          </w:rPr>
          <w:t>28</w:t>
        </w:r>
        <w:r w:rsidR="001A19BE">
          <w:rPr>
            <w:rFonts w:ascii="Times New Roman" w:hAnsi="Times New Roman" w:cs="Times New Roman"/>
          </w:rPr>
          <w:fldChar w:fldCharType="end"/>
        </w:r>
      </w:hyperlink>
      <w:r w:rsidR="00F83D13" w:rsidRPr="00F83D13">
        <w:rPr>
          <w:rFonts w:ascii="Times New Roman" w:hAnsi="Times New Roman" w:cs="Times New Roman"/>
        </w:rPr>
        <w:t>.</w:t>
      </w:r>
      <w:r w:rsidR="00F83D13">
        <w:rPr>
          <w:rFonts w:ascii="Times New Roman" w:hAnsi="Times New Roman" w:cs="Times New Roman" w:hint="eastAsia"/>
        </w:rPr>
        <w:t xml:space="preserve"> </w:t>
      </w:r>
    </w:p>
    <w:p w14:paraId="424D4799" w14:textId="5C97EAA7" w:rsidR="00B92FA7" w:rsidRDefault="00B92FA7" w:rsidP="00B92FA7">
      <w:pPr>
        <w:spacing w:line="480" w:lineRule="auto"/>
        <w:ind w:firstLine="418"/>
        <w:rPr>
          <w:rFonts w:ascii="Times New Roman" w:hAnsi="Times New Roman" w:cs="Times New Roman"/>
        </w:rPr>
      </w:pPr>
      <w:r w:rsidRPr="000F1DEB">
        <w:rPr>
          <w:rFonts w:ascii="Times New Roman" w:hAnsi="Times New Roman" w:cs="Times New Roman"/>
        </w:rPr>
        <w:t xml:space="preserve">The </w:t>
      </w:r>
      <w:r w:rsidRPr="000F1DEB">
        <w:rPr>
          <w:rFonts w:ascii="Times New Roman" w:hAnsi="Times New Roman" w:cs="Times New Roman" w:hint="eastAsia"/>
        </w:rPr>
        <w:t xml:space="preserve">three different stages </w:t>
      </w:r>
      <w:r w:rsidRPr="000F1DEB">
        <w:rPr>
          <w:rFonts w:ascii="Times New Roman" w:hAnsi="Times New Roman" w:cs="Times New Roman"/>
        </w:rPr>
        <w:t>of combustion:</w:t>
      </w:r>
      <w:r w:rsidRPr="000F1DEB">
        <w:rPr>
          <w:rFonts w:ascii="Times New Roman" w:hAnsi="Times New Roman" w:cs="Times New Roman" w:hint="eastAsia"/>
        </w:rPr>
        <w:t xml:space="preserve"> de-volatilization, char </w:t>
      </w:r>
      <w:r w:rsidRPr="000F1DEB">
        <w:rPr>
          <w:rFonts w:ascii="Times New Roman" w:hAnsi="Times New Roman" w:cs="Times New Roman"/>
        </w:rPr>
        <w:t xml:space="preserve">burnout </w:t>
      </w:r>
      <w:r>
        <w:rPr>
          <w:rFonts w:ascii="Times New Roman" w:hAnsi="Times New Roman" w:cs="Times New Roman" w:hint="eastAsia"/>
        </w:rPr>
        <w:t>and ash coo</w:t>
      </w:r>
      <w:r>
        <w:rPr>
          <w:rFonts w:ascii="Times New Roman" w:hAnsi="Times New Roman" w:cs="Times New Roman"/>
        </w:rPr>
        <w:t>k</w:t>
      </w:r>
      <w:r>
        <w:rPr>
          <w:rFonts w:ascii="Times New Roman" w:hAnsi="Times New Roman" w:cs="Times New Roman" w:hint="eastAsia"/>
        </w:rPr>
        <w:t>ing</w:t>
      </w:r>
      <w:r>
        <w:rPr>
          <w:rFonts w:ascii="Times New Roman" w:hAnsi="Times New Roman" w:cs="Times New Roman"/>
        </w:rPr>
        <w:t xml:space="preserve">, </w:t>
      </w:r>
      <w:r>
        <w:rPr>
          <w:rFonts w:ascii="Times New Roman" w:hAnsi="Times New Roman" w:cs="Times New Roman" w:hint="eastAsia"/>
        </w:rPr>
        <w:t xml:space="preserve">can be </w:t>
      </w:r>
      <w:r>
        <w:rPr>
          <w:rFonts w:ascii="Times New Roman" w:hAnsi="Times New Roman" w:cs="Times New Roman"/>
        </w:rPr>
        <w:t xml:space="preserve">clearly </w:t>
      </w:r>
      <w:r>
        <w:rPr>
          <w:rFonts w:ascii="Times New Roman" w:hAnsi="Times New Roman" w:cs="Times New Roman" w:hint="eastAsia"/>
        </w:rPr>
        <w:t>identified</w:t>
      </w:r>
      <w:r>
        <w:rPr>
          <w:rFonts w:ascii="Times New Roman" w:hAnsi="Times New Roman" w:cs="Times New Roman"/>
        </w:rPr>
        <w:t xml:space="preserve"> in these traces. </w:t>
      </w:r>
      <w:r w:rsidR="0083027A">
        <w:rPr>
          <w:rFonts w:ascii="Times New Roman" w:hAnsi="Times New Roman" w:cs="Times New Roman"/>
        </w:rPr>
        <w:t>The i</w:t>
      </w:r>
      <w:r>
        <w:rPr>
          <w:rFonts w:ascii="Times New Roman" w:hAnsi="Times New Roman" w:cs="Times New Roman"/>
        </w:rPr>
        <w:t xml:space="preserve">mages of wood sample </w:t>
      </w:r>
      <w:r w:rsidR="0083027A">
        <w:rPr>
          <w:rFonts w:ascii="Times New Roman" w:hAnsi="Times New Roman" w:cs="Times New Roman"/>
        </w:rPr>
        <w:t>in</w:t>
      </w:r>
      <w:r>
        <w:rPr>
          <w:rFonts w:ascii="Times New Roman" w:hAnsi="Times New Roman" w:cs="Times New Roman"/>
        </w:rPr>
        <w:t xml:space="preserve"> each </w:t>
      </w:r>
      <w:r>
        <w:rPr>
          <w:rFonts w:ascii="Times New Roman" w:hAnsi="Times New Roman" w:cs="Times New Roman" w:hint="eastAsia"/>
        </w:rPr>
        <w:t>stage</w:t>
      </w:r>
      <w:r>
        <w:rPr>
          <w:rFonts w:ascii="Times New Roman" w:hAnsi="Times New Roman" w:cs="Times New Roman"/>
        </w:rPr>
        <w:t xml:space="preserve"> of combustion </w:t>
      </w:r>
      <w:r>
        <w:rPr>
          <w:rFonts w:ascii="Times New Roman" w:hAnsi="Times New Roman" w:cs="Times New Roman" w:hint="eastAsia"/>
        </w:rPr>
        <w:t xml:space="preserve">are </w:t>
      </w:r>
      <w:r>
        <w:rPr>
          <w:rFonts w:ascii="Times New Roman" w:hAnsi="Times New Roman" w:cs="Times New Roman"/>
        </w:rPr>
        <w:t xml:space="preserve">shown as insets in </w:t>
      </w:r>
      <w:r>
        <w:rPr>
          <w:rFonts w:ascii="Times New Roman" w:hAnsi="Times New Roman" w:cs="Times New Roman" w:hint="eastAsia"/>
        </w:rPr>
        <w:t xml:space="preserve">Figure </w:t>
      </w:r>
      <w:r w:rsidR="007B1453">
        <w:rPr>
          <w:rFonts w:ascii="Times New Roman" w:hAnsi="Times New Roman" w:cs="Times New Roman" w:hint="eastAsia"/>
        </w:rPr>
        <w:t>5</w:t>
      </w:r>
      <w:r>
        <w:rPr>
          <w:rFonts w:ascii="Times New Roman" w:hAnsi="Times New Roman" w:cs="Times New Roman" w:hint="eastAsia"/>
        </w:rPr>
        <w:t xml:space="preserve">. During the de-volatilization stage, </w:t>
      </w:r>
      <w:r>
        <w:rPr>
          <w:rFonts w:ascii="Times New Roman" w:hAnsi="Times New Roman" w:cs="Times New Roman"/>
        </w:rPr>
        <w:t xml:space="preserve">the </w:t>
      </w:r>
      <w:r>
        <w:rPr>
          <w:rFonts w:ascii="Times New Roman" w:hAnsi="Times New Roman" w:cs="Times New Roman" w:hint="eastAsia"/>
        </w:rPr>
        <w:t xml:space="preserve">flame glows </w:t>
      </w:r>
      <w:r>
        <w:rPr>
          <w:rFonts w:ascii="Times New Roman" w:hAnsi="Times New Roman" w:cs="Times New Roman"/>
        </w:rPr>
        <w:t xml:space="preserve">brightly </w:t>
      </w:r>
      <w:r>
        <w:rPr>
          <w:rFonts w:ascii="Times New Roman" w:hAnsi="Times New Roman" w:cs="Times New Roman" w:hint="eastAsia"/>
        </w:rPr>
        <w:t>due to</w:t>
      </w:r>
      <w:r w:rsidR="0083027A">
        <w:rPr>
          <w:rFonts w:ascii="Times New Roman" w:hAnsi="Times New Roman" w:cs="Times New Roman"/>
        </w:rPr>
        <w:t xml:space="preserve"> the</w:t>
      </w:r>
      <w:r>
        <w:rPr>
          <w:rFonts w:ascii="Times New Roman" w:hAnsi="Times New Roman" w:cs="Times New Roman" w:hint="eastAsia"/>
        </w:rPr>
        <w:t xml:space="preserve"> soot from </w:t>
      </w:r>
      <w:r>
        <w:rPr>
          <w:rFonts w:ascii="Times New Roman" w:hAnsi="Times New Roman" w:cs="Times New Roman"/>
        </w:rPr>
        <w:t>the burning</w:t>
      </w:r>
      <w:r>
        <w:rPr>
          <w:rFonts w:ascii="Times New Roman" w:hAnsi="Times New Roman" w:cs="Times New Roman" w:hint="eastAsia"/>
        </w:rPr>
        <w:t xml:space="preserve"> volatile</w:t>
      </w:r>
      <w:r>
        <w:rPr>
          <w:rFonts w:ascii="Times New Roman" w:hAnsi="Times New Roman" w:cs="Times New Roman"/>
        </w:rPr>
        <w:t>s</w:t>
      </w:r>
      <w:r>
        <w:rPr>
          <w:rFonts w:ascii="Times New Roman" w:hAnsi="Times New Roman" w:cs="Times New Roman" w:hint="eastAsia"/>
        </w:rPr>
        <w:t xml:space="preserve">. </w:t>
      </w:r>
      <w:r>
        <w:rPr>
          <w:rFonts w:ascii="Times New Roman" w:hAnsi="Times New Roman" w:cs="Times New Roman"/>
        </w:rPr>
        <w:t>A</w:t>
      </w:r>
      <w:r>
        <w:rPr>
          <w:rFonts w:ascii="Times New Roman" w:hAnsi="Times New Roman" w:cs="Times New Roman" w:hint="eastAsia"/>
        </w:rPr>
        <w:t>ccording to the curves</w:t>
      </w:r>
      <w:r>
        <w:rPr>
          <w:rFonts w:ascii="Times New Roman" w:hAnsi="Times New Roman" w:cs="Times New Roman"/>
        </w:rPr>
        <w:t xml:space="preserve">, </w:t>
      </w:r>
      <w:r w:rsidR="008F2DD5">
        <w:rPr>
          <w:rFonts w:ascii="Times New Roman" w:hAnsi="Times New Roman" w:cs="Times New Roman" w:hint="eastAsia"/>
        </w:rPr>
        <w:t xml:space="preserve">these </w:t>
      </w:r>
      <w:r>
        <w:rPr>
          <w:rFonts w:ascii="Times New Roman" w:hAnsi="Times New Roman" w:cs="Times New Roman"/>
        </w:rPr>
        <w:t xml:space="preserve">three </w:t>
      </w:r>
      <w:r>
        <w:rPr>
          <w:rFonts w:ascii="Times New Roman" w:hAnsi="Times New Roman" w:cs="Times New Roman" w:hint="eastAsia"/>
        </w:rPr>
        <w:t>fuels</w:t>
      </w:r>
      <w:r>
        <w:rPr>
          <w:rFonts w:ascii="Times New Roman" w:hAnsi="Times New Roman" w:cs="Times New Roman"/>
        </w:rPr>
        <w:t xml:space="preserve"> feature a </w:t>
      </w:r>
      <w:r>
        <w:rPr>
          <w:rFonts w:ascii="Times New Roman" w:hAnsi="Times New Roman" w:cs="Times New Roman" w:hint="eastAsia"/>
        </w:rPr>
        <w:t xml:space="preserve">de-volatilization stage </w:t>
      </w:r>
      <w:r>
        <w:rPr>
          <w:rFonts w:ascii="Times New Roman" w:hAnsi="Times New Roman" w:cs="Times New Roman"/>
        </w:rPr>
        <w:t xml:space="preserve">that lasted </w:t>
      </w:r>
      <w:r w:rsidR="008F2DD5">
        <w:rPr>
          <w:rFonts w:ascii="Times New Roman" w:hAnsi="Times New Roman" w:cs="Times New Roman" w:hint="eastAsia"/>
        </w:rPr>
        <w:t>among 50 seconds to</w:t>
      </w:r>
      <w:r>
        <w:rPr>
          <w:rFonts w:ascii="Times New Roman" w:hAnsi="Times New Roman" w:cs="Times New Roman"/>
        </w:rPr>
        <w:t xml:space="preserve"> </w:t>
      </w:r>
      <w:r w:rsidR="008F2DD5">
        <w:rPr>
          <w:rFonts w:ascii="Times New Roman" w:hAnsi="Times New Roman" w:cs="Times New Roman" w:hint="eastAsia"/>
        </w:rPr>
        <w:t>100</w:t>
      </w:r>
      <w:r>
        <w:rPr>
          <w:rFonts w:ascii="Times New Roman" w:hAnsi="Times New Roman" w:cs="Times New Roman" w:hint="eastAsia"/>
        </w:rPr>
        <w:t xml:space="preserve"> seconds. </w:t>
      </w:r>
      <w:r>
        <w:rPr>
          <w:rFonts w:ascii="Times New Roman" w:hAnsi="Times New Roman" w:cs="Times New Roman"/>
        </w:rPr>
        <w:t xml:space="preserve">The duration of the </w:t>
      </w:r>
      <w:r>
        <w:rPr>
          <w:rFonts w:ascii="Times New Roman" w:hAnsi="Times New Roman" w:cs="Times New Roman" w:hint="eastAsia"/>
        </w:rPr>
        <w:t xml:space="preserve">char reaction stage </w:t>
      </w:r>
      <w:r>
        <w:rPr>
          <w:rFonts w:ascii="Times New Roman" w:hAnsi="Times New Roman" w:cs="Times New Roman"/>
        </w:rPr>
        <w:t xml:space="preserve">varied with fuel </w:t>
      </w:r>
      <w:r>
        <w:rPr>
          <w:rFonts w:ascii="Times New Roman" w:hAnsi="Times New Roman" w:cs="Times New Roman" w:hint="eastAsia"/>
        </w:rPr>
        <w:t>type</w:t>
      </w:r>
      <w:r>
        <w:rPr>
          <w:rFonts w:ascii="Times New Roman" w:hAnsi="Times New Roman" w:cs="Times New Roman"/>
        </w:rPr>
        <w:t xml:space="preserve">; </w:t>
      </w:r>
      <w:r w:rsidR="0083027A">
        <w:rPr>
          <w:rFonts w:ascii="Times New Roman" w:hAnsi="Times New Roman" w:cs="Times New Roman"/>
        </w:rPr>
        <w:t xml:space="preserve">the </w:t>
      </w:r>
      <w:r>
        <w:rPr>
          <w:rFonts w:ascii="Times New Roman" w:hAnsi="Times New Roman" w:cs="Times New Roman"/>
        </w:rPr>
        <w:t>char burnout for the w</w:t>
      </w:r>
      <w:r>
        <w:rPr>
          <w:rFonts w:ascii="Times New Roman" w:hAnsi="Times New Roman" w:cs="Times New Roman" w:hint="eastAsia"/>
        </w:rPr>
        <w:t xml:space="preserve">ood </w:t>
      </w:r>
      <w:r>
        <w:rPr>
          <w:rFonts w:ascii="Times New Roman" w:hAnsi="Times New Roman" w:cs="Times New Roman"/>
        </w:rPr>
        <w:t xml:space="preserve">pellet takes </w:t>
      </w:r>
      <w:r>
        <w:rPr>
          <w:rFonts w:ascii="Times New Roman" w:hAnsi="Times New Roman" w:cs="Times New Roman" w:hint="eastAsia"/>
        </w:rPr>
        <w:t xml:space="preserve">1500 seconds </w:t>
      </w:r>
      <w:r>
        <w:rPr>
          <w:rFonts w:ascii="Times New Roman" w:hAnsi="Times New Roman" w:cs="Times New Roman"/>
        </w:rPr>
        <w:t xml:space="preserve">while for </w:t>
      </w:r>
      <w:r>
        <w:rPr>
          <w:rFonts w:ascii="Times New Roman" w:hAnsi="Times New Roman" w:cs="Times New Roman" w:hint="eastAsia"/>
        </w:rPr>
        <w:t xml:space="preserve">coal </w:t>
      </w:r>
      <w:r>
        <w:rPr>
          <w:rFonts w:ascii="Times New Roman" w:hAnsi="Times New Roman" w:cs="Times New Roman"/>
        </w:rPr>
        <w:t xml:space="preserve">it takes </w:t>
      </w:r>
      <w:r>
        <w:rPr>
          <w:rFonts w:ascii="Times New Roman" w:hAnsi="Times New Roman" w:cs="Times New Roman" w:hint="eastAsia"/>
        </w:rPr>
        <w:t xml:space="preserve">3000 seconds. </w:t>
      </w:r>
    </w:p>
    <w:p w14:paraId="025F7DB8" w14:textId="6AAFD6CE" w:rsidR="007C18FD" w:rsidRPr="00864BAE" w:rsidRDefault="00F67878" w:rsidP="00827834">
      <w:pPr>
        <w:spacing w:line="480" w:lineRule="auto"/>
        <w:ind w:firstLineChars="250" w:firstLine="525"/>
        <w:rPr>
          <w:rFonts w:ascii="Times New Roman" w:hAnsi="Times New Roman" w:cs="Times New Roman"/>
        </w:rPr>
      </w:pPr>
      <w:r w:rsidRPr="00E30AD4">
        <w:rPr>
          <w:rFonts w:ascii="Times New Roman" w:hAnsi="Times New Roman" w:cs="Times New Roman"/>
        </w:rPr>
        <w:t xml:space="preserve">During </w:t>
      </w:r>
      <w:r>
        <w:rPr>
          <w:rFonts w:ascii="Times New Roman" w:hAnsi="Times New Roman" w:cs="Times New Roman"/>
        </w:rPr>
        <w:t>the</w:t>
      </w:r>
      <w:r w:rsidR="002E356A">
        <w:rPr>
          <w:rFonts w:ascii="Times New Roman" w:hAnsi="Times New Roman" w:cs="Times New Roman" w:hint="eastAsia"/>
        </w:rPr>
        <w:t xml:space="preserve"> d</w:t>
      </w:r>
      <w:r w:rsidR="00041018" w:rsidRPr="00041018">
        <w:rPr>
          <w:rFonts w:ascii="Times New Roman" w:hAnsi="Times New Roman" w:cs="Times New Roman"/>
        </w:rPr>
        <w:t>e</w:t>
      </w:r>
      <w:r w:rsidR="00736257">
        <w:rPr>
          <w:rFonts w:ascii="Times New Roman" w:hAnsi="Times New Roman" w:cs="Times New Roman" w:hint="eastAsia"/>
        </w:rPr>
        <w:t>-</w:t>
      </w:r>
      <w:r w:rsidR="00041018" w:rsidRPr="00041018">
        <w:rPr>
          <w:rFonts w:ascii="Times New Roman" w:hAnsi="Times New Roman" w:cs="Times New Roman"/>
        </w:rPr>
        <w:t>volatilization stage</w:t>
      </w:r>
      <w:r w:rsidR="002E356A">
        <w:rPr>
          <w:rFonts w:ascii="Times New Roman" w:hAnsi="Times New Roman" w:cs="Times New Roman" w:hint="eastAsia"/>
        </w:rPr>
        <w:t>, the peak concentration</w:t>
      </w:r>
      <w:r w:rsidR="001B2367">
        <w:rPr>
          <w:rFonts w:ascii="Times New Roman" w:hAnsi="Times New Roman" w:cs="Times New Roman" w:hint="eastAsia"/>
        </w:rPr>
        <w:t xml:space="preserve"> reaches</w:t>
      </w:r>
      <w:r w:rsidR="002E356A">
        <w:rPr>
          <w:rFonts w:ascii="Times New Roman" w:hAnsi="Times New Roman" w:cs="Times New Roman" w:hint="eastAsia"/>
        </w:rPr>
        <w:t xml:space="preserve"> about </w:t>
      </w:r>
      <w:r w:rsidR="007B1453">
        <w:rPr>
          <w:rFonts w:ascii="Times New Roman" w:hAnsi="Times New Roman" w:cs="Times New Roman"/>
        </w:rPr>
        <w:t>7</w:t>
      </w:r>
      <w:r w:rsidR="007B1453">
        <w:rPr>
          <w:rFonts w:ascii="Times New Roman" w:hAnsi="Times New Roman" w:cs="Times New Roman" w:hint="eastAsia"/>
        </w:rPr>
        <w:t xml:space="preserve">5 </w:t>
      </w:r>
      <w:r w:rsidR="002E356A">
        <w:rPr>
          <w:rFonts w:ascii="Times New Roman" w:hAnsi="Times New Roman" w:cs="Times New Roman" w:hint="eastAsia"/>
        </w:rPr>
        <w:t xml:space="preserve">ppb, </w:t>
      </w:r>
      <w:r w:rsidR="007B1453">
        <w:rPr>
          <w:rFonts w:ascii="Times New Roman" w:hAnsi="Times New Roman" w:cs="Times New Roman" w:hint="eastAsia"/>
        </w:rPr>
        <w:t xml:space="preserve">60 </w:t>
      </w:r>
      <w:r w:rsidR="002E356A">
        <w:rPr>
          <w:rFonts w:ascii="Times New Roman" w:hAnsi="Times New Roman" w:cs="Times New Roman" w:hint="eastAsia"/>
        </w:rPr>
        <w:t xml:space="preserve">ppb and </w:t>
      </w:r>
      <w:r w:rsidR="007B1453">
        <w:rPr>
          <w:rFonts w:ascii="Times New Roman" w:hAnsi="Times New Roman" w:cs="Times New Roman"/>
        </w:rPr>
        <w:t>1</w:t>
      </w:r>
      <w:r w:rsidR="007B1453">
        <w:rPr>
          <w:rFonts w:ascii="Times New Roman" w:hAnsi="Times New Roman" w:cs="Times New Roman" w:hint="eastAsia"/>
        </w:rPr>
        <w:t xml:space="preserve">5 </w:t>
      </w:r>
      <w:r w:rsidR="002E356A">
        <w:rPr>
          <w:rFonts w:ascii="Times New Roman" w:hAnsi="Times New Roman" w:cs="Times New Roman" w:hint="eastAsia"/>
        </w:rPr>
        <w:t>ppb for wood, straw and coal</w:t>
      </w:r>
      <w:r w:rsidR="00CB14A3">
        <w:rPr>
          <w:rFonts w:ascii="Times New Roman" w:hAnsi="Times New Roman" w:cs="Times New Roman"/>
        </w:rPr>
        <w:t>,</w:t>
      </w:r>
      <w:r w:rsidR="002E356A">
        <w:rPr>
          <w:rFonts w:ascii="Times New Roman" w:hAnsi="Times New Roman" w:cs="Times New Roman" w:hint="eastAsia"/>
        </w:rPr>
        <w:t xml:space="preserve"> </w:t>
      </w:r>
      <w:r w:rsidR="00122C2B">
        <w:rPr>
          <w:rFonts w:ascii="Times New Roman" w:hAnsi="Times New Roman" w:cs="Times New Roman" w:hint="eastAsia"/>
        </w:rPr>
        <w:t>respectively</w:t>
      </w:r>
      <w:r w:rsidR="002E356A">
        <w:rPr>
          <w:rFonts w:ascii="Times New Roman" w:hAnsi="Times New Roman" w:cs="Times New Roman" w:hint="eastAsia"/>
        </w:rPr>
        <w:t xml:space="preserve">. </w:t>
      </w:r>
      <w:r w:rsidR="007C18FD">
        <w:rPr>
          <w:rFonts w:ascii="Times New Roman" w:hAnsi="Times New Roman" w:cs="Times New Roman" w:hint="eastAsia"/>
        </w:rPr>
        <w:t xml:space="preserve">During </w:t>
      </w:r>
      <w:r w:rsidR="007C18FD">
        <w:rPr>
          <w:rFonts w:ascii="Times New Roman" w:hAnsi="Times New Roman" w:cs="Times New Roman"/>
        </w:rPr>
        <w:t xml:space="preserve">the </w:t>
      </w:r>
      <w:r w:rsidR="007C18FD">
        <w:rPr>
          <w:rFonts w:ascii="Times New Roman" w:hAnsi="Times New Roman" w:cs="Times New Roman" w:hint="eastAsia"/>
        </w:rPr>
        <w:t xml:space="preserve">char </w:t>
      </w:r>
      <w:r w:rsidR="007C18FD">
        <w:rPr>
          <w:rFonts w:ascii="Times New Roman" w:hAnsi="Times New Roman" w:cs="Times New Roman"/>
        </w:rPr>
        <w:t>burnout</w:t>
      </w:r>
      <w:r w:rsidR="007C18FD">
        <w:rPr>
          <w:rFonts w:ascii="Times New Roman" w:hAnsi="Times New Roman" w:cs="Times New Roman" w:hint="eastAsia"/>
        </w:rPr>
        <w:t xml:space="preserve"> stage, wood and coal</w:t>
      </w:r>
      <w:r w:rsidR="007C18FD">
        <w:rPr>
          <w:rFonts w:ascii="Times New Roman" w:hAnsi="Times New Roman" w:cs="Times New Roman"/>
        </w:rPr>
        <w:t xml:space="preserve"> have </w:t>
      </w:r>
      <w:r w:rsidR="007C18FD">
        <w:rPr>
          <w:rFonts w:ascii="Times New Roman" w:hAnsi="Times New Roman" w:cs="Times New Roman" w:hint="eastAsia"/>
        </w:rPr>
        <w:t xml:space="preserve">peak </w:t>
      </w:r>
      <w:r w:rsidR="007C18FD">
        <w:rPr>
          <w:rFonts w:ascii="Times New Roman" w:hAnsi="Times New Roman" w:cs="Times New Roman"/>
        </w:rPr>
        <w:t xml:space="preserve">potassium </w:t>
      </w:r>
      <w:r w:rsidR="007C18FD">
        <w:rPr>
          <w:rFonts w:ascii="Times New Roman" w:hAnsi="Times New Roman" w:cs="Times New Roman" w:hint="eastAsia"/>
        </w:rPr>
        <w:t>concentration</w:t>
      </w:r>
      <w:r w:rsidR="007C18FD">
        <w:rPr>
          <w:rFonts w:ascii="Times New Roman" w:hAnsi="Times New Roman" w:cs="Times New Roman"/>
        </w:rPr>
        <w:t xml:space="preserve">s of </w:t>
      </w:r>
      <w:r w:rsidR="007C18FD">
        <w:rPr>
          <w:rFonts w:ascii="Times New Roman" w:hAnsi="Times New Roman" w:cs="Times New Roman" w:hint="eastAsia"/>
        </w:rPr>
        <w:t xml:space="preserve">about </w:t>
      </w:r>
      <w:r w:rsidR="007B1453">
        <w:rPr>
          <w:rFonts w:ascii="Times New Roman" w:hAnsi="Times New Roman" w:cs="Times New Roman"/>
        </w:rPr>
        <w:t>2</w:t>
      </w:r>
      <w:r w:rsidR="007B1453">
        <w:rPr>
          <w:rFonts w:ascii="Times New Roman" w:hAnsi="Times New Roman" w:cs="Times New Roman" w:hint="eastAsia"/>
        </w:rPr>
        <w:t xml:space="preserve">5 </w:t>
      </w:r>
      <w:r w:rsidR="007C18FD">
        <w:rPr>
          <w:rFonts w:ascii="Times New Roman" w:hAnsi="Times New Roman" w:cs="Times New Roman" w:hint="eastAsia"/>
        </w:rPr>
        <w:t xml:space="preserve">ppb and </w:t>
      </w:r>
      <w:r w:rsidR="007B1453">
        <w:rPr>
          <w:rFonts w:ascii="Times New Roman" w:hAnsi="Times New Roman" w:cs="Times New Roman" w:hint="eastAsia"/>
        </w:rPr>
        <w:t xml:space="preserve">20 </w:t>
      </w:r>
      <w:r w:rsidR="007C18FD">
        <w:rPr>
          <w:rFonts w:ascii="Times New Roman" w:hAnsi="Times New Roman" w:cs="Times New Roman" w:hint="eastAsia"/>
        </w:rPr>
        <w:t>ppb</w:t>
      </w:r>
      <w:r w:rsidR="007C18FD">
        <w:rPr>
          <w:rFonts w:ascii="Times New Roman" w:hAnsi="Times New Roman" w:cs="Times New Roman"/>
        </w:rPr>
        <w:t>, respectively</w:t>
      </w:r>
      <w:r w:rsidR="007C18FD">
        <w:rPr>
          <w:rFonts w:ascii="Times New Roman" w:hAnsi="Times New Roman" w:cs="Times New Roman" w:hint="eastAsia"/>
        </w:rPr>
        <w:t>. The</w:t>
      </w:r>
      <w:r w:rsidR="007C18FD">
        <w:rPr>
          <w:rFonts w:ascii="Times New Roman" w:hAnsi="Times New Roman" w:cs="Times New Roman"/>
        </w:rPr>
        <w:t>ir temporal</w:t>
      </w:r>
      <w:r w:rsidR="007C18FD">
        <w:rPr>
          <w:rFonts w:ascii="Times New Roman" w:hAnsi="Times New Roman" w:cs="Times New Roman" w:hint="eastAsia"/>
        </w:rPr>
        <w:t xml:space="preserve"> </w:t>
      </w:r>
      <w:r w:rsidR="007D0038">
        <w:rPr>
          <w:rFonts w:ascii="Times New Roman" w:hAnsi="Times New Roman" w:cs="Times New Roman" w:hint="eastAsia"/>
        </w:rPr>
        <w:t>concentration</w:t>
      </w:r>
      <w:r w:rsidR="007C18FD">
        <w:rPr>
          <w:rFonts w:ascii="Times New Roman" w:hAnsi="Times New Roman" w:cs="Times New Roman" w:hint="eastAsia"/>
        </w:rPr>
        <w:t xml:space="preserve"> </w:t>
      </w:r>
      <w:r w:rsidR="007C18FD">
        <w:rPr>
          <w:rFonts w:ascii="Times New Roman" w:hAnsi="Times New Roman" w:cs="Times New Roman"/>
        </w:rPr>
        <w:t xml:space="preserve">profiles are similar </w:t>
      </w:r>
      <w:r w:rsidR="007C18FD">
        <w:rPr>
          <w:rFonts w:ascii="Times New Roman" w:hAnsi="Times New Roman" w:cs="Times New Roman" w:hint="eastAsia"/>
        </w:rPr>
        <w:t xml:space="preserve">to </w:t>
      </w:r>
      <w:r w:rsidR="007C18FD">
        <w:rPr>
          <w:rFonts w:ascii="Times New Roman" w:hAnsi="Times New Roman" w:cs="Times New Roman"/>
        </w:rPr>
        <w:t xml:space="preserve">those collected </w:t>
      </w:r>
      <w:r w:rsidR="001155C7">
        <w:rPr>
          <w:rFonts w:ascii="Times New Roman" w:hAnsi="Times New Roman" w:cs="Times New Roman" w:hint="eastAsia"/>
        </w:rPr>
        <w:t>by Hsu et al.</w:t>
      </w:r>
      <w:hyperlink w:anchor="_ENREF_5" w:tooltip="Hsu, 2011 #7" w:history="1">
        <w:r w:rsidR="001A19BE">
          <w:rPr>
            <w:rFonts w:ascii="Times New Roman" w:hAnsi="Times New Roman" w:cs="Times New Roman"/>
          </w:rPr>
          <w:fldChar w:fldCharType="begin"/>
        </w:r>
        <w:r w:rsidR="001A19BE">
          <w:rPr>
            <w:rFonts w:ascii="Times New Roman" w:hAnsi="Times New Roman" w:cs="Times New Roman"/>
          </w:rPr>
          <w:instrText xml:space="preserve"> ADDIN EN.CITE &lt;EndNote&gt;&lt;Cite&gt;&lt;Author&gt;Hsu&lt;/Author&gt;&lt;Year&gt;2011&lt;/Year&gt;&lt;RecNum&gt;7&lt;/RecNum&gt;&lt;DisplayText&gt;&lt;style face="superscript"&gt;5&lt;/style&gt;&lt;/DisplayText&gt;&lt;record&gt;&lt;rec-number&gt;7&lt;/rec-number&gt;&lt;foreign-keys&gt;&lt;key app="EN" db-id="as9x50wzv0erf4edttj5pp5aazwd5er5d50z" timestamp="0"&gt;7&lt;/key&gt;&lt;/foreign-keys&gt;&lt;ref-type name="Journal Article"&gt;17&lt;/ref-type&gt;&lt;contributors&gt;&lt;authors&gt;&lt;author&gt;Hsu, Li-Jen&lt;/author&gt;&lt;author&gt;Alwahabi, Zeyad T.&lt;/author&gt;&lt;author&gt;Nathan, Graham J.&lt;/author&gt;&lt;author&gt;Li, Yu&lt;/author&gt;&lt;author&gt;Li, Z. S.&lt;/author&gt;&lt;author&gt;Aldén, Marcus&lt;/author&gt;&lt;/authors&gt;&lt;/contributors&gt;&lt;titles&gt;&lt;title&gt;Sodium and Potassium Released from Burning Particles of Brown Coal and Pine Wood in a Laminar Premixed Methane Flame Using Quantitative Laser-Induced Breakdown Spectroscopy&lt;/title&gt;&lt;secondary-title&gt;Applied Spectroscopy&lt;/secondary-title&gt;&lt;alt-title&gt;Appl. Spectrosc.&lt;/alt-title&gt;&lt;/titles&gt;&lt;periodical&gt;&lt;full-title&gt;Applied Spectroscopy&lt;/full-title&gt;&lt;abbr-1&gt;Appl. Spectrosc.&lt;/abbr-1&gt;&lt;abbr-2&gt;Appl Spectrosc&lt;/abbr-2&gt;&lt;/periodical&gt;&lt;alt-periodical&gt;&lt;full-title&gt;Applied Spectroscopy&lt;/full-title&gt;&lt;abbr-1&gt;Appl. Spectrosc.&lt;/abbr-1&gt;&lt;abbr-2&gt;Appl Spectrosc&lt;/abbr-2&gt;&lt;/alt-periodical&gt;&lt;pages&gt;684-691&lt;/pages&gt;&lt;volume&gt;65&lt;/volume&gt;&lt;number&gt;6&lt;/number&gt;&lt;dates&gt;&lt;year&gt;2011&lt;/year&gt;&lt;pub-dates&gt;&lt;date&gt;2011/06/01&lt;/date&gt;&lt;/pub-dates&gt;&lt;/dates&gt;&lt;publisher&gt;OSA&lt;/publisher&gt;&lt;urls&gt;&lt;related-urls&gt;&lt;url&gt;http://as.osa.org/abstract.cfm?URI=as-65-6-684&lt;/url&gt;&lt;/related-urls&gt;&lt;/urls&gt;&lt;/record&gt;&lt;/Cite&gt;&lt;/EndNote&gt;</w:instrText>
        </w:r>
        <w:r w:rsidR="001A19BE">
          <w:rPr>
            <w:rFonts w:ascii="Times New Roman" w:hAnsi="Times New Roman" w:cs="Times New Roman"/>
          </w:rPr>
          <w:fldChar w:fldCharType="separate"/>
        </w:r>
        <w:r w:rsidR="001A19BE" w:rsidRPr="001A19BE">
          <w:rPr>
            <w:rFonts w:ascii="Times New Roman" w:hAnsi="Times New Roman" w:cs="Times New Roman"/>
            <w:noProof/>
            <w:vertAlign w:val="superscript"/>
          </w:rPr>
          <w:t>5</w:t>
        </w:r>
        <w:r w:rsidR="001A19BE">
          <w:rPr>
            <w:rFonts w:ascii="Times New Roman" w:hAnsi="Times New Roman" w:cs="Times New Roman"/>
          </w:rPr>
          <w:fldChar w:fldCharType="end"/>
        </w:r>
      </w:hyperlink>
      <w:r w:rsidR="007C18FD">
        <w:rPr>
          <w:rFonts w:ascii="Times New Roman" w:hAnsi="Times New Roman" w:cs="Times New Roman"/>
        </w:rPr>
        <w:t xml:space="preserve"> </w:t>
      </w:r>
      <w:r w:rsidR="007D0038">
        <w:rPr>
          <w:rFonts w:ascii="Times New Roman" w:hAnsi="Times New Roman" w:cs="Times New Roman" w:hint="eastAsia"/>
        </w:rPr>
        <w:t>T</w:t>
      </w:r>
      <w:r w:rsidR="007C18FD">
        <w:rPr>
          <w:rFonts w:ascii="Times New Roman" w:hAnsi="Times New Roman" w:cs="Times New Roman"/>
        </w:rPr>
        <w:t>here is practically no discernable potassium release for the straw pellet during the char-burnout.</w:t>
      </w:r>
    </w:p>
    <w:p w14:paraId="3EE4CC8D" w14:textId="36C0F1A1" w:rsidR="00827834" w:rsidRDefault="0083027A" w:rsidP="00827834">
      <w:pPr>
        <w:spacing w:line="480" w:lineRule="auto"/>
        <w:ind w:firstLineChars="250" w:firstLine="525"/>
        <w:rPr>
          <w:rFonts w:ascii="Times New Roman" w:hAnsi="Times New Roman" w:cs="Times New Roman"/>
        </w:rPr>
      </w:pPr>
      <w:r>
        <w:rPr>
          <w:rFonts w:ascii="Times New Roman" w:hAnsi="Times New Roman" w:cs="Times New Roman"/>
        </w:rPr>
        <w:t xml:space="preserve">The measured atomic potassium concentrations are affected by many factors, including </w:t>
      </w:r>
      <w:r w:rsidR="007C18FD">
        <w:rPr>
          <w:rFonts w:ascii="Times New Roman" w:hAnsi="Times New Roman" w:cs="Times New Roman"/>
        </w:rPr>
        <w:t xml:space="preserve">fuel composition, </w:t>
      </w:r>
      <w:r w:rsidR="007C18FD">
        <w:rPr>
          <w:rFonts w:ascii="Times New Roman" w:hAnsi="Times New Roman" w:cs="Times New Roman"/>
        </w:rPr>
        <w:lastRenderedPageBreak/>
        <w:t xml:space="preserve">potassium concentration, and form of potassium </w:t>
      </w:r>
      <w:r>
        <w:rPr>
          <w:rFonts w:ascii="Times New Roman" w:hAnsi="Times New Roman" w:cs="Times New Roman"/>
        </w:rPr>
        <w:t>etc</w:t>
      </w:r>
      <w:r w:rsidR="007C18FD">
        <w:rPr>
          <w:rFonts w:ascii="Times New Roman" w:hAnsi="Times New Roman" w:cs="Times New Roman"/>
        </w:rPr>
        <w:t xml:space="preserve">. </w:t>
      </w:r>
      <w:r w:rsidR="00563073">
        <w:rPr>
          <w:rFonts w:ascii="Times New Roman" w:hAnsi="Times New Roman" w:cs="Times New Roman" w:hint="eastAsia"/>
        </w:rPr>
        <w:t>D</w:t>
      </w:r>
      <w:r w:rsidR="007C18FD">
        <w:rPr>
          <w:rFonts w:ascii="Times New Roman" w:hAnsi="Times New Roman" w:cs="Times New Roman"/>
        </w:rPr>
        <w:t>uring the de-volatilization stage</w:t>
      </w:r>
      <w:r w:rsidR="00563073">
        <w:rPr>
          <w:rFonts w:ascii="Times New Roman" w:hAnsi="Times New Roman" w:cs="Times New Roman" w:hint="eastAsia"/>
        </w:rPr>
        <w:t xml:space="preserve">, </w:t>
      </w:r>
      <w:r w:rsidR="00563073">
        <w:rPr>
          <w:rFonts w:ascii="Times New Roman" w:hAnsi="Times New Roman" w:cs="Times New Roman"/>
        </w:rPr>
        <w:t>atomic</w:t>
      </w:r>
      <w:r w:rsidR="00563073">
        <w:rPr>
          <w:rFonts w:ascii="Times New Roman" w:hAnsi="Times New Roman" w:cs="Times New Roman" w:hint="eastAsia"/>
        </w:rPr>
        <w:t xml:space="preserve"> potassium</w:t>
      </w:r>
      <w:r w:rsidR="007C18FD">
        <w:rPr>
          <w:rFonts w:ascii="Times New Roman" w:hAnsi="Times New Roman" w:cs="Times New Roman"/>
        </w:rPr>
        <w:t xml:space="preserve"> is</w:t>
      </w:r>
      <w:r w:rsidR="007C18FD">
        <w:rPr>
          <w:rFonts w:ascii="Times New Roman" w:hAnsi="Times New Roman" w:cs="Times New Roman" w:hint="eastAsia"/>
        </w:rPr>
        <w:t xml:space="preserve"> </w:t>
      </w:r>
      <w:r w:rsidR="00563073">
        <w:rPr>
          <w:rFonts w:ascii="Times New Roman" w:hAnsi="Times New Roman" w:cs="Times New Roman" w:hint="eastAsia"/>
        </w:rPr>
        <w:t xml:space="preserve">formed </w:t>
      </w:r>
      <w:r w:rsidR="007C18FD">
        <w:rPr>
          <w:rFonts w:ascii="Times New Roman" w:hAnsi="Times New Roman" w:cs="Times New Roman"/>
        </w:rPr>
        <w:t xml:space="preserve">primarily through the expulsion </w:t>
      </w:r>
      <w:r w:rsidR="007C18FD">
        <w:rPr>
          <w:rFonts w:ascii="Times New Roman" w:hAnsi="Times New Roman" w:cs="Times New Roman" w:hint="eastAsia"/>
        </w:rPr>
        <w:t>of</w:t>
      </w:r>
      <w:r w:rsidR="007C18FD">
        <w:rPr>
          <w:rFonts w:ascii="Times New Roman" w:hAnsi="Times New Roman" w:cs="Times New Roman"/>
        </w:rPr>
        <w:t xml:space="preserve"> </w:t>
      </w:r>
      <w:r w:rsidR="007C18FD">
        <w:rPr>
          <w:rFonts w:ascii="Times New Roman" w:hAnsi="Times New Roman" w:cs="Times New Roman" w:hint="eastAsia"/>
        </w:rPr>
        <w:t>KC</w:t>
      </w:r>
      <w:r w:rsidR="007C18FD">
        <w:rPr>
          <w:rFonts w:ascii="Times New Roman" w:hAnsi="Times New Roman" w:cs="Times New Roman"/>
        </w:rPr>
        <w:t>l solution which atomizes when heated sufficiently</w:t>
      </w:r>
      <w:r w:rsidR="00DE3694">
        <w:rPr>
          <w:rFonts w:ascii="Times New Roman" w:hAnsi="Times New Roman" w:cs="Times New Roman"/>
        </w:rPr>
        <w:fldChar w:fldCharType="begin">
          <w:fldData xml:space="preserve">PEVuZE5vdGU+PENpdGU+PEF1dGhvcj5GYXRlaGk8L0F1dGhvcj48WWVhcj4yMDE1PC9ZZWFyPjxS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</w:fldData>
        </w:fldChar>
      </w:r>
      <w:r w:rsidR="001A19BE">
        <w:rPr>
          <w:rFonts w:ascii="Times New Roman" w:hAnsi="Times New Roman" w:cs="Times New Roman"/>
        </w:rPr>
        <w:instrText xml:space="preserve"> ADDIN EN.CITE </w:instrText>
      </w:r>
      <w:r w:rsidR="001A19BE">
        <w:rPr>
          <w:rFonts w:ascii="Times New Roman" w:hAnsi="Times New Roman" w:cs="Times New Roman"/>
        </w:rPr>
        <w:fldChar w:fldCharType="begin">
          <w:fldData xml:space="preserve">PEVuZE5vdGU+PENpdGU+PEF1dGhvcj5GYXRlaGk8L0F1dGhvcj48WWVhcj4yMDE1PC9ZZWFyPjxS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</w:fldData>
        </w:fldChar>
      </w:r>
      <w:r w:rsidR="001A19BE">
        <w:rPr>
          <w:rFonts w:ascii="Times New Roman" w:hAnsi="Times New Roman" w:cs="Times New Roman"/>
        </w:rPr>
        <w:instrText xml:space="preserve"> ADDIN EN.CITE.DATA </w:instrText>
      </w:r>
      <w:r w:rsidR="001A19BE">
        <w:rPr>
          <w:rFonts w:ascii="Times New Roman" w:hAnsi="Times New Roman" w:cs="Times New Roman"/>
        </w:rPr>
      </w:r>
      <w:r w:rsidR="001A19BE">
        <w:rPr>
          <w:rFonts w:ascii="Times New Roman" w:hAnsi="Times New Roman" w:cs="Times New Roman"/>
        </w:rPr>
        <w:fldChar w:fldCharType="end"/>
      </w:r>
      <w:r w:rsidR="00DE3694">
        <w:rPr>
          <w:rFonts w:ascii="Times New Roman" w:hAnsi="Times New Roman" w:cs="Times New Roman"/>
        </w:rPr>
      </w:r>
      <w:r w:rsidR="00DE3694">
        <w:rPr>
          <w:rFonts w:ascii="Times New Roman" w:hAnsi="Times New Roman" w:cs="Times New Roman"/>
        </w:rPr>
        <w:fldChar w:fldCharType="separate"/>
      </w:r>
      <w:hyperlink w:anchor="_ENREF_7" w:tooltip="Fatehi, 2015 #42" w:history="1">
        <w:r w:rsidR="001A19BE" w:rsidRPr="001A19BE">
          <w:rPr>
            <w:rFonts w:ascii="Times New Roman" w:hAnsi="Times New Roman" w:cs="Times New Roman"/>
            <w:noProof/>
            <w:vertAlign w:val="superscript"/>
          </w:rPr>
          <w:t>7</w:t>
        </w:r>
      </w:hyperlink>
      <w:r w:rsidR="001A19BE" w:rsidRPr="001A19BE">
        <w:rPr>
          <w:rFonts w:ascii="Times New Roman" w:hAnsi="Times New Roman" w:cs="Times New Roman"/>
          <w:noProof/>
          <w:vertAlign w:val="superscript"/>
        </w:rPr>
        <w:t xml:space="preserve">, </w:t>
      </w:r>
      <w:hyperlink w:anchor="_ENREF_18" w:tooltip="van Lith, 2008 #11" w:history="1">
        <w:r w:rsidR="001A19BE" w:rsidRPr="001A19BE">
          <w:rPr>
            <w:rFonts w:ascii="Times New Roman" w:hAnsi="Times New Roman" w:cs="Times New Roman"/>
            <w:noProof/>
            <w:vertAlign w:val="superscript"/>
          </w:rPr>
          <w:t>18</w:t>
        </w:r>
      </w:hyperlink>
      <w:r w:rsidR="001A19BE" w:rsidRPr="001A19BE">
        <w:rPr>
          <w:rFonts w:ascii="Times New Roman" w:hAnsi="Times New Roman" w:cs="Times New Roman"/>
          <w:noProof/>
          <w:vertAlign w:val="superscript"/>
        </w:rPr>
        <w:t xml:space="preserve">, </w:t>
      </w:r>
      <w:hyperlink w:anchor="_ENREF_34" w:tooltip="van Lith, 2006 #10" w:history="1">
        <w:r w:rsidR="001A19BE" w:rsidRPr="001A19BE">
          <w:rPr>
            <w:rFonts w:ascii="Times New Roman" w:hAnsi="Times New Roman" w:cs="Times New Roman"/>
            <w:noProof/>
            <w:vertAlign w:val="superscript"/>
          </w:rPr>
          <w:t>34</w:t>
        </w:r>
      </w:hyperlink>
      <w:r w:rsidR="00DE3694">
        <w:rPr>
          <w:rFonts w:ascii="Times New Roman" w:hAnsi="Times New Roman" w:cs="Times New Roman"/>
        </w:rPr>
        <w:fldChar w:fldCharType="end"/>
      </w:r>
      <w:r w:rsidR="00DE3694">
        <w:rPr>
          <w:rFonts w:ascii="Times New Roman" w:hAnsi="Times New Roman" w:cs="Times New Roman"/>
        </w:rPr>
        <w:t xml:space="preserve"> </w:t>
      </w:r>
      <w:r w:rsidR="007C18FD">
        <w:rPr>
          <w:rFonts w:ascii="Times New Roman" w:hAnsi="Times New Roman" w:cs="Times New Roman"/>
        </w:rPr>
        <w:t xml:space="preserve">and secondarily </w:t>
      </w:r>
      <w:r w:rsidR="007C18FD">
        <w:rPr>
          <w:rFonts w:ascii="Times New Roman" w:hAnsi="Times New Roman" w:cs="Times New Roman" w:hint="eastAsia"/>
        </w:rPr>
        <w:t xml:space="preserve">the degrading of </w:t>
      </w:r>
      <w:r w:rsidR="007C18FD">
        <w:rPr>
          <w:rFonts w:ascii="Times New Roman" w:hAnsi="Times New Roman" w:cs="Times New Roman"/>
        </w:rPr>
        <w:t>functional groups that are attached to the char macromolecule, such as carboxyls and alcohols, where potassium substitutes for a hydrogen</w:t>
      </w:r>
      <w:hyperlink w:anchor="_ENREF_18" w:tooltip="van Lith, 2008 #11" w:history="1">
        <w:r w:rsidR="001A19BE">
          <w:rPr>
            <w:rFonts w:ascii="Times New Roman" w:hAnsi="Times New Roman" w:cs="Times New Roman"/>
          </w:rPr>
          <w:fldChar w:fldCharType="begin"/>
        </w:r>
        <w:r w:rsidR="001A19BE">
          <w:rPr>
            <w:rFonts w:ascii="Times New Roman" w:hAnsi="Times New Roman" w:cs="Times New Roman"/>
          </w:rPr>
          <w:instrText xml:space="preserve"> ADDIN EN.CITE &lt;EndNote&gt;&lt;Cite&gt;&lt;Author&gt;van Lith&lt;/Author&gt;&lt;Year&gt;2008&lt;/Year&gt;&lt;RecNum&gt;11&lt;/RecNum&gt;&lt;DisplayText&gt;&lt;style face="superscript"&gt;18&lt;/style&gt;&lt;/DisplayText&gt;&lt;record&gt;&lt;rec-number&gt;11&lt;/rec-number&gt;&lt;foreign-keys&gt;&lt;key app="EN" db-id="as9x50wzv0erf4edttj5pp5aazwd5er5d50z" timestamp="0"&gt;11&lt;/key&gt;&lt;/foreign-keys&gt;&lt;ref-type name="Journal Article"&gt;17&lt;/ref-type&gt;&lt;contributors&gt;&lt;authors&gt;&lt;author&gt;van Lith, Simone C.&lt;/author&gt;&lt;author&gt;Jensen, Peter A.&lt;/author&gt;&lt;author&gt;Frandsen, Flemming J.&lt;/author&gt;&lt;author&gt;Glarborg, Peter&lt;/author&gt;&lt;/authors&gt;&lt;/contributors&gt;&lt;titles&gt;&lt;title&gt;Release to the Gas Phase of Inorganic Elements during Wood Combustion. Part 2: Influence of Fuel Composition&lt;/title&gt;&lt;secondary-title&gt;&lt;style face="normal" font="default" size="100%"&gt;Energy and&lt;/style&gt;&lt;style face="normal" font="default" charset="134" size="100%"&gt; &lt;/style&gt;&lt;style face="normal" font="default" size="100%"&gt;Fuels&lt;/style&gt;&lt;/secondary-title&gt;&lt;/titles&gt;&lt;periodical&gt;&lt;full-title&gt;Energy and Fuels&lt;/full-title&gt;&lt;abbr-1&gt;Energy Fuels&lt;/abbr-1&gt;&lt;abbr-2&gt;Energy Fuels&lt;/abbr-2&gt;&lt;/periodical&gt;&lt;pages&gt;1598-1609&lt;/pages&gt;&lt;volume&gt;22&lt;/volume&gt;&lt;number&gt;3&lt;/number&gt;&lt;dates&gt;&lt;year&gt;2008&lt;/year&gt;&lt;pub-dates&gt;&lt;date&gt;2008/05/01&lt;/date&gt;&lt;/pub-dates&gt;&lt;/dates&gt;&lt;publisher&gt;American Chemical Society&lt;/publisher&gt;&lt;isbn&gt;0887-0624&lt;/isbn&gt;&lt;urls&gt;&lt;related-urls&gt;&lt;url&gt;http://dx.doi.org/10.1021/ef060613i&lt;/url&gt;&lt;/related-urls&gt;&lt;/urls&gt;&lt;electronic-resource-num&gt;10.1021/ef060613i&lt;/electronic-resource-num&gt;&lt;access-date&gt;2014/01/08&lt;/access-date&gt;&lt;/record&gt;&lt;/Cite&gt;&lt;/EndNote&gt;</w:instrText>
        </w:r>
        <w:r w:rsidR="001A19BE">
          <w:rPr>
            <w:rFonts w:ascii="Times New Roman" w:hAnsi="Times New Roman" w:cs="Times New Roman"/>
          </w:rPr>
          <w:fldChar w:fldCharType="separate"/>
        </w:r>
        <w:r w:rsidR="001A19BE" w:rsidRPr="001A19BE">
          <w:rPr>
            <w:rFonts w:ascii="Times New Roman" w:hAnsi="Times New Roman" w:cs="Times New Roman"/>
            <w:noProof/>
            <w:vertAlign w:val="superscript"/>
          </w:rPr>
          <w:t>18</w:t>
        </w:r>
        <w:r w:rsidR="001A19BE">
          <w:rPr>
            <w:rFonts w:ascii="Times New Roman" w:hAnsi="Times New Roman" w:cs="Times New Roman"/>
          </w:rPr>
          <w:fldChar w:fldCharType="end"/>
        </w:r>
      </w:hyperlink>
      <w:r w:rsidR="00DE3694">
        <w:rPr>
          <w:rFonts w:ascii="Times New Roman" w:hAnsi="Times New Roman" w:cs="Times New Roman"/>
        </w:rPr>
        <w:t xml:space="preserve">. </w:t>
      </w:r>
      <w:r w:rsidR="007C18FD">
        <w:rPr>
          <w:rFonts w:ascii="Times New Roman" w:hAnsi="Times New Roman" w:cs="Times New Roman"/>
        </w:rPr>
        <w:t>Atomic p</w:t>
      </w:r>
      <w:r w:rsidR="007C18FD">
        <w:rPr>
          <w:rFonts w:ascii="Times New Roman" w:hAnsi="Times New Roman" w:cs="Times New Roman" w:hint="eastAsia"/>
        </w:rPr>
        <w:t xml:space="preserve">otassium </w:t>
      </w:r>
      <w:r w:rsidR="00563073">
        <w:rPr>
          <w:rFonts w:ascii="Times New Roman" w:hAnsi="Times New Roman" w:cs="Times New Roman" w:hint="eastAsia"/>
        </w:rPr>
        <w:t>formed</w:t>
      </w:r>
      <w:r w:rsidR="00563073">
        <w:rPr>
          <w:rFonts w:ascii="Times New Roman" w:hAnsi="Times New Roman" w:cs="Times New Roman"/>
        </w:rPr>
        <w:t xml:space="preserve"> </w:t>
      </w:r>
      <w:r w:rsidR="007C18FD">
        <w:rPr>
          <w:rFonts w:ascii="Times New Roman" w:hAnsi="Times New Roman" w:cs="Times New Roman"/>
        </w:rPr>
        <w:t xml:space="preserve">during the char burnout stage likely </w:t>
      </w:r>
      <w:r w:rsidR="007C18FD">
        <w:rPr>
          <w:rFonts w:ascii="Times New Roman" w:hAnsi="Times New Roman" w:cs="Times New Roman" w:hint="eastAsia"/>
        </w:rPr>
        <w:t>come</w:t>
      </w:r>
      <w:r w:rsidR="007C18FD">
        <w:rPr>
          <w:rFonts w:ascii="Times New Roman" w:hAnsi="Times New Roman" w:cs="Times New Roman"/>
        </w:rPr>
        <w:t>s</w:t>
      </w:r>
      <w:r w:rsidR="007C18FD">
        <w:rPr>
          <w:rFonts w:ascii="Times New Roman" w:hAnsi="Times New Roman" w:cs="Times New Roman" w:hint="eastAsia"/>
        </w:rPr>
        <w:t xml:space="preserve"> from the </w:t>
      </w:r>
      <w:r w:rsidR="007C18FD">
        <w:rPr>
          <w:rFonts w:ascii="Times New Roman" w:hAnsi="Times New Roman" w:cs="Times New Roman"/>
        </w:rPr>
        <w:t>vaporization and dissociation</w:t>
      </w:r>
      <w:r w:rsidR="001274D2">
        <w:rPr>
          <w:rFonts w:ascii="Times New Roman" w:hAnsi="Times New Roman" w:cs="Times New Roman" w:hint="eastAsia"/>
        </w:rPr>
        <w:t xml:space="preserve"> of KOH and KCl</w:t>
      </w:r>
      <w:r w:rsidR="00266235">
        <w:rPr>
          <w:rFonts w:ascii="Times New Roman" w:hAnsi="Times New Roman" w:cs="Times New Roman" w:hint="eastAsia"/>
        </w:rPr>
        <w:t xml:space="preserve"> </w:t>
      </w:r>
      <w:r w:rsidR="00266235">
        <w:rPr>
          <w:rFonts w:ascii="Times New Roman" w:hAnsi="Times New Roman" w:cs="Times New Roman"/>
        </w:rPr>
        <w:fldChar w:fldCharType="begin">
          <w:fldData xml:space="preserve">PEVuZE5vdGU+PENpdGU+PEF1dGhvcj5GYXRlaGk8L0F1dGhvcj48WWVhcj4yMDE1PC9ZZWFyPjxS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</w:fldData>
        </w:fldChar>
      </w:r>
      <w:r w:rsidR="001A19BE">
        <w:rPr>
          <w:rFonts w:ascii="Times New Roman" w:hAnsi="Times New Roman" w:cs="Times New Roman"/>
        </w:rPr>
        <w:instrText xml:space="preserve"> ADDIN EN.CITE </w:instrText>
      </w:r>
      <w:r w:rsidR="001A19BE">
        <w:rPr>
          <w:rFonts w:ascii="Times New Roman" w:hAnsi="Times New Roman" w:cs="Times New Roman"/>
        </w:rPr>
        <w:fldChar w:fldCharType="begin">
          <w:fldData xml:space="preserve">PEVuZE5vdGU+PENpdGU+PEF1dGhvcj5GYXRlaGk8L0F1dGhvcj48WWVhcj4yMDE1PC9ZZWFyPjxS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</w:fldData>
        </w:fldChar>
      </w:r>
      <w:r w:rsidR="001A19BE">
        <w:rPr>
          <w:rFonts w:ascii="Times New Roman" w:hAnsi="Times New Roman" w:cs="Times New Roman"/>
        </w:rPr>
        <w:instrText xml:space="preserve"> ADDIN EN.CITE.DATA </w:instrText>
      </w:r>
      <w:r w:rsidR="001A19BE">
        <w:rPr>
          <w:rFonts w:ascii="Times New Roman" w:hAnsi="Times New Roman" w:cs="Times New Roman"/>
        </w:rPr>
      </w:r>
      <w:r w:rsidR="001A19BE">
        <w:rPr>
          <w:rFonts w:ascii="Times New Roman" w:hAnsi="Times New Roman" w:cs="Times New Roman"/>
        </w:rPr>
        <w:fldChar w:fldCharType="end"/>
      </w:r>
      <w:r w:rsidR="00266235">
        <w:rPr>
          <w:rFonts w:ascii="Times New Roman" w:hAnsi="Times New Roman" w:cs="Times New Roman"/>
        </w:rPr>
      </w:r>
      <w:r w:rsidR="00266235">
        <w:rPr>
          <w:rFonts w:ascii="Times New Roman" w:hAnsi="Times New Roman" w:cs="Times New Roman"/>
        </w:rPr>
        <w:fldChar w:fldCharType="separate"/>
      </w:r>
      <w:hyperlink w:anchor="_ENREF_7" w:tooltip="Fatehi, 2015 #42" w:history="1">
        <w:r w:rsidR="001A19BE" w:rsidRPr="001A19BE">
          <w:rPr>
            <w:rFonts w:ascii="Times New Roman" w:hAnsi="Times New Roman" w:cs="Times New Roman"/>
            <w:noProof/>
            <w:vertAlign w:val="superscript"/>
          </w:rPr>
          <w:t>7</w:t>
        </w:r>
      </w:hyperlink>
      <w:r w:rsidR="001A19BE" w:rsidRPr="001A19BE">
        <w:rPr>
          <w:rFonts w:ascii="Times New Roman" w:hAnsi="Times New Roman" w:cs="Times New Roman"/>
          <w:noProof/>
          <w:vertAlign w:val="superscript"/>
        </w:rPr>
        <w:t xml:space="preserve">, </w:t>
      </w:r>
      <w:hyperlink w:anchor="_ENREF_18" w:tooltip="van Lith, 2008 #11" w:history="1">
        <w:r w:rsidR="001A19BE" w:rsidRPr="001A19BE">
          <w:rPr>
            <w:rFonts w:ascii="Times New Roman" w:hAnsi="Times New Roman" w:cs="Times New Roman"/>
            <w:noProof/>
            <w:vertAlign w:val="superscript"/>
          </w:rPr>
          <w:t>18</w:t>
        </w:r>
      </w:hyperlink>
      <w:r w:rsidR="001A19BE" w:rsidRPr="001A19BE">
        <w:rPr>
          <w:rFonts w:ascii="Times New Roman" w:hAnsi="Times New Roman" w:cs="Times New Roman"/>
          <w:noProof/>
          <w:vertAlign w:val="superscript"/>
        </w:rPr>
        <w:t xml:space="preserve">, </w:t>
      </w:r>
      <w:hyperlink w:anchor="_ENREF_34" w:tooltip="van Lith, 2006 #10" w:history="1">
        <w:r w:rsidR="001A19BE" w:rsidRPr="001A19BE">
          <w:rPr>
            <w:rFonts w:ascii="Times New Roman" w:hAnsi="Times New Roman" w:cs="Times New Roman"/>
            <w:noProof/>
            <w:vertAlign w:val="superscript"/>
          </w:rPr>
          <w:t>34</w:t>
        </w:r>
      </w:hyperlink>
      <w:r w:rsidR="00266235">
        <w:rPr>
          <w:rFonts w:ascii="Times New Roman" w:hAnsi="Times New Roman" w:cs="Times New Roman"/>
        </w:rPr>
        <w:fldChar w:fldCharType="end"/>
      </w:r>
      <w:r w:rsidR="00B1437F">
        <w:rPr>
          <w:rFonts w:ascii="Times New Roman" w:hAnsi="Times New Roman" w:cs="Times New Roman" w:hint="eastAsia"/>
        </w:rPr>
        <w:t xml:space="preserve">. </w:t>
      </w:r>
      <w:r w:rsidR="00827834">
        <w:rPr>
          <w:rFonts w:ascii="Times New Roman" w:hAnsi="Times New Roman" w:cs="Times New Roman" w:hint="eastAsia"/>
        </w:rPr>
        <w:t xml:space="preserve">As shown in Table 3, </w:t>
      </w:r>
      <w:r w:rsidR="00827834">
        <w:rPr>
          <w:rFonts w:ascii="Times New Roman" w:hAnsi="Times New Roman" w:cs="Times New Roman"/>
        </w:rPr>
        <w:t>t</w:t>
      </w:r>
      <w:r w:rsidR="00827834">
        <w:rPr>
          <w:rFonts w:ascii="Times New Roman" w:hAnsi="Times New Roman" w:cs="Times New Roman" w:hint="eastAsia"/>
        </w:rPr>
        <w:t>he potassium</w:t>
      </w:r>
      <w:r w:rsidR="00827834">
        <w:rPr>
          <w:rFonts w:ascii="Times New Roman" w:hAnsi="Times New Roman" w:cs="Times New Roman"/>
        </w:rPr>
        <w:t xml:space="preserve"> concentration</w:t>
      </w:r>
      <w:r w:rsidR="00827834">
        <w:rPr>
          <w:rFonts w:ascii="Times New Roman" w:hAnsi="Times New Roman" w:cs="Times New Roman" w:hint="eastAsia"/>
        </w:rPr>
        <w:t xml:space="preserve"> </w:t>
      </w:r>
      <w:r w:rsidR="00827834">
        <w:rPr>
          <w:rFonts w:ascii="Times New Roman" w:hAnsi="Times New Roman" w:cs="Times New Roman"/>
        </w:rPr>
        <w:t>of</w:t>
      </w:r>
      <w:r w:rsidR="00827834">
        <w:rPr>
          <w:rFonts w:ascii="Times New Roman" w:hAnsi="Times New Roman" w:cs="Times New Roman" w:hint="eastAsia"/>
        </w:rPr>
        <w:t xml:space="preserve"> </w:t>
      </w:r>
      <w:r w:rsidR="00827834">
        <w:rPr>
          <w:rFonts w:ascii="Times New Roman" w:hAnsi="Times New Roman" w:cs="Times New Roman"/>
        </w:rPr>
        <w:t xml:space="preserve">the </w:t>
      </w:r>
      <w:r w:rsidR="00827834">
        <w:rPr>
          <w:rFonts w:ascii="Times New Roman" w:hAnsi="Times New Roman" w:cs="Times New Roman" w:hint="eastAsia"/>
        </w:rPr>
        <w:t xml:space="preserve">biomass </w:t>
      </w:r>
      <w:r w:rsidR="00827834">
        <w:rPr>
          <w:rFonts w:ascii="Times New Roman" w:hAnsi="Times New Roman" w:cs="Times New Roman"/>
        </w:rPr>
        <w:t xml:space="preserve">fuels </w:t>
      </w:r>
      <w:r w:rsidR="00827834">
        <w:rPr>
          <w:rFonts w:ascii="Times New Roman" w:hAnsi="Times New Roman" w:cs="Times New Roman" w:hint="eastAsia"/>
        </w:rPr>
        <w:t xml:space="preserve">is </w:t>
      </w:r>
      <w:r w:rsidR="00827834">
        <w:rPr>
          <w:rFonts w:ascii="Times New Roman" w:hAnsi="Times New Roman" w:cs="Times New Roman"/>
        </w:rPr>
        <w:t>more than</w:t>
      </w:r>
      <w:r w:rsidR="00827834">
        <w:rPr>
          <w:rFonts w:ascii="Times New Roman" w:hAnsi="Times New Roman" w:cs="Times New Roman" w:hint="eastAsia"/>
        </w:rPr>
        <w:t xml:space="preserve"> 10 times that </w:t>
      </w:r>
      <w:r w:rsidR="00827834">
        <w:rPr>
          <w:rFonts w:ascii="Times New Roman" w:hAnsi="Times New Roman" w:cs="Times New Roman"/>
        </w:rPr>
        <w:t>of</w:t>
      </w:r>
      <w:r w:rsidR="00827834">
        <w:rPr>
          <w:rFonts w:ascii="Times New Roman" w:hAnsi="Times New Roman" w:cs="Times New Roman" w:hint="eastAsia"/>
        </w:rPr>
        <w:t xml:space="preserve"> coal</w:t>
      </w:r>
      <w:r w:rsidR="00352DFD">
        <w:rPr>
          <w:rFonts w:ascii="Times New Roman" w:hAnsi="Times New Roman" w:cs="Times New Roman"/>
        </w:rPr>
        <w:t xml:space="preserve"> with </w:t>
      </w:r>
      <w:r w:rsidR="00827834">
        <w:rPr>
          <w:rFonts w:ascii="Times New Roman" w:hAnsi="Times New Roman" w:cs="Times New Roman" w:hint="eastAsia"/>
        </w:rPr>
        <w:t xml:space="preserve">more than 90% of potassium in biomass </w:t>
      </w:r>
      <w:r w:rsidR="00352DFD">
        <w:rPr>
          <w:rFonts w:ascii="Times New Roman" w:hAnsi="Times New Roman" w:cs="Times New Roman"/>
        </w:rPr>
        <w:t>being</w:t>
      </w:r>
      <w:r w:rsidR="00352DFD">
        <w:rPr>
          <w:rFonts w:ascii="Times New Roman" w:hAnsi="Times New Roman" w:cs="Times New Roman" w:hint="eastAsia"/>
        </w:rPr>
        <w:t xml:space="preserve"> </w:t>
      </w:r>
      <w:r w:rsidR="00827834">
        <w:rPr>
          <w:rFonts w:ascii="Times New Roman" w:hAnsi="Times New Roman" w:cs="Times New Roman" w:hint="eastAsia"/>
        </w:rPr>
        <w:t>water soluble</w:t>
      </w:r>
      <w:r w:rsidR="00827834">
        <w:rPr>
          <w:rFonts w:ascii="Times New Roman" w:hAnsi="Times New Roman" w:cs="Times New Roman"/>
        </w:rPr>
        <w:t xml:space="preserve"> </w:t>
      </w:r>
      <w:r w:rsidR="00352DFD">
        <w:rPr>
          <w:rFonts w:ascii="Times New Roman" w:hAnsi="Times New Roman" w:cs="Times New Roman"/>
        </w:rPr>
        <w:t xml:space="preserve">versus </w:t>
      </w:r>
      <w:r w:rsidR="00827834">
        <w:rPr>
          <w:rFonts w:ascii="Times New Roman" w:hAnsi="Times New Roman" w:cs="Times New Roman"/>
        </w:rPr>
        <w:t>less than</w:t>
      </w:r>
      <w:r w:rsidR="00827834">
        <w:rPr>
          <w:rFonts w:ascii="Times New Roman" w:hAnsi="Times New Roman" w:cs="Times New Roman" w:hint="eastAsia"/>
        </w:rPr>
        <w:t xml:space="preserve"> 50% </w:t>
      </w:r>
      <w:r w:rsidR="00827834">
        <w:rPr>
          <w:rFonts w:ascii="Times New Roman" w:hAnsi="Times New Roman" w:cs="Times New Roman"/>
        </w:rPr>
        <w:t xml:space="preserve">of potassium in </w:t>
      </w:r>
      <w:r w:rsidR="00827834">
        <w:rPr>
          <w:rFonts w:ascii="Times New Roman" w:hAnsi="Times New Roman" w:cs="Times New Roman" w:hint="eastAsia"/>
        </w:rPr>
        <w:t>coal.</w:t>
      </w:r>
      <w:r w:rsidR="00827834">
        <w:rPr>
          <w:rFonts w:ascii="Times New Roman" w:hAnsi="Times New Roman" w:cs="Times New Roman"/>
        </w:rPr>
        <w:t xml:space="preserve"> This is demonstrated in part by the much greater potassium release during the de-volatilization phase for biomass fuels than for coal (Figure </w:t>
      </w:r>
      <w:r w:rsidR="00563073">
        <w:rPr>
          <w:rFonts w:ascii="Times New Roman" w:hAnsi="Times New Roman" w:cs="Times New Roman" w:hint="eastAsia"/>
        </w:rPr>
        <w:t>5</w:t>
      </w:r>
      <w:r w:rsidR="00827834">
        <w:rPr>
          <w:rFonts w:ascii="Times New Roman" w:hAnsi="Times New Roman" w:cs="Times New Roman"/>
        </w:rPr>
        <w:t xml:space="preserve">). </w:t>
      </w:r>
    </w:p>
    <w:p w14:paraId="3BC92443" w14:textId="303E4CB5" w:rsidR="00827834" w:rsidRDefault="00827834" w:rsidP="00FD72C0">
      <w:pPr>
        <w:spacing w:line="480" w:lineRule="auto"/>
        <w:ind w:firstLineChars="250" w:firstLine="525"/>
        <w:rPr>
          <w:rFonts w:ascii="Times New Roman" w:hAnsi="Times New Roman" w:cs="Times New Roman"/>
        </w:rPr>
      </w:pPr>
      <w:r>
        <w:rPr>
          <w:rFonts w:ascii="Times New Roman" w:hAnsi="Times New Roman" w:cs="Times New Roman"/>
        </w:rPr>
        <w:t xml:space="preserve">Proximate analysis (Table 2) shows that wood and straw consist largely of volatile carbon, conversely, coal has a majority of fixed carbon. Because of this, the two biomass fuels lose almost 85% of their mass during the de-volatilization stage compared to 35% for coal (Figure </w:t>
      </w:r>
      <w:r w:rsidR="00563073">
        <w:rPr>
          <w:rFonts w:ascii="Times New Roman" w:hAnsi="Times New Roman" w:cs="Times New Roman" w:hint="eastAsia"/>
        </w:rPr>
        <w:t>6</w:t>
      </w:r>
      <w:r w:rsidR="002D4429">
        <w:rPr>
          <w:rFonts w:ascii="Times New Roman" w:hAnsi="Times New Roman" w:cs="Times New Roman" w:hint="eastAsia"/>
        </w:rPr>
        <w:t xml:space="preserve"> (</w:t>
      </w:r>
      <w:r w:rsidR="00563073">
        <w:rPr>
          <w:rFonts w:ascii="Times New Roman" w:hAnsi="Times New Roman" w:cs="Times New Roman"/>
        </w:rPr>
        <w:t>b</w:t>
      </w:r>
      <w:r w:rsidR="0083027A">
        <w:rPr>
          <w:rFonts w:ascii="Times New Roman" w:hAnsi="Times New Roman" w:cs="Times New Roman" w:hint="eastAsia"/>
        </w:rPr>
        <w:t>)</w:t>
      </w:r>
      <w:r>
        <w:rPr>
          <w:rFonts w:ascii="Times New Roman" w:hAnsi="Times New Roman" w:cs="Times New Roman"/>
        </w:rPr>
        <w:t>). The biomass samples exhibit a correspondingly shortened char burnout stage in comparison to coal.</w:t>
      </w:r>
      <w:r w:rsidRPr="00B31486">
        <w:rPr>
          <w:rFonts w:ascii="Times New Roman" w:hAnsi="Times New Roman" w:cs="Times New Roman" w:hint="eastAsia"/>
        </w:rPr>
        <w:t xml:space="preserve"> </w:t>
      </w:r>
      <w:r w:rsidR="00753105">
        <w:rPr>
          <w:rFonts w:ascii="Times New Roman" w:hAnsi="Times New Roman" w:cs="Times New Roman" w:hint="eastAsia"/>
        </w:rPr>
        <w:t>Fatehi</w:t>
      </w:r>
      <w:hyperlink w:anchor="_ENREF_7" w:tooltip="Fatehi, 2015 #42" w:history="1">
        <w:r w:rsidR="001A19BE">
          <w:rPr>
            <w:rFonts w:ascii="Times New Roman" w:hAnsi="Times New Roman" w:cs="Times New Roman"/>
          </w:rPr>
          <w:fldChar w:fldCharType="begin"/>
        </w:r>
        <w:r w:rsidR="001A19BE">
          <w:rPr>
            <w:rFonts w:ascii="Times New Roman" w:hAnsi="Times New Roman" w:cs="Times New Roman"/>
          </w:rPr>
          <w:instrText xml:space="preserve"> ADDIN EN.CITE &lt;EndNote&gt;&lt;Cite&gt;&lt;Author&gt;Fatehi&lt;/Author&gt;&lt;Year&gt;2015&lt;/Year&gt;&lt;RecNum&gt;42&lt;/RecNum&gt;&lt;DisplayText&gt;&lt;style face="superscript"&gt;7&lt;/style&gt;&lt;/DisplayText&gt;&lt;record&gt;&lt;rec-number&gt;42&lt;/rec-number&gt;&lt;foreign-keys&gt;&lt;key app="EN" db-id="as9x50wzv0erf4edttj5pp5aazwd5er5d50z" timestamp="0"&gt;42&lt;/key&gt;&lt;/foreign-keys&gt;&lt;ref-type name="Journal Article"&gt;17&lt;/ref-type&gt;&lt;contributors&gt;&lt;authors&gt;&lt;author&gt;Fatehi, H.&lt;/author&gt;&lt;author&gt;He, Y.&lt;/author&gt;&lt;author&gt;Wang, Z.&lt;/author&gt;&lt;author&gt;Li, Z. S.&lt;/author&gt;&lt;author&gt;Bai, X. S.&lt;/author&gt;&lt;author&gt;Aldén, M.&lt;/author&gt;&lt;author&gt;Cen, K. F.&lt;/author&gt;&lt;/authors&gt;&lt;/contributors&gt;&lt;titles&gt;&lt;title&gt;LIBS measurements and numerical studies of potassium release during biomass gasification&lt;/title&gt;&lt;secondary-title&gt;Proceedings of the Combustion Institute&lt;/secondary-title&gt;&lt;/titles&gt;&lt;periodical&gt;&lt;full-title&gt;Proceedings of the Combustion Institute&lt;/full-title&gt;&lt;abbr-1&gt;Proc. Combust. Inst.&lt;/abbr-1&gt;&lt;abbr-2&gt;Proc Combust Inst&lt;/abbr-2&gt;&lt;/periodical&gt;&lt;pages&gt;2389-2396&lt;/pages&gt;&lt;volume&gt;35&lt;/volume&gt;&lt;number&gt;2&lt;/number&gt;&lt;keywords&gt;&lt;keyword&gt;Biomass&lt;/keyword&gt;&lt;keyword&gt;Gasification modeling&lt;/keyword&gt;&lt;keyword&gt;Alkali species&lt;/keyword&gt;&lt;keyword&gt;LIBS&lt;/keyword&gt;&lt;keyword&gt;In situ measurement&lt;/keyword&gt;&lt;/keywords&gt;&lt;dates&gt;&lt;year&gt;2015&lt;/year&gt;&lt;pub-dates&gt;&lt;date&gt;//&lt;/date&gt;&lt;/pub-dates&gt;&lt;/dates&gt;&lt;isbn&gt;1540-7489&lt;/isbn&gt;&lt;urls&gt;&lt;related-urls&gt;&lt;url&gt;http://www.sciencedirect.com/science/article/pii/S1540748914002739&lt;/url&gt;&lt;/related-urls&gt;&lt;/urls&gt;&lt;electronic-resource-num&gt;http://dx.doi.org/10.1016/j.proci.2014.06.115&lt;/electronic-resource-num&gt;&lt;/record&gt;&lt;/Cite&gt;&lt;/EndNote&gt;</w:instrText>
        </w:r>
        <w:r w:rsidR="001A19BE">
          <w:rPr>
            <w:rFonts w:ascii="Times New Roman" w:hAnsi="Times New Roman" w:cs="Times New Roman"/>
          </w:rPr>
          <w:fldChar w:fldCharType="separate"/>
        </w:r>
        <w:r w:rsidR="001A19BE" w:rsidRPr="001A19BE">
          <w:rPr>
            <w:rFonts w:ascii="Times New Roman" w:hAnsi="Times New Roman" w:cs="Times New Roman"/>
            <w:noProof/>
            <w:vertAlign w:val="superscript"/>
          </w:rPr>
          <w:t>7</w:t>
        </w:r>
        <w:r w:rsidR="001A19BE">
          <w:rPr>
            <w:rFonts w:ascii="Times New Roman" w:hAnsi="Times New Roman" w:cs="Times New Roman"/>
          </w:rPr>
          <w:fldChar w:fldCharType="end"/>
        </w:r>
      </w:hyperlink>
      <w:r w:rsidR="00B31486">
        <w:rPr>
          <w:rFonts w:ascii="Times New Roman" w:hAnsi="Times New Roman" w:cs="Times New Roman" w:hint="eastAsia"/>
        </w:rPr>
        <w:t xml:space="preserve"> </w:t>
      </w:r>
      <w:r>
        <w:rPr>
          <w:rFonts w:ascii="Times New Roman" w:hAnsi="Times New Roman" w:cs="Times New Roman" w:hint="eastAsia"/>
        </w:rPr>
        <w:t>noted that</w:t>
      </w:r>
      <w:r>
        <w:rPr>
          <w:rFonts w:ascii="Times New Roman" w:hAnsi="Times New Roman" w:cs="Times New Roman"/>
        </w:rPr>
        <w:t xml:space="preserve"> during the de-volatilization stage potassium</w:t>
      </w:r>
      <w:r>
        <w:rPr>
          <w:rFonts w:ascii="Times New Roman" w:hAnsi="Times New Roman" w:cs="Times New Roman" w:hint="eastAsia"/>
        </w:rPr>
        <w:t xml:space="preserve"> </w:t>
      </w:r>
      <w:r>
        <w:rPr>
          <w:rFonts w:ascii="Times New Roman" w:hAnsi="Times New Roman" w:cs="Times New Roman"/>
        </w:rPr>
        <w:t xml:space="preserve">will react with </w:t>
      </w:r>
      <w:r>
        <w:rPr>
          <w:rFonts w:ascii="Times New Roman" w:hAnsi="Times New Roman" w:cs="Times New Roman" w:hint="eastAsia"/>
        </w:rPr>
        <w:t xml:space="preserve">char </w:t>
      </w:r>
      <w:r>
        <w:rPr>
          <w:rFonts w:ascii="Times New Roman" w:hAnsi="Times New Roman" w:cs="Times New Roman"/>
        </w:rPr>
        <w:t xml:space="preserve">macromolecule to form </w:t>
      </w:r>
      <w:r>
        <w:rPr>
          <w:rFonts w:ascii="Times New Roman" w:hAnsi="Times New Roman" w:cs="Times New Roman" w:hint="eastAsia"/>
        </w:rPr>
        <w:t xml:space="preserve">char-K. This potassium will be released </w:t>
      </w:r>
      <w:r>
        <w:rPr>
          <w:rFonts w:ascii="Times New Roman" w:hAnsi="Times New Roman" w:cs="Times New Roman"/>
        </w:rPr>
        <w:t xml:space="preserve">during the </w:t>
      </w:r>
      <w:r>
        <w:rPr>
          <w:rFonts w:ascii="Times New Roman" w:hAnsi="Times New Roman" w:cs="Times New Roman" w:hint="eastAsia"/>
        </w:rPr>
        <w:t xml:space="preserve">char </w:t>
      </w:r>
      <w:r>
        <w:rPr>
          <w:rFonts w:ascii="Times New Roman" w:hAnsi="Times New Roman" w:cs="Times New Roman"/>
        </w:rPr>
        <w:t xml:space="preserve">burnout </w:t>
      </w:r>
      <w:r>
        <w:rPr>
          <w:rFonts w:ascii="Times New Roman" w:hAnsi="Times New Roman" w:cs="Times New Roman" w:hint="eastAsia"/>
        </w:rPr>
        <w:t xml:space="preserve">stage. </w:t>
      </w:r>
      <w:r>
        <w:rPr>
          <w:rFonts w:ascii="Times New Roman" w:hAnsi="Times New Roman" w:cs="Times New Roman"/>
        </w:rPr>
        <w:t>F</w:t>
      </w:r>
      <w:r>
        <w:rPr>
          <w:rFonts w:ascii="Times New Roman" w:hAnsi="Times New Roman" w:cs="Times New Roman" w:hint="eastAsia"/>
        </w:rPr>
        <w:t xml:space="preserve">or coal, </w:t>
      </w:r>
      <w:r>
        <w:rPr>
          <w:rFonts w:ascii="Times New Roman" w:hAnsi="Times New Roman" w:cs="Times New Roman"/>
        </w:rPr>
        <w:t>much more potassium is released during the char burnout stage than during the</w:t>
      </w:r>
      <w:r>
        <w:rPr>
          <w:rFonts w:ascii="Times New Roman" w:hAnsi="Times New Roman" w:cs="Times New Roman" w:hint="eastAsia"/>
        </w:rPr>
        <w:t xml:space="preserve"> de-volatilization stage, which was also observed in previous research</w:t>
      </w:r>
      <w:r w:rsidR="00E63129">
        <w:rPr>
          <w:rFonts w:ascii="Times New Roman" w:hAnsi="Times New Roman" w:cs="Times New Roman"/>
        </w:rPr>
        <w:fldChar w:fldCharType="begin">
          <w:fldData xml:space="preserve">PEVuZE5vdGU+PENpdGU+PEF1dGhvcj5IZTwvQXV0aG9yPjxZZWFyPjIwMTM8L1llYXI+PFJlY051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</w:fldData>
        </w:fldChar>
      </w:r>
      <w:r w:rsidR="001A19BE">
        <w:rPr>
          <w:rFonts w:ascii="Times New Roman" w:hAnsi="Times New Roman" w:cs="Times New Roman"/>
        </w:rPr>
        <w:instrText xml:space="preserve"> ADDIN EN.CITE </w:instrText>
      </w:r>
      <w:r w:rsidR="001A19BE">
        <w:rPr>
          <w:rFonts w:ascii="Times New Roman" w:hAnsi="Times New Roman" w:cs="Times New Roman"/>
        </w:rPr>
        <w:fldChar w:fldCharType="begin">
          <w:fldData xml:space="preserve">PEVuZE5vdGU+PENpdGU+PEF1dGhvcj5IZTwvQXV0aG9yPjxZZWFyPjIwMTM8L1llYXI+PFJlY051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</w:fldData>
        </w:fldChar>
      </w:r>
      <w:r w:rsidR="001A19BE">
        <w:rPr>
          <w:rFonts w:ascii="Times New Roman" w:hAnsi="Times New Roman" w:cs="Times New Roman"/>
        </w:rPr>
        <w:instrText xml:space="preserve"> ADDIN EN.CITE.DATA </w:instrText>
      </w:r>
      <w:r w:rsidR="001A19BE">
        <w:rPr>
          <w:rFonts w:ascii="Times New Roman" w:hAnsi="Times New Roman" w:cs="Times New Roman"/>
        </w:rPr>
      </w:r>
      <w:r w:rsidR="001A19BE">
        <w:rPr>
          <w:rFonts w:ascii="Times New Roman" w:hAnsi="Times New Roman" w:cs="Times New Roman"/>
        </w:rPr>
        <w:fldChar w:fldCharType="end"/>
      </w:r>
      <w:r w:rsidR="00E63129">
        <w:rPr>
          <w:rFonts w:ascii="Times New Roman" w:hAnsi="Times New Roman" w:cs="Times New Roman"/>
        </w:rPr>
      </w:r>
      <w:r w:rsidR="00E63129">
        <w:rPr>
          <w:rFonts w:ascii="Times New Roman" w:hAnsi="Times New Roman" w:cs="Times New Roman"/>
        </w:rPr>
        <w:fldChar w:fldCharType="separate"/>
      </w:r>
      <w:hyperlink w:anchor="_ENREF_5" w:tooltip="Hsu, 2011 #7" w:history="1">
        <w:r w:rsidR="001A19BE" w:rsidRPr="001A19BE">
          <w:rPr>
            <w:rFonts w:ascii="Times New Roman" w:hAnsi="Times New Roman" w:cs="Times New Roman"/>
            <w:noProof/>
            <w:vertAlign w:val="superscript"/>
          </w:rPr>
          <w:t>5</w:t>
        </w:r>
      </w:hyperlink>
      <w:r w:rsidR="001A19BE" w:rsidRPr="001A19BE">
        <w:rPr>
          <w:rFonts w:ascii="Times New Roman" w:hAnsi="Times New Roman" w:cs="Times New Roman"/>
          <w:noProof/>
          <w:vertAlign w:val="superscript"/>
        </w:rPr>
        <w:t xml:space="preserve">, </w:t>
      </w:r>
      <w:hyperlink w:anchor="_ENREF_6" w:tooltip="He, 2013 #5" w:history="1">
        <w:r w:rsidR="001A19BE" w:rsidRPr="001A19BE">
          <w:rPr>
            <w:rFonts w:ascii="Times New Roman" w:hAnsi="Times New Roman" w:cs="Times New Roman"/>
            <w:noProof/>
            <w:vertAlign w:val="superscript"/>
          </w:rPr>
          <w:t>6</w:t>
        </w:r>
      </w:hyperlink>
      <w:r w:rsidR="00E63129">
        <w:rPr>
          <w:rFonts w:ascii="Times New Roman" w:hAnsi="Times New Roman" w:cs="Times New Roman"/>
        </w:rPr>
        <w:fldChar w:fldCharType="end"/>
      </w:r>
      <w:r w:rsidR="00A847C3">
        <w:rPr>
          <w:rFonts w:ascii="Times New Roman" w:hAnsi="Times New Roman" w:cs="Times New Roman" w:hint="eastAsia"/>
        </w:rPr>
        <w:t xml:space="preserve">. </w:t>
      </w:r>
    </w:p>
    <w:p w14:paraId="32077BEC" w14:textId="6E05F7DF" w:rsidR="00387408" w:rsidRDefault="00387408" w:rsidP="00387408">
      <w:pPr>
        <w:spacing w:line="480" w:lineRule="auto"/>
        <w:ind w:firstLineChars="250" w:firstLine="525"/>
        <w:rPr>
          <w:rFonts w:ascii="Times New Roman" w:hAnsi="Times New Roman" w:cs="Times New Roman"/>
        </w:rPr>
      </w:pPr>
      <w:r>
        <w:rPr>
          <w:rFonts w:ascii="Times New Roman" w:hAnsi="Times New Roman" w:cs="Times New Roman" w:hint="eastAsia"/>
        </w:rPr>
        <w:t xml:space="preserve">Comparing the potassium release </w:t>
      </w:r>
      <w:r>
        <w:rPr>
          <w:rFonts w:ascii="Times New Roman" w:hAnsi="Times New Roman" w:cs="Times New Roman"/>
        </w:rPr>
        <w:t>profile</w:t>
      </w:r>
      <w:r>
        <w:rPr>
          <w:rFonts w:ascii="Times New Roman" w:hAnsi="Times New Roman" w:cs="Times New Roman" w:hint="eastAsia"/>
        </w:rPr>
        <w:t xml:space="preserve"> of wood and straw</w:t>
      </w:r>
      <w:r>
        <w:rPr>
          <w:rFonts w:ascii="Times New Roman" w:hAnsi="Times New Roman" w:cs="Times New Roman"/>
        </w:rPr>
        <w:t xml:space="preserve"> (Fig</w:t>
      </w:r>
      <w:r w:rsidR="00183256">
        <w:rPr>
          <w:rFonts w:ascii="Times New Roman" w:hAnsi="Times New Roman" w:cs="Times New Roman" w:hint="eastAsia"/>
        </w:rPr>
        <w:t>ure</w:t>
      </w:r>
      <w:r>
        <w:rPr>
          <w:rFonts w:ascii="Times New Roman" w:hAnsi="Times New Roman" w:cs="Times New Roman"/>
        </w:rPr>
        <w:t xml:space="preserve"> </w:t>
      </w:r>
      <w:r w:rsidR="00671E1D">
        <w:rPr>
          <w:rFonts w:ascii="Times New Roman" w:hAnsi="Times New Roman" w:cs="Times New Roman" w:hint="eastAsia"/>
        </w:rPr>
        <w:t>6</w:t>
      </w:r>
      <w:r w:rsidR="002D4429">
        <w:rPr>
          <w:rFonts w:ascii="Times New Roman" w:hAnsi="Times New Roman" w:cs="Times New Roman" w:hint="eastAsia"/>
        </w:rPr>
        <w:t xml:space="preserve"> (</w:t>
      </w:r>
      <w:r>
        <w:rPr>
          <w:rFonts w:ascii="Times New Roman" w:hAnsi="Times New Roman" w:cs="Times New Roman"/>
        </w:rPr>
        <w:t>a</w:t>
      </w:r>
      <w:r w:rsidR="0083027A">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 it can be seen that the duration of the de-</w:t>
      </w:r>
      <w:r>
        <w:rPr>
          <w:rFonts w:ascii="Times New Roman" w:hAnsi="Times New Roman" w:cs="Times New Roman"/>
        </w:rPr>
        <w:t>volatilization</w:t>
      </w:r>
      <w:r>
        <w:rPr>
          <w:rFonts w:ascii="Times New Roman" w:hAnsi="Times New Roman" w:cs="Times New Roman" w:hint="eastAsia"/>
        </w:rPr>
        <w:t xml:space="preserve"> stage of wood </w:t>
      </w:r>
      <w:r>
        <w:rPr>
          <w:rFonts w:ascii="Times New Roman" w:hAnsi="Times New Roman" w:cs="Times New Roman"/>
        </w:rPr>
        <w:t>lasts</w:t>
      </w:r>
      <w:r>
        <w:rPr>
          <w:rFonts w:ascii="Times New Roman" w:hAnsi="Times New Roman" w:cs="Times New Roman" w:hint="eastAsia"/>
        </w:rPr>
        <w:t xml:space="preserve"> longer than that of straw</w:t>
      </w:r>
      <w:r w:rsidR="0083027A">
        <w:rPr>
          <w:rFonts w:ascii="Times New Roman" w:hAnsi="Times New Roman" w:cs="Times New Roman"/>
        </w:rPr>
        <w:t>, which is caused by</w:t>
      </w:r>
      <w:r>
        <w:rPr>
          <w:rFonts w:ascii="Times New Roman" w:hAnsi="Times New Roman" w:cs="Times New Roman"/>
        </w:rPr>
        <w:t xml:space="preserve"> the overlap between the </w:t>
      </w:r>
      <w:r>
        <w:rPr>
          <w:rFonts w:ascii="Times New Roman" w:hAnsi="Times New Roman" w:cs="Times New Roman" w:hint="eastAsia"/>
        </w:rPr>
        <w:t>de-volatilization stage and char reaction stage</w:t>
      </w:r>
      <w:r>
        <w:rPr>
          <w:rFonts w:ascii="Times New Roman" w:hAnsi="Times New Roman" w:cs="Times New Roman"/>
        </w:rPr>
        <w:t xml:space="preserve"> in the wood</w:t>
      </w:r>
      <w:r w:rsidR="00E0231B">
        <w:rPr>
          <w:rFonts w:ascii="Times New Roman" w:hAnsi="Times New Roman" w:cs="Times New Roman"/>
        </w:rPr>
        <w:t xml:space="preserve"> which</w:t>
      </w:r>
      <w:r>
        <w:rPr>
          <w:rFonts w:ascii="Times New Roman" w:hAnsi="Times New Roman" w:cs="Times New Roman"/>
        </w:rPr>
        <w:t xml:space="preserve"> was also </w:t>
      </w:r>
      <w:r>
        <w:rPr>
          <w:rFonts w:ascii="Times New Roman" w:hAnsi="Times New Roman" w:cs="Times New Roman" w:hint="eastAsia"/>
        </w:rPr>
        <w:t>observed by</w:t>
      </w:r>
      <w:r>
        <w:rPr>
          <w:rFonts w:ascii="Times New Roman" w:hAnsi="Times New Roman" w:cs="Times New Roman"/>
        </w:rPr>
        <w:t xml:space="preserve"> other researchers</w:t>
      </w:r>
      <w:r w:rsidR="001170E2">
        <w:rPr>
          <w:rFonts w:ascii="Times New Roman" w:hAnsi="Times New Roman" w:cs="Times New Roman"/>
        </w:rPr>
        <w:fldChar w:fldCharType="begin">
          <w:fldData xml:space="preserve">PEVuZE5vdGU+PENpdGU+PEF1dGhvcj5IZTwvQXV0aG9yPjxZZWFyPjIwMTM8L1llYXI+PFJlY051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</w:fldData>
        </w:fldChar>
      </w:r>
      <w:r w:rsidR="001A19BE">
        <w:rPr>
          <w:rFonts w:ascii="Times New Roman" w:hAnsi="Times New Roman" w:cs="Times New Roman"/>
        </w:rPr>
        <w:instrText xml:space="preserve"> ADDIN EN.CITE </w:instrText>
      </w:r>
      <w:r w:rsidR="001A19BE">
        <w:rPr>
          <w:rFonts w:ascii="Times New Roman" w:hAnsi="Times New Roman" w:cs="Times New Roman"/>
        </w:rPr>
        <w:fldChar w:fldCharType="begin">
          <w:fldData xml:space="preserve">PEVuZE5vdGU+PENpdGU+PEF1dGhvcj5IZTwvQXV0aG9yPjxZZWFyPjIwMTM8L1llYXI+PFJlY051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</w:fldData>
        </w:fldChar>
      </w:r>
      <w:r w:rsidR="001A19BE">
        <w:rPr>
          <w:rFonts w:ascii="Times New Roman" w:hAnsi="Times New Roman" w:cs="Times New Roman"/>
        </w:rPr>
        <w:instrText xml:space="preserve"> ADDIN EN.CITE.DATA </w:instrText>
      </w:r>
      <w:r w:rsidR="001A19BE">
        <w:rPr>
          <w:rFonts w:ascii="Times New Roman" w:hAnsi="Times New Roman" w:cs="Times New Roman"/>
        </w:rPr>
      </w:r>
      <w:r w:rsidR="001A19BE">
        <w:rPr>
          <w:rFonts w:ascii="Times New Roman" w:hAnsi="Times New Roman" w:cs="Times New Roman"/>
        </w:rPr>
        <w:fldChar w:fldCharType="end"/>
      </w:r>
      <w:r w:rsidR="001170E2">
        <w:rPr>
          <w:rFonts w:ascii="Times New Roman" w:hAnsi="Times New Roman" w:cs="Times New Roman"/>
        </w:rPr>
      </w:r>
      <w:r w:rsidR="001170E2">
        <w:rPr>
          <w:rFonts w:ascii="Times New Roman" w:hAnsi="Times New Roman" w:cs="Times New Roman"/>
        </w:rPr>
        <w:fldChar w:fldCharType="separate"/>
      </w:r>
      <w:hyperlink w:anchor="_ENREF_6" w:tooltip="He, 2013 #5" w:history="1">
        <w:r w:rsidR="001A19BE" w:rsidRPr="001A19BE">
          <w:rPr>
            <w:rFonts w:ascii="Times New Roman" w:hAnsi="Times New Roman" w:cs="Times New Roman"/>
            <w:noProof/>
            <w:vertAlign w:val="superscript"/>
          </w:rPr>
          <w:t>6</w:t>
        </w:r>
      </w:hyperlink>
      <w:r w:rsidR="001A19BE" w:rsidRPr="001A19BE">
        <w:rPr>
          <w:rFonts w:ascii="Times New Roman" w:hAnsi="Times New Roman" w:cs="Times New Roman"/>
          <w:noProof/>
          <w:vertAlign w:val="superscript"/>
        </w:rPr>
        <w:t xml:space="preserve">, </w:t>
      </w:r>
      <w:hyperlink w:anchor="_ENREF_35" w:tooltip="Gurgel Veras, 1999 #27" w:history="1">
        <w:r w:rsidR="001A19BE" w:rsidRPr="001A19BE">
          <w:rPr>
            <w:rFonts w:ascii="Times New Roman" w:hAnsi="Times New Roman" w:cs="Times New Roman"/>
            <w:noProof/>
            <w:vertAlign w:val="superscript"/>
          </w:rPr>
          <w:t>35</w:t>
        </w:r>
      </w:hyperlink>
      <w:r w:rsidR="001170E2">
        <w:rPr>
          <w:rFonts w:ascii="Times New Roman" w:hAnsi="Times New Roman" w:cs="Times New Roman"/>
        </w:rPr>
        <w:fldChar w:fldCharType="end"/>
      </w:r>
      <w:r>
        <w:rPr>
          <w:rFonts w:ascii="Times New Roman" w:hAnsi="Times New Roman" w:cs="Times New Roman"/>
        </w:rPr>
        <w:t xml:space="preserve">. Coincident with the </w:t>
      </w:r>
      <w:r>
        <w:rPr>
          <w:rFonts w:ascii="Times New Roman" w:hAnsi="Times New Roman" w:cs="Times New Roman" w:hint="eastAsia"/>
        </w:rPr>
        <w:t>end of the de-</w:t>
      </w:r>
      <w:r>
        <w:rPr>
          <w:rFonts w:ascii="Times New Roman" w:hAnsi="Times New Roman" w:cs="Times New Roman"/>
        </w:rPr>
        <w:t>volatilization</w:t>
      </w:r>
      <w:r>
        <w:rPr>
          <w:rFonts w:ascii="Times New Roman" w:hAnsi="Times New Roman" w:cs="Times New Roman" w:hint="eastAsia"/>
        </w:rPr>
        <w:t xml:space="preserve"> stage</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wood</w:t>
      </w:r>
      <w:r>
        <w:rPr>
          <w:rFonts w:ascii="Times New Roman" w:hAnsi="Times New Roman" w:cs="Times New Roman" w:hint="eastAsia"/>
        </w:rPr>
        <w:t xml:space="preserve"> char </w:t>
      </w:r>
      <w:r>
        <w:rPr>
          <w:rFonts w:ascii="Times New Roman" w:hAnsi="Times New Roman" w:cs="Times New Roman"/>
        </w:rPr>
        <w:t xml:space="preserve">begins to burn which </w:t>
      </w:r>
      <w:r>
        <w:rPr>
          <w:rFonts w:ascii="Times New Roman" w:hAnsi="Times New Roman" w:cs="Times New Roman" w:hint="eastAsia"/>
        </w:rPr>
        <w:t xml:space="preserve">increases the </w:t>
      </w:r>
      <w:r>
        <w:rPr>
          <w:rFonts w:ascii="Times New Roman" w:hAnsi="Times New Roman" w:cs="Times New Roman"/>
        </w:rPr>
        <w:t>pellet</w:t>
      </w:r>
      <w:r>
        <w:rPr>
          <w:rFonts w:ascii="Times New Roman" w:hAnsi="Times New Roman" w:cs="Times New Roman" w:hint="eastAsia"/>
        </w:rPr>
        <w:t xml:space="preserve"> temperature and enhances the potassium rel</w:t>
      </w:r>
      <w:r w:rsidRPr="00B8386C">
        <w:rPr>
          <w:rFonts w:ascii="Times New Roman" w:hAnsi="Times New Roman" w:cs="Times New Roman" w:hint="eastAsia"/>
        </w:rPr>
        <w:t xml:space="preserve">ease. </w:t>
      </w:r>
      <w:r>
        <w:rPr>
          <w:rFonts w:ascii="Times New Roman" w:hAnsi="Times New Roman" w:cs="Times New Roman"/>
        </w:rPr>
        <w:t xml:space="preserve">Comparing the </w:t>
      </w:r>
      <w:r w:rsidR="00E0231B">
        <w:rPr>
          <w:rFonts w:ascii="Times New Roman" w:hAnsi="Times New Roman" w:cs="Times New Roman"/>
        </w:rPr>
        <w:t xml:space="preserve">potassium release during </w:t>
      </w:r>
      <w:r w:rsidR="00E0231B">
        <w:rPr>
          <w:rFonts w:ascii="Times New Roman" w:hAnsi="Times New Roman" w:cs="Times New Roman"/>
        </w:rPr>
        <w:lastRenderedPageBreak/>
        <w:t xml:space="preserve">the </w:t>
      </w:r>
      <w:r>
        <w:rPr>
          <w:rFonts w:ascii="Times New Roman" w:hAnsi="Times New Roman" w:cs="Times New Roman"/>
        </w:rPr>
        <w:t xml:space="preserve">char burnout stage </w:t>
      </w:r>
      <w:r w:rsidR="00E0231B">
        <w:rPr>
          <w:rFonts w:ascii="Times New Roman" w:hAnsi="Times New Roman" w:cs="Times New Roman"/>
        </w:rPr>
        <w:t>for</w:t>
      </w:r>
      <w:r>
        <w:rPr>
          <w:rFonts w:ascii="Times New Roman" w:hAnsi="Times New Roman" w:cs="Times New Roman"/>
        </w:rPr>
        <w:t xml:space="preserve"> the two biomass fuel samples, </w:t>
      </w:r>
      <w:r>
        <w:rPr>
          <w:rFonts w:ascii="Times New Roman" w:hAnsi="Times New Roman" w:cs="Times New Roman" w:hint="eastAsia"/>
        </w:rPr>
        <w:t xml:space="preserve">there is almost no potassium release </w:t>
      </w:r>
      <w:r w:rsidR="00E0231B">
        <w:rPr>
          <w:rFonts w:ascii="Times New Roman" w:hAnsi="Times New Roman" w:cs="Times New Roman"/>
        </w:rPr>
        <w:t>during</w:t>
      </w:r>
      <w:r>
        <w:rPr>
          <w:rFonts w:ascii="Times New Roman" w:hAnsi="Times New Roman" w:cs="Times New Roman" w:hint="eastAsia"/>
        </w:rPr>
        <w:t xml:space="preserve"> straw</w:t>
      </w:r>
      <w:r>
        <w:rPr>
          <w:rFonts w:ascii="Times New Roman" w:hAnsi="Times New Roman" w:cs="Times New Roman"/>
        </w:rPr>
        <w:t xml:space="preserve"> char burnout</w:t>
      </w:r>
      <w:r w:rsidR="006D58EB">
        <w:rPr>
          <w:rFonts w:ascii="Times New Roman" w:hAnsi="Times New Roman" w:cs="Times New Roman" w:hint="eastAsia"/>
        </w:rPr>
        <w:t xml:space="preserve">, </w:t>
      </w:r>
      <w:r w:rsidR="002D4429">
        <w:rPr>
          <w:rFonts w:ascii="Times New Roman" w:hAnsi="Times New Roman" w:cs="Times New Roman" w:hint="eastAsia"/>
        </w:rPr>
        <w:t xml:space="preserve">mainly </w:t>
      </w:r>
      <w:r w:rsidR="006D58EB">
        <w:rPr>
          <w:rFonts w:ascii="Times New Roman" w:hAnsi="Times New Roman" w:cs="Times New Roman" w:hint="eastAsia"/>
        </w:rPr>
        <w:t>because</w:t>
      </w:r>
      <w:r w:rsidR="00563073">
        <w:rPr>
          <w:rFonts w:ascii="Times New Roman" w:hAnsi="Times New Roman" w:cs="Times New Roman" w:hint="eastAsia"/>
        </w:rPr>
        <w:t xml:space="preserve"> </w:t>
      </w:r>
      <w:r>
        <w:rPr>
          <w:rFonts w:ascii="Times New Roman" w:hAnsi="Times New Roman" w:cs="Times New Roman"/>
        </w:rPr>
        <w:t>straw biomass has higher fraction of s</w:t>
      </w:r>
      <w:r>
        <w:rPr>
          <w:rFonts w:ascii="Times New Roman" w:hAnsi="Times New Roman" w:cs="Times New Roman" w:hint="eastAsia"/>
        </w:rPr>
        <w:t xml:space="preserve">ilicon and </w:t>
      </w:r>
      <w:r>
        <w:rPr>
          <w:rFonts w:ascii="Times New Roman" w:hAnsi="Times New Roman" w:cs="Times New Roman"/>
        </w:rPr>
        <w:t>a</w:t>
      </w:r>
      <w:r>
        <w:rPr>
          <w:rFonts w:ascii="Times New Roman" w:hAnsi="Times New Roman" w:cs="Times New Roman" w:hint="eastAsia"/>
        </w:rPr>
        <w:t xml:space="preserve">luminum (Table 4) </w:t>
      </w:r>
      <w:r>
        <w:rPr>
          <w:rFonts w:ascii="Times New Roman" w:hAnsi="Times New Roman" w:cs="Times New Roman"/>
        </w:rPr>
        <w:t xml:space="preserve">which act to secure </w:t>
      </w:r>
      <w:r w:rsidR="0083027A">
        <w:rPr>
          <w:rFonts w:ascii="Times New Roman" w:hAnsi="Times New Roman" w:cs="Times New Roman"/>
        </w:rPr>
        <w:t xml:space="preserve">the </w:t>
      </w:r>
      <w:r>
        <w:rPr>
          <w:rFonts w:ascii="Times New Roman" w:hAnsi="Times New Roman" w:cs="Times New Roman"/>
        </w:rPr>
        <w:t>alkal</w:t>
      </w:r>
      <w:r w:rsidR="001130CD">
        <w:rPr>
          <w:rFonts w:ascii="Times New Roman" w:hAnsi="Times New Roman" w:cs="Times New Roman"/>
        </w:rPr>
        <w:t>i materials in the ash fraction</w:t>
      </w:r>
      <w:hyperlink w:anchor="_ENREF_36" w:tooltip="Kyi, 1999 #28" w:history="1">
        <w:r w:rsidR="001A19BE">
          <w:rPr>
            <w:rFonts w:ascii="Times New Roman" w:hAnsi="Times New Roman" w:cs="Times New Roman"/>
          </w:rPr>
          <w:fldChar w:fldCharType="begin"/>
        </w:r>
        <w:r w:rsidR="001A19BE">
          <w:rPr>
            <w:rFonts w:ascii="Times New Roman" w:hAnsi="Times New Roman" w:cs="Times New Roman"/>
          </w:rPr>
          <w:instrText xml:space="preserve"> ADDIN EN.CITE &lt;EndNote&gt;&lt;Cite&gt;&lt;Author&gt;Kyi&lt;/Author&gt;&lt;Year&gt;1999&lt;/Year&gt;&lt;RecNum&gt;28&lt;/RecNum&gt;&lt;DisplayText&gt;&lt;style face="superscript"&gt;36&lt;/style&gt;&lt;/DisplayText&gt;&lt;record&gt;&lt;rec-number&gt;28&lt;/rec-number&gt;&lt;foreign-keys&gt;&lt;key app="EN" db-id="as9x50wzv0erf4edttj5pp5aazwd5er5d50z" timestamp="0"&gt;28&lt;/key&gt;&lt;/foreign-keys&gt;&lt;ref-type name="Journal Article"&gt;17&lt;/ref-type&gt;&lt;contributors&gt;&lt;authors&gt;&lt;author&gt;Kyi, Stella&lt;/author&gt;&lt;author&gt;Chadwick, Bruce L.&lt;/author&gt;&lt;/authors&gt;&lt;/contributors&gt;&lt;titles&gt;&lt;title&gt;Screening of potential mineral additives for use as fouling preventatives in Victorian brown coal combustion&lt;/title&gt;&lt;secondary-title&gt;Fuel&lt;/secondary-title&gt;&lt;/titles&gt;&lt;pages&gt;845-855&lt;/pages&gt;&lt;volume&gt;78&lt;/volume&gt;&lt;number&gt;7&lt;/number&gt;&lt;keywords&gt;&lt;keyword&gt;Coal combustion&lt;/keyword&gt;&lt;keyword&gt;Additives&lt;/keyword&gt;&lt;keyword&gt;Fouling preventatives&lt;/keyword&gt;&lt;/keywords&gt;&lt;dates&gt;&lt;year&gt;1999&lt;/year&gt;&lt;pub-dates&gt;&lt;date&gt;5//&lt;/date&gt;&lt;/pub-dates&gt;&lt;/dates&gt;&lt;isbn&gt;0016-2361&lt;/isbn&gt;&lt;urls&gt;&lt;related-urls&gt;&lt;url&gt;http://www.sciencedirect.com/science/article/pii/S0016236198002051&lt;/url&gt;&lt;/related-urls&gt;&lt;/urls&gt;&lt;electronic-resource-num&gt;http://dx.doi.org/10.1016/S0016-2361(98)00205-1&lt;/electronic-resource-num&gt;&lt;/record&gt;&lt;/Cite&gt;&lt;/EndNote&gt;</w:instrText>
        </w:r>
        <w:r w:rsidR="001A19BE">
          <w:rPr>
            <w:rFonts w:ascii="Times New Roman" w:hAnsi="Times New Roman" w:cs="Times New Roman"/>
          </w:rPr>
          <w:fldChar w:fldCharType="separate"/>
        </w:r>
        <w:r w:rsidR="001A19BE" w:rsidRPr="001A19BE">
          <w:rPr>
            <w:rFonts w:ascii="Times New Roman" w:hAnsi="Times New Roman" w:cs="Times New Roman"/>
            <w:noProof/>
            <w:vertAlign w:val="superscript"/>
          </w:rPr>
          <w:t>36</w:t>
        </w:r>
        <w:r w:rsidR="001A19BE">
          <w:rPr>
            <w:rFonts w:ascii="Times New Roman" w:hAnsi="Times New Roman" w:cs="Times New Roman"/>
          </w:rPr>
          <w:fldChar w:fldCharType="end"/>
        </w:r>
      </w:hyperlink>
      <w:r w:rsidR="0076763F">
        <w:rPr>
          <w:rFonts w:ascii="Times New Roman" w:hAnsi="Times New Roman" w:cs="Times New Roman"/>
        </w:rPr>
        <w:t>.</w:t>
      </w:r>
    </w:p>
    <w:p w14:paraId="5C454C37" w14:textId="4C7F8DDF" w:rsidR="00B8386C" w:rsidRPr="005270D3" w:rsidRDefault="00387408" w:rsidP="0069019E">
      <w:pPr>
        <w:spacing w:line="480" w:lineRule="auto"/>
        <w:ind w:firstLineChars="250" w:firstLine="525"/>
        <w:rPr>
          <w:rFonts w:ascii="Times New Roman" w:hAnsi="Times New Roman" w:cs="Times New Roman"/>
        </w:rPr>
      </w:pPr>
      <w:r>
        <w:rPr>
          <w:rFonts w:ascii="Times New Roman" w:hAnsi="Times New Roman" w:cs="Times New Roman"/>
        </w:rPr>
        <w:t xml:space="preserve">The </w:t>
      </w:r>
      <w:r w:rsidR="002D4429">
        <w:rPr>
          <w:rFonts w:ascii="Times New Roman" w:hAnsi="Times New Roman" w:cs="Times New Roman" w:hint="eastAsia"/>
        </w:rPr>
        <w:t xml:space="preserve">concentration of </w:t>
      </w:r>
      <w:r>
        <w:rPr>
          <w:rFonts w:ascii="Times New Roman" w:hAnsi="Times New Roman" w:cs="Times New Roman"/>
        </w:rPr>
        <w:t xml:space="preserve">atomic potassium </w:t>
      </w:r>
      <w:r w:rsidR="006D58EB">
        <w:rPr>
          <w:rFonts w:ascii="Times New Roman" w:hAnsi="Times New Roman" w:cs="Times New Roman" w:hint="eastAsia"/>
        </w:rPr>
        <w:t>in</w:t>
      </w:r>
      <w:r w:rsidR="00134147">
        <w:rPr>
          <w:rFonts w:ascii="Times New Roman" w:hAnsi="Times New Roman" w:cs="Times New Roman" w:hint="eastAsia"/>
        </w:rPr>
        <w:t xml:space="preserve"> </w:t>
      </w:r>
      <w:r w:rsidR="006D58EB">
        <w:rPr>
          <w:rFonts w:ascii="Times New Roman" w:hAnsi="Times New Roman" w:cs="Times New Roman" w:hint="eastAsia"/>
        </w:rPr>
        <w:t>the burning</w:t>
      </w:r>
      <w:r>
        <w:rPr>
          <w:rFonts w:ascii="Times New Roman" w:hAnsi="Times New Roman" w:cs="Times New Roman"/>
        </w:rPr>
        <w:t xml:space="preserve"> biomass samples, when compared to that of coal, was much lower than what </w:t>
      </w:r>
      <w:r w:rsidR="00E0231B">
        <w:rPr>
          <w:rFonts w:ascii="Times New Roman" w:hAnsi="Times New Roman" w:cs="Times New Roman"/>
        </w:rPr>
        <w:t xml:space="preserve">the </w:t>
      </w:r>
      <w:r>
        <w:rPr>
          <w:rFonts w:ascii="Times New Roman" w:hAnsi="Times New Roman" w:cs="Times New Roman"/>
        </w:rPr>
        <w:t>content of the respective fuel samples would suggest. Some of the reduction is due to the retention of</w:t>
      </w:r>
      <w:r w:rsidR="0083027A">
        <w:rPr>
          <w:rFonts w:ascii="Times New Roman" w:hAnsi="Times New Roman" w:cs="Times New Roman"/>
        </w:rPr>
        <w:t xml:space="preserve"> the</w:t>
      </w:r>
      <w:r>
        <w:rPr>
          <w:rFonts w:ascii="Times New Roman" w:hAnsi="Times New Roman" w:cs="Times New Roman"/>
        </w:rPr>
        <w:t xml:space="preserve"> potassium in the </w:t>
      </w:r>
      <w:r>
        <w:rPr>
          <w:rFonts w:ascii="Times New Roman" w:hAnsi="Times New Roman" w:cs="Times New Roman" w:hint="eastAsia"/>
        </w:rPr>
        <w:t>ash</w:t>
      </w:r>
      <w:r>
        <w:rPr>
          <w:rFonts w:ascii="Times New Roman" w:hAnsi="Times New Roman" w:cs="Times New Roman"/>
        </w:rPr>
        <w:t xml:space="preserve"> residue</w:t>
      </w:r>
      <w:r>
        <w:rPr>
          <w:rFonts w:ascii="Times New Roman" w:hAnsi="Times New Roman" w:cs="Times New Roman" w:hint="eastAsia"/>
        </w:rPr>
        <w:t xml:space="preserve"> (Table 4</w:t>
      </w:r>
      <w:r>
        <w:rPr>
          <w:rFonts w:ascii="Times New Roman" w:hAnsi="Times New Roman" w:cs="Times New Roman"/>
        </w:rPr>
        <w:t>), due to the low amount of char</w:t>
      </w:r>
      <w:r w:rsidR="00E0231B">
        <w:rPr>
          <w:rFonts w:ascii="Times New Roman" w:hAnsi="Times New Roman" w:cs="Times New Roman"/>
        </w:rPr>
        <w:t>-</w:t>
      </w:r>
      <w:r>
        <w:rPr>
          <w:rFonts w:ascii="Times New Roman" w:hAnsi="Times New Roman" w:cs="Times New Roman"/>
        </w:rPr>
        <w:t>coordinate</w:t>
      </w:r>
      <w:r w:rsidR="00E0231B">
        <w:rPr>
          <w:rFonts w:ascii="Times New Roman" w:hAnsi="Times New Roman" w:cs="Times New Roman"/>
        </w:rPr>
        <w:t>d</w:t>
      </w:r>
      <w:r>
        <w:rPr>
          <w:rFonts w:ascii="Times New Roman" w:hAnsi="Times New Roman" w:cs="Times New Roman"/>
        </w:rPr>
        <w:t xml:space="preserve"> potassium and </w:t>
      </w:r>
      <w:r w:rsidR="00754948">
        <w:rPr>
          <w:rFonts w:ascii="Times New Roman" w:hAnsi="Times New Roman" w:cs="Times New Roman"/>
        </w:rPr>
        <w:t xml:space="preserve">the </w:t>
      </w:r>
      <w:r>
        <w:rPr>
          <w:rFonts w:ascii="Times New Roman" w:hAnsi="Times New Roman" w:cs="Times New Roman"/>
        </w:rPr>
        <w:t>inert matter components that promote retention of potassium in ash solids</w:t>
      </w:r>
      <w:r w:rsidR="00E0231B">
        <w:rPr>
          <w:rFonts w:ascii="Times New Roman" w:hAnsi="Times New Roman" w:cs="Times New Roman"/>
        </w:rPr>
        <w:t xml:space="preserve"> (e.g., alumina and silicates)</w:t>
      </w:r>
      <w:r>
        <w:rPr>
          <w:rFonts w:ascii="Times New Roman" w:hAnsi="Times New Roman" w:cs="Times New Roman"/>
        </w:rPr>
        <w:t xml:space="preserve">. Moreover, differences in the temperature of the </w:t>
      </w:r>
      <w:r w:rsidR="00FB6816">
        <w:rPr>
          <w:rFonts w:ascii="Times New Roman" w:hAnsi="Times New Roman" w:cs="Times New Roman" w:hint="eastAsia"/>
        </w:rPr>
        <w:t>plume</w:t>
      </w:r>
      <w:r>
        <w:rPr>
          <w:rFonts w:ascii="Times New Roman" w:hAnsi="Times New Roman" w:cs="Times New Roman"/>
        </w:rPr>
        <w:t xml:space="preserve"> of </w:t>
      </w:r>
      <w:r w:rsidR="00FB6816">
        <w:rPr>
          <w:rFonts w:ascii="Times New Roman" w:hAnsi="Times New Roman" w:cs="Times New Roman" w:hint="eastAsia"/>
        </w:rPr>
        <w:t xml:space="preserve">the burning </w:t>
      </w:r>
      <w:r>
        <w:rPr>
          <w:rFonts w:ascii="Times New Roman" w:hAnsi="Times New Roman" w:cs="Times New Roman"/>
        </w:rPr>
        <w:t>pellet influence the atomization of potassium compounds</w:t>
      </w:r>
      <w:r>
        <w:rPr>
          <w:rFonts w:ascii="Times New Roman" w:hAnsi="Times New Roman" w:cs="Times New Roman" w:hint="eastAsia"/>
        </w:rPr>
        <w:t>. During</w:t>
      </w:r>
      <w:r>
        <w:rPr>
          <w:rFonts w:ascii="Times New Roman" w:hAnsi="Times New Roman" w:cs="Times New Roman"/>
        </w:rPr>
        <w:t xml:space="preserve"> the </w:t>
      </w:r>
      <w:r>
        <w:rPr>
          <w:rFonts w:ascii="Times New Roman" w:hAnsi="Times New Roman" w:cs="Times New Roman" w:hint="eastAsia"/>
        </w:rPr>
        <w:t>de-</w:t>
      </w:r>
      <w:r>
        <w:rPr>
          <w:rFonts w:ascii="Times New Roman" w:hAnsi="Times New Roman" w:cs="Times New Roman"/>
        </w:rPr>
        <w:t>volatilization</w:t>
      </w:r>
      <w:r>
        <w:rPr>
          <w:rFonts w:ascii="Times New Roman" w:hAnsi="Times New Roman" w:cs="Times New Roman" w:hint="eastAsia"/>
        </w:rPr>
        <w:t xml:space="preserve"> stage, atomic potassium is </w:t>
      </w:r>
      <w:r>
        <w:rPr>
          <w:rFonts w:ascii="Times New Roman" w:hAnsi="Times New Roman" w:cs="Times New Roman"/>
        </w:rPr>
        <w:t xml:space="preserve">produced </w:t>
      </w:r>
      <w:r>
        <w:rPr>
          <w:rFonts w:ascii="Times New Roman" w:hAnsi="Times New Roman" w:cs="Times New Roman" w:hint="eastAsia"/>
        </w:rPr>
        <w:t xml:space="preserve">by </w:t>
      </w:r>
      <w:r>
        <w:rPr>
          <w:rFonts w:ascii="Times New Roman" w:hAnsi="Times New Roman" w:cs="Times New Roman"/>
        </w:rPr>
        <w:t xml:space="preserve">thermal decomposition of </w:t>
      </w:r>
      <w:r>
        <w:rPr>
          <w:rFonts w:ascii="Times New Roman" w:hAnsi="Times New Roman" w:cs="Times New Roman" w:hint="eastAsia"/>
        </w:rPr>
        <w:t xml:space="preserve">KCl in </w:t>
      </w:r>
      <w:r>
        <w:rPr>
          <w:rFonts w:ascii="Times New Roman" w:hAnsi="Times New Roman" w:cs="Times New Roman"/>
        </w:rPr>
        <w:t xml:space="preserve">the </w:t>
      </w:r>
      <w:r>
        <w:rPr>
          <w:rFonts w:ascii="Times New Roman" w:hAnsi="Times New Roman" w:cs="Times New Roman" w:hint="eastAsia"/>
        </w:rPr>
        <w:t xml:space="preserve">high temperature </w:t>
      </w:r>
      <w:r>
        <w:rPr>
          <w:rFonts w:ascii="Times New Roman" w:hAnsi="Times New Roman" w:cs="Times New Roman"/>
        </w:rPr>
        <w:t>region above the sample pellet</w:t>
      </w:r>
      <w:r>
        <w:rPr>
          <w:rFonts w:ascii="Times New Roman" w:hAnsi="Times New Roman" w:cs="Times New Roman" w:hint="eastAsia"/>
        </w:rPr>
        <w:t>;</w:t>
      </w:r>
      <w:r>
        <w:rPr>
          <w:rFonts w:ascii="Times New Roman" w:hAnsi="Times New Roman" w:cs="Times New Roman"/>
        </w:rPr>
        <w:t xml:space="preserve"> th</w:t>
      </w:r>
      <w:r w:rsidR="0083027A">
        <w:rPr>
          <w:rFonts w:ascii="Times New Roman" w:hAnsi="Times New Roman" w:cs="Times New Roman"/>
        </w:rPr>
        <w:t xml:space="preserve">e equilibrium concentration of </w:t>
      </w:r>
      <w:r>
        <w:rPr>
          <w:rFonts w:ascii="Times New Roman" w:hAnsi="Times New Roman" w:cs="Times New Roman"/>
        </w:rPr>
        <w:t>decomposition reaction</w:t>
      </w:r>
      <w:r>
        <w:rPr>
          <w:rFonts w:ascii="Times New Roman" w:hAnsi="Times New Roman" w:cs="Times New Roman" w:hint="eastAsia"/>
        </w:rPr>
        <w:t xml:space="preserve"> dependent on </w:t>
      </w:r>
      <w:r>
        <w:rPr>
          <w:rFonts w:ascii="Times New Roman" w:hAnsi="Times New Roman" w:cs="Times New Roman"/>
        </w:rPr>
        <w:t>temperature</w:t>
      </w:r>
      <w:r>
        <w:rPr>
          <w:rFonts w:ascii="Times New Roman" w:hAnsi="Times New Roman" w:cs="Times New Roman" w:hint="eastAsia"/>
        </w:rPr>
        <w:t xml:space="preserve">. </w:t>
      </w:r>
      <w:r>
        <w:rPr>
          <w:rFonts w:ascii="Times New Roman" w:hAnsi="Times New Roman" w:cs="Times New Roman"/>
        </w:rPr>
        <w:t xml:space="preserve">The temperature traces shown in </w:t>
      </w:r>
      <w:r>
        <w:rPr>
          <w:rFonts w:ascii="Times New Roman" w:hAnsi="Times New Roman" w:cs="Times New Roman" w:hint="eastAsia"/>
        </w:rPr>
        <w:t xml:space="preserve">Figure </w:t>
      </w:r>
      <w:r w:rsidR="00671E1D">
        <w:rPr>
          <w:rFonts w:ascii="Times New Roman" w:hAnsi="Times New Roman" w:cs="Times New Roman" w:hint="eastAsia"/>
        </w:rPr>
        <w:t>6</w:t>
      </w:r>
      <w:r w:rsidR="002D4429">
        <w:rPr>
          <w:rFonts w:ascii="Times New Roman" w:hAnsi="Times New Roman" w:cs="Times New Roman" w:hint="eastAsia"/>
        </w:rPr>
        <w:t xml:space="preserve"> </w:t>
      </w:r>
      <w:r>
        <w:rPr>
          <w:rFonts w:ascii="Times New Roman" w:hAnsi="Times New Roman" w:cs="Times New Roman" w:hint="eastAsia"/>
        </w:rPr>
        <w:t>(c)</w:t>
      </w:r>
      <w:r>
        <w:rPr>
          <w:rFonts w:ascii="Times New Roman" w:hAnsi="Times New Roman" w:cs="Times New Roman"/>
        </w:rPr>
        <w:t xml:space="preserve"> indicate that the biomass samples experience a temperature drop</w:t>
      </w:r>
      <w:r w:rsidRPr="00F1487A">
        <w:rPr>
          <w:rFonts w:ascii="Times New Roman" w:hAnsi="Times New Roman" w:cs="Times New Roman" w:hint="eastAsia"/>
        </w:rPr>
        <w:t xml:space="preserve"> </w:t>
      </w:r>
      <w:r>
        <w:rPr>
          <w:rFonts w:ascii="Times New Roman" w:hAnsi="Times New Roman" w:cs="Times New Roman"/>
        </w:rPr>
        <w:t xml:space="preserve">during the </w:t>
      </w:r>
      <w:r>
        <w:rPr>
          <w:rFonts w:ascii="Times New Roman" w:hAnsi="Times New Roman" w:cs="Times New Roman" w:hint="eastAsia"/>
        </w:rPr>
        <w:t>de-volatilization stage</w:t>
      </w:r>
      <w:r>
        <w:rPr>
          <w:rFonts w:ascii="Times New Roman" w:hAnsi="Times New Roman" w:cs="Times New Roman"/>
        </w:rPr>
        <w:t xml:space="preserve"> of up to 200 degrees</w:t>
      </w:r>
      <w:r w:rsidRPr="00147B1F">
        <w:rPr>
          <w:rFonts w:ascii="Times New Roman" w:hAnsi="Times New Roman" w:cs="Times New Roman"/>
        </w:rPr>
        <w:t>.</w:t>
      </w:r>
      <w:r w:rsidRPr="00147B1F">
        <w:rPr>
          <w:rFonts w:ascii="Times New Roman" w:hAnsi="Times New Roman" w:cs="Times New Roman" w:hint="eastAsia"/>
        </w:rPr>
        <w:t xml:space="preserve"> </w:t>
      </w:r>
      <w:r>
        <w:rPr>
          <w:rFonts w:ascii="Times New Roman" w:hAnsi="Times New Roman" w:cs="Times New Roman"/>
        </w:rPr>
        <w:t xml:space="preserve">This reduces the concentration of </w:t>
      </w:r>
      <w:r>
        <w:rPr>
          <w:rFonts w:ascii="Times New Roman" w:hAnsi="Times New Roman" w:cs="Times New Roman" w:hint="eastAsia"/>
        </w:rPr>
        <w:t>atomic potassium according to the chemical kinetic simulation from Glarborg</w:t>
      </w:r>
      <w:r w:rsidR="002D4429">
        <w:rPr>
          <w:rFonts w:ascii="Times New Roman" w:hAnsi="Times New Roman" w:cs="Times New Roman" w:hint="eastAsia"/>
        </w:rPr>
        <w:t xml:space="preserve"> et al.</w:t>
      </w:r>
      <w:hyperlink w:anchor="_ENREF_37" w:tooltip="Glarborg, 2005 #26" w:history="1">
        <w:r w:rsidR="001A19BE">
          <w:rPr>
            <w:rFonts w:ascii="Times New Roman" w:hAnsi="Times New Roman" w:cs="Times New Roman"/>
          </w:rPr>
          <w:fldChar w:fldCharType="begin"/>
        </w:r>
        <w:r w:rsidR="001A19BE">
          <w:rPr>
            <w:rFonts w:ascii="Times New Roman" w:hAnsi="Times New Roman" w:cs="Times New Roman"/>
          </w:rPr>
          <w:instrText xml:space="preserve"> ADDIN EN.CITE &lt;EndNote&gt;&lt;Cite&gt;&lt;Author&gt;Glarborg&lt;/Author&gt;&lt;Year&gt;2005&lt;/Year&gt;&lt;RecNum&gt;26&lt;/RecNum&gt;&lt;DisplayText&gt;&lt;style face="superscript"&gt;37&lt;/style&gt;&lt;/DisplayText&gt;&lt;record&gt;&lt;rec-number&gt;26&lt;/rec-number&gt;&lt;foreign-keys&gt;&lt;key app="EN" db-id="as9x50wzv0erf4edttj5pp5aazwd5er5d50z" timestamp="0"&gt;26&lt;/key&gt;&lt;/foreign-keys&gt;&lt;ref-type name="Journal Article"&gt;17&lt;/ref-type&gt;&lt;contributors&gt;&lt;authors&gt;&lt;author&gt;Glarborg, Peter&lt;/author&gt;&lt;author&gt;Marshall, Paul&lt;/author&gt;&lt;/authors&gt;&lt;/contributors&gt;&lt;titles&gt;&lt;title&gt;Mechanism and modeling of the formation of gaseous alkali sulfates&lt;/title&gt;&lt;secondary-title&gt;Combustion and Flame&lt;/secondary-title&gt;&lt;/titles&gt;&lt;periodical&gt;&lt;full-title&gt;Combustion and Flame&lt;/full-title&gt;&lt;abbr-1&gt;Combust. Flame&lt;/abbr-1&gt;&lt;abbr-2&gt;Combust Flame&lt;/abbr-2&gt;&lt;/periodical&gt;&lt;pages&gt;22-39&lt;/pages&gt;&lt;volume&gt;141&lt;/volume&gt;&lt;number&gt;1–2&lt;/number&gt;&lt;keywords&gt;&lt;keyword&gt;Alkali metals&lt;/keyword&gt;&lt;keyword&gt;Sulfation&lt;/keyword&gt;&lt;keyword&gt;Aerosol formation&lt;/keyword&gt;&lt;keyword&gt;Chemical kinetics&lt;/keyword&gt;&lt;keyword&gt;Thermodynamic properties&lt;/keyword&gt;&lt;/keywords&gt;&lt;dates&gt;&lt;year&gt;2005&lt;/year&gt;&lt;/dates&gt;&lt;isbn&gt;0010-2180&lt;/isbn&gt;&lt;urls&gt;&lt;related-urls&gt;&lt;url&gt;http://www.sciencedirect.com/science/article/pii/S0010218004001786&lt;/url&gt;&lt;/related-urls&gt;&lt;/urls&gt;&lt;electronic-resource-num&gt;http://dx.doi.org/10.1016/j.combustflame.2004.08.014&lt;/electronic-resource-num&gt;&lt;/record&gt;&lt;/Cite&gt;&lt;/EndNote&gt;</w:instrText>
        </w:r>
        <w:r w:rsidR="001A19BE">
          <w:rPr>
            <w:rFonts w:ascii="Times New Roman" w:hAnsi="Times New Roman" w:cs="Times New Roman"/>
          </w:rPr>
          <w:fldChar w:fldCharType="separate"/>
        </w:r>
        <w:r w:rsidR="001A19BE" w:rsidRPr="001A19BE">
          <w:rPr>
            <w:rFonts w:ascii="Times New Roman" w:hAnsi="Times New Roman" w:cs="Times New Roman"/>
            <w:noProof/>
            <w:vertAlign w:val="superscript"/>
          </w:rPr>
          <w:t>37</w:t>
        </w:r>
        <w:r w:rsidR="001A19BE">
          <w:rPr>
            <w:rFonts w:ascii="Times New Roman" w:hAnsi="Times New Roman" w:cs="Times New Roman"/>
          </w:rPr>
          <w:fldChar w:fldCharType="end"/>
        </w:r>
      </w:hyperlink>
      <w:r w:rsidR="00F441E9">
        <w:rPr>
          <w:rFonts w:ascii="Times New Roman" w:hAnsi="Times New Roman" w:cs="Times New Roman" w:hint="eastAsia"/>
        </w:rPr>
        <w:t xml:space="preserve"> </w:t>
      </w:r>
      <w:r>
        <w:rPr>
          <w:rFonts w:ascii="Times New Roman" w:hAnsi="Times New Roman" w:cs="Times New Roman"/>
        </w:rPr>
        <w:t>As a result</w:t>
      </w:r>
      <w:r>
        <w:rPr>
          <w:rFonts w:ascii="Times New Roman" w:hAnsi="Times New Roman" w:cs="Times New Roman" w:hint="eastAsia"/>
        </w:rPr>
        <w:t xml:space="preserve">, the </w:t>
      </w:r>
      <w:r w:rsidR="005270D3">
        <w:rPr>
          <w:rFonts w:ascii="Times New Roman" w:hAnsi="Times New Roman" w:cs="Times New Roman"/>
        </w:rPr>
        <w:t xml:space="preserve">total </w:t>
      </w:r>
      <w:r>
        <w:rPr>
          <w:rFonts w:ascii="Times New Roman" w:hAnsi="Times New Roman" w:cs="Times New Roman" w:hint="eastAsia"/>
        </w:rPr>
        <w:t xml:space="preserve">potassium </w:t>
      </w:r>
      <w:r w:rsidR="005270D3">
        <w:rPr>
          <w:rFonts w:ascii="Times New Roman" w:hAnsi="Times New Roman" w:cs="Times New Roman"/>
        </w:rPr>
        <w:t>species release</w:t>
      </w:r>
      <w:r w:rsidR="00E0231B">
        <w:rPr>
          <w:rFonts w:ascii="Times New Roman" w:hAnsi="Times New Roman" w:cs="Times New Roman"/>
        </w:rPr>
        <w:t>d</w:t>
      </w:r>
      <w:r w:rsidR="005270D3">
        <w:rPr>
          <w:rFonts w:ascii="Times New Roman" w:hAnsi="Times New Roman" w:cs="Times New Roman"/>
        </w:rPr>
        <w:t xml:space="preserve"> </w:t>
      </w:r>
      <w:r>
        <w:rPr>
          <w:rFonts w:ascii="Times New Roman" w:hAnsi="Times New Roman" w:cs="Times New Roman"/>
        </w:rPr>
        <w:t>from</w:t>
      </w:r>
      <w:r>
        <w:rPr>
          <w:rFonts w:ascii="Times New Roman" w:hAnsi="Times New Roman" w:cs="Times New Roman" w:hint="eastAsia"/>
        </w:rPr>
        <w:t xml:space="preserve"> biomass </w:t>
      </w:r>
      <w:r>
        <w:rPr>
          <w:rFonts w:ascii="Times New Roman" w:hAnsi="Times New Roman" w:cs="Times New Roman"/>
        </w:rPr>
        <w:t xml:space="preserve">during the </w:t>
      </w:r>
      <w:r>
        <w:rPr>
          <w:rFonts w:ascii="Times New Roman" w:hAnsi="Times New Roman" w:cs="Times New Roman" w:hint="eastAsia"/>
        </w:rPr>
        <w:t xml:space="preserve">de-volatilization stage </w:t>
      </w:r>
      <w:r w:rsidR="005270D3">
        <w:rPr>
          <w:rFonts w:ascii="Times New Roman" w:hAnsi="Times New Roman" w:cs="Times New Roman"/>
        </w:rPr>
        <w:t>should be greater</w:t>
      </w:r>
      <w:r>
        <w:rPr>
          <w:rFonts w:ascii="Times New Roman" w:hAnsi="Times New Roman" w:cs="Times New Roman" w:hint="eastAsia"/>
        </w:rPr>
        <w:t xml:space="preserve"> than</w:t>
      </w:r>
      <w:r>
        <w:rPr>
          <w:rFonts w:ascii="Times New Roman" w:hAnsi="Times New Roman" w:cs="Times New Roman"/>
        </w:rPr>
        <w:t xml:space="preserve"> that from</w:t>
      </w:r>
      <w:r>
        <w:rPr>
          <w:rFonts w:ascii="Times New Roman" w:hAnsi="Times New Roman" w:cs="Times New Roman" w:hint="eastAsia"/>
        </w:rPr>
        <w:t xml:space="preserve"> coal</w:t>
      </w:r>
      <w:r>
        <w:rPr>
          <w:rFonts w:ascii="Times New Roman" w:hAnsi="Times New Roman" w:cs="Times New Roman"/>
        </w:rPr>
        <w:t xml:space="preserve">, </w:t>
      </w:r>
      <w:r w:rsidR="005270D3">
        <w:rPr>
          <w:rFonts w:ascii="Times New Roman" w:hAnsi="Times New Roman" w:cs="Times New Roman"/>
        </w:rPr>
        <w:t xml:space="preserve">since </w:t>
      </w:r>
      <w:r>
        <w:rPr>
          <w:rFonts w:ascii="Times New Roman" w:hAnsi="Times New Roman" w:cs="Times New Roman"/>
        </w:rPr>
        <w:t>the atomization of potassium compounds in the region above the biomass pellet is hindered by a lower temperature comparative to the coal de-</w:t>
      </w:r>
      <w:r w:rsidRPr="005270D3">
        <w:rPr>
          <w:rFonts w:ascii="Times New Roman" w:hAnsi="Times New Roman" w:cs="Times New Roman"/>
        </w:rPr>
        <w:t xml:space="preserve">volatilization stage. </w:t>
      </w:r>
      <w:r w:rsidR="00F441E9" w:rsidRPr="005270D3">
        <w:rPr>
          <w:rFonts w:ascii="Times New Roman" w:hAnsi="Times New Roman" w:cs="Times New Roman"/>
        </w:rPr>
        <w:t>A</w:t>
      </w:r>
      <w:r w:rsidR="00F441E9" w:rsidRPr="005270D3">
        <w:rPr>
          <w:rFonts w:ascii="Times New Roman" w:hAnsi="Times New Roman" w:cs="Times New Roman" w:hint="eastAsia"/>
        </w:rPr>
        <w:t xml:space="preserve">lso, </w:t>
      </w:r>
      <w:r w:rsidR="00D01036" w:rsidRPr="005270D3">
        <w:rPr>
          <w:rFonts w:ascii="Times New Roman" w:hAnsi="Times New Roman" w:cs="Times New Roman" w:hint="eastAsia"/>
        </w:rPr>
        <w:t xml:space="preserve">for </w:t>
      </w:r>
      <w:r w:rsidR="003A780E" w:rsidRPr="005270D3">
        <w:rPr>
          <w:rFonts w:ascii="Times New Roman" w:hAnsi="Times New Roman" w:cs="Times New Roman"/>
        </w:rPr>
        <w:t xml:space="preserve">burning </w:t>
      </w:r>
      <w:r w:rsidR="00D01036" w:rsidRPr="005270D3">
        <w:rPr>
          <w:rFonts w:ascii="Times New Roman" w:hAnsi="Times New Roman" w:cs="Times New Roman" w:hint="eastAsia"/>
        </w:rPr>
        <w:t>biomass</w:t>
      </w:r>
      <w:r w:rsidR="003A780E" w:rsidRPr="005270D3">
        <w:rPr>
          <w:rFonts w:ascii="Times New Roman" w:hAnsi="Times New Roman" w:cs="Times New Roman"/>
        </w:rPr>
        <w:t xml:space="preserve"> pellets</w:t>
      </w:r>
      <w:r w:rsidR="00D01036" w:rsidRPr="005270D3">
        <w:rPr>
          <w:rFonts w:ascii="Times New Roman" w:hAnsi="Times New Roman" w:cs="Times New Roman" w:hint="eastAsia"/>
        </w:rPr>
        <w:t xml:space="preserve">, </w:t>
      </w:r>
      <w:r w:rsidR="00C23B67" w:rsidRPr="005270D3">
        <w:rPr>
          <w:rFonts w:ascii="Times New Roman" w:hAnsi="Times New Roman" w:cs="Times New Roman" w:hint="eastAsia"/>
        </w:rPr>
        <w:t xml:space="preserve">the temperature </w:t>
      </w:r>
      <w:r w:rsidR="00E0231B">
        <w:rPr>
          <w:rFonts w:ascii="Times New Roman" w:hAnsi="Times New Roman" w:cs="Times New Roman"/>
        </w:rPr>
        <w:t>during the</w:t>
      </w:r>
      <w:r w:rsidR="00D01036" w:rsidRPr="005270D3">
        <w:rPr>
          <w:rFonts w:ascii="Times New Roman" w:hAnsi="Times New Roman" w:cs="Times New Roman" w:hint="eastAsia"/>
        </w:rPr>
        <w:t xml:space="preserve"> de-volatilization stage</w:t>
      </w:r>
      <w:r w:rsidR="008C40BD" w:rsidRPr="005270D3">
        <w:rPr>
          <w:rFonts w:ascii="Times New Roman" w:hAnsi="Times New Roman" w:cs="Times New Roman"/>
        </w:rPr>
        <w:t xml:space="preserve"> is much lower than</w:t>
      </w:r>
      <w:r w:rsidR="001170E2" w:rsidRPr="005270D3">
        <w:rPr>
          <w:rFonts w:ascii="Times New Roman" w:hAnsi="Times New Roman" w:cs="Times New Roman"/>
        </w:rPr>
        <w:t xml:space="preserve"> </w:t>
      </w:r>
      <w:r w:rsidR="00E0231B">
        <w:rPr>
          <w:rFonts w:ascii="Times New Roman" w:hAnsi="Times New Roman" w:cs="Times New Roman"/>
        </w:rPr>
        <w:t xml:space="preserve">of the </w:t>
      </w:r>
      <w:r w:rsidR="001170E2" w:rsidRPr="005270D3">
        <w:rPr>
          <w:rFonts w:ascii="Times New Roman" w:hAnsi="Times New Roman" w:cs="Times New Roman"/>
        </w:rPr>
        <w:t xml:space="preserve">char-burnout </w:t>
      </w:r>
      <w:r w:rsidR="00B540AB" w:rsidRPr="005270D3">
        <w:rPr>
          <w:rFonts w:ascii="Times New Roman" w:hAnsi="Times New Roman" w:cs="Times New Roman"/>
        </w:rPr>
        <w:t>stage</w:t>
      </w:r>
      <w:r w:rsidR="00E0231B">
        <w:rPr>
          <w:rFonts w:ascii="Times New Roman" w:hAnsi="Times New Roman" w:cs="Times New Roman"/>
        </w:rPr>
        <w:t>,</w:t>
      </w:r>
      <w:r w:rsidR="00B540AB" w:rsidRPr="005270D3">
        <w:rPr>
          <w:rFonts w:ascii="Times New Roman" w:hAnsi="Times New Roman" w:cs="Times New Roman"/>
        </w:rPr>
        <w:t xml:space="preserve"> as shown in Fig</w:t>
      </w:r>
      <w:r w:rsidR="00183256">
        <w:rPr>
          <w:rFonts w:ascii="Times New Roman" w:hAnsi="Times New Roman" w:cs="Times New Roman"/>
        </w:rPr>
        <w:t>ure</w:t>
      </w:r>
      <w:r w:rsidR="00B540AB" w:rsidRPr="005270D3">
        <w:rPr>
          <w:rFonts w:ascii="Times New Roman" w:hAnsi="Times New Roman" w:cs="Times New Roman"/>
        </w:rPr>
        <w:t xml:space="preserve"> </w:t>
      </w:r>
      <w:r w:rsidR="006D58EB">
        <w:rPr>
          <w:rFonts w:ascii="Times New Roman" w:hAnsi="Times New Roman" w:cs="Times New Roman" w:hint="eastAsia"/>
        </w:rPr>
        <w:t>6</w:t>
      </w:r>
      <w:r w:rsidR="006D58EB" w:rsidRPr="005270D3">
        <w:rPr>
          <w:rFonts w:ascii="Times New Roman" w:hAnsi="Times New Roman" w:cs="Times New Roman"/>
        </w:rPr>
        <w:t xml:space="preserve"> </w:t>
      </w:r>
      <w:r w:rsidR="00B540AB" w:rsidRPr="005270D3">
        <w:rPr>
          <w:rFonts w:ascii="Times New Roman" w:hAnsi="Times New Roman" w:cs="Times New Roman"/>
        </w:rPr>
        <w:t>(c)</w:t>
      </w:r>
      <w:r w:rsidR="00E0231B">
        <w:rPr>
          <w:rFonts w:ascii="Times New Roman" w:hAnsi="Times New Roman" w:cs="Times New Roman"/>
        </w:rPr>
        <w:t>. This</w:t>
      </w:r>
      <w:r w:rsidR="00B540AB" w:rsidRPr="005270D3">
        <w:rPr>
          <w:rFonts w:ascii="Times New Roman" w:hAnsi="Times New Roman" w:cs="Times New Roman"/>
        </w:rPr>
        <w:t xml:space="preserve"> indicates that the difference between</w:t>
      </w:r>
      <w:r w:rsidR="00A525CD" w:rsidRPr="005270D3">
        <w:rPr>
          <w:rFonts w:ascii="Times New Roman" w:hAnsi="Times New Roman" w:cs="Times New Roman" w:hint="eastAsia"/>
        </w:rPr>
        <w:t xml:space="preserve"> </w:t>
      </w:r>
      <w:r w:rsidR="00B540AB" w:rsidRPr="005270D3">
        <w:rPr>
          <w:rFonts w:ascii="Times New Roman" w:hAnsi="Times New Roman" w:cs="Times New Roman"/>
        </w:rPr>
        <w:t xml:space="preserve">the </w:t>
      </w:r>
      <w:r w:rsidR="009477B5">
        <w:rPr>
          <w:rFonts w:ascii="Times New Roman" w:hAnsi="Times New Roman" w:cs="Times New Roman"/>
        </w:rPr>
        <w:t>release of</w:t>
      </w:r>
      <w:r w:rsidR="005270D3" w:rsidRPr="005270D3">
        <w:rPr>
          <w:rFonts w:ascii="Times New Roman" w:hAnsi="Times New Roman" w:cs="Times New Roman"/>
        </w:rPr>
        <w:t xml:space="preserve"> </w:t>
      </w:r>
      <w:r w:rsidR="00A525CD" w:rsidRPr="005270D3">
        <w:rPr>
          <w:rFonts w:ascii="Times New Roman" w:hAnsi="Times New Roman" w:cs="Times New Roman" w:hint="eastAsia"/>
        </w:rPr>
        <w:t xml:space="preserve">potassium </w:t>
      </w:r>
      <w:r w:rsidR="005270D3" w:rsidRPr="005270D3">
        <w:rPr>
          <w:rFonts w:ascii="Times New Roman" w:hAnsi="Times New Roman" w:cs="Times New Roman" w:hint="eastAsia"/>
        </w:rPr>
        <w:t>species</w:t>
      </w:r>
      <w:r w:rsidR="009477B5">
        <w:rPr>
          <w:rFonts w:ascii="Times New Roman" w:hAnsi="Times New Roman" w:cs="Times New Roman"/>
        </w:rPr>
        <w:t xml:space="preserve"> </w:t>
      </w:r>
      <w:r w:rsidR="00B540AB" w:rsidRPr="005270D3">
        <w:rPr>
          <w:rFonts w:ascii="Times New Roman" w:hAnsi="Times New Roman" w:cs="Times New Roman"/>
        </w:rPr>
        <w:t>during</w:t>
      </w:r>
      <w:r w:rsidR="001170E2" w:rsidRPr="005270D3">
        <w:rPr>
          <w:rFonts w:ascii="Times New Roman" w:hAnsi="Times New Roman" w:cs="Times New Roman"/>
        </w:rPr>
        <w:t xml:space="preserve"> de-volatilization stage </w:t>
      </w:r>
      <w:r w:rsidR="00B540AB" w:rsidRPr="005270D3">
        <w:rPr>
          <w:rFonts w:ascii="Times New Roman" w:hAnsi="Times New Roman" w:cs="Times New Roman"/>
        </w:rPr>
        <w:t>and</w:t>
      </w:r>
      <w:r w:rsidR="001170E2" w:rsidRPr="005270D3">
        <w:rPr>
          <w:rFonts w:ascii="Times New Roman" w:hAnsi="Times New Roman" w:cs="Times New Roman"/>
        </w:rPr>
        <w:t xml:space="preserve"> </w:t>
      </w:r>
      <w:r w:rsidR="005270D3" w:rsidRPr="005270D3">
        <w:rPr>
          <w:rFonts w:ascii="Times New Roman" w:hAnsi="Times New Roman" w:cs="Times New Roman"/>
        </w:rPr>
        <w:t xml:space="preserve">that during </w:t>
      </w:r>
      <w:r w:rsidR="001170E2" w:rsidRPr="005270D3">
        <w:rPr>
          <w:rFonts w:ascii="Times New Roman" w:hAnsi="Times New Roman" w:cs="Times New Roman"/>
        </w:rPr>
        <w:t>char-burnout stage</w:t>
      </w:r>
      <w:r w:rsidR="00B540AB" w:rsidRPr="005270D3">
        <w:rPr>
          <w:rFonts w:ascii="Times New Roman" w:hAnsi="Times New Roman" w:cs="Times New Roman"/>
        </w:rPr>
        <w:t xml:space="preserve"> should be larger comparing</w:t>
      </w:r>
      <w:r w:rsidR="00EB1BF6">
        <w:rPr>
          <w:rFonts w:ascii="Times New Roman" w:hAnsi="Times New Roman" w:cs="Times New Roman"/>
        </w:rPr>
        <w:t xml:space="preserve"> with</w:t>
      </w:r>
      <w:r w:rsidR="00B540AB" w:rsidRPr="005270D3">
        <w:rPr>
          <w:rFonts w:ascii="Times New Roman" w:hAnsi="Times New Roman" w:cs="Times New Roman"/>
        </w:rPr>
        <w:t xml:space="preserve"> the</w:t>
      </w:r>
      <w:r w:rsidR="005270D3" w:rsidRPr="005270D3">
        <w:rPr>
          <w:rFonts w:ascii="Times New Roman" w:hAnsi="Times New Roman" w:cs="Times New Roman"/>
        </w:rPr>
        <w:t xml:space="preserve"> difference </w:t>
      </w:r>
      <w:r w:rsidR="002D4429">
        <w:rPr>
          <w:rFonts w:ascii="Times New Roman" w:hAnsi="Times New Roman" w:cs="Times New Roman" w:hint="eastAsia"/>
        </w:rPr>
        <w:t>in</w:t>
      </w:r>
      <w:r w:rsidR="00B540AB" w:rsidRPr="005270D3">
        <w:rPr>
          <w:rFonts w:ascii="Times New Roman" w:hAnsi="Times New Roman" w:cs="Times New Roman"/>
        </w:rPr>
        <w:t xml:space="preserve"> potassium atom </w:t>
      </w:r>
      <w:r w:rsidR="00671E1D">
        <w:rPr>
          <w:rFonts w:ascii="Times New Roman" w:hAnsi="Times New Roman" w:cs="Times New Roman" w:hint="eastAsia"/>
        </w:rPr>
        <w:t>concentration</w:t>
      </w:r>
      <w:r w:rsidR="00B540AB" w:rsidRPr="005270D3">
        <w:rPr>
          <w:rFonts w:ascii="Times New Roman" w:hAnsi="Times New Roman" w:cs="Times New Roman"/>
        </w:rPr>
        <w:t xml:space="preserve"> </w:t>
      </w:r>
      <w:r w:rsidR="005270D3">
        <w:rPr>
          <w:rFonts w:ascii="Times New Roman" w:hAnsi="Times New Roman" w:cs="Times New Roman"/>
        </w:rPr>
        <w:t xml:space="preserve">in </w:t>
      </w:r>
      <w:r w:rsidR="00B540AB" w:rsidRPr="005270D3">
        <w:rPr>
          <w:rFonts w:ascii="Times New Roman" w:hAnsi="Times New Roman" w:cs="Times New Roman"/>
        </w:rPr>
        <w:t>Fig</w:t>
      </w:r>
      <w:r w:rsidR="00183256">
        <w:rPr>
          <w:rFonts w:ascii="Times New Roman" w:hAnsi="Times New Roman" w:cs="Times New Roman"/>
        </w:rPr>
        <w:t>ure</w:t>
      </w:r>
      <w:r w:rsidR="00B540AB" w:rsidRPr="005270D3">
        <w:rPr>
          <w:rFonts w:ascii="Times New Roman" w:hAnsi="Times New Roman" w:cs="Times New Roman"/>
        </w:rPr>
        <w:t xml:space="preserve"> </w:t>
      </w:r>
      <w:r w:rsidR="00671E1D">
        <w:rPr>
          <w:rFonts w:ascii="Times New Roman" w:hAnsi="Times New Roman" w:cs="Times New Roman" w:hint="eastAsia"/>
        </w:rPr>
        <w:t>5</w:t>
      </w:r>
      <w:r w:rsidR="00A525CD" w:rsidRPr="005270D3">
        <w:rPr>
          <w:rFonts w:ascii="Times New Roman" w:hAnsi="Times New Roman" w:cs="Times New Roman" w:hint="eastAsia"/>
        </w:rPr>
        <w:t>.</w:t>
      </w:r>
      <w:r w:rsidR="00C23B67" w:rsidRPr="005270D3">
        <w:rPr>
          <w:rFonts w:ascii="Times New Roman" w:hAnsi="Times New Roman" w:cs="Times New Roman" w:hint="eastAsia"/>
        </w:rPr>
        <w:t xml:space="preserve"> </w:t>
      </w:r>
    </w:p>
    <w:p w14:paraId="398D7FF7" w14:textId="2108615B" w:rsidR="00387408" w:rsidRDefault="00387408" w:rsidP="00387408">
      <w:pPr>
        <w:spacing w:line="480" w:lineRule="auto"/>
        <w:ind w:firstLine="420"/>
        <w:rPr>
          <w:rFonts w:ascii="Times New Roman" w:hAnsi="Times New Roman" w:cs="Times New Roman"/>
        </w:rPr>
      </w:pPr>
      <w:r>
        <w:rPr>
          <w:rFonts w:ascii="Times New Roman" w:hAnsi="Times New Roman" w:cs="Times New Roman"/>
        </w:rPr>
        <w:t xml:space="preserve">Increasing the equivalence ratio of the laminar burner changes the environment at the height of fuel pellet </w:t>
      </w:r>
      <w:r>
        <w:rPr>
          <w:rFonts w:ascii="Times New Roman" w:hAnsi="Times New Roman" w:cs="Times New Roman"/>
        </w:rPr>
        <w:lastRenderedPageBreak/>
        <w:t>to be oxygen limited and</w:t>
      </w:r>
      <w:r w:rsidRPr="00F673C3">
        <w:rPr>
          <w:rFonts w:ascii="Times New Roman" w:hAnsi="Times New Roman" w:cs="Times New Roman" w:hint="eastAsia"/>
        </w:rPr>
        <w:t xml:space="preserve"> </w:t>
      </w:r>
      <w:r>
        <w:rPr>
          <w:rFonts w:ascii="Times New Roman" w:hAnsi="Times New Roman" w:cs="Times New Roman"/>
        </w:rPr>
        <w:t xml:space="preserve">fuel pellets undergo </w:t>
      </w:r>
      <w:r w:rsidRPr="00F673C3">
        <w:rPr>
          <w:rFonts w:ascii="Times New Roman" w:hAnsi="Times New Roman" w:cs="Times New Roman" w:hint="eastAsia"/>
        </w:rPr>
        <w:t>gasification</w:t>
      </w:r>
      <w:r w:rsidRPr="00C123A8">
        <w:rPr>
          <w:rFonts w:ascii="Times New Roman" w:hAnsi="Times New Roman" w:cs="Times New Roman"/>
        </w:rPr>
        <w:t xml:space="preserve"> </w:t>
      </w:r>
      <w:r>
        <w:rPr>
          <w:rFonts w:ascii="Times New Roman" w:hAnsi="Times New Roman" w:cs="Times New Roman"/>
        </w:rPr>
        <w:t>rather than</w:t>
      </w:r>
      <w:r w:rsidRPr="00C123A8">
        <w:rPr>
          <w:rFonts w:ascii="Times New Roman" w:hAnsi="Times New Roman" w:cs="Times New Roman"/>
        </w:rPr>
        <w:t xml:space="preserve"> combustion. </w:t>
      </w:r>
      <w:r w:rsidR="00EB1BF6">
        <w:rPr>
          <w:rFonts w:ascii="Times New Roman" w:hAnsi="Times New Roman" w:cs="Times New Roman"/>
        </w:rPr>
        <w:t>The p</w:t>
      </w:r>
      <w:r>
        <w:rPr>
          <w:rFonts w:ascii="Times New Roman" w:hAnsi="Times New Roman" w:cs="Times New Roman"/>
        </w:rPr>
        <w:t xml:space="preserve">otassium </w:t>
      </w:r>
      <w:r w:rsidR="00671E1D">
        <w:rPr>
          <w:rFonts w:ascii="Times New Roman" w:hAnsi="Times New Roman" w:cs="Times New Roman" w:hint="eastAsia"/>
        </w:rPr>
        <w:t>atom concentration in the plume</w:t>
      </w:r>
      <w:r>
        <w:rPr>
          <w:rFonts w:ascii="Times New Roman" w:hAnsi="Times New Roman" w:cs="Times New Roman"/>
        </w:rPr>
        <w:t xml:space="preserve"> </w:t>
      </w:r>
      <w:r w:rsidR="00671E1D">
        <w:rPr>
          <w:rFonts w:ascii="Times New Roman" w:hAnsi="Times New Roman" w:cs="Times New Roman" w:hint="eastAsia"/>
        </w:rPr>
        <w:t>of</w:t>
      </w:r>
      <w:r>
        <w:rPr>
          <w:rFonts w:ascii="Times New Roman" w:hAnsi="Times New Roman" w:cs="Times New Roman"/>
        </w:rPr>
        <w:t xml:space="preserve"> wood fuel pellets</w:t>
      </w:r>
      <w:r w:rsidR="009477B5">
        <w:rPr>
          <w:rFonts w:ascii="Times New Roman" w:hAnsi="Times New Roman" w:cs="Times New Roman"/>
        </w:rPr>
        <w:t>,</w:t>
      </w:r>
      <w:r>
        <w:rPr>
          <w:rFonts w:ascii="Times New Roman" w:hAnsi="Times New Roman" w:cs="Times New Roman"/>
        </w:rPr>
        <w:t xml:space="preserve"> which was recorded during the gasification process</w:t>
      </w:r>
      <w:r w:rsidR="009477B5">
        <w:rPr>
          <w:rFonts w:ascii="Times New Roman" w:hAnsi="Times New Roman" w:cs="Times New Roman"/>
        </w:rPr>
        <w:t>,</w:t>
      </w:r>
      <w:r>
        <w:rPr>
          <w:rFonts w:ascii="Times New Roman" w:hAnsi="Times New Roman" w:cs="Times New Roman"/>
        </w:rPr>
        <w:t xml:space="preserve"> is </w:t>
      </w:r>
      <w:r w:rsidR="00671E1D">
        <w:rPr>
          <w:rFonts w:ascii="Times New Roman" w:hAnsi="Times New Roman" w:cs="Times New Roman" w:hint="eastAsia"/>
        </w:rPr>
        <w:t xml:space="preserve">also </w:t>
      </w:r>
      <w:r>
        <w:rPr>
          <w:rFonts w:ascii="Times New Roman" w:hAnsi="Times New Roman" w:cs="Times New Roman"/>
        </w:rPr>
        <w:t xml:space="preserve">shown </w:t>
      </w:r>
      <w:r>
        <w:rPr>
          <w:rFonts w:ascii="Times New Roman" w:hAnsi="Times New Roman" w:cs="Times New Roman" w:hint="eastAsia"/>
        </w:rPr>
        <w:t xml:space="preserve">in Figure </w:t>
      </w:r>
      <w:r w:rsidR="006D58EB">
        <w:rPr>
          <w:rFonts w:ascii="Times New Roman" w:hAnsi="Times New Roman" w:cs="Times New Roman" w:hint="eastAsia"/>
        </w:rPr>
        <w:t>6</w:t>
      </w:r>
      <w:r w:rsidR="00671E1D">
        <w:rPr>
          <w:rFonts w:ascii="Times New Roman" w:hAnsi="Times New Roman" w:cs="Times New Roman" w:hint="eastAsia"/>
        </w:rPr>
        <w:t xml:space="preserve"> (a)</w:t>
      </w:r>
      <w:r>
        <w:rPr>
          <w:rFonts w:ascii="Times New Roman" w:hAnsi="Times New Roman" w:cs="Times New Roman" w:hint="eastAsia"/>
        </w:rPr>
        <w:t xml:space="preserve">. </w:t>
      </w:r>
      <w:r w:rsidR="00320EE0">
        <w:rPr>
          <w:rFonts w:ascii="Times New Roman" w:hAnsi="Times New Roman" w:cs="Times New Roman" w:hint="eastAsia"/>
        </w:rPr>
        <w:t>The concentration profile</w:t>
      </w:r>
      <w:r w:rsidR="00320EE0">
        <w:rPr>
          <w:rFonts w:ascii="Times New Roman" w:hAnsi="Times New Roman" w:cs="Times New Roman"/>
        </w:rPr>
        <w:t xml:space="preserve"> </w:t>
      </w:r>
      <w:r w:rsidR="00320EE0">
        <w:rPr>
          <w:rFonts w:ascii="Times New Roman" w:hAnsi="Times New Roman" w:cs="Times New Roman" w:hint="eastAsia"/>
        </w:rPr>
        <w:t>of p</w:t>
      </w:r>
      <w:r>
        <w:rPr>
          <w:rFonts w:ascii="Times New Roman" w:hAnsi="Times New Roman" w:cs="Times New Roman"/>
        </w:rPr>
        <w:t xml:space="preserve">otassium </w:t>
      </w:r>
      <w:r w:rsidR="00320EE0">
        <w:rPr>
          <w:rFonts w:ascii="Times New Roman" w:hAnsi="Times New Roman" w:cs="Times New Roman" w:hint="eastAsia"/>
        </w:rPr>
        <w:t xml:space="preserve">atom </w:t>
      </w:r>
      <w:r>
        <w:rPr>
          <w:rFonts w:ascii="Times New Roman" w:hAnsi="Times New Roman" w:cs="Times New Roman"/>
        </w:rPr>
        <w:t>during the de-volatilization stage appears similar to that seen in the preceding combustion experiments, but at a reduced rate</w:t>
      </w:r>
      <w:r w:rsidR="0083027A">
        <w:rPr>
          <w:rFonts w:ascii="Times New Roman" w:hAnsi="Times New Roman" w:cs="Times New Roman"/>
        </w:rPr>
        <w:t>,</w:t>
      </w:r>
      <w:r>
        <w:rPr>
          <w:rFonts w:ascii="Times New Roman" w:hAnsi="Times New Roman" w:cs="Times New Roman"/>
        </w:rPr>
        <w:t xml:space="preserve"> which was also noted by</w:t>
      </w:r>
      <w:r w:rsidRPr="00321454">
        <w:rPr>
          <w:rFonts w:ascii="Times New Roman" w:hAnsi="Times New Roman" w:cs="Times New Roman" w:hint="eastAsia"/>
        </w:rPr>
        <w:t xml:space="preserve"> </w:t>
      </w:r>
      <w:r w:rsidR="00F4343E">
        <w:rPr>
          <w:rFonts w:ascii="Times New Roman" w:hAnsi="Times New Roman" w:cs="Times New Roman" w:hint="eastAsia"/>
        </w:rPr>
        <w:t>Fatehi</w:t>
      </w:r>
      <w:r w:rsidR="002D4429">
        <w:rPr>
          <w:rFonts w:ascii="Times New Roman" w:hAnsi="Times New Roman" w:cs="Times New Roman" w:hint="eastAsia"/>
        </w:rPr>
        <w:t xml:space="preserve"> et al.</w:t>
      </w:r>
      <w:hyperlink w:anchor="_ENREF_7" w:tooltip="Fatehi, 2015 #42" w:history="1">
        <w:r w:rsidR="001A19BE">
          <w:rPr>
            <w:rFonts w:ascii="Times New Roman" w:hAnsi="Times New Roman" w:cs="Times New Roman"/>
          </w:rPr>
          <w:fldChar w:fldCharType="begin"/>
        </w:r>
        <w:r w:rsidR="001A19BE">
          <w:rPr>
            <w:rFonts w:ascii="Times New Roman" w:hAnsi="Times New Roman" w:cs="Times New Roman"/>
          </w:rPr>
          <w:instrText xml:space="preserve"> ADDIN EN.CITE &lt;EndNote&gt;&lt;Cite&gt;&lt;Author&gt;Fatehi&lt;/Author&gt;&lt;Year&gt;2015&lt;/Year&gt;&lt;RecNum&gt;42&lt;/RecNum&gt;&lt;DisplayText&gt;&lt;style face="superscript"&gt;7&lt;/style&gt;&lt;/DisplayText&gt;&lt;record&gt;&lt;rec-number&gt;42&lt;/rec-number&gt;&lt;foreign-keys&gt;&lt;key app="EN" db-id="as9x50wzv0erf4edttj5pp5aazwd5er5d50z" timestamp="0"&gt;42&lt;/key&gt;&lt;/foreign-keys&gt;&lt;ref-type name="Journal Article"&gt;17&lt;/ref-type&gt;&lt;contributors&gt;&lt;authors&gt;&lt;author&gt;Fatehi, H.&lt;/author&gt;&lt;author&gt;He, Y.&lt;/author&gt;&lt;author&gt;Wang, Z.&lt;/author&gt;&lt;author&gt;Li, Z. S.&lt;/author&gt;&lt;author&gt;Bai, X. S.&lt;/author&gt;&lt;author&gt;Aldén, M.&lt;/author&gt;&lt;author&gt;Cen, K. F.&lt;/author&gt;&lt;/authors&gt;&lt;/contributors&gt;&lt;titles&gt;&lt;title&gt;LIBS measurements and numerical studies of potassium release during biomass gasification&lt;/title&gt;&lt;secondary-title&gt;Proceedings of the Combustion Institute&lt;/secondary-title&gt;&lt;/titles&gt;&lt;periodical&gt;&lt;full-title&gt;Proceedings of the Combustion Institute&lt;/full-title&gt;&lt;abbr-1&gt;Proc. Combust. Inst.&lt;/abbr-1&gt;&lt;abbr-2&gt;Proc Combust Inst&lt;/abbr-2&gt;&lt;/periodical&gt;&lt;pages&gt;2389-2396&lt;/pages&gt;&lt;volume&gt;35&lt;/volume&gt;&lt;number&gt;2&lt;/number&gt;&lt;keywords&gt;&lt;keyword&gt;Biomass&lt;/keyword&gt;&lt;keyword&gt;Gasification modeling&lt;/keyword&gt;&lt;keyword&gt;Alkali species&lt;/keyword&gt;&lt;keyword&gt;LIBS&lt;/keyword&gt;&lt;keyword&gt;In situ measurement&lt;/keyword&gt;&lt;/keywords&gt;&lt;dates&gt;&lt;year&gt;2015&lt;/year&gt;&lt;pub-dates&gt;&lt;date&gt;//&lt;/date&gt;&lt;/pub-dates&gt;&lt;/dates&gt;&lt;isbn&gt;1540-7489&lt;/isbn&gt;&lt;urls&gt;&lt;related-urls&gt;&lt;url&gt;http://www.sciencedirect.com/science/article/pii/S1540748914002739&lt;/url&gt;&lt;/related-urls&gt;&lt;/urls&gt;&lt;electronic-resource-num&gt;http://dx.doi.org/10.1016/j.proci.2014.06.115&lt;/electronic-resource-num&gt;&lt;/record&gt;&lt;/Cite&gt;&lt;/EndNote&gt;</w:instrText>
        </w:r>
        <w:r w:rsidR="001A19BE">
          <w:rPr>
            <w:rFonts w:ascii="Times New Roman" w:hAnsi="Times New Roman" w:cs="Times New Roman"/>
          </w:rPr>
          <w:fldChar w:fldCharType="separate"/>
        </w:r>
        <w:r w:rsidR="001A19BE" w:rsidRPr="001A19BE">
          <w:rPr>
            <w:rFonts w:ascii="Times New Roman" w:hAnsi="Times New Roman" w:cs="Times New Roman"/>
            <w:noProof/>
            <w:vertAlign w:val="superscript"/>
          </w:rPr>
          <w:t>7</w:t>
        </w:r>
        <w:r w:rsidR="001A19BE">
          <w:rPr>
            <w:rFonts w:ascii="Times New Roman" w:hAnsi="Times New Roman" w:cs="Times New Roman"/>
          </w:rPr>
          <w:fldChar w:fldCharType="end"/>
        </w:r>
      </w:hyperlink>
      <w:r w:rsidRPr="00387408">
        <w:rPr>
          <w:rFonts w:ascii="Times New Roman" w:hAnsi="Times New Roman" w:cs="Times New Roman"/>
        </w:rPr>
        <w:t xml:space="preserve"> </w:t>
      </w:r>
      <w:r>
        <w:rPr>
          <w:rFonts w:ascii="Times New Roman" w:hAnsi="Times New Roman" w:cs="Times New Roman"/>
        </w:rPr>
        <w:t xml:space="preserve">Instead of a char-burnout stage there is now a char conversion stage which lacks heat release from combustion of sample materials. This also means that the wood sample does not experience overlapping de-volatilization and char-burnout, thus the duration of the initial potassium release peak is shortened to be approximately equal to that of the straw sample. </w:t>
      </w:r>
    </w:p>
    <w:p w14:paraId="17B6E52C" w14:textId="38327573" w:rsidR="0088077A" w:rsidRPr="00A00972" w:rsidRDefault="00387408" w:rsidP="00387408">
      <w:pPr>
        <w:spacing w:line="480" w:lineRule="auto"/>
        <w:ind w:firstLine="420"/>
        <w:rPr>
          <w:rFonts w:ascii="Times New Roman" w:hAnsi="Times New Roman" w:cs="Times New Roman"/>
        </w:rPr>
      </w:pPr>
      <w:r>
        <w:rPr>
          <w:rFonts w:ascii="Times New Roman" w:hAnsi="Times New Roman" w:cs="Times New Roman"/>
        </w:rPr>
        <w:t>The potassium release during the</w:t>
      </w:r>
      <w:r>
        <w:rPr>
          <w:rFonts w:ascii="Times New Roman" w:hAnsi="Times New Roman" w:cs="Times New Roman" w:hint="eastAsia"/>
        </w:rPr>
        <w:t xml:space="preserve"> de-volatilization stage </w:t>
      </w:r>
      <w:r>
        <w:rPr>
          <w:rFonts w:ascii="Times New Roman" w:hAnsi="Times New Roman" w:cs="Times New Roman"/>
        </w:rPr>
        <w:t>is from the vaporization</w:t>
      </w:r>
      <w:r>
        <w:rPr>
          <w:rFonts w:ascii="Times New Roman" w:hAnsi="Times New Roman" w:cs="Times New Roman" w:hint="eastAsia"/>
        </w:rPr>
        <w:t xml:space="preserve"> of </w:t>
      </w:r>
      <w:r>
        <w:rPr>
          <w:rFonts w:ascii="Times New Roman" w:hAnsi="Times New Roman" w:cs="Times New Roman"/>
        </w:rPr>
        <w:t xml:space="preserve">aqueous potassium solutions </w:t>
      </w:r>
      <w:r>
        <w:rPr>
          <w:rFonts w:ascii="Times New Roman" w:hAnsi="Times New Roman" w:cs="Times New Roman" w:hint="eastAsia"/>
        </w:rPr>
        <w:t>at high temperature</w:t>
      </w:r>
      <w:r w:rsidR="009D769D">
        <w:rPr>
          <w:rFonts w:ascii="Times New Roman" w:hAnsi="Times New Roman" w:cs="Times New Roman"/>
        </w:rPr>
        <w:t>,</w:t>
      </w:r>
      <w:r>
        <w:rPr>
          <w:rFonts w:ascii="Times New Roman" w:hAnsi="Times New Roman" w:cs="Times New Roman"/>
        </w:rPr>
        <w:t xml:space="preserve"> as previously mentioned</w:t>
      </w:r>
      <w:hyperlink w:anchor="_ENREF_38" w:tooltip="van Eyk, 2011 #14" w:history="1">
        <w:r w:rsidR="001A19BE">
          <w:rPr>
            <w:rFonts w:ascii="Times New Roman" w:hAnsi="Times New Roman" w:cs="Times New Roman"/>
          </w:rPr>
          <w:fldChar w:fldCharType="begin"/>
        </w:r>
        <w:r w:rsidR="001A19BE">
          <w:rPr>
            <w:rFonts w:ascii="Times New Roman" w:hAnsi="Times New Roman" w:cs="Times New Roman"/>
          </w:rPr>
          <w:instrText xml:space="preserve"> ADDIN EN.CITE &lt;EndNote&gt;&lt;Cite&gt;&lt;Author&gt;van Eyk&lt;/Author&gt;&lt;Year&gt;2011&lt;/Year&gt;&lt;RecNum&gt;14&lt;/RecNum&gt;&lt;DisplayText&gt;&lt;style face="superscript"&gt;38&lt;/style&gt;&lt;/DisplayText&gt;&lt;record&gt;&lt;rec-number&gt;14&lt;/rec-number&gt;&lt;foreign-keys&gt;&lt;key app="EN" db-id="as9x50wzv0erf4edttj5pp5aazwd5er5d50z" timestamp="0"&gt;14&lt;/key&gt;&lt;/foreign-keys&gt;&lt;ref-type name="Journal Article"&gt;17&lt;/ref-type&gt;&lt;contributors&gt;&lt;authors&gt;&lt;author&gt;van Eyk, Philip J.&lt;/author&gt;&lt;author&gt;Ashman, Peter J.&lt;/author&gt;&lt;author&gt;Alwahabi, Zeyad T.&lt;/author&gt;&lt;author&gt;Nathan, Graham J.&lt;/author&gt;&lt;/authors&gt;&lt;/contributors&gt;&lt;titles&gt;&lt;title&gt;The release of water-bound and organic sodium from Loy Yang coal during the combustion of single particles in a flat flame&lt;/title&gt;&lt;secondary-title&gt;Combustion and Flame&lt;/secondary-title&gt;&lt;/titles&gt;&lt;periodical&gt;&lt;full-title&gt;Combustion and Flame&lt;/full-title&gt;&lt;abbr-1&gt;Combust. Flame&lt;/abbr-1&gt;&lt;abbr-2&gt;Combust Flame&lt;/abbr-2&gt;&lt;/periodical&gt;&lt;pages&gt;1181-1192&lt;/pages&gt;&lt;volume&gt;158&lt;/volume&gt;&lt;number&gt;6&lt;/number&gt;&lt;keywords&gt;&lt;keyword&gt;Coal&lt;/keyword&gt;&lt;keyword&gt;Sodium&lt;/keyword&gt;&lt;keyword&gt;LIF&lt;/keyword&gt;&lt;keyword&gt;Fouling&lt;/keyword&gt;&lt;/keywords&gt;&lt;dates&gt;&lt;year&gt;2011&lt;/year&gt;&lt;/dates&gt;&lt;isbn&gt;0010-2180&lt;/isbn&gt;&lt;urls&gt;&lt;related-urls&gt;&lt;url&gt;http://www.sciencedirect.com/science/article/pii/S0010218010003147&lt;/url&gt;&lt;/related-urls&gt;&lt;/urls&gt;&lt;electronic-resource-num&gt;http://dx.doi.org/10.1016/j.combustflame.2010.10.024&lt;/electronic-resource-num&gt;&lt;/record&gt;&lt;/Cite&gt;&lt;/EndNote&gt;</w:instrText>
        </w:r>
        <w:r w:rsidR="001A19BE">
          <w:rPr>
            <w:rFonts w:ascii="Times New Roman" w:hAnsi="Times New Roman" w:cs="Times New Roman"/>
          </w:rPr>
          <w:fldChar w:fldCharType="separate"/>
        </w:r>
        <w:r w:rsidR="001A19BE" w:rsidRPr="001A19BE">
          <w:rPr>
            <w:rFonts w:ascii="Times New Roman" w:hAnsi="Times New Roman" w:cs="Times New Roman"/>
            <w:noProof/>
            <w:vertAlign w:val="superscript"/>
          </w:rPr>
          <w:t>38</w:t>
        </w:r>
        <w:r w:rsidR="001A19BE">
          <w:rPr>
            <w:rFonts w:ascii="Times New Roman" w:hAnsi="Times New Roman" w:cs="Times New Roman"/>
          </w:rPr>
          <w:fldChar w:fldCharType="end"/>
        </w:r>
      </w:hyperlink>
      <w:r w:rsidR="00147B1F">
        <w:rPr>
          <w:rFonts w:ascii="Times New Roman" w:hAnsi="Times New Roman" w:cs="Times New Roman" w:hint="eastAsia"/>
        </w:rPr>
        <w:t xml:space="preserve">. </w:t>
      </w:r>
      <w:r w:rsidR="00F4343E">
        <w:rPr>
          <w:rFonts w:ascii="Times New Roman" w:hAnsi="Times New Roman" w:cs="Times New Roman" w:hint="eastAsia"/>
        </w:rPr>
        <w:t>In the study by He et al.</w:t>
      </w:r>
      <w:hyperlink w:anchor="_ENREF_6" w:tooltip="He, 2013 #5" w:history="1">
        <w:r w:rsidR="001A19BE">
          <w:rPr>
            <w:rFonts w:ascii="Times New Roman" w:hAnsi="Times New Roman" w:cs="Times New Roman"/>
          </w:rPr>
          <w:fldChar w:fldCharType="begin"/>
        </w:r>
        <w:r w:rsidR="001A19BE">
          <w:rPr>
            <w:rFonts w:ascii="Times New Roman" w:hAnsi="Times New Roman" w:cs="Times New Roman"/>
          </w:rPr>
          <w:instrText xml:space="preserve"> ADDIN EN.CITE &lt;EndNote&gt;&lt;Cite&gt;&lt;Author&gt;He&lt;/Author&gt;&lt;Year&gt;2013&lt;/Year&gt;&lt;RecNum&gt;5&lt;/RecNum&gt;&lt;DisplayText&gt;&lt;style face="superscript"&gt;6&lt;/style&gt;&lt;/DisplayText&gt;&lt;record&gt;&lt;rec-number&gt;5&lt;/rec-number&gt;&lt;foreign-keys&gt;&lt;key app="EN" db-id="as9x50wzv0erf4edttj5pp5aazwd5er5d50z" timestamp="0"&gt;5&lt;/key&gt;&lt;/foreign-keys&gt;&lt;ref-type name="Journal Article"&gt;17&lt;/ref-type&gt;&lt;contributors&gt;&lt;authors&gt;&lt;author&gt;He, Yong&lt;/author&gt;&lt;author&gt;Zhu, Jiajian&lt;/author&gt;&lt;author&gt;Li, Bo&lt;/author&gt;&lt;author&gt;Wang, Zhihua&lt;/author&gt;&lt;author&gt;Li, Zhongshan&lt;/author&gt;&lt;author&gt;Aldén, Marcus&lt;/author&gt;&lt;author&gt;Cen, Kefa&lt;/author&gt;&lt;/authors&gt;&lt;/contributors&gt;&lt;titles&gt;&lt;title&gt;In-situ Measurement of Sodium and Potassium Release during Oxy-Fuel Combustion of Lignite using Laser-Induced Breakdown Spectroscopy: Effects of O2 and CO2 Concentration&lt;/title&gt;&lt;secondary-title&gt;Energy and Fuels&lt;/secondary-title&gt;&lt;/titles&gt;&lt;periodical&gt;&lt;full-title&gt;Energy and Fuels&lt;/full-title&gt;&lt;abbr-1&gt;Energy Fuels&lt;/abbr-1&gt;&lt;abbr-2&gt;Energy Fuels&lt;/abbr-2&gt;&lt;/periodical&gt;&lt;pages&gt;1123-1130&lt;/pages&gt;&lt;volume&gt;27&lt;/volume&gt;&lt;number&gt;2&lt;/number&gt;&lt;dates&gt;&lt;year&gt;2013&lt;/year&gt;&lt;pub-dates&gt;&lt;date&gt;2013/02/21&lt;/date&gt;&lt;/pub-dates&gt;&lt;/dates&gt;&lt;publisher&gt;American Chemical Society&lt;/publisher&gt;&lt;isbn&gt;0887-0624&lt;/isbn&gt;&lt;urls&gt;&lt;related-urls&gt;&lt;url&gt;http://dx.doi.org/10.1021/ef301750h&lt;/url&gt;&lt;url&gt;http://pubs.acs.org/doi/pdfplus/10.1021/ef301750h&lt;/url&gt;&lt;/related-urls&gt;&lt;/urls&gt;&lt;electronic-resource-num&gt;10.1021/ef301750h&lt;/electronic-resource-num&gt;&lt;access-date&gt;2014/01/03&lt;/access-date&gt;&lt;/record&gt;&lt;/Cite&gt;&lt;/EndNote&gt;</w:instrText>
        </w:r>
        <w:r w:rsidR="001A19BE">
          <w:rPr>
            <w:rFonts w:ascii="Times New Roman" w:hAnsi="Times New Roman" w:cs="Times New Roman"/>
          </w:rPr>
          <w:fldChar w:fldCharType="separate"/>
        </w:r>
        <w:r w:rsidR="001A19BE" w:rsidRPr="001A19BE">
          <w:rPr>
            <w:rFonts w:ascii="Times New Roman" w:hAnsi="Times New Roman" w:cs="Times New Roman"/>
            <w:noProof/>
            <w:vertAlign w:val="superscript"/>
          </w:rPr>
          <w:t>6</w:t>
        </w:r>
        <w:r w:rsidR="001A19BE">
          <w:rPr>
            <w:rFonts w:ascii="Times New Roman" w:hAnsi="Times New Roman" w:cs="Times New Roman"/>
          </w:rPr>
          <w:fldChar w:fldCharType="end"/>
        </w:r>
      </w:hyperlink>
      <w:r w:rsidR="008C48F7">
        <w:rPr>
          <w:rFonts w:ascii="Times New Roman" w:hAnsi="Times New Roman" w:cs="Times New Roman" w:hint="eastAsia"/>
        </w:rPr>
        <w:t xml:space="preserve">, </w:t>
      </w:r>
      <w:r>
        <w:rPr>
          <w:rFonts w:ascii="Times New Roman" w:hAnsi="Times New Roman" w:cs="Times New Roman"/>
        </w:rPr>
        <w:t>alkali release from a fuel pellet suspended in a hot gas mixture of essentially stable temperature but variable O</w:t>
      </w:r>
      <w:r w:rsidRPr="0033083D">
        <w:rPr>
          <w:rFonts w:ascii="Times New Roman" w:hAnsi="Times New Roman" w:cs="Times New Roman"/>
          <w:vertAlign w:val="subscript"/>
        </w:rPr>
        <w:t>2</w:t>
      </w:r>
      <w:r>
        <w:rPr>
          <w:rFonts w:ascii="Times New Roman" w:hAnsi="Times New Roman" w:cs="Times New Roman"/>
        </w:rPr>
        <w:t xml:space="preserve"> concentration (</w:t>
      </w:r>
      <w:r>
        <w:rPr>
          <w:rFonts w:ascii="Times New Roman" w:hAnsi="Times New Roman" w:cs="Times New Roman" w:hint="eastAsia"/>
        </w:rPr>
        <w:t>3.9% to 10.6%</w:t>
      </w:r>
      <w:r>
        <w:rPr>
          <w:rFonts w:ascii="Times New Roman" w:hAnsi="Times New Roman" w:cs="Times New Roman"/>
        </w:rPr>
        <w:t xml:space="preserve">), showed little influence </w:t>
      </w:r>
      <w:r w:rsidR="009477B5">
        <w:rPr>
          <w:rFonts w:ascii="Times New Roman" w:hAnsi="Times New Roman" w:cs="Times New Roman"/>
        </w:rPr>
        <w:t>by</w:t>
      </w:r>
      <w:r>
        <w:rPr>
          <w:rFonts w:ascii="Times New Roman" w:hAnsi="Times New Roman" w:cs="Times New Roman"/>
        </w:rPr>
        <w:t xml:space="preserve"> O</w:t>
      </w:r>
      <w:r w:rsidRPr="0033083D">
        <w:rPr>
          <w:rFonts w:ascii="Times New Roman" w:hAnsi="Times New Roman" w:cs="Times New Roman"/>
          <w:vertAlign w:val="subscript"/>
        </w:rPr>
        <w:t>2</w:t>
      </w:r>
      <w:r>
        <w:rPr>
          <w:rFonts w:ascii="Times New Roman" w:hAnsi="Times New Roman" w:cs="Times New Roman"/>
        </w:rPr>
        <w:t xml:space="preserve"> concentration.</w:t>
      </w:r>
      <w:r>
        <w:rPr>
          <w:rFonts w:ascii="Times New Roman" w:hAnsi="Times New Roman" w:cs="Times New Roman" w:hint="eastAsia"/>
        </w:rPr>
        <w:t xml:space="preserve"> In</w:t>
      </w:r>
      <w:r>
        <w:rPr>
          <w:rFonts w:ascii="Times New Roman" w:hAnsi="Times New Roman" w:cs="Times New Roman"/>
        </w:rPr>
        <w:t xml:space="preserve"> </w:t>
      </w:r>
      <w:r w:rsidR="00CB14A3">
        <w:rPr>
          <w:rFonts w:ascii="Times New Roman" w:hAnsi="Times New Roman" w:cs="Times New Roman"/>
        </w:rPr>
        <w:t>the</w:t>
      </w:r>
      <w:r w:rsidR="00CB14A3">
        <w:rPr>
          <w:rFonts w:ascii="Times New Roman" w:hAnsi="Times New Roman" w:cs="Times New Roman" w:hint="eastAsia"/>
        </w:rPr>
        <w:t xml:space="preserve"> </w:t>
      </w:r>
      <w:r>
        <w:rPr>
          <w:rFonts w:ascii="Times New Roman" w:hAnsi="Times New Roman" w:cs="Times New Roman" w:hint="eastAsia"/>
        </w:rPr>
        <w:t xml:space="preserve">present study, </w:t>
      </w:r>
      <w:r>
        <w:rPr>
          <w:rFonts w:ascii="Times New Roman" w:hAnsi="Times New Roman" w:cs="Times New Roman"/>
        </w:rPr>
        <w:t xml:space="preserve">the lack of oxygen in the pyrolysis environment meant that the volatile hydrocarbons released during the de-volatilization stage do not ignite as in an oxygen </w:t>
      </w:r>
      <w:r w:rsidR="009477B5">
        <w:rPr>
          <w:rFonts w:ascii="Times New Roman" w:hAnsi="Times New Roman" w:cs="Times New Roman"/>
        </w:rPr>
        <w:t>rich</w:t>
      </w:r>
      <w:r>
        <w:rPr>
          <w:rFonts w:ascii="Times New Roman" w:hAnsi="Times New Roman" w:cs="Times New Roman"/>
        </w:rPr>
        <w:t xml:space="preserve"> environment. This</w:t>
      </w:r>
      <w:r w:rsidR="009D769D">
        <w:rPr>
          <w:rFonts w:ascii="Times New Roman" w:hAnsi="Times New Roman" w:cs="Times New Roman"/>
        </w:rPr>
        <w:t>,</w:t>
      </w:r>
      <w:r>
        <w:rPr>
          <w:rFonts w:ascii="Times New Roman" w:hAnsi="Times New Roman" w:cs="Times New Roman"/>
        </w:rPr>
        <w:t xml:space="preserve"> in turn</w:t>
      </w:r>
      <w:r w:rsidR="009D769D">
        <w:rPr>
          <w:rFonts w:ascii="Times New Roman" w:hAnsi="Times New Roman" w:cs="Times New Roman"/>
        </w:rPr>
        <w:t>,</w:t>
      </w:r>
      <w:r>
        <w:rPr>
          <w:rFonts w:ascii="Times New Roman" w:hAnsi="Times New Roman" w:cs="Times New Roman"/>
        </w:rPr>
        <w:t xml:space="preserve"> lowers the thermal decomposition of the potassium compounds into potassium atoms, resulting in a </w:t>
      </w:r>
      <w:r w:rsidR="00CB14A3">
        <w:rPr>
          <w:rFonts w:ascii="Times New Roman" w:hAnsi="Times New Roman" w:cs="Times New Roman"/>
        </w:rPr>
        <w:t xml:space="preserve">decreased </w:t>
      </w:r>
      <w:r>
        <w:rPr>
          <w:rFonts w:ascii="Times New Roman" w:hAnsi="Times New Roman" w:cs="Times New Roman"/>
        </w:rPr>
        <w:t xml:space="preserve">signal. This is similar to the phenomena noticed when comparing biomass and coal potassium release in the combustion measurements discussed </w:t>
      </w:r>
      <w:r w:rsidRPr="00A00972">
        <w:rPr>
          <w:rFonts w:ascii="Times New Roman" w:hAnsi="Times New Roman" w:cs="Times New Roman"/>
        </w:rPr>
        <w:t>previously</w:t>
      </w:r>
      <w:r w:rsidR="006D58EB">
        <w:rPr>
          <w:rFonts w:ascii="Times New Roman" w:hAnsi="Times New Roman" w:cs="Times New Roman" w:hint="eastAsia"/>
        </w:rPr>
        <w:t xml:space="preserve">. However, </w:t>
      </w:r>
      <w:r w:rsidR="00F87A32">
        <w:rPr>
          <w:rFonts w:ascii="Times New Roman" w:hAnsi="Times New Roman" w:cs="Times New Roman" w:hint="eastAsia"/>
        </w:rPr>
        <w:t xml:space="preserve">the temperature change between </w:t>
      </w:r>
      <w:r w:rsidR="00F87A32">
        <w:rPr>
          <w:rFonts w:ascii="Times New Roman" w:hAnsi="Times New Roman" w:cs="Times New Roman"/>
        </w:rPr>
        <w:t>the</w:t>
      </w:r>
      <w:r w:rsidR="00F87A32">
        <w:rPr>
          <w:rFonts w:ascii="Times New Roman" w:hAnsi="Times New Roman" w:cs="Times New Roman" w:hint="eastAsia"/>
        </w:rPr>
        <w:t xml:space="preserve"> combustion case and gasification case of wood pellets</w:t>
      </w:r>
      <w:r w:rsidR="00EB1BF6">
        <w:rPr>
          <w:rFonts w:ascii="Times New Roman" w:hAnsi="Times New Roman" w:cs="Times New Roman"/>
        </w:rPr>
        <w:t xml:space="preserve"> wasn’t</w:t>
      </w:r>
      <w:r w:rsidR="00EB1BF6">
        <w:rPr>
          <w:rFonts w:ascii="Times New Roman" w:hAnsi="Times New Roman" w:cs="Times New Roman" w:hint="eastAsia"/>
        </w:rPr>
        <w:t xml:space="preserve"> observed</w:t>
      </w:r>
      <w:r w:rsidR="00F87A32">
        <w:rPr>
          <w:rFonts w:ascii="Times New Roman" w:hAnsi="Times New Roman" w:cs="Times New Roman" w:hint="eastAsia"/>
        </w:rPr>
        <w:t xml:space="preserve">, as shown in Figure 6 (c). </w:t>
      </w:r>
      <w:r w:rsidR="00EB1BF6">
        <w:rPr>
          <w:rFonts w:ascii="Times New Roman" w:hAnsi="Times New Roman" w:cs="Times New Roman"/>
        </w:rPr>
        <w:t xml:space="preserve">This is because that, in the present study, </w:t>
      </w:r>
      <w:r w:rsidR="00EB1BF6">
        <w:rPr>
          <w:rFonts w:ascii="Times New Roman" w:hAnsi="Times New Roman" w:cs="Times New Roman" w:hint="eastAsia"/>
        </w:rPr>
        <w:t>t</w:t>
      </w:r>
      <w:r w:rsidR="00F87A32">
        <w:rPr>
          <w:rFonts w:ascii="Times New Roman" w:hAnsi="Times New Roman" w:cs="Times New Roman" w:hint="eastAsia"/>
        </w:rPr>
        <w:t xml:space="preserve">he temperature </w:t>
      </w:r>
      <w:r w:rsidR="002D4429">
        <w:rPr>
          <w:rFonts w:ascii="Times New Roman" w:hAnsi="Times New Roman" w:cs="Times New Roman" w:hint="eastAsia"/>
        </w:rPr>
        <w:t>in</w:t>
      </w:r>
      <w:r w:rsidR="00F87A32">
        <w:rPr>
          <w:rFonts w:ascii="Times New Roman" w:hAnsi="Times New Roman" w:cs="Times New Roman" w:hint="eastAsia"/>
        </w:rPr>
        <w:t xml:space="preserve"> the center of the plume was measured, while the </w:t>
      </w:r>
      <w:r w:rsidR="00F87A32">
        <w:rPr>
          <w:rFonts w:ascii="Times New Roman" w:hAnsi="Times New Roman" w:cs="Times New Roman"/>
        </w:rPr>
        <w:t>temperature</w:t>
      </w:r>
      <w:r w:rsidR="00F87A32">
        <w:rPr>
          <w:rFonts w:ascii="Times New Roman" w:hAnsi="Times New Roman" w:cs="Times New Roman" w:hint="eastAsia"/>
        </w:rPr>
        <w:t xml:space="preserve"> difference mainly </w:t>
      </w:r>
      <w:r w:rsidR="00320EE0">
        <w:rPr>
          <w:rFonts w:ascii="Times New Roman" w:hAnsi="Times New Roman" w:cs="Times New Roman" w:hint="eastAsia"/>
        </w:rPr>
        <w:t>produced</w:t>
      </w:r>
      <w:r w:rsidR="00F87A32">
        <w:rPr>
          <w:rFonts w:ascii="Times New Roman" w:hAnsi="Times New Roman" w:cs="Times New Roman" w:hint="eastAsia"/>
        </w:rPr>
        <w:t xml:space="preserve"> at</w:t>
      </w:r>
      <w:r w:rsidR="00320EE0">
        <w:rPr>
          <w:rFonts w:ascii="Times New Roman" w:hAnsi="Times New Roman" w:cs="Times New Roman" w:hint="eastAsia"/>
        </w:rPr>
        <w:t xml:space="preserve"> the</w:t>
      </w:r>
      <w:r w:rsidR="00F87A32">
        <w:rPr>
          <w:rFonts w:ascii="Times New Roman" w:hAnsi="Times New Roman" w:cs="Times New Roman" w:hint="eastAsia"/>
        </w:rPr>
        <w:t xml:space="preserve"> edge of the plume, i.e. the reaction zone of the volatile diffusion flame. </w:t>
      </w:r>
      <w:r w:rsidR="00F7362E" w:rsidRPr="00A00972">
        <w:rPr>
          <w:rFonts w:ascii="Times New Roman" w:hAnsi="Times New Roman" w:cs="Times New Roman" w:hint="eastAsia"/>
        </w:rPr>
        <w:t xml:space="preserve"> </w:t>
      </w:r>
    </w:p>
    <w:p w14:paraId="323EF053" w14:textId="08B39A33" w:rsidR="00F16336" w:rsidRPr="00A00972" w:rsidRDefault="00D11BEF">
      <w:pPr>
        <w:spacing w:line="480" w:lineRule="auto"/>
        <w:ind w:firstLineChars="200" w:firstLine="420"/>
        <w:rPr>
          <w:rFonts w:ascii="Times New Roman" w:hAnsi="Times New Roman" w:cs="Times New Roman"/>
        </w:rPr>
      </w:pPr>
      <w:r w:rsidRPr="00A00972">
        <w:rPr>
          <w:rFonts w:ascii="Times New Roman" w:hAnsi="Times New Roman" w:cs="Times New Roman"/>
        </w:rPr>
        <w:t xml:space="preserve">The </w:t>
      </w:r>
      <w:r w:rsidR="00F16336" w:rsidRPr="00A00972">
        <w:rPr>
          <w:rFonts w:ascii="Times New Roman" w:hAnsi="Times New Roman" w:cs="Times New Roman"/>
        </w:rPr>
        <w:t xml:space="preserve">TDLAS technique </w:t>
      </w:r>
      <w:r w:rsidR="001A2138" w:rsidRPr="00A00972">
        <w:rPr>
          <w:rFonts w:ascii="Times New Roman" w:hAnsi="Times New Roman" w:cs="Times New Roman"/>
        </w:rPr>
        <w:t xml:space="preserve">can be applied in </w:t>
      </w:r>
      <w:r w:rsidR="00CB14A3">
        <w:rPr>
          <w:rFonts w:ascii="Times New Roman" w:hAnsi="Times New Roman" w:cs="Times New Roman"/>
        </w:rPr>
        <w:t xml:space="preserve">a </w:t>
      </w:r>
      <w:r w:rsidR="001A2138" w:rsidRPr="00A00972">
        <w:rPr>
          <w:rFonts w:ascii="Times New Roman" w:hAnsi="Times New Roman" w:cs="Times New Roman"/>
        </w:rPr>
        <w:t>sooty environment</w:t>
      </w:r>
      <w:r w:rsidRPr="00A00972">
        <w:rPr>
          <w:rFonts w:ascii="Times New Roman" w:hAnsi="Times New Roman" w:cs="Times New Roman"/>
        </w:rPr>
        <w:t xml:space="preserve">, supplying quantitative measurement of </w:t>
      </w:r>
      <w:r w:rsidRPr="00A00972">
        <w:rPr>
          <w:rFonts w:ascii="Times New Roman" w:hAnsi="Times New Roman" w:cs="Times New Roman"/>
        </w:rPr>
        <w:lastRenderedPageBreak/>
        <w:t>atomic potassium</w:t>
      </w:r>
      <w:r w:rsidR="001A2138" w:rsidRPr="00A00972">
        <w:rPr>
          <w:rFonts w:ascii="Times New Roman" w:hAnsi="Times New Roman" w:cs="Times New Roman"/>
        </w:rPr>
        <w:t xml:space="preserve">. </w:t>
      </w:r>
      <w:r w:rsidR="00F16336" w:rsidRPr="00A00972">
        <w:rPr>
          <w:rFonts w:ascii="Times New Roman" w:hAnsi="Times New Roman" w:cs="Times New Roman"/>
        </w:rPr>
        <w:t>The</w:t>
      </w:r>
      <w:r w:rsidRPr="00A00972">
        <w:rPr>
          <w:rFonts w:ascii="Times New Roman" w:hAnsi="Times New Roman" w:cs="Times New Roman"/>
        </w:rPr>
        <w:t>se</w:t>
      </w:r>
      <w:r w:rsidR="00F16336" w:rsidRPr="00A00972">
        <w:rPr>
          <w:rFonts w:ascii="Times New Roman" w:hAnsi="Times New Roman" w:cs="Times New Roman"/>
        </w:rPr>
        <w:t xml:space="preserve"> results help to reveal the </w:t>
      </w:r>
      <w:r w:rsidRPr="00A00972">
        <w:rPr>
          <w:rFonts w:ascii="Times New Roman" w:hAnsi="Times New Roman" w:cs="Times New Roman"/>
        </w:rPr>
        <w:t xml:space="preserve">alkali </w:t>
      </w:r>
      <w:r w:rsidR="00F16336" w:rsidRPr="00A00972">
        <w:rPr>
          <w:rFonts w:ascii="Times New Roman" w:hAnsi="Times New Roman" w:cs="Times New Roman"/>
        </w:rPr>
        <w:t>release process during the combustion of solid fuels</w:t>
      </w:r>
      <w:r w:rsidR="009477B5">
        <w:rPr>
          <w:rFonts w:ascii="Times New Roman" w:hAnsi="Times New Roman" w:cs="Times New Roman"/>
        </w:rPr>
        <w:t>.</w:t>
      </w:r>
      <w:r w:rsidR="001A2138" w:rsidRPr="00A00972">
        <w:rPr>
          <w:rFonts w:ascii="Times New Roman" w:hAnsi="Times New Roman" w:cs="Times New Roman"/>
        </w:rPr>
        <w:t xml:space="preserve"> </w:t>
      </w:r>
      <w:r w:rsidR="009477B5">
        <w:rPr>
          <w:rFonts w:ascii="Times New Roman" w:hAnsi="Times New Roman" w:cs="Times New Roman"/>
        </w:rPr>
        <w:t>H</w:t>
      </w:r>
      <w:r w:rsidRPr="00A00972">
        <w:rPr>
          <w:rFonts w:ascii="Times New Roman" w:hAnsi="Times New Roman" w:cs="Times New Roman"/>
        </w:rPr>
        <w:t>owever</w:t>
      </w:r>
      <w:r w:rsidR="001A2138" w:rsidRPr="00A00972">
        <w:rPr>
          <w:rFonts w:ascii="Times New Roman" w:hAnsi="Times New Roman" w:cs="Times New Roman"/>
        </w:rPr>
        <w:t xml:space="preserve">, </w:t>
      </w:r>
      <w:r w:rsidRPr="00A00972">
        <w:rPr>
          <w:rFonts w:ascii="Times New Roman" w:hAnsi="Times New Roman" w:cs="Times New Roman"/>
        </w:rPr>
        <w:t>the volatile diffusion flame which occurs in the</w:t>
      </w:r>
      <w:r w:rsidR="00F61FCA" w:rsidRPr="00A00972">
        <w:rPr>
          <w:rFonts w:ascii="Times New Roman" w:hAnsi="Times New Roman" w:cs="Times New Roman"/>
        </w:rPr>
        <w:t xml:space="preserve"> </w:t>
      </w:r>
      <w:r w:rsidR="00F61FCA" w:rsidRPr="00A00972">
        <w:rPr>
          <w:rFonts w:ascii="Times New Roman" w:hAnsi="Times New Roman" w:cs="Times New Roman" w:hint="eastAsia"/>
        </w:rPr>
        <w:t>de-</w:t>
      </w:r>
      <w:r w:rsidR="00F61FCA" w:rsidRPr="00A00972">
        <w:rPr>
          <w:rFonts w:ascii="Times New Roman" w:hAnsi="Times New Roman" w:cs="Times New Roman"/>
        </w:rPr>
        <w:t>volatilization</w:t>
      </w:r>
      <w:r w:rsidR="00F61FCA" w:rsidRPr="00A00972">
        <w:rPr>
          <w:rFonts w:ascii="Times New Roman" w:hAnsi="Times New Roman" w:cs="Times New Roman" w:hint="eastAsia"/>
        </w:rPr>
        <w:t xml:space="preserve"> stage</w:t>
      </w:r>
      <w:r w:rsidRPr="00A00972">
        <w:rPr>
          <w:rFonts w:ascii="Times New Roman" w:hAnsi="Times New Roman" w:cs="Times New Roman"/>
        </w:rPr>
        <w:t xml:space="preserve"> complicates the </w:t>
      </w:r>
      <w:r w:rsidR="009477B5">
        <w:rPr>
          <w:rFonts w:ascii="Times New Roman" w:hAnsi="Times New Roman" w:cs="Times New Roman"/>
        </w:rPr>
        <w:t xml:space="preserve">detection and </w:t>
      </w:r>
      <w:r w:rsidRPr="00A00972">
        <w:rPr>
          <w:rFonts w:ascii="Times New Roman" w:hAnsi="Times New Roman" w:cs="Times New Roman"/>
        </w:rPr>
        <w:t xml:space="preserve">analysis of </w:t>
      </w:r>
      <w:r w:rsidR="00F61FCA" w:rsidRPr="00A00972">
        <w:rPr>
          <w:rFonts w:ascii="Times New Roman" w:hAnsi="Times New Roman" w:cs="Times New Roman"/>
        </w:rPr>
        <w:t>atomic alkali</w:t>
      </w:r>
      <w:r w:rsidR="009477B5">
        <w:rPr>
          <w:rFonts w:ascii="Times New Roman" w:hAnsi="Times New Roman" w:cs="Times New Roman"/>
        </w:rPr>
        <w:t>; t</w:t>
      </w:r>
      <w:r w:rsidR="00C026DF" w:rsidRPr="00A00972">
        <w:rPr>
          <w:rFonts w:ascii="Times New Roman" w:hAnsi="Times New Roman" w:cs="Times New Roman"/>
        </w:rPr>
        <w:t xml:space="preserve">he uneven distribution of atomic potassium in </w:t>
      </w:r>
      <w:r w:rsidR="001A2138" w:rsidRPr="00A00972">
        <w:rPr>
          <w:rFonts w:ascii="Times New Roman" w:hAnsi="Times New Roman" w:cs="Times New Roman"/>
        </w:rPr>
        <w:t xml:space="preserve">the diffusion </w:t>
      </w:r>
      <w:r w:rsidR="00C026DF" w:rsidRPr="00A00972">
        <w:rPr>
          <w:rFonts w:ascii="Times New Roman" w:hAnsi="Times New Roman" w:cs="Times New Roman"/>
        </w:rPr>
        <w:t>flame</w:t>
      </w:r>
      <w:r w:rsidR="001A2138" w:rsidRPr="00A00972">
        <w:rPr>
          <w:rFonts w:ascii="Times New Roman" w:hAnsi="Times New Roman" w:cs="Times New Roman"/>
        </w:rPr>
        <w:t xml:space="preserve"> </w:t>
      </w:r>
      <w:r w:rsidRPr="00A00972">
        <w:rPr>
          <w:rFonts w:ascii="Times New Roman" w:hAnsi="Times New Roman" w:cs="Times New Roman"/>
        </w:rPr>
        <w:t>increases the</w:t>
      </w:r>
      <w:r w:rsidR="00C026DF" w:rsidRPr="00A00972">
        <w:rPr>
          <w:rFonts w:ascii="Times New Roman" w:hAnsi="Times New Roman" w:cs="Times New Roman"/>
        </w:rPr>
        <w:t xml:space="preserve"> uncertainty in</w:t>
      </w:r>
      <w:r w:rsidRPr="00A00972">
        <w:rPr>
          <w:rFonts w:ascii="Times New Roman" w:hAnsi="Times New Roman" w:cs="Times New Roman"/>
        </w:rPr>
        <w:t xml:space="preserve"> the</w:t>
      </w:r>
      <w:r w:rsidR="00C026DF" w:rsidRPr="00A00972">
        <w:rPr>
          <w:rFonts w:ascii="Times New Roman" w:hAnsi="Times New Roman" w:cs="Times New Roman"/>
        </w:rPr>
        <w:t xml:space="preserve"> TDLAS measurement.</w:t>
      </w:r>
      <w:r w:rsidR="00F75C31" w:rsidRPr="00A00972">
        <w:rPr>
          <w:rFonts w:ascii="Times New Roman" w:hAnsi="Times New Roman" w:cs="Times New Roman"/>
        </w:rPr>
        <w:t xml:space="preserve"> The </w:t>
      </w:r>
      <w:r w:rsidR="0004631E">
        <w:rPr>
          <w:rFonts w:ascii="Times New Roman" w:hAnsi="Times New Roman" w:cs="Times New Roman" w:hint="eastAsia"/>
        </w:rPr>
        <w:t>concentration</w:t>
      </w:r>
      <w:r w:rsidRPr="00A00972">
        <w:rPr>
          <w:rFonts w:ascii="Times New Roman" w:hAnsi="Times New Roman" w:cs="Times New Roman"/>
        </w:rPr>
        <w:t xml:space="preserve"> is greatly influenced by measurement position,</w:t>
      </w:r>
      <w:r w:rsidR="00014C58" w:rsidRPr="00A00972">
        <w:rPr>
          <w:rFonts w:ascii="Times New Roman" w:hAnsi="Times New Roman" w:cs="Times New Roman"/>
        </w:rPr>
        <w:t xml:space="preserve"> as presented in Fig</w:t>
      </w:r>
      <w:r w:rsidR="00183256">
        <w:rPr>
          <w:rFonts w:ascii="Times New Roman" w:hAnsi="Times New Roman" w:cs="Times New Roman"/>
        </w:rPr>
        <w:t>ure</w:t>
      </w:r>
      <w:r w:rsidR="00A00972" w:rsidRPr="00A00972">
        <w:rPr>
          <w:rFonts w:ascii="Times New Roman" w:hAnsi="Times New Roman" w:cs="Times New Roman"/>
        </w:rPr>
        <w:t xml:space="preserve"> </w:t>
      </w:r>
      <w:r w:rsidR="00F8042D">
        <w:rPr>
          <w:rFonts w:ascii="Times New Roman" w:hAnsi="Times New Roman" w:cs="Times New Roman" w:hint="eastAsia"/>
        </w:rPr>
        <w:t>7</w:t>
      </w:r>
      <w:r w:rsidR="002D4429">
        <w:rPr>
          <w:rFonts w:ascii="Times New Roman" w:hAnsi="Times New Roman" w:cs="Times New Roman" w:hint="eastAsia"/>
        </w:rPr>
        <w:t xml:space="preserve">, and </w:t>
      </w:r>
      <w:r w:rsidR="002D4429" w:rsidRPr="00A00972">
        <w:rPr>
          <w:rFonts w:ascii="Times New Roman" w:hAnsi="Times New Roman" w:cs="Times New Roman"/>
        </w:rPr>
        <w:t xml:space="preserve">the temperature in the </w:t>
      </w:r>
      <w:r w:rsidR="002D4429">
        <w:rPr>
          <w:rFonts w:ascii="Times New Roman" w:hAnsi="Times New Roman" w:cs="Times New Roman" w:hint="eastAsia"/>
        </w:rPr>
        <w:t xml:space="preserve">plume also shows some variation with the </w:t>
      </w:r>
      <w:r w:rsidR="002D4429">
        <w:rPr>
          <w:rFonts w:ascii="Times New Roman" w:hAnsi="Times New Roman" w:cs="Times New Roman"/>
        </w:rPr>
        <w:t>measurement</w:t>
      </w:r>
      <w:r w:rsidR="002D4429">
        <w:rPr>
          <w:rFonts w:ascii="Times New Roman" w:hAnsi="Times New Roman" w:cs="Times New Roman" w:hint="eastAsia"/>
        </w:rPr>
        <w:t xml:space="preserve"> height especially in the de-volatilization stage</w:t>
      </w:r>
      <w:r w:rsidR="00014C58" w:rsidRPr="00A00972">
        <w:rPr>
          <w:rFonts w:ascii="Times New Roman" w:hAnsi="Times New Roman" w:cs="Times New Roman"/>
        </w:rPr>
        <w:t>.</w:t>
      </w:r>
      <w:r w:rsidRPr="00A00972">
        <w:rPr>
          <w:rFonts w:ascii="Times New Roman" w:hAnsi="Times New Roman" w:cs="Times New Roman"/>
        </w:rPr>
        <w:t xml:space="preserve"> </w:t>
      </w:r>
      <w:r w:rsidR="00014C58" w:rsidRPr="00A00972">
        <w:rPr>
          <w:rFonts w:ascii="Times New Roman" w:hAnsi="Times New Roman" w:cs="Times New Roman"/>
        </w:rPr>
        <w:t xml:space="preserve">In </w:t>
      </w:r>
      <w:r w:rsidRPr="00A00972">
        <w:rPr>
          <w:rFonts w:ascii="Times New Roman" w:hAnsi="Times New Roman" w:cs="Times New Roman"/>
        </w:rPr>
        <w:t xml:space="preserve">the </w:t>
      </w:r>
      <w:r w:rsidR="00014C58" w:rsidRPr="00A00972">
        <w:rPr>
          <w:rFonts w:ascii="Times New Roman" w:hAnsi="Times New Roman" w:cs="Times New Roman"/>
        </w:rPr>
        <w:t xml:space="preserve">char </w:t>
      </w:r>
      <w:r w:rsidRPr="00A00972">
        <w:rPr>
          <w:rFonts w:ascii="Times New Roman" w:hAnsi="Times New Roman" w:cs="Times New Roman"/>
        </w:rPr>
        <w:t xml:space="preserve">burnout </w:t>
      </w:r>
      <w:r w:rsidR="00014C58" w:rsidRPr="00A00972">
        <w:rPr>
          <w:rFonts w:ascii="Times New Roman" w:hAnsi="Times New Roman" w:cs="Times New Roman"/>
        </w:rPr>
        <w:t xml:space="preserve">stage, the concentration of atomic </w:t>
      </w:r>
      <w:r w:rsidR="002456AD" w:rsidRPr="00A00972">
        <w:rPr>
          <w:rFonts w:ascii="Times New Roman" w:hAnsi="Times New Roman" w:cs="Times New Roman"/>
        </w:rPr>
        <w:t xml:space="preserve">potassium </w:t>
      </w:r>
      <w:r w:rsidR="00014C58" w:rsidRPr="00A00972">
        <w:rPr>
          <w:rFonts w:ascii="Times New Roman" w:hAnsi="Times New Roman" w:cs="Times New Roman"/>
        </w:rPr>
        <w:t>decrease</w:t>
      </w:r>
      <w:r w:rsidR="00CA1021" w:rsidRPr="00A00972">
        <w:rPr>
          <w:rFonts w:ascii="Times New Roman" w:hAnsi="Times New Roman" w:cs="Times New Roman"/>
        </w:rPr>
        <w:t>d</w:t>
      </w:r>
      <w:r w:rsidR="00014C58" w:rsidRPr="00A00972">
        <w:rPr>
          <w:rFonts w:ascii="Times New Roman" w:hAnsi="Times New Roman" w:cs="Times New Roman"/>
        </w:rPr>
        <w:t xml:space="preserve"> significantly </w:t>
      </w:r>
      <w:r w:rsidR="00377672">
        <w:rPr>
          <w:rFonts w:ascii="Times New Roman" w:hAnsi="Times New Roman" w:cs="Times New Roman" w:hint="eastAsia"/>
        </w:rPr>
        <w:t>with the</w:t>
      </w:r>
      <w:r w:rsidR="00B66B41" w:rsidRPr="00A00972">
        <w:rPr>
          <w:rFonts w:ascii="Times New Roman" w:hAnsi="Times New Roman" w:cs="Times New Roman"/>
        </w:rPr>
        <w:t xml:space="preserve"> increased measurements </w:t>
      </w:r>
      <w:r w:rsidR="00052D2F" w:rsidRPr="00A00972">
        <w:rPr>
          <w:rFonts w:ascii="Times New Roman" w:hAnsi="Times New Roman" w:cs="Times New Roman"/>
        </w:rPr>
        <w:t>height</w:t>
      </w:r>
      <w:r w:rsidR="00CA1021" w:rsidRPr="00A00972">
        <w:rPr>
          <w:rFonts w:ascii="Times New Roman" w:hAnsi="Times New Roman" w:cs="Times New Roman"/>
        </w:rPr>
        <w:t xml:space="preserve">, since the atomic potassium was diluted and </w:t>
      </w:r>
      <w:r w:rsidR="00F4343E">
        <w:rPr>
          <w:rFonts w:ascii="Times New Roman" w:hAnsi="Times New Roman" w:cs="Times New Roman"/>
        </w:rPr>
        <w:t>oxidized by the surrounding gas</w:t>
      </w:r>
      <w:hyperlink w:anchor="_ENREF_19" w:tooltip="van Eyk, 2008 #12" w:history="1">
        <w:r w:rsidR="001A19BE" w:rsidRPr="00A00972">
          <w:rPr>
            <w:rFonts w:ascii="Times New Roman" w:hAnsi="Times New Roman" w:cs="Times New Roman"/>
          </w:rPr>
          <w:fldChar w:fldCharType="begin"/>
        </w:r>
        <w:r w:rsidR="001A19BE">
          <w:rPr>
            <w:rFonts w:ascii="Times New Roman" w:hAnsi="Times New Roman" w:cs="Times New Roman"/>
          </w:rPr>
          <w:instrText xml:space="preserve"> ADDIN EN.CITE &lt;EndNote&gt;&lt;Cite&gt;&lt;Author&gt;van Eyk&lt;/Author&gt;&lt;Year&gt;2008&lt;/Year&gt;&lt;RecNum&gt;12&lt;/RecNum&gt;&lt;DisplayText&gt;&lt;style face="superscript"&gt;19&lt;/style&gt;&lt;/DisplayText&gt;&lt;record&gt;&lt;rec-number&gt;12&lt;/rec-number&gt;&lt;foreign-keys&gt;&lt;key app="EN" db-id="as9x50wzv0erf4edttj5pp5aazwd5er5d50z" timestamp="0"&gt;12&lt;/key&gt;&lt;/foreign-keys&gt;&lt;ref-type name="Journal Article"&gt;17&lt;/ref-type&gt;&lt;contributors&gt;&lt;authors&gt;&lt;author&gt;van Eyk, P. J.&lt;/author&gt;&lt;author&gt;Ashman, P. J.&lt;/author&gt;&lt;author&gt;Alwahabi, Z. T.&lt;/author&gt;&lt;author&gt;Nathan, G. J.&lt;/author&gt;&lt;/authors&gt;&lt;/contributors&gt;&lt;titles&gt;&lt;title&gt;Quantitative measurement of atomic sodium in the plume of a single burning coal particle&lt;/title&gt;&lt;secondary-title&gt;Combustion and Flame&lt;/secondary-title&gt;&lt;/titles&gt;&lt;periodical&gt;&lt;full-title&gt;Combustion and Flame&lt;/full-title&gt;&lt;abbr-1&gt;Combust. Flame&lt;/abbr-1&gt;&lt;abbr-2&gt;Combust Flame&lt;/abbr-2&gt;&lt;/periodical&gt;&lt;pages&gt;529-537&lt;/pages&gt;&lt;volume&gt;155&lt;/volume&gt;&lt;number&gt;3&lt;/number&gt;&lt;keywords&gt;&lt;keyword&gt;Coal&lt;/keyword&gt;&lt;keyword&gt;Sodium&lt;/keyword&gt;&lt;keyword&gt;LIF&lt;/keyword&gt;&lt;keyword&gt;Fouling&lt;/keyword&gt;&lt;/keywords&gt;&lt;dates&gt;&lt;year&gt;2008&lt;/year&gt;&lt;/dates&gt;&lt;isbn&gt;0010-2180&lt;/isbn&gt;&lt;urls&gt;&lt;related-urls&gt;&lt;url&gt;http://www.sciencedirect.com/science/article/pii/S0010218008001843&lt;/url&gt;&lt;/related-urls&gt;&lt;/urls&gt;&lt;electronic-resource-num&gt;http://dx.doi.org/10.1016/j.combustflame.2008.05.012&lt;/electronic-resource-num&gt;&lt;/record&gt;&lt;/Cite&gt;&lt;/EndNote&gt;</w:instrText>
        </w:r>
        <w:r w:rsidR="001A19BE" w:rsidRPr="00A00972">
          <w:rPr>
            <w:rFonts w:ascii="Times New Roman" w:hAnsi="Times New Roman" w:cs="Times New Roman"/>
          </w:rPr>
          <w:fldChar w:fldCharType="separate"/>
        </w:r>
        <w:r w:rsidR="001A19BE" w:rsidRPr="001A19BE">
          <w:rPr>
            <w:rFonts w:ascii="Times New Roman" w:hAnsi="Times New Roman" w:cs="Times New Roman"/>
            <w:noProof/>
            <w:vertAlign w:val="superscript"/>
          </w:rPr>
          <w:t>19</w:t>
        </w:r>
        <w:r w:rsidR="001A19BE" w:rsidRPr="00A00972">
          <w:rPr>
            <w:rFonts w:ascii="Times New Roman" w:hAnsi="Times New Roman" w:cs="Times New Roman"/>
          </w:rPr>
          <w:fldChar w:fldCharType="end"/>
        </w:r>
      </w:hyperlink>
      <w:r w:rsidR="00014C58" w:rsidRPr="00A00972">
        <w:rPr>
          <w:rFonts w:ascii="Times New Roman" w:hAnsi="Times New Roman" w:cs="Times New Roman"/>
        </w:rPr>
        <w:t xml:space="preserve">. </w:t>
      </w:r>
      <w:r w:rsidR="00CA1021" w:rsidRPr="00A00972">
        <w:rPr>
          <w:rFonts w:ascii="Times New Roman" w:hAnsi="Times New Roman" w:cs="Times New Roman"/>
        </w:rPr>
        <w:t xml:space="preserve">In </w:t>
      </w:r>
      <w:r w:rsidR="00B66B41" w:rsidRPr="00A00972">
        <w:rPr>
          <w:rFonts w:ascii="Times New Roman" w:hAnsi="Times New Roman" w:cs="Times New Roman"/>
        </w:rPr>
        <w:t xml:space="preserve">the </w:t>
      </w:r>
      <w:r w:rsidR="00CA1021" w:rsidRPr="00A00972">
        <w:rPr>
          <w:rFonts w:ascii="Times New Roman" w:hAnsi="Times New Roman" w:cs="Times New Roman" w:hint="eastAsia"/>
        </w:rPr>
        <w:t>de-</w:t>
      </w:r>
      <w:r w:rsidR="00CA1021" w:rsidRPr="00A00972">
        <w:rPr>
          <w:rFonts w:ascii="Times New Roman" w:hAnsi="Times New Roman" w:cs="Times New Roman"/>
        </w:rPr>
        <w:t>volatilization</w:t>
      </w:r>
      <w:r w:rsidR="00CA1021" w:rsidRPr="00A00972">
        <w:rPr>
          <w:rFonts w:ascii="Times New Roman" w:hAnsi="Times New Roman" w:cs="Times New Roman" w:hint="eastAsia"/>
        </w:rPr>
        <w:t xml:space="preserve"> stage</w:t>
      </w:r>
      <w:r w:rsidR="00CA1021" w:rsidRPr="00A00972">
        <w:rPr>
          <w:rFonts w:ascii="Times New Roman" w:hAnsi="Times New Roman" w:cs="Times New Roman"/>
        </w:rPr>
        <w:t>, the concentration</w:t>
      </w:r>
      <w:r w:rsidR="00B66B41" w:rsidRPr="00A00972">
        <w:rPr>
          <w:rFonts w:ascii="Times New Roman" w:hAnsi="Times New Roman" w:cs="Times New Roman"/>
        </w:rPr>
        <w:t xml:space="preserve"> initially</w:t>
      </w:r>
      <w:r w:rsidR="00CA1021" w:rsidRPr="00A00972">
        <w:rPr>
          <w:rFonts w:ascii="Times New Roman" w:hAnsi="Times New Roman" w:cs="Times New Roman"/>
        </w:rPr>
        <w:t xml:space="preserve"> increased </w:t>
      </w:r>
      <w:r w:rsidR="002456AD" w:rsidRPr="00A00972">
        <w:rPr>
          <w:rFonts w:ascii="Times New Roman" w:hAnsi="Times New Roman" w:cs="Times New Roman"/>
        </w:rPr>
        <w:t xml:space="preserve">with height </w:t>
      </w:r>
      <w:r w:rsidR="00B66B41" w:rsidRPr="00A00972">
        <w:rPr>
          <w:rFonts w:ascii="Times New Roman" w:hAnsi="Times New Roman" w:cs="Times New Roman"/>
        </w:rPr>
        <w:t>up to a point, and then decreased</w:t>
      </w:r>
      <w:r w:rsidR="00CA1021" w:rsidRPr="00A00972">
        <w:rPr>
          <w:rFonts w:ascii="Times New Roman" w:hAnsi="Times New Roman" w:cs="Times New Roman"/>
        </w:rPr>
        <w:t>.</w:t>
      </w:r>
      <w:r w:rsidR="00B66B41" w:rsidRPr="00A00972">
        <w:rPr>
          <w:rFonts w:ascii="Times New Roman" w:hAnsi="Times New Roman" w:cs="Times New Roman"/>
        </w:rPr>
        <w:t xml:space="preserve"> The vertical position of this trend reversal during the de-volatilization stage varies greatly with the size of the diffusion flame, which</w:t>
      </w:r>
      <w:r w:rsidR="009477B5">
        <w:rPr>
          <w:rFonts w:ascii="Times New Roman" w:hAnsi="Times New Roman" w:cs="Times New Roman"/>
        </w:rPr>
        <w:t xml:space="preserve"> in turn,</w:t>
      </w:r>
      <w:r w:rsidR="00B66B41" w:rsidRPr="00A00972">
        <w:rPr>
          <w:rFonts w:ascii="Times New Roman" w:hAnsi="Times New Roman" w:cs="Times New Roman"/>
        </w:rPr>
        <w:t xml:space="preserve"> will vary with fuel properties</w:t>
      </w:r>
      <w:r w:rsidR="00F8042D">
        <w:rPr>
          <w:rFonts w:ascii="Times New Roman" w:hAnsi="Times New Roman" w:cs="Times New Roman" w:hint="eastAsia"/>
        </w:rPr>
        <w:t xml:space="preserve">. </w:t>
      </w:r>
      <w:r w:rsidR="00B66B41" w:rsidRPr="00A00972">
        <w:rPr>
          <w:rFonts w:ascii="Times New Roman" w:hAnsi="Times New Roman" w:cs="Times New Roman"/>
        </w:rPr>
        <w:t>Because of the interdependence of the flame and atomic potassium distribution, we suggest that further and more detailed study, focusing on de-volatilization sta</w:t>
      </w:r>
      <w:r w:rsidR="005C6374" w:rsidRPr="00A00972">
        <w:rPr>
          <w:rFonts w:ascii="Times New Roman" w:hAnsi="Times New Roman" w:cs="Times New Roman"/>
        </w:rPr>
        <w:t xml:space="preserve">ge, is necessary to understand </w:t>
      </w:r>
      <w:r w:rsidR="00EB1BF6">
        <w:rPr>
          <w:rFonts w:ascii="Times New Roman" w:hAnsi="Times New Roman" w:cs="Times New Roman"/>
        </w:rPr>
        <w:t xml:space="preserve">the </w:t>
      </w:r>
      <w:r w:rsidR="00B66B41" w:rsidRPr="00A00972">
        <w:rPr>
          <w:rFonts w:ascii="Times New Roman" w:hAnsi="Times New Roman" w:cs="Times New Roman"/>
        </w:rPr>
        <w:t>at</w:t>
      </w:r>
      <w:r w:rsidR="005C6374" w:rsidRPr="00A00972">
        <w:rPr>
          <w:rFonts w:ascii="Times New Roman" w:hAnsi="Times New Roman" w:cs="Times New Roman"/>
        </w:rPr>
        <w:t>omic potassium distribution during this stage</w:t>
      </w:r>
      <w:r w:rsidR="009477B5">
        <w:rPr>
          <w:rFonts w:ascii="Times New Roman" w:hAnsi="Times New Roman" w:cs="Times New Roman"/>
        </w:rPr>
        <w:t xml:space="preserve"> of combustion</w:t>
      </w:r>
      <w:r w:rsidR="005C6374" w:rsidRPr="00A00972">
        <w:rPr>
          <w:rFonts w:ascii="Times New Roman" w:hAnsi="Times New Roman" w:cs="Times New Roman"/>
        </w:rPr>
        <w:t xml:space="preserve">. This will also </w:t>
      </w:r>
      <w:r w:rsidR="009477B5">
        <w:rPr>
          <w:rFonts w:ascii="Times New Roman" w:hAnsi="Times New Roman" w:cs="Times New Roman"/>
        </w:rPr>
        <w:t>be useful for</w:t>
      </w:r>
      <w:r w:rsidR="005C6374" w:rsidRPr="00A00972">
        <w:rPr>
          <w:rFonts w:ascii="Times New Roman" w:hAnsi="Times New Roman" w:cs="Times New Roman"/>
        </w:rPr>
        <w:t xml:space="preserve"> other laser techniques such as</w:t>
      </w:r>
      <w:r w:rsidR="000F5E5B" w:rsidRPr="00A00972">
        <w:rPr>
          <w:rFonts w:ascii="Times New Roman" w:hAnsi="Times New Roman" w:cs="Times New Roman"/>
        </w:rPr>
        <w:t xml:space="preserve"> LIBS and </w:t>
      </w:r>
      <w:r w:rsidR="00CB14A3">
        <w:rPr>
          <w:rFonts w:ascii="Times New Roman" w:hAnsi="Times New Roman" w:cs="Times New Roman"/>
        </w:rPr>
        <w:t>P</w:t>
      </w:r>
      <w:r w:rsidR="00CB14A3" w:rsidRPr="00A00972">
        <w:rPr>
          <w:rFonts w:ascii="Times New Roman" w:hAnsi="Times New Roman" w:cs="Times New Roman"/>
        </w:rPr>
        <w:t xml:space="preserve">LIF </w:t>
      </w:r>
      <w:r w:rsidR="00A60E26" w:rsidRPr="00A00972">
        <w:rPr>
          <w:rFonts w:ascii="Times New Roman" w:hAnsi="Times New Roman" w:cs="Times New Roman"/>
        </w:rPr>
        <w:t>in which</w:t>
      </w:r>
      <w:r w:rsidR="000F5E5B" w:rsidRPr="00A00972">
        <w:rPr>
          <w:rFonts w:ascii="Times New Roman" w:hAnsi="Times New Roman" w:cs="Times New Roman"/>
        </w:rPr>
        <w:t xml:space="preserve"> self-absorption</w:t>
      </w:r>
      <w:r w:rsidR="002456AD" w:rsidRPr="00A00972">
        <w:rPr>
          <w:rFonts w:ascii="Times New Roman" w:hAnsi="Times New Roman" w:cs="Times New Roman"/>
        </w:rPr>
        <w:t xml:space="preserve"> </w:t>
      </w:r>
      <w:r w:rsidR="00A60E26" w:rsidRPr="00A00972">
        <w:rPr>
          <w:rFonts w:ascii="Times New Roman" w:hAnsi="Times New Roman" w:cs="Times New Roman"/>
        </w:rPr>
        <w:t xml:space="preserve">by atomic potassium </w:t>
      </w:r>
      <w:r w:rsidR="005C6374" w:rsidRPr="00A00972">
        <w:rPr>
          <w:rFonts w:ascii="Times New Roman" w:hAnsi="Times New Roman" w:cs="Times New Roman"/>
        </w:rPr>
        <w:t>must</w:t>
      </w:r>
      <w:r w:rsidR="00A60E26" w:rsidRPr="00A00972">
        <w:rPr>
          <w:rFonts w:ascii="Times New Roman" w:hAnsi="Times New Roman" w:cs="Times New Roman"/>
        </w:rPr>
        <w:t xml:space="preserve"> be</w:t>
      </w:r>
      <w:r w:rsidR="002456AD" w:rsidRPr="00A00972">
        <w:rPr>
          <w:rFonts w:ascii="Times New Roman" w:hAnsi="Times New Roman" w:cs="Times New Roman"/>
        </w:rPr>
        <w:t xml:space="preserve"> considered</w:t>
      </w:r>
      <w:r w:rsidR="005C6374" w:rsidRPr="00A00972">
        <w:rPr>
          <w:rFonts w:ascii="Times New Roman" w:hAnsi="Times New Roman" w:cs="Times New Roman"/>
        </w:rPr>
        <w:t>.</w:t>
      </w:r>
    </w:p>
    <w:p w14:paraId="5E82745E" w14:textId="77777777" w:rsidR="00404D66" w:rsidRPr="00A00972" w:rsidRDefault="001C3EB3" w:rsidP="001C3EB3">
      <w:pPr>
        <w:pStyle w:val="ListParagraph"/>
        <w:numPr>
          <w:ilvl w:val="0"/>
          <w:numId w:val="1"/>
        </w:numPr>
        <w:spacing w:line="480" w:lineRule="auto"/>
        <w:ind w:firstLineChars="0"/>
        <w:rPr>
          <w:rFonts w:ascii="Times New Roman" w:hAnsi="Times New Roman" w:cs="Times New Roman"/>
          <w:b/>
        </w:rPr>
      </w:pPr>
      <w:r w:rsidRPr="00A00972">
        <w:rPr>
          <w:rFonts w:ascii="Times New Roman" w:hAnsi="Times New Roman" w:cs="Times New Roman"/>
          <w:b/>
        </w:rPr>
        <w:t>C</w:t>
      </w:r>
      <w:r w:rsidRPr="00A00972">
        <w:rPr>
          <w:rFonts w:ascii="Times New Roman" w:hAnsi="Times New Roman" w:cs="Times New Roman" w:hint="eastAsia"/>
          <w:b/>
        </w:rPr>
        <w:t xml:space="preserve">onclusion </w:t>
      </w:r>
    </w:p>
    <w:p w14:paraId="2E91F7CA" w14:textId="0B12908D" w:rsidR="00A61C01" w:rsidRPr="00A61C01" w:rsidRDefault="00A61C01" w:rsidP="00A61C01">
      <w:pPr>
        <w:spacing w:line="480" w:lineRule="auto"/>
        <w:rPr>
          <w:rFonts w:ascii="Times New Roman" w:hAnsi="Times New Roman" w:cs="Times New Roman"/>
        </w:rPr>
      </w:pPr>
      <w:r w:rsidRPr="00A00972">
        <w:rPr>
          <w:rFonts w:ascii="Times New Roman" w:hAnsi="Times New Roman" w:cs="Times New Roman"/>
        </w:rPr>
        <w:t xml:space="preserve">    </w:t>
      </w:r>
      <w:r w:rsidRPr="00A00972">
        <w:rPr>
          <w:rFonts w:ascii="Times New Roman" w:hAnsi="Times New Roman" w:cs="Times New Roman" w:hint="eastAsia"/>
        </w:rPr>
        <w:t xml:space="preserve">Tunable diode laser absorption spectroscopy (TDLAS) was </w:t>
      </w:r>
      <w:r w:rsidRPr="00A00972">
        <w:rPr>
          <w:rFonts w:ascii="Times New Roman" w:hAnsi="Times New Roman" w:cs="Times New Roman"/>
        </w:rPr>
        <w:t xml:space="preserve">used to quantify the </w:t>
      </w:r>
      <w:r w:rsidR="00837D32">
        <w:rPr>
          <w:rFonts w:ascii="Times New Roman" w:hAnsi="Times New Roman" w:cs="Times New Roman" w:hint="eastAsia"/>
        </w:rPr>
        <w:t>concentration</w:t>
      </w:r>
      <w:r w:rsidR="00837D32" w:rsidRPr="00A00972">
        <w:rPr>
          <w:rFonts w:ascii="Times New Roman" w:hAnsi="Times New Roman" w:cs="Times New Roman" w:hint="eastAsia"/>
        </w:rPr>
        <w:t xml:space="preserve"> </w:t>
      </w:r>
      <w:r w:rsidRPr="00A61C01">
        <w:rPr>
          <w:rFonts w:ascii="Times New Roman" w:hAnsi="Times New Roman" w:cs="Times New Roman" w:hint="eastAsia"/>
        </w:rPr>
        <w:t xml:space="preserve">of atomic </w:t>
      </w:r>
      <w:r w:rsidRPr="00A61C01">
        <w:rPr>
          <w:rFonts w:ascii="Times New Roman" w:hAnsi="Times New Roman" w:cs="Times New Roman"/>
        </w:rPr>
        <w:t>potassium</w:t>
      </w:r>
      <w:r w:rsidRPr="00A61C01">
        <w:rPr>
          <w:rFonts w:ascii="Times New Roman" w:hAnsi="Times New Roman" w:cs="Times New Roman" w:hint="eastAsia"/>
        </w:rPr>
        <w:t xml:space="preserve"> </w:t>
      </w:r>
      <w:r w:rsidR="00837D32">
        <w:rPr>
          <w:rFonts w:ascii="Times New Roman" w:hAnsi="Times New Roman" w:cs="Times New Roman" w:hint="eastAsia"/>
        </w:rPr>
        <w:t>in</w:t>
      </w:r>
      <w:r w:rsidR="00837D32" w:rsidRPr="00A61C01">
        <w:rPr>
          <w:rFonts w:ascii="Times New Roman" w:hAnsi="Times New Roman" w:cs="Times New Roman" w:hint="eastAsia"/>
        </w:rPr>
        <w:t xml:space="preserve"> </w:t>
      </w:r>
      <w:r w:rsidR="0083027A">
        <w:rPr>
          <w:rFonts w:ascii="Times New Roman" w:hAnsi="Times New Roman" w:cs="Times New Roman"/>
        </w:rPr>
        <w:t>the plume</w:t>
      </w:r>
      <w:r w:rsidR="00837D32">
        <w:rPr>
          <w:rFonts w:ascii="Times New Roman" w:hAnsi="Times New Roman" w:cs="Times New Roman" w:hint="eastAsia"/>
        </w:rPr>
        <w:t xml:space="preserve"> </w:t>
      </w:r>
      <w:r w:rsidR="0083027A">
        <w:rPr>
          <w:rFonts w:ascii="Times New Roman" w:hAnsi="Times New Roman" w:cs="Times New Roman"/>
        </w:rPr>
        <w:t>over</w:t>
      </w:r>
      <w:r w:rsidR="00837D32">
        <w:rPr>
          <w:rFonts w:ascii="Times New Roman" w:hAnsi="Times New Roman" w:cs="Times New Roman" w:hint="eastAsia"/>
        </w:rPr>
        <w:t xml:space="preserve"> a </w:t>
      </w:r>
      <w:r w:rsidRPr="00A61C01">
        <w:rPr>
          <w:rFonts w:ascii="Times New Roman" w:hAnsi="Times New Roman" w:cs="Times New Roman" w:hint="eastAsia"/>
        </w:rPr>
        <w:t xml:space="preserve">burning solid fuel </w:t>
      </w:r>
      <w:r w:rsidRPr="00A61C01">
        <w:rPr>
          <w:rFonts w:ascii="Times New Roman" w:hAnsi="Times New Roman" w:cs="Times New Roman"/>
        </w:rPr>
        <w:t>pellet</w:t>
      </w:r>
      <w:r w:rsidRPr="00A61C01">
        <w:rPr>
          <w:rFonts w:ascii="Times New Roman" w:hAnsi="Times New Roman" w:cs="Times New Roman" w:hint="eastAsia"/>
        </w:rPr>
        <w:t xml:space="preserve">. </w:t>
      </w:r>
      <w:r w:rsidRPr="00A61C01">
        <w:rPr>
          <w:rFonts w:ascii="Times New Roman" w:hAnsi="Times New Roman" w:cs="Times New Roman"/>
        </w:rPr>
        <w:t>Three</w:t>
      </w:r>
      <w:r w:rsidRPr="00A61C01">
        <w:rPr>
          <w:rFonts w:ascii="Times New Roman" w:hAnsi="Times New Roman" w:cs="Times New Roman" w:hint="eastAsia"/>
        </w:rPr>
        <w:t xml:space="preserve"> solid fuels</w:t>
      </w:r>
      <w:r w:rsidRPr="00A61C01">
        <w:rPr>
          <w:rFonts w:ascii="Times New Roman" w:hAnsi="Times New Roman" w:cs="Times New Roman"/>
        </w:rPr>
        <w:t xml:space="preserve"> were investigated: </w:t>
      </w:r>
      <w:r w:rsidRPr="00A61C01">
        <w:rPr>
          <w:rFonts w:ascii="Times New Roman" w:hAnsi="Times New Roman" w:cs="Times New Roman" w:hint="eastAsia"/>
        </w:rPr>
        <w:t xml:space="preserve">coal, wood and </w:t>
      </w:r>
      <w:r w:rsidRPr="00A61C01">
        <w:rPr>
          <w:rFonts w:ascii="Times New Roman" w:hAnsi="Times New Roman" w:cs="Times New Roman"/>
        </w:rPr>
        <w:t>straw</w:t>
      </w:r>
      <w:r w:rsidRPr="00A61C01">
        <w:rPr>
          <w:rFonts w:ascii="Times New Roman" w:hAnsi="Times New Roman" w:cs="Times New Roman" w:hint="eastAsia"/>
        </w:rPr>
        <w:t xml:space="preserve">. The potassium release </w:t>
      </w:r>
      <w:r w:rsidRPr="00A61C01">
        <w:rPr>
          <w:rFonts w:ascii="Times New Roman" w:hAnsi="Times New Roman" w:cs="Times New Roman"/>
        </w:rPr>
        <w:t>by</w:t>
      </w:r>
      <w:r w:rsidRPr="00A61C01">
        <w:rPr>
          <w:rFonts w:ascii="Times New Roman" w:hAnsi="Times New Roman" w:cs="Times New Roman" w:hint="eastAsia"/>
        </w:rPr>
        <w:t xml:space="preserve"> biomass is </w:t>
      </w:r>
      <w:r w:rsidRPr="00A61C01">
        <w:rPr>
          <w:rFonts w:ascii="Times New Roman" w:hAnsi="Times New Roman" w:cs="Times New Roman"/>
        </w:rPr>
        <w:t xml:space="preserve">greater </w:t>
      </w:r>
      <w:r w:rsidRPr="00A61C01">
        <w:rPr>
          <w:rFonts w:ascii="Times New Roman" w:hAnsi="Times New Roman" w:cs="Times New Roman" w:hint="eastAsia"/>
        </w:rPr>
        <w:t>than that of coal and mainly occur</w:t>
      </w:r>
      <w:r w:rsidRPr="00A61C01">
        <w:rPr>
          <w:rFonts w:ascii="Times New Roman" w:hAnsi="Times New Roman" w:cs="Times New Roman"/>
        </w:rPr>
        <w:t>s</w:t>
      </w:r>
      <w:r w:rsidRPr="00A61C01">
        <w:rPr>
          <w:rFonts w:ascii="Times New Roman" w:hAnsi="Times New Roman" w:cs="Times New Roman" w:hint="eastAsia"/>
        </w:rPr>
        <w:t xml:space="preserve"> during </w:t>
      </w:r>
      <w:r w:rsidRPr="00A61C01">
        <w:rPr>
          <w:rFonts w:ascii="Times New Roman" w:hAnsi="Times New Roman" w:cs="Times New Roman"/>
        </w:rPr>
        <w:t xml:space="preserve">the </w:t>
      </w:r>
      <w:r w:rsidRPr="00A61C01">
        <w:rPr>
          <w:rFonts w:ascii="Times New Roman" w:hAnsi="Times New Roman" w:cs="Times New Roman" w:hint="eastAsia"/>
        </w:rPr>
        <w:t>de-volatilization stage</w:t>
      </w:r>
      <w:r w:rsidRPr="00A61C01">
        <w:rPr>
          <w:rFonts w:ascii="Times New Roman" w:hAnsi="Times New Roman" w:cs="Times New Roman"/>
        </w:rPr>
        <w:t>, while</w:t>
      </w:r>
      <w:r w:rsidRPr="00A61C01">
        <w:rPr>
          <w:rFonts w:ascii="Times New Roman" w:hAnsi="Times New Roman" w:cs="Times New Roman" w:hint="eastAsia"/>
        </w:rPr>
        <w:t xml:space="preserve"> </w:t>
      </w:r>
      <w:r w:rsidRPr="00A61C01">
        <w:rPr>
          <w:rFonts w:ascii="Times New Roman" w:hAnsi="Times New Roman" w:cs="Times New Roman"/>
        </w:rPr>
        <w:t>c</w:t>
      </w:r>
      <w:r w:rsidRPr="00A61C01">
        <w:rPr>
          <w:rFonts w:ascii="Times New Roman" w:hAnsi="Times New Roman" w:cs="Times New Roman" w:hint="eastAsia"/>
        </w:rPr>
        <w:t xml:space="preserve">oal has its </w:t>
      </w:r>
      <w:r w:rsidR="0083027A">
        <w:rPr>
          <w:rFonts w:ascii="Times New Roman" w:hAnsi="Times New Roman" w:cs="Times New Roman"/>
        </w:rPr>
        <w:t>majority</w:t>
      </w:r>
      <w:r w:rsidRPr="00A61C01">
        <w:rPr>
          <w:rFonts w:ascii="Times New Roman" w:hAnsi="Times New Roman" w:cs="Times New Roman"/>
        </w:rPr>
        <w:t xml:space="preserve"> release in </w:t>
      </w:r>
      <w:r w:rsidR="00CB14A3">
        <w:rPr>
          <w:rFonts w:ascii="Times New Roman" w:hAnsi="Times New Roman" w:cs="Times New Roman"/>
        </w:rPr>
        <w:t xml:space="preserve">the </w:t>
      </w:r>
      <w:r w:rsidRPr="00A61C01">
        <w:rPr>
          <w:rFonts w:ascii="Times New Roman" w:hAnsi="Times New Roman" w:cs="Times New Roman"/>
        </w:rPr>
        <w:t>char reaction stage.</w:t>
      </w:r>
      <w:r w:rsidRPr="00A61C01">
        <w:rPr>
          <w:rFonts w:ascii="Times New Roman" w:hAnsi="Times New Roman" w:cs="Times New Roman" w:hint="eastAsia"/>
        </w:rPr>
        <w:t xml:space="preserve"> Straw </w:t>
      </w:r>
      <w:r w:rsidRPr="00A61C01">
        <w:rPr>
          <w:rFonts w:ascii="Times New Roman" w:hAnsi="Times New Roman" w:cs="Times New Roman"/>
        </w:rPr>
        <w:t xml:space="preserve">exhibits very little </w:t>
      </w:r>
      <w:r w:rsidRPr="00A61C01">
        <w:rPr>
          <w:rFonts w:ascii="Times New Roman" w:hAnsi="Times New Roman" w:cs="Times New Roman" w:hint="eastAsia"/>
        </w:rPr>
        <w:t>potassium release in</w:t>
      </w:r>
      <w:r w:rsidRPr="00A61C01">
        <w:rPr>
          <w:rFonts w:ascii="Times New Roman" w:hAnsi="Times New Roman" w:cs="Times New Roman"/>
        </w:rPr>
        <w:t xml:space="preserve"> the</w:t>
      </w:r>
      <w:r w:rsidRPr="00A61C01">
        <w:rPr>
          <w:rFonts w:ascii="Times New Roman" w:hAnsi="Times New Roman" w:cs="Times New Roman" w:hint="eastAsia"/>
        </w:rPr>
        <w:t xml:space="preserve"> char-reaction stage</w:t>
      </w:r>
      <w:r w:rsidR="009477B5">
        <w:rPr>
          <w:rFonts w:ascii="Times New Roman" w:hAnsi="Times New Roman" w:cs="Times New Roman"/>
        </w:rPr>
        <w:t>, unlike</w:t>
      </w:r>
      <w:r w:rsidRPr="00A61C01">
        <w:rPr>
          <w:rFonts w:ascii="Times New Roman" w:hAnsi="Times New Roman" w:cs="Times New Roman"/>
        </w:rPr>
        <w:t xml:space="preserve"> what is seen with the </w:t>
      </w:r>
      <w:r w:rsidRPr="00A61C01">
        <w:rPr>
          <w:rFonts w:ascii="Times New Roman" w:hAnsi="Times New Roman" w:cs="Times New Roman" w:hint="eastAsia"/>
        </w:rPr>
        <w:t>other fuel</w:t>
      </w:r>
      <w:r w:rsidRPr="00A61C01">
        <w:rPr>
          <w:rFonts w:ascii="Times New Roman" w:hAnsi="Times New Roman" w:cs="Times New Roman"/>
        </w:rPr>
        <w:t xml:space="preserve"> types</w:t>
      </w:r>
      <w:r w:rsidRPr="00A61C01">
        <w:rPr>
          <w:rFonts w:ascii="Times New Roman" w:hAnsi="Times New Roman" w:cs="Times New Roman" w:hint="eastAsia"/>
        </w:rPr>
        <w:t xml:space="preserve">. </w:t>
      </w:r>
      <w:r w:rsidRPr="00A61C01">
        <w:rPr>
          <w:rFonts w:ascii="Times New Roman" w:hAnsi="Times New Roman" w:cs="Times New Roman"/>
        </w:rPr>
        <w:t xml:space="preserve">The amount of potassium released is </w:t>
      </w:r>
      <w:r w:rsidR="009477B5">
        <w:rPr>
          <w:rFonts w:ascii="Times New Roman" w:hAnsi="Times New Roman" w:cs="Times New Roman"/>
        </w:rPr>
        <w:t>expected to be</w:t>
      </w:r>
      <w:r w:rsidRPr="00A61C01">
        <w:rPr>
          <w:rFonts w:ascii="Times New Roman" w:hAnsi="Times New Roman" w:cs="Times New Roman"/>
        </w:rPr>
        <w:t xml:space="preserve"> influenced by the potassium compound class, with water soluble </w:t>
      </w:r>
      <w:r w:rsidRPr="00A61C01">
        <w:rPr>
          <w:rFonts w:ascii="Times New Roman" w:hAnsi="Times New Roman" w:cs="Times New Roman"/>
        </w:rPr>
        <w:lastRenderedPageBreak/>
        <w:t xml:space="preserve">potassium compounds equating to high potassium release during the de-volatilization stage. It was found that temperature fluctuations affected the atomic potassium signal due to the influence on the thermal decomposition of potassium compounds such as KOH and KCl, causing a discrepancy between the total potassium released </w:t>
      </w:r>
      <w:r w:rsidR="00AB6AD0">
        <w:rPr>
          <w:rFonts w:ascii="Times New Roman" w:hAnsi="Times New Roman" w:cs="Times New Roman" w:hint="eastAsia"/>
        </w:rPr>
        <w:t xml:space="preserve">trend </w:t>
      </w:r>
      <w:r w:rsidRPr="00A61C01">
        <w:rPr>
          <w:rFonts w:ascii="Times New Roman" w:hAnsi="Times New Roman" w:cs="Times New Roman"/>
        </w:rPr>
        <w:t xml:space="preserve">and the measured potassium </w:t>
      </w:r>
      <w:r w:rsidR="00AB6AD0">
        <w:rPr>
          <w:rFonts w:ascii="Times New Roman" w:hAnsi="Times New Roman" w:cs="Times New Roman" w:hint="eastAsia"/>
        </w:rPr>
        <w:t xml:space="preserve">atom </w:t>
      </w:r>
      <w:r w:rsidRPr="00A61C01">
        <w:rPr>
          <w:rFonts w:ascii="Times New Roman" w:hAnsi="Times New Roman" w:cs="Times New Roman"/>
        </w:rPr>
        <w:t>concentration</w:t>
      </w:r>
      <w:r w:rsidR="00AB6AD0">
        <w:rPr>
          <w:rFonts w:ascii="Times New Roman" w:hAnsi="Times New Roman" w:cs="Times New Roman" w:hint="eastAsia"/>
        </w:rPr>
        <w:t xml:space="preserve"> profile</w:t>
      </w:r>
      <w:r w:rsidRPr="00A61C01">
        <w:rPr>
          <w:rFonts w:ascii="Times New Roman" w:hAnsi="Times New Roman" w:cs="Times New Roman"/>
        </w:rPr>
        <w:t>. This effect was observed during</w:t>
      </w:r>
      <w:r w:rsidRPr="00A61C01">
        <w:rPr>
          <w:rFonts w:ascii="Times New Roman" w:hAnsi="Times New Roman" w:cs="Times New Roman" w:hint="eastAsia"/>
        </w:rPr>
        <w:t xml:space="preserve"> the temperature drop </w:t>
      </w:r>
      <w:r w:rsidRPr="00A61C01">
        <w:rPr>
          <w:rFonts w:ascii="Times New Roman" w:hAnsi="Times New Roman" w:cs="Times New Roman"/>
        </w:rPr>
        <w:t>of the</w:t>
      </w:r>
      <w:r w:rsidRPr="00A61C01">
        <w:rPr>
          <w:rFonts w:ascii="Times New Roman" w:hAnsi="Times New Roman" w:cs="Times New Roman" w:hint="eastAsia"/>
        </w:rPr>
        <w:t xml:space="preserve"> de-volatilization stage </w:t>
      </w:r>
      <w:r w:rsidRPr="00A61C01">
        <w:rPr>
          <w:rFonts w:ascii="Times New Roman" w:hAnsi="Times New Roman" w:cs="Times New Roman"/>
        </w:rPr>
        <w:t xml:space="preserve">in </w:t>
      </w:r>
      <w:r w:rsidRPr="00A61C01">
        <w:rPr>
          <w:rFonts w:ascii="Times New Roman" w:hAnsi="Times New Roman" w:cs="Times New Roman" w:hint="eastAsia"/>
        </w:rPr>
        <w:t xml:space="preserve">biomass fuels </w:t>
      </w:r>
      <w:r w:rsidRPr="00A61C01">
        <w:rPr>
          <w:rFonts w:ascii="Times New Roman" w:hAnsi="Times New Roman" w:cs="Times New Roman"/>
        </w:rPr>
        <w:t xml:space="preserve">which resulted in lower </w:t>
      </w:r>
      <w:r w:rsidRPr="00A61C01">
        <w:rPr>
          <w:rFonts w:ascii="Times New Roman" w:hAnsi="Times New Roman" w:cs="Times New Roman" w:hint="eastAsia"/>
        </w:rPr>
        <w:t>atomic potassium</w:t>
      </w:r>
      <w:r w:rsidRPr="00A61C01">
        <w:rPr>
          <w:rFonts w:ascii="Times New Roman" w:hAnsi="Times New Roman" w:cs="Times New Roman"/>
        </w:rPr>
        <w:t xml:space="preserve"> concentrations measured above the burning pellet</w:t>
      </w:r>
      <w:r w:rsidRPr="00A61C01">
        <w:rPr>
          <w:rFonts w:ascii="Times New Roman" w:hAnsi="Times New Roman" w:cs="Times New Roman" w:hint="eastAsia"/>
        </w:rPr>
        <w:t xml:space="preserve">. To compare </w:t>
      </w:r>
      <w:r w:rsidR="009477B5">
        <w:rPr>
          <w:rFonts w:ascii="Times New Roman" w:hAnsi="Times New Roman" w:cs="Times New Roman"/>
        </w:rPr>
        <w:t xml:space="preserve">the </w:t>
      </w:r>
      <w:r w:rsidR="009477B5">
        <w:rPr>
          <w:rFonts w:ascii="Times New Roman" w:hAnsi="Times New Roman" w:cs="Times New Roman" w:hint="eastAsia"/>
        </w:rPr>
        <w:t>difference in</w:t>
      </w:r>
      <w:r w:rsidRPr="00A61C01">
        <w:rPr>
          <w:rFonts w:ascii="Times New Roman" w:hAnsi="Times New Roman" w:cs="Times New Roman" w:hint="eastAsia"/>
        </w:rPr>
        <w:t xml:space="preserve"> </w:t>
      </w:r>
      <w:r w:rsidR="00956910">
        <w:rPr>
          <w:rFonts w:ascii="Times New Roman" w:hAnsi="Times New Roman" w:cs="Times New Roman"/>
        </w:rPr>
        <w:t xml:space="preserve">the </w:t>
      </w:r>
      <w:r w:rsidRPr="00A61C01">
        <w:rPr>
          <w:rFonts w:ascii="Times New Roman" w:hAnsi="Times New Roman" w:cs="Times New Roman" w:hint="eastAsia"/>
        </w:rPr>
        <w:t>release behaviors</w:t>
      </w:r>
      <w:r w:rsidR="009477B5">
        <w:rPr>
          <w:rFonts w:ascii="Times New Roman" w:hAnsi="Times New Roman" w:cs="Times New Roman"/>
        </w:rPr>
        <w:t xml:space="preserve"> of</w:t>
      </w:r>
      <w:r w:rsidRPr="00A61C01">
        <w:rPr>
          <w:rFonts w:ascii="Times New Roman" w:hAnsi="Times New Roman" w:cs="Times New Roman" w:hint="eastAsia"/>
        </w:rPr>
        <w:t xml:space="preserve"> </w:t>
      </w:r>
      <w:r w:rsidRPr="00A61C01">
        <w:rPr>
          <w:rFonts w:ascii="Times New Roman" w:hAnsi="Times New Roman" w:cs="Times New Roman"/>
        </w:rPr>
        <w:t>combustion</w:t>
      </w:r>
      <w:r w:rsidRPr="00A61C01">
        <w:rPr>
          <w:rFonts w:ascii="Times New Roman" w:hAnsi="Times New Roman" w:cs="Times New Roman" w:hint="eastAsia"/>
        </w:rPr>
        <w:t xml:space="preserve"> and gasification, </w:t>
      </w:r>
      <w:r w:rsidRPr="00A61C01">
        <w:rPr>
          <w:rFonts w:ascii="Times New Roman" w:hAnsi="Times New Roman" w:cs="Times New Roman"/>
        </w:rPr>
        <w:t xml:space="preserve">measurements were also made in an oxygen deprived </w:t>
      </w:r>
      <w:r w:rsidRPr="00A61C01">
        <w:rPr>
          <w:rFonts w:ascii="Times New Roman" w:hAnsi="Times New Roman" w:cs="Times New Roman" w:hint="eastAsia"/>
        </w:rPr>
        <w:t xml:space="preserve">hot gas environment. The maximum </w:t>
      </w:r>
      <w:r w:rsidRPr="00A61C01">
        <w:rPr>
          <w:rFonts w:ascii="Times New Roman" w:hAnsi="Times New Roman" w:cs="Times New Roman"/>
        </w:rPr>
        <w:t>concentration</w:t>
      </w:r>
      <w:r w:rsidRPr="00A61C01">
        <w:rPr>
          <w:rFonts w:ascii="Times New Roman" w:hAnsi="Times New Roman" w:cs="Times New Roman" w:hint="eastAsia"/>
        </w:rPr>
        <w:t xml:space="preserve"> of atomic potassium </w:t>
      </w:r>
      <w:r w:rsidRPr="00A61C01">
        <w:rPr>
          <w:rFonts w:ascii="Times New Roman" w:hAnsi="Times New Roman" w:cs="Times New Roman"/>
        </w:rPr>
        <w:t xml:space="preserve">under </w:t>
      </w:r>
      <w:r w:rsidR="009477B5">
        <w:rPr>
          <w:rFonts w:ascii="Times New Roman" w:hAnsi="Times New Roman" w:cs="Times New Roman"/>
        </w:rPr>
        <w:t xml:space="preserve">gasification </w:t>
      </w:r>
      <w:r w:rsidRPr="00A61C01">
        <w:rPr>
          <w:rFonts w:ascii="Times New Roman" w:hAnsi="Times New Roman" w:cs="Times New Roman"/>
        </w:rPr>
        <w:t xml:space="preserve">conditions </w:t>
      </w:r>
      <w:r w:rsidR="003B4A77">
        <w:rPr>
          <w:rFonts w:ascii="Times New Roman" w:hAnsi="Times New Roman" w:cs="Times New Roman"/>
        </w:rPr>
        <w:t>was hal</w:t>
      </w:r>
      <w:r w:rsidR="009477B5">
        <w:rPr>
          <w:rFonts w:ascii="Times New Roman" w:hAnsi="Times New Roman" w:cs="Times New Roman"/>
        </w:rPr>
        <w:t>f</w:t>
      </w:r>
      <w:r w:rsidR="003B4A77">
        <w:rPr>
          <w:rFonts w:ascii="Times New Roman" w:hAnsi="Times New Roman" w:cs="Times New Roman"/>
        </w:rPr>
        <w:t xml:space="preserve"> </w:t>
      </w:r>
      <w:r w:rsidR="009477B5">
        <w:rPr>
          <w:rFonts w:ascii="Times New Roman" w:hAnsi="Times New Roman" w:cs="Times New Roman"/>
        </w:rPr>
        <w:t>that of the</w:t>
      </w:r>
      <w:r w:rsidR="003B4A77">
        <w:rPr>
          <w:rFonts w:ascii="Times New Roman" w:hAnsi="Times New Roman" w:cs="Times New Roman"/>
        </w:rPr>
        <w:t xml:space="preserve"> combustion condition</w:t>
      </w:r>
      <w:r w:rsidR="009477B5">
        <w:rPr>
          <w:rFonts w:ascii="Times New Roman" w:hAnsi="Times New Roman" w:cs="Times New Roman"/>
        </w:rPr>
        <w:t>s</w:t>
      </w:r>
      <w:r w:rsidRPr="00A61C01">
        <w:rPr>
          <w:rFonts w:ascii="Times New Roman" w:hAnsi="Times New Roman" w:cs="Times New Roman" w:hint="eastAsia"/>
        </w:rPr>
        <w:t>. The reduction</w:t>
      </w:r>
      <w:r w:rsidRPr="00A61C01">
        <w:rPr>
          <w:rFonts w:ascii="Times New Roman" w:hAnsi="Times New Roman" w:cs="Times New Roman"/>
        </w:rPr>
        <w:t xml:space="preserve">s were noted </w:t>
      </w:r>
      <w:r w:rsidRPr="00A61C01">
        <w:rPr>
          <w:rFonts w:ascii="Times New Roman" w:hAnsi="Times New Roman" w:cs="Times New Roman" w:hint="eastAsia"/>
        </w:rPr>
        <w:t xml:space="preserve">in both </w:t>
      </w:r>
      <w:r w:rsidRPr="00A61C01">
        <w:rPr>
          <w:rFonts w:ascii="Times New Roman" w:hAnsi="Times New Roman" w:cs="Times New Roman"/>
        </w:rPr>
        <w:t xml:space="preserve">the </w:t>
      </w:r>
      <w:r w:rsidRPr="00A61C01">
        <w:rPr>
          <w:rFonts w:ascii="Times New Roman" w:hAnsi="Times New Roman" w:cs="Times New Roman" w:hint="eastAsia"/>
        </w:rPr>
        <w:t xml:space="preserve">de-volatilization and </w:t>
      </w:r>
      <w:r w:rsidRPr="00A61C01">
        <w:rPr>
          <w:rFonts w:ascii="Times New Roman" w:hAnsi="Times New Roman" w:cs="Times New Roman"/>
        </w:rPr>
        <w:t xml:space="preserve">the </w:t>
      </w:r>
      <w:r w:rsidRPr="00A61C01">
        <w:rPr>
          <w:rFonts w:ascii="Times New Roman" w:hAnsi="Times New Roman" w:cs="Times New Roman" w:hint="eastAsia"/>
        </w:rPr>
        <w:t xml:space="preserve">char-reaction stage. </w:t>
      </w:r>
      <w:r w:rsidRPr="00A61C01">
        <w:rPr>
          <w:rFonts w:ascii="Times New Roman" w:hAnsi="Times New Roman" w:cs="Times New Roman"/>
        </w:rPr>
        <w:t xml:space="preserve">It is </w:t>
      </w:r>
      <w:r w:rsidR="00CB14A3">
        <w:rPr>
          <w:rFonts w:ascii="Times New Roman" w:hAnsi="Times New Roman" w:cs="Times New Roman"/>
        </w:rPr>
        <w:t>believed</w:t>
      </w:r>
      <w:r w:rsidRPr="00A61C01">
        <w:rPr>
          <w:rFonts w:ascii="Times New Roman" w:hAnsi="Times New Roman" w:cs="Times New Roman"/>
        </w:rPr>
        <w:t xml:space="preserve"> that the information collected in this study</w:t>
      </w:r>
      <w:r w:rsidR="00CB14A3">
        <w:rPr>
          <w:rFonts w:ascii="Times New Roman" w:hAnsi="Times New Roman" w:cs="Times New Roman"/>
        </w:rPr>
        <w:t xml:space="preserve"> will</w:t>
      </w:r>
      <w:r w:rsidRPr="00A61C01">
        <w:rPr>
          <w:rFonts w:ascii="Times New Roman" w:hAnsi="Times New Roman" w:cs="Times New Roman"/>
        </w:rPr>
        <w:t xml:space="preserve"> aid the development of alkali release models that include de-volatilization stage</w:t>
      </w:r>
      <w:r w:rsidR="00D23824">
        <w:rPr>
          <w:rFonts w:ascii="Times New Roman" w:hAnsi="Times New Roman" w:cs="Times New Roman"/>
        </w:rPr>
        <w:t>,</w:t>
      </w:r>
      <w:r w:rsidRPr="00A61C01">
        <w:rPr>
          <w:rFonts w:ascii="Times New Roman" w:hAnsi="Times New Roman" w:cs="Times New Roman"/>
        </w:rPr>
        <w:t xml:space="preserve"> as the release during this phase represents a significant fraction of total alkali release, and in the case of biomass, the majority of alkali release. </w:t>
      </w:r>
    </w:p>
    <w:p w14:paraId="0480B756" w14:textId="77777777" w:rsidR="004008D4" w:rsidRDefault="004008D4" w:rsidP="004008D4">
      <w:pPr>
        <w:spacing w:line="480" w:lineRule="auto"/>
        <w:rPr>
          <w:rFonts w:ascii="Times New Roman" w:hAnsi="Times New Roman" w:cs="Times New Roman"/>
        </w:rPr>
      </w:pPr>
      <w:r w:rsidRPr="004008D4">
        <w:rPr>
          <w:rFonts w:ascii="Times New Roman" w:hAnsi="Times New Roman" w:cs="Times New Roman"/>
          <w:b/>
        </w:rPr>
        <w:t>Acknowledgement:</w:t>
      </w:r>
    </w:p>
    <w:p w14:paraId="60811BCC" w14:textId="264E1321" w:rsidR="00561C7A" w:rsidRPr="003F08D0" w:rsidRDefault="00CB14A3" w:rsidP="00686500">
      <w:pPr>
        <w:spacing w:line="480" w:lineRule="auto"/>
        <w:ind w:firstLineChars="200" w:firstLine="420"/>
        <w:rPr>
          <w:rFonts w:ascii="Times New Roman" w:hAnsi="Times New Roman" w:cs="Times New Roman"/>
        </w:rPr>
      </w:pPr>
      <w:r>
        <w:rPr>
          <w:rFonts w:ascii="Times New Roman" w:hAnsi="Times New Roman" w:cs="Times New Roman"/>
        </w:rPr>
        <w:t>We thank the financial</w:t>
      </w:r>
      <w:r w:rsidR="00561C7A" w:rsidRPr="003F08D0">
        <w:rPr>
          <w:rFonts w:ascii="Times New Roman" w:hAnsi="Times New Roman" w:cs="Times New Roman"/>
        </w:rPr>
        <w:t xml:space="preserve"> support </w:t>
      </w:r>
      <w:r w:rsidR="009477B5">
        <w:rPr>
          <w:rFonts w:ascii="Times New Roman" w:hAnsi="Times New Roman" w:cs="Times New Roman"/>
        </w:rPr>
        <w:t>by</w:t>
      </w:r>
      <w:r w:rsidR="00561C7A" w:rsidRPr="003F08D0">
        <w:rPr>
          <w:rFonts w:ascii="Times New Roman" w:hAnsi="Times New Roman" w:cs="Times New Roman"/>
        </w:rPr>
        <w:t xml:space="preserve"> the National Natural Science Foundation of China (Contact No. </w:t>
      </w:r>
      <w:r w:rsidR="00561C7A" w:rsidRPr="00561C7A">
        <w:rPr>
          <w:rFonts w:ascii="Times New Roman" w:hAnsi="Times New Roman" w:cs="Times New Roman"/>
        </w:rPr>
        <w:t>51422605</w:t>
      </w:r>
      <w:r w:rsidR="0083027A">
        <w:rPr>
          <w:rFonts w:ascii="Times New Roman" w:hAnsi="Times New Roman" w:cs="Times New Roman"/>
        </w:rPr>
        <w:t>,</w:t>
      </w:r>
      <w:r w:rsidR="0031367D">
        <w:rPr>
          <w:rFonts w:ascii="Times New Roman" w:hAnsi="Times New Roman" w:cs="Times New Roman"/>
        </w:rPr>
        <w:t xml:space="preserve"> </w:t>
      </w:r>
      <w:r w:rsidR="0083027A">
        <w:rPr>
          <w:rFonts w:ascii="Times New Roman" w:hAnsi="Times New Roman" w:cs="Times New Roman"/>
        </w:rPr>
        <w:t>91541203</w:t>
      </w:r>
      <w:r w:rsidR="00561C7A" w:rsidRPr="003F08D0">
        <w:rPr>
          <w:rFonts w:ascii="Times New Roman" w:hAnsi="Times New Roman" w:cs="Times New Roman"/>
        </w:rPr>
        <w:t>), National Basic Research Program of China (Contract No. 2012CB214906), Specialized Research Fund for the Doctoral Program of Higher Education of China (Contract No. 20130101110095)</w:t>
      </w:r>
      <w:r w:rsidR="00EE45AA">
        <w:rPr>
          <w:rFonts w:ascii="Times New Roman" w:hAnsi="Times New Roman" w:cs="Times New Roman"/>
        </w:rPr>
        <w:t>, and the financial</w:t>
      </w:r>
      <w:r>
        <w:rPr>
          <w:rFonts w:ascii="Times New Roman" w:hAnsi="Times New Roman" w:cs="Times New Roman"/>
        </w:rPr>
        <w:t xml:space="preserve"> </w:t>
      </w:r>
      <w:r w:rsidR="00EE45AA">
        <w:rPr>
          <w:rFonts w:ascii="Times New Roman" w:hAnsi="Times New Roman" w:cs="Times New Roman"/>
        </w:rPr>
        <w:t>s</w:t>
      </w:r>
      <w:r>
        <w:rPr>
          <w:rFonts w:ascii="Times New Roman" w:hAnsi="Times New Roman" w:cs="Times New Roman"/>
        </w:rPr>
        <w:t xml:space="preserve">upports from </w:t>
      </w:r>
      <w:r w:rsidRPr="00CB14A3">
        <w:rPr>
          <w:rFonts w:ascii="Times New Roman" w:hAnsi="Times New Roman" w:cs="Times New Roman"/>
        </w:rPr>
        <w:t>the Swedish Energy Agency, the Knut &amp; Alice Wallenberg foundation, the Swedish Research Council (VR) and the European Research Council (Advanced Grant TUCLA program).</w:t>
      </w:r>
    </w:p>
    <w:p w14:paraId="69644FCF" w14:textId="4F8E2B4E" w:rsidR="001A19BE" w:rsidRPr="001A19BE" w:rsidRDefault="00BB4256" w:rsidP="001A19BE">
      <w:pPr>
        <w:pStyle w:val="EndNoteCategoryHeading"/>
      </w:pPr>
      <w:r w:rsidRPr="002F4E80">
        <w:rPr>
          <w:rFonts w:ascii="Times New Roman" w:hAnsi="Times New Roman" w:cs="Times New Roman" w:hint="eastAsia"/>
          <w:noProof w:val="0"/>
        </w:rPr>
        <w:t>Reference:</w:t>
      </w:r>
      <w:r w:rsidR="00F47A55">
        <w:fldChar w:fldCharType="begin"/>
      </w:r>
      <w:r w:rsidR="00F47A55" w:rsidRPr="00991082">
        <w:instrText xml:space="preserve"> ADDIN EN.REFLIST </w:instrText>
      </w:r>
      <w:r w:rsidR="00F47A55">
        <w:fldChar w:fldCharType="separate"/>
      </w:r>
    </w:p>
    <w:p w14:paraId="1D235704" w14:textId="77777777" w:rsidR="001A19BE" w:rsidRPr="001A19BE" w:rsidRDefault="001A19BE" w:rsidP="001A19BE">
      <w:pPr>
        <w:pStyle w:val="EndNoteBibliography"/>
      </w:pPr>
      <w:bookmarkStart w:id="1" w:name="_ENREF_1"/>
      <w:r w:rsidRPr="001A19BE">
        <w:t>(1)</w:t>
      </w:r>
      <w:r w:rsidRPr="001A19BE">
        <w:tab/>
      </w:r>
      <w:r w:rsidRPr="001A19BE">
        <w:rPr>
          <w:i/>
        </w:rPr>
        <w:t>BP Statistical Review of World Energy</w:t>
      </w:r>
      <w:r w:rsidRPr="001A19BE">
        <w:t>; 2015.</w:t>
      </w:r>
      <w:bookmarkEnd w:id="1"/>
    </w:p>
    <w:p w14:paraId="4DB1144F" w14:textId="77777777" w:rsidR="001A19BE" w:rsidRPr="001A19BE" w:rsidRDefault="001A19BE" w:rsidP="001A19BE">
      <w:pPr>
        <w:pStyle w:val="EndNoteBibliography"/>
      </w:pPr>
      <w:bookmarkStart w:id="2" w:name="_ENREF_2"/>
      <w:r w:rsidRPr="001A19BE">
        <w:t>(2)</w:t>
      </w:r>
      <w:r w:rsidRPr="001A19BE">
        <w:tab/>
        <w:t xml:space="preserve">Hosseini, S. E.; Wahid, M. A. </w:t>
      </w:r>
      <w:r w:rsidRPr="001A19BE">
        <w:rPr>
          <w:i/>
        </w:rPr>
        <w:t xml:space="preserve">Renewable Sustainable Energy Rev. </w:t>
      </w:r>
      <w:r w:rsidRPr="001A19BE">
        <w:rPr>
          <w:b/>
        </w:rPr>
        <w:t>2014,</w:t>
      </w:r>
      <w:r w:rsidRPr="001A19BE">
        <w:t xml:space="preserve"> </w:t>
      </w:r>
      <w:r w:rsidRPr="001A19BE">
        <w:rPr>
          <w:i/>
        </w:rPr>
        <w:t>40</w:t>
      </w:r>
      <w:r w:rsidRPr="001A19BE">
        <w:t>, 621-632.</w:t>
      </w:r>
      <w:bookmarkEnd w:id="2"/>
    </w:p>
    <w:p w14:paraId="43B8B2CE" w14:textId="77777777" w:rsidR="001A19BE" w:rsidRPr="001A19BE" w:rsidRDefault="001A19BE" w:rsidP="001A19BE">
      <w:pPr>
        <w:pStyle w:val="EndNoteBibliography"/>
      </w:pPr>
      <w:bookmarkStart w:id="3" w:name="_ENREF_3"/>
      <w:r w:rsidRPr="001A19BE">
        <w:t>(3)</w:t>
      </w:r>
      <w:r w:rsidRPr="001A19BE">
        <w:tab/>
        <w:t xml:space="preserve">Hurt, R. H. </w:t>
      </w:r>
      <w:r w:rsidRPr="001A19BE">
        <w:rPr>
          <w:i/>
        </w:rPr>
        <w:t xml:space="preserve">Symp. (Int.) Combust. </w:t>
      </w:r>
      <w:r w:rsidRPr="001A19BE">
        <w:rPr>
          <w:b/>
        </w:rPr>
        <w:t>1998,</w:t>
      </w:r>
      <w:r w:rsidRPr="001A19BE">
        <w:t xml:space="preserve"> </w:t>
      </w:r>
      <w:r w:rsidRPr="001A19BE">
        <w:rPr>
          <w:i/>
        </w:rPr>
        <w:t>27</w:t>
      </w:r>
      <w:r w:rsidRPr="001A19BE">
        <w:t xml:space="preserve"> (2), 2887-2904.</w:t>
      </w:r>
      <w:bookmarkEnd w:id="3"/>
    </w:p>
    <w:p w14:paraId="0381E290" w14:textId="77777777" w:rsidR="001A19BE" w:rsidRPr="001A19BE" w:rsidRDefault="001A19BE" w:rsidP="001A19BE">
      <w:pPr>
        <w:pStyle w:val="EndNoteBibliography"/>
      </w:pPr>
      <w:bookmarkStart w:id="4" w:name="_ENREF_4"/>
      <w:r w:rsidRPr="001A19BE">
        <w:lastRenderedPageBreak/>
        <w:t>(4)</w:t>
      </w:r>
      <w:r w:rsidRPr="001A19BE">
        <w:tab/>
        <w:t xml:space="preserve">Yang, T.; Kai, X.; Li, R.; Sun, Y.; He, Y. </w:t>
      </w:r>
      <w:r w:rsidRPr="001A19BE">
        <w:rPr>
          <w:i/>
        </w:rPr>
        <w:t xml:space="preserve">Energy Sources Part A </w:t>
      </w:r>
      <w:r w:rsidRPr="001A19BE">
        <w:rPr>
          <w:b/>
        </w:rPr>
        <w:t>2013,</w:t>
      </w:r>
      <w:r w:rsidRPr="001A19BE">
        <w:t xml:space="preserve"> </w:t>
      </w:r>
      <w:r w:rsidRPr="001A19BE">
        <w:rPr>
          <w:i/>
        </w:rPr>
        <w:t>36</w:t>
      </w:r>
      <w:r w:rsidRPr="001A19BE">
        <w:t xml:space="preserve"> (1), 15-22.</w:t>
      </w:r>
      <w:bookmarkEnd w:id="4"/>
    </w:p>
    <w:p w14:paraId="4FA9F7CE" w14:textId="6F99F1FF" w:rsidR="001A19BE" w:rsidRPr="001A19BE" w:rsidRDefault="00D659C2" w:rsidP="001A19BE">
      <w:pPr>
        <w:pStyle w:val="EndNoteBibliography"/>
      </w:pPr>
      <w:bookmarkStart w:id="5" w:name="_ENREF_5"/>
      <w:r>
        <w:rPr>
          <w:lang w:val="sv-SE"/>
        </w:rPr>
        <w:t>(5)</w:t>
      </w:r>
      <w:r>
        <w:rPr>
          <w:lang w:val="sv-SE"/>
        </w:rPr>
        <w:tab/>
        <w:t>Hsu, L.</w:t>
      </w:r>
      <w:r w:rsidR="001A19BE" w:rsidRPr="001A19BE">
        <w:rPr>
          <w:lang w:val="sv-SE"/>
        </w:rPr>
        <w:t xml:space="preserve">J.; Alwahabi, Z. T.; Nathan, G. J.; Li, Y.; Li, Z. S.; Aldén, M. </w:t>
      </w:r>
      <w:r w:rsidR="001A19BE" w:rsidRPr="001A19BE">
        <w:rPr>
          <w:i/>
          <w:lang w:val="sv-SE"/>
        </w:rPr>
        <w:t xml:space="preserve">Appl. </w:t>
      </w:r>
      <w:r w:rsidR="001A19BE" w:rsidRPr="001A19BE">
        <w:rPr>
          <w:i/>
        </w:rPr>
        <w:t xml:space="preserve">Spectrosc. </w:t>
      </w:r>
      <w:r w:rsidR="001A19BE" w:rsidRPr="001A19BE">
        <w:rPr>
          <w:b/>
        </w:rPr>
        <w:t>2011,</w:t>
      </w:r>
      <w:r w:rsidR="001A19BE" w:rsidRPr="001A19BE">
        <w:t xml:space="preserve"> </w:t>
      </w:r>
      <w:r w:rsidR="001A19BE" w:rsidRPr="001A19BE">
        <w:rPr>
          <w:i/>
        </w:rPr>
        <w:t>65</w:t>
      </w:r>
      <w:r w:rsidR="001A19BE" w:rsidRPr="001A19BE">
        <w:t xml:space="preserve"> (6), 684-691.</w:t>
      </w:r>
      <w:bookmarkEnd w:id="5"/>
    </w:p>
    <w:p w14:paraId="48BEDEAA" w14:textId="77777777" w:rsidR="001A19BE" w:rsidRPr="001A19BE" w:rsidRDefault="001A19BE" w:rsidP="001A19BE">
      <w:pPr>
        <w:pStyle w:val="EndNoteBibliography"/>
      </w:pPr>
      <w:bookmarkStart w:id="6" w:name="_ENREF_6"/>
      <w:r w:rsidRPr="001A19BE">
        <w:t>(6)</w:t>
      </w:r>
      <w:r w:rsidRPr="001A19BE">
        <w:tab/>
        <w:t xml:space="preserve">He, Y.; Zhu, J.; Li, B.; Wang, Z.; Li, Z.; Aldén, M.; Cen, K. </w:t>
      </w:r>
      <w:r w:rsidRPr="001A19BE">
        <w:rPr>
          <w:i/>
        </w:rPr>
        <w:t xml:space="preserve">Energy Fuels </w:t>
      </w:r>
      <w:r w:rsidRPr="001A19BE">
        <w:rPr>
          <w:b/>
        </w:rPr>
        <w:t>2013,</w:t>
      </w:r>
      <w:r w:rsidRPr="001A19BE">
        <w:t xml:space="preserve"> </w:t>
      </w:r>
      <w:r w:rsidRPr="001A19BE">
        <w:rPr>
          <w:i/>
        </w:rPr>
        <w:t>27</w:t>
      </w:r>
      <w:r w:rsidRPr="001A19BE">
        <w:t xml:space="preserve"> (2), 1123-1130.</w:t>
      </w:r>
      <w:bookmarkEnd w:id="6"/>
    </w:p>
    <w:p w14:paraId="53D640BA" w14:textId="77777777" w:rsidR="001A19BE" w:rsidRPr="001A19BE" w:rsidRDefault="001A19BE" w:rsidP="001A19BE">
      <w:pPr>
        <w:pStyle w:val="EndNoteBibliography"/>
      </w:pPr>
      <w:bookmarkStart w:id="7" w:name="_ENREF_7"/>
      <w:r w:rsidRPr="001A19BE">
        <w:t>(7)</w:t>
      </w:r>
      <w:r w:rsidRPr="001A19BE">
        <w:tab/>
        <w:t xml:space="preserve">Fatehi, H.; He, Y.; Wang, Z.; Li, Z. S.; Bai, X. S.; Aldén, M.; Cen, K. F. </w:t>
      </w:r>
      <w:r w:rsidRPr="001A19BE">
        <w:rPr>
          <w:i/>
        </w:rPr>
        <w:t xml:space="preserve">Proc. Combust. Inst. </w:t>
      </w:r>
      <w:r w:rsidRPr="001A19BE">
        <w:rPr>
          <w:b/>
        </w:rPr>
        <w:t>2015,</w:t>
      </w:r>
      <w:r w:rsidRPr="001A19BE">
        <w:t xml:space="preserve"> </w:t>
      </w:r>
      <w:r w:rsidRPr="001A19BE">
        <w:rPr>
          <w:i/>
        </w:rPr>
        <w:t>35</w:t>
      </w:r>
      <w:r w:rsidRPr="001A19BE">
        <w:t xml:space="preserve"> (2), 2389-2396.</w:t>
      </w:r>
      <w:bookmarkEnd w:id="7"/>
    </w:p>
    <w:p w14:paraId="437FF235" w14:textId="42FC57B2" w:rsidR="001A19BE" w:rsidRPr="001A19BE" w:rsidRDefault="001A19BE" w:rsidP="001A19BE">
      <w:pPr>
        <w:pStyle w:val="EndNoteBibliography"/>
      </w:pPr>
      <w:bookmarkStart w:id="8" w:name="_ENREF_8"/>
      <w:r w:rsidRPr="001A19BE">
        <w:t>(8)</w:t>
      </w:r>
      <w:r w:rsidRPr="001A19BE">
        <w:tab/>
        <w:t>Zhang, Z.</w:t>
      </w:r>
      <w:r w:rsidR="00D659C2">
        <w:t>H</w:t>
      </w:r>
      <w:r w:rsidRPr="001A19BE">
        <w:t xml:space="preserve">.; Song, Q.; Alwahabi, Z. T.; Yao, Q.; Nathan, G. J. </w:t>
      </w:r>
      <w:r w:rsidRPr="001A19BE">
        <w:rPr>
          <w:i/>
        </w:rPr>
        <w:t xml:space="preserve">Combust. Flame </w:t>
      </w:r>
      <w:r w:rsidRPr="001A19BE">
        <w:rPr>
          <w:b/>
        </w:rPr>
        <w:t>2015,</w:t>
      </w:r>
      <w:r w:rsidRPr="001A19BE">
        <w:t xml:space="preserve"> </w:t>
      </w:r>
      <w:r w:rsidRPr="001A19BE">
        <w:rPr>
          <w:i/>
        </w:rPr>
        <w:t>162</w:t>
      </w:r>
      <w:r w:rsidRPr="001A19BE">
        <w:t xml:space="preserve"> (2), 496-505.</w:t>
      </w:r>
      <w:bookmarkEnd w:id="8"/>
    </w:p>
    <w:p w14:paraId="48620F83" w14:textId="77777777" w:rsidR="001A19BE" w:rsidRPr="001A19BE" w:rsidRDefault="001A19BE" w:rsidP="001A19BE">
      <w:pPr>
        <w:pStyle w:val="EndNoteBibliography"/>
      </w:pPr>
      <w:bookmarkStart w:id="9" w:name="_ENREF_9"/>
      <w:r w:rsidRPr="001A19BE">
        <w:t>(9)</w:t>
      </w:r>
      <w:r w:rsidRPr="001A19BE">
        <w:tab/>
        <w:t xml:space="preserve">Gottwald, U.; Monkhouse, P.; Bonn, B. </w:t>
      </w:r>
      <w:r w:rsidRPr="001A19BE">
        <w:rPr>
          <w:i/>
        </w:rPr>
        <w:t xml:space="preserve">Fuel </w:t>
      </w:r>
      <w:r w:rsidRPr="001A19BE">
        <w:rPr>
          <w:b/>
        </w:rPr>
        <w:t>2001,</w:t>
      </w:r>
      <w:r w:rsidRPr="001A19BE">
        <w:t xml:space="preserve"> </w:t>
      </w:r>
      <w:r w:rsidRPr="001A19BE">
        <w:rPr>
          <w:i/>
        </w:rPr>
        <w:t>80</w:t>
      </w:r>
      <w:r w:rsidRPr="001A19BE">
        <w:t xml:space="preserve"> (13), 1893-1899.</w:t>
      </w:r>
      <w:bookmarkEnd w:id="9"/>
    </w:p>
    <w:p w14:paraId="30AD611F" w14:textId="77777777" w:rsidR="001A19BE" w:rsidRPr="001A19BE" w:rsidRDefault="001A19BE" w:rsidP="001A19BE">
      <w:pPr>
        <w:pStyle w:val="EndNoteBibliography"/>
      </w:pPr>
      <w:bookmarkStart w:id="10" w:name="_ENREF_10"/>
      <w:r w:rsidRPr="001A19BE">
        <w:t>(10)</w:t>
      </w:r>
      <w:r w:rsidRPr="001A19BE">
        <w:tab/>
        <w:t xml:space="preserve">Gottwald, U.; Monkhouse, P.; Wulgaris, N.; Bonn, B. </w:t>
      </w:r>
      <w:r w:rsidRPr="001A19BE">
        <w:rPr>
          <w:i/>
        </w:rPr>
        <w:t xml:space="preserve">Fuel Process. Technol. </w:t>
      </w:r>
      <w:r w:rsidRPr="001A19BE">
        <w:rPr>
          <w:b/>
        </w:rPr>
        <w:t>2002,</w:t>
      </w:r>
      <w:r w:rsidRPr="001A19BE">
        <w:t xml:space="preserve"> </w:t>
      </w:r>
      <w:r w:rsidRPr="001A19BE">
        <w:rPr>
          <w:i/>
        </w:rPr>
        <w:t>75</w:t>
      </w:r>
      <w:r w:rsidRPr="001A19BE">
        <w:t xml:space="preserve"> (3), 215-226.</w:t>
      </w:r>
      <w:bookmarkEnd w:id="10"/>
    </w:p>
    <w:p w14:paraId="795B3C26" w14:textId="77777777" w:rsidR="001A19BE" w:rsidRPr="001A19BE" w:rsidRDefault="001A19BE" w:rsidP="001A19BE">
      <w:pPr>
        <w:pStyle w:val="EndNoteBibliography"/>
      </w:pPr>
      <w:bookmarkStart w:id="11" w:name="_ENREF_11"/>
      <w:r w:rsidRPr="001A19BE">
        <w:t>(11)</w:t>
      </w:r>
      <w:r w:rsidRPr="001A19BE">
        <w:tab/>
        <w:t xml:space="preserve">Gottwald, U.; Monkhouse, P.; Wulgaris, N.; Bonn, B. </w:t>
      </w:r>
      <w:r w:rsidRPr="001A19BE">
        <w:rPr>
          <w:i/>
        </w:rPr>
        <w:t xml:space="preserve">Fuel Process. Technol. </w:t>
      </w:r>
      <w:r w:rsidRPr="001A19BE">
        <w:rPr>
          <w:b/>
        </w:rPr>
        <w:t>2003,</w:t>
      </w:r>
      <w:r w:rsidRPr="001A19BE">
        <w:t xml:space="preserve"> </w:t>
      </w:r>
      <w:r w:rsidRPr="001A19BE">
        <w:rPr>
          <w:i/>
        </w:rPr>
        <w:t>80</w:t>
      </w:r>
      <w:r w:rsidRPr="001A19BE">
        <w:t xml:space="preserve"> (2), 143-153.</w:t>
      </w:r>
      <w:bookmarkEnd w:id="11"/>
    </w:p>
    <w:p w14:paraId="1FE13C83" w14:textId="77777777" w:rsidR="001A19BE" w:rsidRPr="001A19BE" w:rsidRDefault="001A19BE" w:rsidP="001A19BE">
      <w:pPr>
        <w:pStyle w:val="EndNoteBibliography"/>
      </w:pPr>
      <w:bookmarkStart w:id="12" w:name="_ENREF_12"/>
      <w:r w:rsidRPr="001A19BE">
        <w:t>(12)</w:t>
      </w:r>
      <w:r w:rsidRPr="001A19BE">
        <w:tab/>
        <w:t xml:space="preserve">Greger, F.; Hartinger, K. T.; Monkhouse, P. B.; Wolfrum, J.; Baumann, H.; Bonn, B. </w:t>
      </w:r>
      <w:r w:rsidRPr="001A19BE">
        <w:rPr>
          <w:i/>
        </w:rPr>
        <w:t xml:space="preserve">Symp. (Int.) Combust. </w:t>
      </w:r>
      <w:r w:rsidRPr="001A19BE">
        <w:rPr>
          <w:b/>
        </w:rPr>
        <w:t>1996,</w:t>
      </w:r>
      <w:r w:rsidRPr="001A19BE">
        <w:t xml:space="preserve"> </w:t>
      </w:r>
      <w:r w:rsidRPr="001A19BE">
        <w:rPr>
          <w:i/>
        </w:rPr>
        <w:t>26</w:t>
      </w:r>
      <w:r w:rsidRPr="001A19BE">
        <w:t xml:space="preserve"> (2), 3301-3307.</w:t>
      </w:r>
      <w:bookmarkEnd w:id="12"/>
    </w:p>
    <w:p w14:paraId="67504DD6" w14:textId="77777777" w:rsidR="001A19BE" w:rsidRPr="001A19BE" w:rsidRDefault="001A19BE" w:rsidP="001A19BE">
      <w:pPr>
        <w:pStyle w:val="EndNoteBibliography"/>
      </w:pPr>
      <w:bookmarkStart w:id="13" w:name="_ENREF_13"/>
      <w:r w:rsidRPr="001A19BE">
        <w:t>(13)</w:t>
      </w:r>
      <w:r w:rsidRPr="001A19BE">
        <w:tab/>
        <w:t xml:space="preserve">Hartinger, K. T.; Monkhouse, P. B.; Wolfrum, J.; Baumann, H.; Bonn, B. </w:t>
      </w:r>
      <w:r w:rsidRPr="001A19BE">
        <w:rPr>
          <w:i/>
        </w:rPr>
        <w:t xml:space="preserve">Symp. (Int.) Combust. </w:t>
      </w:r>
      <w:r w:rsidRPr="001A19BE">
        <w:rPr>
          <w:b/>
        </w:rPr>
        <w:t>1994,</w:t>
      </w:r>
      <w:r w:rsidRPr="001A19BE">
        <w:t xml:space="preserve"> </w:t>
      </w:r>
      <w:r w:rsidRPr="001A19BE">
        <w:rPr>
          <w:i/>
        </w:rPr>
        <w:t>25</w:t>
      </w:r>
      <w:r w:rsidRPr="001A19BE">
        <w:t xml:space="preserve"> (1), 193-199.</w:t>
      </w:r>
      <w:bookmarkEnd w:id="13"/>
    </w:p>
    <w:p w14:paraId="0443BFDE" w14:textId="77777777" w:rsidR="001A19BE" w:rsidRPr="001A19BE" w:rsidRDefault="001A19BE" w:rsidP="001A19BE">
      <w:pPr>
        <w:pStyle w:val="EndNoteBibliography"/>
      </w:pPr>
      <w:bookmarkStart w:id="14" w:name="_ENREF_14"/>
      <w:r w:rsidRPr="001A19BE">
        <w:t>(14)</w:t>
      </w:r>
      <w:r w:rsidRPr="001A19BE">
        <w:tab/>
        <w:t xml:space="preserve">Monkhouse, P. B.; Gottwald, U. A.; Davidsson, K. O.; Lönn, B.; Engvall, K.; Pettersson, J. B. C. </w:t>
      </w:r>
      <w:r w:rsidRPr="001A19BE">
        <w:rPr>
          <w:i/>
        </w:rPr>
        <w:t xml:space="preserve">Fuel </w:t>
      </w:r>
      <w:r w:rsidRPr="001A19BE">
        <w:rPr>
          <w:b/>
        </w:rPr>
        <w:t>2003,</w:t>
      </w:r>
      <w:r w:rsidRPr="001A19BE">
        <w:t xml:space="preserve"> </w:t>
      </w:r>
      <w:r w:rsidRPr="001A19BE">
        <w:rPr>
          <w:i/>
        </w:rPr>
        <w:t>82</w:t>
      </w:r>
      <w:r w:rsidRPr="001A19BE">
        <w:t xml:space="preserve"> (4), 365-371.</w:t>
      </w:r>
      <w:bookmarkEnd w:id="14"/>
    </w:p>
    <w:p w14:paraId="2AFF755A" w14:textId="77777777" w:rsidR="001A19BE" w:rsidRPr="001A19BE" w:rsidRDefault="001A19BE" w:rsidP="001A19BE">
      <w:pPr>
        <w:pStyle w:val="EndNoteBibliography"/>
      </w:pPr>
      <w:bookmarkStart w:id="15" w:name="_ENREF_15"/>
      <w:r w:rsidRPr="001A19BE">
        <w:t>(15)</w:t>
      </w:r>
      <w:r w:rsidRPr="001A19BE">
        <w:tab/>
        <w:t xml:space="preserve">Chadwick, B. L.; Domazetis, G.; Morrison, R. J. S. </w:t>
      </w:r>
      <w:r w:rsidRPr="001A19BE">
        <w:rPr>
          <w:i/>
        </w:rPr>
        <w:t xml:space="preserve">Anal. Chem. </w:t>
      </w:r>
      <w:r w:rsidRPr="001A19BE">
        <w:rPr>
          <w:b/>
        </w:rPr>
        <w:t>1995,</w:t>
      </w:r>
      <w:r w:rsidRPr="001A19BE">
        <w:t xml:space="preserve"> </w:t>
      </w:r>
      <w:r w:rsidRPr="001A19BE">
        <w:rPr>
          <w:i/>
        </w:rPr>
        <w:t>67</w:t>
      </w:r>
      <w:r w:rsidRPr="001A19BE">
        <w:t xml:space="preserve"> (4), 710-716.</w:t>
      </w:r>
      <w:bookmarkEnd w:id="15"/>
    </w:p>
    <w:p w14:paraId="18B1AFFF" w14:textId="77777777" w:rsidR="001A19BE" w:rsidRPr="001A19BE" w:rsidRDefault="001A19BE" w:rsidP="001A19BE">
      <w:pPr>
        <w:pStyle w:val="EndNoteBibliography"/>
      </w:pPr>
      <w:bookmarkStart w:id="16" w:name="_ENREF_16"/>
      <w:r w:rsidRPr="001A19BE">
        <w:t>(16)</w:t>
      </w:r>
      <w:r w:rsidRPr="001A19BE">
        <w:tab/>
        <w:t xml:space="preserve">Chadwick, B. L.; Ashman, R. A.; Campisi, A.; Crofts, G. J.; Godfrey, P. D.; Griffin, P. G.; Ottrey, A. L.; Morrison, R. J. S. </w:t>
      </w:r>
      <w:r w:rsidRPr="001A19BE">
        <w:rPr>
          <w:i/>
        </w:rPr>
        <w:t xml:space="preserve">Int. J. Coal Geol. </w:t>
      </w:r>
      <w:r w:rsidRPr="001A19BE">
        <w:rPr>
          <w:b/>
        </w:rPr>
        <w:t>1996,</w:t>
      </w:r>
      <w:r w:rsidRPr="001A19BE">
        <w:t xml:space="preserve"> </w:t>
      </w:r>
      <w:r w:rsidRPr="001A19BE">
        <w:rPr>
          <w:i/>
        </w:rPr>
        <w:t>32</w:t>
      </w:r>
      <w:r w:rsidRPr="001A19BE">
        <w:t xml:space="preserve"> (1–4), 241-253.</w:t>
      </w:r>
      <w:bookmarkEnd w:id="16"/>
    </w:p>
    <w:p w14:paraId="2F5D6F10" w14:textId="77777777" w:rsidR="001A19BE" w:rsidRPr="001A19BE" w:rsidRDefault="001A19BE" w:rsidP="001A19BE">
      <w:pPr>
        <w:pStyle w:val="EndNoteBibliography"/>
        <w:rPr>
          <w:lang w:val="sv-SE"/>
        </w:rPr>
      </w:pPr>
      <w:bookmarkStart w:id="17" w:name="_ENREF_17"/>
      <w:r w:rsidRPr="001A19BE">
        <w:rPr>
          <w:lang w:val="sv-SE"/>
        </w:rPr>
        <w:t>(17)</w:t>
      </w:r>
      <w:r w:rsidRPr="001A19BE">
        <w:rPr>
          <w:lang w:val="sv-SE"/>
        </w:rPr>
        <w:tab/>
        <w:t xml:space="preserve">Sorvajärvi, T.; DeMartini, N.; Rossi, J.; Toivonen, J. </w:t>
      </w:r>
      <w:r w:rsidRPr="001A19BE">
        <w:rPr>
          <w:i/>
          <w:lang w:val="sv-SE"/>
        </w:rPr>
        <w:t xml:space="preserve">Appl. Spectrosc. </w:t>
      </w:r>
      <w:r w:rsidRPr="001A19BE">
        <w:rPr>
          <w:b/>
          <w:lang w:val="sv-SE"/>
        </w:rPr>
        <w:t>2014,</w:t>
      </w:r>
      <w:r w:rsidRPr="001A19BE">
        <w:rPr>
          <w:lang w:val="sv-SE"/>
        </w:rPr>
        <w:t xml:space="preserve"> </w:t>
      </w:r>
      <w:r w:rsidRPr="001A19BE">
        <w:rPr>
          <w:i/>
          <w:lang w:val="sv-SE"/>
        </w:rPr>
        <w:t>68</w:t>
      </w:r>
      <w:r w:rsidRPr="001A19BE">
        <w:rPr>
          <w:lang w:val="sv-SE"/>
        </w:rPr>
        <w:t xml:space="preserve"> (2), 179-184.</w:t>
      </w:r>
      <w:bookmarkEnd w:id="17"/>
    </w:p>
    <w:p w14:paraId="27EB9FFC" w14:textId="77777777" w:rsidR="001A19BE" w:rsidRPr="001A19BE" w:rsidRDefault="001A19BE" w:rsidP="001A19BE">
      <w:pPr>
        <w:pStyle w:val="EndNoteBibliography"/>
        <w:rPr>
          <w:lang w:val="sv-SE"/>
        </w:rPr>
      </w:pPr>
      <w:bookmarkStart w:id="18" w:name="_ENREF_18"/>
      <w:r w:rsidRPr="001A19BE">
        <w:rPr>
          <w:lang w:val="sv-SE"/>
        </w:rPr>
        <w:t>(18)</w:t>
      </w:r>
      <w:r w:rsidRPr="001A19BE">
        <w:rPr>
          <w:lang w:val="sv-SE"/>
        </w:rPr>
        <w:tab/>
        <w:t xml:space="preserve">van Lith, S. C.; Jensen, P. A.; Frandsen, F. J.; Glarborg, P. </w:t>
      </w:r>
      <w:r w:rsidRPr="001A19BE">
        <w:rPr>
          <w:i/>
          <w:lang w:val="sv-SE"/>
        </w:rPr>
        <w:t xml:space="preserve">Energy Fuels </w:t>
      </w:r>
      <w:r w:rsidRPr="001A19BE">
        <w:rPr>
          <w:b/>
          <w:lang w:val="sv-SE"/>
        </w:rPr>
        <w:t>2008,</w:t>
      </w:r>
      <w:r w:rsidRPr="001A19BE">
        <w:rPr>
          <w:lang w:val="sv-SE"/>
        </w:rPr>
        <w:t xml:space="preserve"> </w:t>
      </w:r>
      <w:r w:rsidRPr="001A19BE">
        <w:rPr>
          <w:i/>
          <w:lang w:val="sv-SE"/>
        </w:rPr>
        <w:t>22</w:t>
      </w:r>
      <w:r w:rsidRPr="001A19BE">
        <w:rPr>
          <w:lang w:val="sv-SE"/>
        </w:rPr>
        <w:t xml:space="preserve"> (3), 1598-1609.</w:t>
      </w:r>
      <w:bookmarkEnd w:id="18"/>
    </w:p>
    <w:p w14:paraId="6ABA03F5" w14:textId="77777777" w:rsidR="001A19BE" w:rsidRPr="001A19BE" w:rsidRDefault="001A19BE" w:rsidP="001A19BE">
      <w:pPr>
        <w:pStyle w:val="EndNoteBibliography"/>
      </w:pPr>
      <w:bookmarkStart w:id="19" w:name="_ENREF_19"/>
      <w:r w:rsidRPr="001A19BE">
        <w:t>(19)</w:t>
      </w:r>
      <w:r w:rsidRPr="001A19BE">
        <w:tab/>
        <w:t xml:space="preserve">van Eyk, P. J.; Ashman, P. J.; Alwahabi, Z. T.; Nathan, G. J. </w:t>
      </w:r>
      <w:r w:rsidRPr="001A19BE">
        <w:rPr>
          <w:i/>
        </w:rPr>
        <w:t xml:space="preserve">Combust. Flame </w:t>
      </w:r>
      <w:r w:rsidRPr="001A19BE">
        <w:rPr>
          <w:b/>
        </w:rPr>
        <w:t>2008,</w:t>
      </w:r>
      <w:r w:rsidRPr="001A19BE">
        <w:t xml:space="preserve"> </w:t>
      </w:r>
      <w:r w:rsidRPr="001A19BE">
        <w:rPr>
          <w:i/>
        </w:rPr>
        <w:t>155</w:t>
      </w:r>
      <w:r w:rsidRPr="001A19BE">
        <w:t xml:space="preserve"> (3), 529-537.</w:t>
      </w:r>
      <w:bookmarkEnd w:id="19"/>
    </w:p>
    <w:p w14:paraId="3C2796CA" w14:textId="77777777" w:rsidR="001A19BE" w:rsidRPr="001A19BE" w:rsidRDefault="001A19BE" w:rsidP="001A19BE">
      <w:pPr>
        <w:pStyle w:val="EndNoteBibliography"/>
      </w:pPr>
      <w:bookmarkStart w:id="20" w:name="_ENREF_20"/>
      <w:r w:rsidRPr="001A19BE">
        <w:t>(20)</w:t>
      </w:r>
      <w:r w:rsidRPr="001A19BE">
        <w:tab/>
        <w:t xml:space="preserve">van Eyk, P. J.; Ashman, P. J.; Nathan, G. J. </w:t>
      </w:r>
      <w:r w:rsidRPr="001A19BE">
        <w:rPr>
          <w:i/>
        </w:rPr>
        <w:t xml:space="preserve">Combust. Flame </w:t>
      </w:r>
      <w:r w:rsidRPr="001A19BE">
        <w:rPr>
          <w:b/>
        </w:rPr>
        <w:t>2011,</w:t>
      </w:r>
      <w:r w:rsidRPr="001A19BE">
        <w:t xml:space="preserve"> </w:t>
      </w:r>
      <w:r w:rsidRPr="001A19BE">
        <w:rPr>
          <w:i/>
        </w:rPr>
        <w:t>158</w:t>
      </w:r>
      <w:r w:rsidRPr="001A19BE">
        <w:t xml:space="preserve"> (12), 2512-2523.</w:t>
      </w:r>
      <w:bookmarkEnd w:id="20"/>
    </w:p>
    <w:p w14:paraId="3BFEE9FB" w14:textId="77777777" w:rsidR="001A19BE" w:rsidRPr="001A19BE" w:rsidRDefault="001A19BE" w:rsidP="001A19BE">
      <w:pPr>
        <w:pStyle w:val="EndNoteBibliography"/>
      </w:pPr>
      <w:bookmarkStart w:id="21" w:name="_ENREF_21"/>
      <w:r w:rsidRPr="001A19BE">
        <w:t>(21)</w:t>
      </w:r>
      <w:r w:rsidRPr="001A19BE">
        <w:tab/>
        <w:t xml:space="preserve">Bolshov, M. A.; Kuritsyn, Y. A.; Romanovskii, Y. V. </w:t>
      </w:r>
      <w:r w:rsidRPr="001A19BE">
        <w:rPr>
          <w:i/>
        </w:rPr>
        <w:t xml:space="preserve">Spectrochim. Acta, Part B </w:t>
      </w:r>
      <w:r w:rsidRPr="001A19BE">
        <w:rPr>
          <w:b/>
        </w:rPr>
        <w:t>2015,</w:t>
      </w:r>
      <w:r w:rsidRPr="001A19BE">
        <w:t xml:space="preserve"> </w:t>
      </w:r>
      <w:r w:rsidRPr="001A19BE">
        <w:rPr>
          <w:i/>
        </w:rPr>
        <w:t>106</w:t>
      </w:r>
      <w:r w:rsidRPr="001A19BE">
        <w:t>, 45-66.</w:t>
      </w:r>
      <w:bookmarkEnd w:id="21"/>
    </w:p>
    <w:p w14:paraId="1AB32C55" w14:textId="77777777" w:rsidR="001A19BE" w:rsidRPr="001A19BE" w:rsidRDefault="001A19BE" w:rsidP="001A19BE">
      <w:pPr>
        <w:pStyle w:val="EndNoteBibliography"/>
      </w:pPr>
      <w:bookmarkStart w:id="22" w:name="_ENREF_22"/>
      <w:r w:rsidRPr="001A19BE">
        <w:t>(22)</w:t>
      </w:r>
      <w:r w:rsidRPr="001A19BE">
        <w:tab/>
        <w:t xml:space="preserve">Lackner, M. </w:t>
      </w:r>
      <w:r w:rsidRPr="001A19BE">
        <w:rPr>
          <w:i/>
        </w:rPr>
        <w:t xml:space="preserve">Rev. Chem. Eng. </w:t>
      </w:r>
      <w:r w:rsidRPr="001A19BE">
        <w:rPr>
          <w:b/>
        </w:rPr>
        <w:t>2007,</w:t>
      </w:r>
      <w:r w:rsidRPr="001A19BE">
        <w:t xml:space="preserve"> </w:t>
      </w:r>
      <w:r w:rsidRPr="001A19BE">
        <w:rPr>
          <w:i/>
        </w:rPr>
        <w:t>23</w:t>
      </w:r>
      <w:r w:rsidRPr="001A19BE">
        <w:t xml:space="preserve"> (2), 65.</w:t>
      </w:r>
      <w:bookmarkEnd w:id="22"/>
    </w:p>
    <w:p w14:paraId="179D471A" w14:textId="77777777" w:rsidR="001A19BE" w:rsidRPr="001A19BE" w:rsidRDefault="001A19BE" w:rsidP="001A19BE">
      <w:pPr>
        <w:pStyle w:val="EndNoteBibliography"/>
      </w:pPr>
      <w:bookmarkStart w:id="23" w:name="_ENREF_23"/>
      <w:r w:rsidRPr="001A19BE">
        <w:t>(23)</w:t>
      </w:r>
      <w:r w:rsidRPr="001A19BE">
        <w:tab/>
        <w:t xml:space="preserve">Güllük, T.; Wagner, H. E.; Slemr, F. </w:t>
      </w:r>
      <w:r w:rsidRPr="001A19BE">
        <w:rPr>
          <w:i/>
        </w:rPr>
        <w:t xml:space="preserve">Rev. Sci. Instrum. </w:t>
      </w:r>
      <w:r w:rsidRPr="001A19BE">
        <w:rPr>
          <w:b/>
        </w:rPr>
        <w:t>1997,</w:t>
      </w:r>
      <w:r w:rsidRPr="001A19BE">
        <w:t xml:space="preserve"> </w:t>
      </w:r>
      <w:r w:rsidRPr="001A19BE">
        <w:rPr>
          <w:i/>
        </w:rPr>
        <w:t>68</w:t>
      </w:r>
      <w:r w:rsidRPr="001A19BE">
        <w:t xml:space="preserve"> (1), 230-239.</w:t>
      </w:r>
      <w:bookmarkEnd w:id="23"/>
    </w:p>
    <w:p w14:paraId="0C04B47D" w14:textId="77777777" w:rsidR="001A19BE" w:rsidRPr="001A19BE" w:rsidRDefault="001A19BE" w:rsidP="001A19BE">
      <w:pPr>
        <w:pStyle w:val="EndNoteBibliography"/>
      </w:pPr>
      <w:bookmarkStart w:id="24" w:name="_ENREF_24"/>
      <w:r w:rsidRPr="001A19BE">
        <w:t>(24)</w:t>
      </w:r>
      <w:r w:rsidRPr="001A19BE">
        <w:tab/>
        <w:t xml:space="preserve">Durry, G.; Li, J. S.; Vinogradov, I.; Titov, A.; Joly, L.; Cousin, J.; Decarpenterie, T.; Amarouche, N.; Liu, X.; Parvitte, B.; Korablev, O.; Gerasimov, M.; Zéninari, V. </w:t>
      </w:r>
      <w:r w:rsidRPr="001A19BE">
        <w:rPr>
          <w:i/>
        </w:rPr>
        <w:t xml:space="preserve">Appl. Phys. B </w:t>
      </w:r>
      <w:r w:rsidRPr="001A19BE">
        <w:rPr>
          <w:b/>
        </w:rPr>
        <w:t>2010,</w:t>
      </w:r>
      <w:r w:rsidRPr="001A19BE">
        <w:t xml:space="preserve"> </w:t>
      </w:r>
      <w:r w:rsidRPr="001A19BE">
        <w:rPr>
          <w:i/>
        </w:rPr>
        <w:t>99</w:t>
      </w:r>
      <w:r w:rsidRPr="001A19BE">
        <w:t xml:space="preserve"> (1), 339-351.</w:t>
      </w:r>
      <w:bookmarkEnd w:id="24"/>
    </w:p>
    <w:p w14:paraId="372B92CE" w14:textId="77777777" w:rsidR="001A19BE" w:rsidRPr="001A19BE" w:rsidRDefault="001A19BE" w:rsidP="001A19BE">
      <w:pPr>
        <w:pStyle w:val="EndNoteBibliography"/>
      </w:pPr>
      <w:bookmarkStart w:id="25" w:name="_ENREF_25"/>
      <w:r w:rsidRPr="001A19BE">
        <w:t>(25)</w:t>
      </w:r>
      <w:r w:rsidRPr="001A19BE">
        <w:tab/>
        <w:t xml:space="preserve">Le Barbu, T.; Parvitte, B.; Zéninari, V.; Vinogradov, I.; Korablev, O.; Durry, G. </w:t>
      </w:r>
      <w:r w:rsidRPr="001A19BE">
        <w:rPr>
          <w:i/>
        </w:rPr>
        <w:t xml:space="preserve">Appl. Phys. B </w:t>
      </w:r>
      <w:r w:rsidRPr="001A19BE">
        <w:rPr>
          <w:b/>
        </w:rPr>
        <w:t>2005,</w:t>
      </w:r>
      <w:r w:rsidRPr="001A19BE">
        <w:t xml:space="preserve"> </w:t>
      </w:r>
      <w:r w:rsidRPr="001A19BE">
        <w:rPr>
          <w:i/>
        </w:rPr>
        <w:t>82</w:t>
      </w:r>
      <w:r w:rsidRPr="001A19BE">
        <w:t xml:space="preserve"> (1), 133-140.</w:t>
      </w:r>
      <w:bookmarkEnd w:id="25"/>
    </w:p>
    <w:p w14:paraId="5D6745E9" w14:textId="77777777" w:rsidR="001A19BE" w:rsidRPr="001A19BE" w:rsidRDefault="001A19BE" w:rsidP="001A19BE">
      <w:pPr>
        <w:pStyle w:val="EndNoteBibliography"/>
      </w:pPr>
      <w:bookmarkStart w:id="26" w:name="_ENREF_26"/>
      <w:r w:rsidRPr="001A19BE">
        <w:t>(26)</w:t>
      </w:r>
      <w:r w:rsidRPr="001A19BE">
        <w:tab/>
        <w:t xml:space="preserve">Schlosser, E.; Fernholz, T.; Teichert, H.; Ebert, V. </w:t>
      </w:r>
      <w:r w:rsidRPr="001A19BE">
        <w:rPr>
          <w:i/>
        </w:rPr>
        <w:t xml:space="preserve">Spectrochim. Acta, Part A </w:t>
      </w:r>
      <w:r w:rsidRPr="001A19BE">
        <w:rPr>
          <w:b/>
        </w:rPr>
        <w:t>2002,</w:t>
      </w:r>
      <w:r w:rsidRPr="001A19BE">
        <w:t xml:space="preserve"> </w:t>
      </w:r>
      <w:r w:rsidRPr="001A19BE">
        <w:rPr>
          <w:i/>
        </w:rPr>
        <w:t>58</w:t>
      </w:r>
      <w:r w:rsidRPr="001A19BE">
        <w:t xml:space="preserve"> (11), 2347-2359.</w:t>
      </w:r>
      <w:bookmarkEnd w:id="26"/>
    </w:p>
    <w:p w14:paraId="427A8E6B" w14:textId="607CF5A8" w:rsidR="001A19BE" w:rsidRPr="001A19BE" w:rsidRDefault="001A19BE" w:rsidP="001A19BE">
      <w:pPr>
        <w:pStyle w:val="EndNoteBibliography"/>
      </w:pPr>
      <w:bookmarkStart w:id="27" w:name="_ENREF_27"/>
      <w:r w:rsidRPr="001A19BE">
        <w:t>(27)</w:t>
      </w:r>
      <w:r w:rsidRPr="001A19BE">
        <w:tab/>
        <w:t xml:space="preserve">Sepman, A.; Ögren, Y.; Qu, Z.; Wiinikka, H.; Schmidt, F. M. </w:t>
      </w:r>
      <w:r w:rsidRPr="001A19BE">
        <w:rPr>
          <w:i/>
        </w:rPr>
        <w:t>Proc. Combust. Inst.</w:t>
      </w:r>
      <w:r w:rsidRPr="001A19BE">
        <w:t xml:space="preserve">, (In Press) </w:t>
      </w:r>
      <w:hyperlink r:id="rId9" w:history="1">
        <w:r w:rsidRPr="001A19BE">
          <w:rPr>
            <w:rStyle w:val="Hyperlink"/>
          </w:rPr>
          <w:t>http://dx.doi.org/10.1016/j.proci.2016.07.011</w:t>
        </w:r>
      </w:hyperlink>
      <w:r w:rsidRPr="001A19BE">
        <w:t>.</w:t>
      </w:r>
      <w:bookmarkEnd w:id="27"/>
    </w:p>
    <w:p w14:paraId="5E3324ED" w14:textId="77777777" w:rsidR="001A19BE" w:rsidRPr="001A19BE" w:rsidRDefault="001A19BE" w:rsidP="001A19BE">
      <w:pPr>
        <w:pStyle w:val="EndNoteBibliography"/>
      </w:pPr>
      <w:bookmarkStart w:id="28" w:name="_ENREF_28"/>
      <w:r w:rsidRPr="001A19BE">
        <w:t>(28)</w:t>
      </w:r>
      <w:r w:rsidRPr="001A19BE">
        <w:tab/>
        <w:t xml:space="preserve">Qu, Z.; Steinvall, E.; Ghorbani, R.; Schmidt, F. M. </w:t>
      </w:r>
      <w:r w:rsidRPr="001A19BE">
        <w:rPr>
          <w:i/>
        </w:rPr>
        <w:t xml:space="preserve">Anal. Chem. </w:t>
      </w:r>
      <w:r w:rsidRPr="001A19BE">
        <w:rPr>
          <w:b/>
        </w:rPr>
        <w:t>2016,</w:t>
      </w:r>
      <w:r w:rsidRPr="001A19BE">
        <w:t xml:space="preserve"> </w:t>
      </w:r>
      <w:r w:rsidRPr="001A19BE">
        <w:rPr>
          <w:i/>
        </w:rPr>
        <w:t>88</w:t>
      </w:r>
      <w:r w:rsidRPr="001A19BE">
        <w:t xml:space="preserve"> (7), 3754-3760.</w:t>
      </w:r>
      <w:bookmarkEnd w:id="28"/>
    </w:p>
    <w:p w14:paraId="3CF19436" w14:textId="77777777" w:rsidR="001A19BE" w:rsidRPr="001A19BE" w:rsidRDefault="001A19BE" w:rsidP="001A19BE">
      <w:pPr>
        <w:pStyle w:val="EndNoteBibliography"/>
      </w:pPr>
      <w:bookmarkStart w:id="29" w:name="_ENREF_29"/>
      <w:r w:rsidRPr="001A19BE">
        <w:rPr>
          <w:lang w:val="sv-SE"/>
        </w:rPr>
        <w:t>(29)</w:t>
      </w:r>
      <w:r w:rsidRPr="001A19BE">
        <w:rPr>
          <w:lang w:val="sv-SE"/>
        </w:rPr>
        <w:tab/>
        <w:t xml:space="preserve">Borggren, J.; Burns, I. S.; Sahlberg, A.-L.; Aldén, M.; Li, Z. </w:t>
      </w:r>
      <w:r w:rsidRPr="001A19BE">
        <w:rPr>
          <w:i/>
          <w:lang w:val="sv-SE"/>
        </w:rPr>
        <w:t xml:space="preserve">Appl. </w:t>
      </w:r>
      <w:r w:rsidRPr="001A19BE">
        <w:rPr>
          <w:i/>
        </w:rPr>
        <w:t xml:space="preserve">Phys. B </w:t>
      </w:r>
      <w:r w:rsidRPr="001A19BE">
        <w:rPr>
          <w:b/>
        </w:rPr>
        <w:t>2016,</w:t>
      </w:r>
      <w:r w:rsidRPr="001A19BE">
        <w:t xml:space="preserve"> </w:t>
      </w:r>
      <w:r w:rsidRPr="001A19BE">
        <w:rPr>
          <w:i/>
        </w:rPr>
        <w:t>122</w:t>
      </w:r>
      <w:r w:rsidRPr="001A19BE">
        <w:t xml:space="preserve"> (3), 58.</w:t>
      </w:r>
      <w:bookmarkEnd w:id="29"/>
    </w:p>
    <w:p w14:paraId="2CE44184" w14:textId="77777777" w:rsidR="001A19BE" w:rsidRPr="001A19BE" w:rsidRDefault="001A19BE" w:rsidP="001A19BE">
      <w:pPr>
        <w:pStyle w:val="EndNoteBibliography"/>
      </w:pPr>
      <w:bookmarkStart w:id="30" w:name="_ENREF_30"/>
      <w:r w:rsidRPr="001A19BE">
        <w:t>(30)</w:t>
      </w:r>
      <w:r w:rsidRPr="001A19BE">
        <w:tab/>
        <w:t xml:space="preserve">Bradley, D.; Entwistle, A. G. </w:t>
      </w:r>
      <w:r w:rsidRPr="001A19BE">
        <w:rPr>
          <w:i/>
        </w:rPr>
        <w:t xml:space="preserve">Br. J. Appl. Phys. </w:t>
      </w:r>
      <w:r w:rsidRPr="001A19BE">
        <w:rPr>
          <w:b/>
        </w:rPr>
        <w:t>1961,</w:t>
      </w:r>
      <w:r w:rsidRPr="001A19BE">
        <w:t xml:space="preserve"> </w:t>
      </w:r>
      <w:r w:rsidRPr="001A19BE">
        <w:rPr>
          <w:i/>
        </w:rPr>
        <w:t>12</w:t>
      </w:r>
      <w:r w:rsidRPr="001A19BE">
        <w:t xml:space="preserve"> (12), 708.</w:t>
      </w:r>
      <w:bookmarkEnd w:id="30"/>
    </w:p>
    <w:p w14:paraId="0BD2D4F4" w14:textId="3FF6DD96" w:rsidR="001A19BE" w:rsidRPr="001A19BE" w:rsidRDefault="001A19BE" w:rsidP="001A19BE">
      <w:pPr>
        <w:pStyle w:val="EndNoteBibliography"/>
      </w:pPr>
      <w:bookmarkStart w:id="31" w:name="_ENREF_31"/>
      <w:r w:rsidRPr="001A19BE">
        <w:t>(31)</w:t>
      </w:r>
      <w:r w:rsidRPr="001A19BE">
        <w:tab/>
        <w:t xml:space="preserve">Radiation correction of thermocouples. </w:t>
      </w:r>
      <w:hyperlink r:id="rId10" w:history="1">
        <w:r w:rsidRPr="001A19BE">
          <w:rPr>
            <w:rStyle w:val="Hyperlink"/>
          </w:rPr>
          <w:t>http://www.matfys.lth.se/education/FMFF05/Radiation%20correction%20(for%20diskussionen).docx</w:t>
        </w:r>
      </w:hyperlink>
      <w:r w:rsidRPr="001A19BE">
        <w:t xml:space="preserve">. </w:t>
      </w:r>
      <w:bookmarkEnd w:id="31"/>
    </w:p>
    <w:p w14:paraId="005B091B" w14:textId="77777777" w:rsidR="001A19BE" w:rsidRPr="001A19BE" w:rsidRDefault="001A19BE" w:rsidP="001A19BE">
      <w:pPr>
        <w:pStyle w:val="EndNoteBibliography"/>
      </w:pPr>
      <w:bookmarkStart w:id="32" w:name="_ENREF_32"/>
      <w:r w:rsidRPr="001A19BE">
        <w:t>(32)</w:t>
      </w:r>
      <w:r w:rsidRPr="001A19BE">
        <w:tab/>
        <w:t xml:space="preserve">Thorne, A.; Litzén, U.; Johansson, S., </w:t>
      </w:r>
      <w:r w:rsidRPr="001A19BE">
        <w:rPr>
          <w:i/>
        </w:rPr>
        <w:t>Spectrophysics: principles and applications</w:t>
      </w:r>
      <w:r w:rsidRPr="001A19BE">
        <w:t>. Springer: 1999.</w:t>
      </w:r>
      <w:bookmarkEnd w:id="32"/>
    </w:p>
    <w:p w14:paraId="22AB9EEB" w14:textId="77777777" w:rsidR="001A19BE" w:rsidRPr="001A19BE" w:rsidRDefault="001A19BE" w:rsidP="001A19BE">
      <w:pPr>
        <w:pStyle w:val="EndNoteBibliography"/>
      </w:pPr>
      <w:bookmarkStart w:id="33" w:name="_ENREF_33"/>
      <w:r w:rsidRPr="001A19BE">
        <w:t>(33)</w:t>
      </w:r>
      <w:r w:rsidRPr="001A19BE">
        <w:tab/>
        <w:t xml:space="preserve">Sansonetti, J. E.; Martin, W. C. </w:t>
      </w:r>
      <w:r w:rsidRPr="001A19BE">
        <w:rPr>
          <w:i/>
        </w:rPr>
        <w:t xml:space="preserve">J. Phys. Chem. Ref. Data </w:t>
      </w:r>
      <w:r w:rsidRPr="001A19BE">
        <w:rPr>
          <w:b/>
        </w:rPr>
        <w:t>2005,</w:t>
      </w:r>
      <w:r w:rsidRPr="001A19BE">
        <w:t xml:space="preserve"> </w:t>
      </w:r>
      <w:r w:rsidRPr="001A19BE">
        <w:rPr>
          <w:i/>
        </w:rPr>
        <w:t>34</w:t>
      </w:r>
      <w:r w:rsidRPr="001A19BE">
        <w:t xml:space="preserve"> (4), 1559-2259.</w:t>
      </w:r>
      <w:bookmarkEnd w:id="33"/>
    </w:p>
    <w:p w14:paraId="066106BA" w14:textId="77777777" w:rsidR="001A19BE" w:rsidRPr="001A19BE" w:rsidRDefault="001A19BE" w:rsidP="001A19BE">
      <w:pPr>
        <w:pStyle w:val="EndNoteBibliography"/>
      </w:pPr>
      <w:bookmarkStart w:id="34" w:name="_ENREF_34"/>
      <w:r w:rsidRPr="001A19BE">
        <w:t>(34)</w:t>
      </w:r>
      <w:r w:rsidRPr="001A19BE">
        <w:tab/>
        <w:t xml:space="preserve">van Lith, S. C.; Alonso-Ramírez, V.; Jensen, P. A.; Frandsen, F. J.; Glarborg, P. </w:t>
      </w:r>
      <w:r w:rsidRPr="001A19BE">
        <w:rPr>
          <w:i/>
        </w:rPr>
        <w:t xml:space="preserve">Energy Fuels </w:t>
      </w:r>
      <w:r w:rsidRPr="001A19BE">
        <w:rPr>
          <w:b/>
        </w:rPr>
        <w:t>2006,</w:t>
      </w:r>
      <w:r w:rsidRPr="001A19BE">
        <w:t xml:space="preserve"> </w:t>
      </w:r>
      <w:r w:rsidRPr="001A19BE">
        <w:rPr>
          <w:i/>
        </w:rPr>
        <w:t>20</w:t>
      </w:r>
      <w:r w:rsidRPr="001A19BE">
        <w:t xml:space="preserve"> (3), 964-978.</w:t>
      </w:r>
      <w:bookmarkEnd w:id="34"/>
    </w:p>
    <w:p w14:paraId="1B456607" w14:textId="77777777" w:rsidR="001A19BE" w:rsidRPr="001A19BE" w:rsidRDefault="001A19BE" w:rsidP="001A19BE">
      <w:pPr>
        <w:pStyle w:val="EndNoteBibliography"/>
      </w:pPr>
      <w:bookmarkStart w:id="35" w:name="_ENREF_35"/>
      <w:r w:rsidRPr="001A19BE">
        <w:t>(35)</w:t>
      </w:r>
      <w:r w:rsidRPr="001A19BE">
        <w:tab/>
        <w:t xml:space="preserve">Gurgel Veras, C. A.; Saastamoinen, J.; Carvalho Jr, J. A.; Aho, M. </w:t>
      </w:r>
      <w:r w:rsidRPr="001A19BE">
        <w:rPr>
          <w:i/>
        </w:rPr>
        <w:t xml:space="preserve">Combust. Flame </w:t>
      </w:r>
      <w:r w:rsidRPr="001A19BE">
        <w:rPr>
          <w:b/>
        </w:rPr>
        <w:t>1999,</w:t>
      </w:r>
      <w:r w:rsidRPr="001A19BE">
        <w:t xml:space="preserve"> </w:t>
      </w:r>
      <w:r w:rsidRPr="001A19BE">
        <w:rPr>
          <w:i/>
        </w:rPr>
        <w:t>116</w:t>
      </w:r>
      <w:r w:rsidRPr="001A19BE">
        <w:t xml:space="preserve"> (4), 567-579.</w:t>
      </w:r>
      <w:bookmarkEnd w:id="35"/>
    </w:p>
    <w:p w14:paraId="3A06BF9A" w14:textId="77777777" w:rsidR="001A19BE" w:rsidRPr="001A19BE" w:rsidRDefault="001A19BE" w:rsidP="001A19BE">
      <w:pPr>
        <w:pStyle w:val="EndNoteBibliography"/>
      </w:pPr>
      <w:bookmarkStart w:id="36" w:name="_ENREF_36"/>
      <w:r w:rsidRPr="001A19BE">
        <w:t>(36)</w:t>
      </w:r>
      <w:r w:rsidRPr="001A19BE">
        <w:tab/>
        <w:t xml:space="preserve">Kyi, S.; Chadwick, B. L. </w:t>
      </w:r>
      <w:r w:rsidRPr="001A19BE">
        <w:rPr>
          <w:i/>
        </w:rPr>
        <w:t xml:space="preserve">Fuel </w:t>
      </w:r>
      <w:r w:rsidRPr="001A19BE">
        <w:rPr>
          <w:b/>
        </w:rPr>
        <w:t>1999,</w:t>
      </w:r>
      <w:r w:rsidRPr="001A19BE">
        <w:t xml:space="preserve"> </w:t>
      </w:r>
      <w:r w:rsidRPr="001A19BE">
        <w:rPr>
          <w:i/>
        </w:rPr>
        <w:t>78</w:t>
      </w:r>
      <w:r w:rsidRPr="001A19BE">
        <w:t xml:space="preserve"> (7), 845-855.</w:t>
      </w:r>
      <w:bookmarkEnd w:id="36"/>
    </w:p>
    <w:p w14:paraId="586AD54A" w14:textId="77777777" w:rsidR="001A19BE" w:rsidRPr="001A19BE" w:rsidRDefault="001A19BE" w:rsidP="001A19BE">
      <w:pPr>
        <w:pStyle w:val="EndNoteBibliography"/>
      </w:pPr>
      <w:bookmarkStart w:id="37" w:name="_ENREF_37"/>
      <w:r w:rsidRPr="001A19BE">
        <w:lastRenderedPageBreak/>
        <w:t>(37)</w:t>
      </w:r>
      <w:r w:rsidRPr="001A19BE">
        <w:tab/>
        <w:t xml:space="preserve">Glarborg, P.; Marshall, P. </w:t>
      </w:r>
      <w:r w:rsidRPr="001A19BE">
        <w:rPr>
          <w:i/>
        </w:rPr>
        <w:t xml:space="preserve">Combust. Flame </w:t>
      </w:r>
      <w:r w:rsidRPr="001A19BE">
        <w:rPr>
          <w:b/>
        </w:rPr>
        <w:t>2005,</w:t>
      </w:r>
      <w:r w:rsidRPr="001A19BE">
        <w:t xml:space="preserve"> </w:t>
      </w:r>
      <w:r w:rsidRPr="001A19BE">
        <w:rPr>
          <w:i/>
        </w:rPr>
        <w:t>141</w:t>
      </w:r>
      <w:r w:rsidRPr="001A19BE">
        <w:t xml:space="preserve"> (1–2), 22-39.</w:t>
      </w:r>
      <w:bookmarkEnd w:id="37"/>
    </w:p>
    <w:p w14:paraId="35E50028" w14:textId="77777777" w:rsidR="001A19BE" w:rsidRPr="001A19BE" w:rsidRDefault="001A19BE" w:rsidP="001A19BE">
      <w:pPr>
        <w:pStyle w:val="EndNoteBibliography"/>
      </w:pPr>
      <w:bookmarkStart w:id="38" w:name="_ENREF_38"/>
      <w:r w:rsidRPr="001A19BE">
        <w:t>(38)</w:t>
      </w:r>
      <w:r w:rsidRPr="001A19BE">
        <w:tab/>
        <w:t xml:space="preserve">van Eyk, P. J.; Ashman, P. J.; Alwahabi, Z. T.; Nathan, G. J. </w:t>
      </w:r>
      <w:r w:rsidRPr="001A19BE">
        <w:rPr>
          <w:i/>
        </w:rPr>
        <w:t xml:space="preserve">Combust. Flame </w:t>
      </w:r>
      <w:r w:rsidRPr="001A19BE">
        <w:rPr>
          <w:b/>
        </w:rPr>
        <w:t>2011,</w:t>
      </w:r>
      <w:r w:rsidRPr="001A19BE">
        <w:t xml:space="preserve"> </w:t>
      </w:r>
      <w:r w:rsidRPr="001A19BE">
        <w:rPr>
          <w:i/>
        </w:rPr>
        <w:t>158</w:t>
      </w:r>
      <w:r w:rsidRPr="001A19BE">
        <w:t xml:space="preserve"> (6), 1181-1192.</w:t>
      </w:r>
      <w:bookmarkEnd w:id="38"/>
    </w:p>
    <w:p w14:paraId="3863638C" w14:textId="77777777" w:rsidR="00EB1BF6" w:rsidRDefault="00F47A55" w:rsidP="001A19BE">
      <w:pPr>
        <w:spacing w:line="480" w:lineRule="auto"/>
        <w:rPr>
          <w:rFonts w:ascii="Times New Roman" w:hAnsi="Times New Roman" w:cs="Times New Roman"/>
        </w:rPr>
      </w:pPr>
      <w:r>
        <w:rPr>
          <w:rFonts w:ascii="Times New Roman" w:hAnsi="Times New Roman" w:cs="Times New Roman"/>
        </w:rPr>
        <w:fldChar w:fldCharType="end"/>
      </w:r>
    </w:p>
    <w:p w14:paraId="669A4538" w14:textId="77777777" w:rsidR="00EB1BF6" w:rsidRDefault="00EB1BF6" w:rsidP="001A19BE">
      <w:pPr>
        <w:spacing w:line="480" w:lineRule="auto"/>
        <w:rPr>
          <w:rFonts w:ascii="Times New Roman" w:hAnsi="Times New Roman" w:cs="Times New Roman"/>
        </w:rPr>
      </w:pPr>
    </w:p>
    <w:p w14:paraId="0B461872" w14:textId="77777777" w:rsidR="00EB1BF6" w:rsidRDefault="00EB1BF6" w:rsidP="001A19BE">
      <w:pPr>
        <w:spacing w:line="480" w:lineRule="auto"/>
        <w:rPr>
          <w:rFonts w:ascii="Times New Roman" w:hAnsi="Times New Roman" w:cs="Times New Roman"/>
        </w:rPr>
      </w:pPr>
    </w:p>
    <w:p w14:paraId="6CED772B" w14:textId="77777777" w:rsidR="00EB1BF6" w:rsidRDefault="00EB1BF6" w:rsidP="001A19BE">
      <w:pPr>
        <w:spacing w:line="480" w:lineRule="auto"/>
        <w:rPr>
          <w:rFonts w:ascii="Times New Roman" w:hAnsi="Times New Roman" w:cs="Times New Roman"/>
        </w:rPr>
      </w:pPr>
    </w:p>
    <w:p w14:paraId="255B18D9" w14:textId="77777777" w:rsidR="00EB1BF6" w:rsidRDefault="00EB1BF6" w:rsidP="001A19BE">
      <w:pPr>
        <w:spacing w:line="480" w:lineRule="auto"/>
        <w:rPr>
          <w:rFonts w:ascii="Times New Roman" w:hAnsi="Times New Roman" w:cs="Times New Roman"/>
        </w:rPr>
      </w:pPr>
    </w:p>
    <w:p w14:paraId="331C06FF" w14:textId="77777777" w:rsidR="00EB1BF6" w:rsidRDefault="00EB1BF6" w:rsidP="001A19BE">
      <w:pPr>
        <w:spacing w:line="480" w:lineRule="auto"/>
        <w:rPr>
          <w:rFonts w:ascii="Times New Roman" w:hAnsi="Times New Roman" w:cs="Times New Roman"/>
        </w:rPr>
      </w:pPr>
    </w:p>
    <w:p w14:paraId="406B2A31" w14:textId="77777777" w:rsidR="00EB1BF6" w:rsidRDefault="00EB1BF6" w:rsidP="001A19BE">
      <w:pPr>
        <w:spacing w:line="480" w:lineRule="auto"/>
        <w:rPr>
          <w:rFonts w:ascii="Times New Roman" w:hAnsi="Times New Roman" w:cs="Times New Roman"/>
        </w:rPr>
      </w:pPr>
    </w:p>
    <w:p w14:paraId="6752B761" w14:textId="77777777" w:rsidR="00EB1BF6" w:rsidRDefault="00EB1BF6" w:rsidP="001A19BE">
      <w:pPr>
        <w:spacing w:line="480" w:lineRule="auto"/>
        <w:rPr>
          <w:rFonts w:ascii="Times New Roman" w:hAnsi="Times New Roman" w:cs="Times New Roman"/>
        </w:rPr>
      </w:pPr>
    </w:p>
    <w:p w14:paraId="445576D6" w14:textId="77777777" w:rsidR="00EB1BF6" w:rsidRDefault="00EB1BF6" w:rsidP="001A19BE">
      <w:pPr>
        <w:spacing w:line="480" w:lineRule="auto"/>
        <w:rPr>
          <w:rFonts w:ascii="Times New Roman" w:hAnsi="Times New Roman" w:cs="Times New Roman"/>
        </w:rPr>
      </w:pPr>
    </w:p>
    <w:p w14:paraId="11967927" w14:textId="77777777" w:rsidR="00EB1BF6" w:rsidRDefault="00EB1BF6" w:rsidP="001A19BE">
      <w:pPr>
        <w:spacing w:line="480" w:lineRule="auto"/>
        <w:rPr>
          <w:rFonts w:ascii="Times New Roman" w:hAnsi="Times New Roman" w:cs="Times New Roman"/>
        </w:rPr>
      </w:pPr>
    </w:p>
    <w:p w14:paraId="093C9C3A" w14:textId="77777777" w:rsidR="00EB1BF6" w:rsidRDefault="00EB1BF6" w:rsidP="001A19BE">
      <w:pPr>
        <w:spacing w:line="480" w:lineRule="auto"/>
        <w:rPr>
          <w:rFonts w:ascii="Times New Roman" w:hAnsi="Times New Roman" w:cs="Times New Roman"/>
        </w:rPr>
      </w:pPr>
    </w:p>
    <w:p w14:paraId="1C5E1E9E" w14:textId="77777777" w:rsidR="00EB1BF6" w:rsidRDefault="00EB1BF6" w:rsidP="001A19BE">
      <w:pPr>
        <w:spacing w:line="480" w:lineRule="auto"/>
        <w:rPr>
          <w:rFonts w:ascii="Times New Roman" w:hAnsi="Times New Roman" w:cs="Times New Roman"/>
        </w:rPr>
      </w:pPr>
    </w:p>
    <w:p w14:paraId="3C946156" w14:textId="77777777" w:rsidR="00EB1BF6" w:rsidRDefault="00EB1BF6" w:rsidP="001A19BE">
      <w:pPr>
        <w:spacing w:line="480" w:lineRule="auto"/>
        <w:rPr>
          <w:rFonts w:ascii="Times New Roman" w:hAnsi="Times New Roman" w:cs="Times New Roman"/>
        </w:rPr>
      </w:pPr>
    </w:p>
    <w:p w14:paraId="4D07A081" w14:textId="77777777" w:rsidR="00EB1BF6" w:rsidRDefault="00EB1BF6" w:rsidP="001A19BE">
      <w:pPr>
        <w:spacing w:line="480" w:lineRule="auto"/>
        <w:rPr>
          <w:rFonts w:ascii="Times New Roman" w:hAnsi="Times New Roman" w:cs="Times New Roman"/>
        </w:rPr>
      </w:pPr>
    </w:p>
    <w:p w14:paraId="7880D9DB" w14:textId="77777777" w:rsidR="00EB1BF6" w:rsidRDefault="00EB1BF6" w:rsidP="001A19BE">
      <w:pPr>
        <w:spacing w:line="480" w:lineRule="auto"/>
        <w:rPr>
          <w:rFonts w:ascii="Times New Roman" w:hAnsi="Times New Roman" w:cs="Times New Roman"/>
        </w:rPr>
      </w:pPr>
    </w:p>
    <w:p w14:paraId="272DF2FB" w14:textId="77777777" w:rsidR="00EB1BF6" w:rsidRDefault="00EB1BF6" w:rsidP="001A19BE">
      <w:pPr>
        <w:spacing w:line="480" w:lineRule="auto"/>
        <w:rPr>
          <w:rFonts w:ascii="Times New Roman" w:hAnsi="Times New Roman" w:cs="Times New Roman"/>
        </w:rPr>
      </w:pPr>
    </w:p>
    <w:p w14:paraId="730ED558" w14:textId="77777777" w:rsidR="00EB1BF6" w:rsidRDefault="00EB1BF6" w:rsidP="001A19BE">
      <w:pPr>
        <w:spacing w:line="480" w:lineRule="auto"/>
        <w:rPr>
          <w:rFonts w:ascii="Times New Roman" w:hAnsi="Times New Roman" w:cs="Times New Roman"/>
        </w:rPr>
      </w:pPr>
    </w:p>
    <w:p w14:paraId="25530DE6" w14:textId="77777777" w:rsidR="00EB1BF6" w:rsidRDefault="00EB1BF6" w:rsidP="001A19BE">
      <w:pPr>
        <w:spacing w:line="480" w:lineRule="auto"/>
        <w:rPr>
          <w:rFonts w:ascii="Times New Roman" w:hAnsi="Times New Roman" w:cs="Times New Roman"/>
        </w:rPr>
      </w:pPr>
    </w:p>
    <w:p w14:paraId="61FAD29A" w14:textId="77777777" w:rsidR="00EB1BF6" w:rsidRDefault="00EB1BF6" w:rsidP="001A19BE">
      <w:pPr>
        <w:spacing w:line="480" w:lineRule="auto"/>
        <w:rPr>
          <w:rFonts w:ascii="Times New Roman" w:hAnsi="Times New Roman" w:cs="Times New Roman"/>
        </w:rPr>
      </w:pPr>
    </w:p>
    <w:p w14:paraId="215C528D" w14:textId="77777777" w:rsidR="00EB1BF6" w:rsidRDefault="00EB1BF6" w:rsidP="001A19BE">
      <w:pPr>
        <w:spacing w:line="480" w:lineRule="auto"/>
        <w:rPr>
          <w:rFonts w:ascii="Times New Roman" w:hAnsi="Times New Roman" w:cs="Times New Roman"/>
        </w:rPr>
      </w:pPr>
    </w:p>
    <w:p w14:paraId="06C78FA9" w14:textId="547E36F5" w:rsidR="009E462B" w:rsidRDefault="009E462B" w:rsidP="001A19BE">
      <w:pPr>
        <w:spacing w:line="480" w:lineRule="auto"/>
        <w:rPr>
          <w:rFonts w:ascii="Times New Roman" w:hAnsi="Times New Roman" w:cs="Times New Roman"/>
        </w:rPr>
      </w:pPr>
      <w:r>
        <w:rPr>
          <w:rFonts w:ascii="Times New Roman" w:hAnsi="Times New Roman" w:cs="Times New Roman" w:hint="eastAsia"/>
        </w:rPr>
        <w:lastRenderedPageBreak/>
        <w:t>Table 1. Flame condition for p</w:t>
      </w:r>
      <w:r>
        <w:rPr>
          <w:rFonts w:ascii="Times New Roman" w:hAnsi="Times New Roman" w:cs="Times New Roman"/>
        </w:rPr>
        <w:t>ellet</w:t>
      </w:r>
      <w:r>
        <w:rPr>
          <w:rFonts w:ascii="Times New Roman" w:hAnsi="Times New Roman" w:cs="Times New Roman" w:hint="eastAsia"/>
        </w:rPr>
        <w:t>s combustion (</w:t>
      </w:r>
      <w:r w:rsidR="00EB1BF6">
        <w:rPr>
          <w:rFonts w:ascii="Times New Roman" w:hAnsi="Times New Roman" w:cs="Times New Roman"/>
        </w:rPr>
        <w:t>sl</w:t>
      </w:r>
      <w:r>
        <w:rPr>
          <w:rFonts w:ascii="Times New Roman" w:hAnsi="Times New Roman" w:cs="Times New Roman" w:hint="eastAsia"/>
        </w:rPr>
        <w:t xml:space="preserve"> = liter at standard temperature and pressure)</w:t>
      </w:r>
    </w:p>
    <w:tbl>
      <w:tblPr>
        <w:tblStyle w:val="TableGrid"/>
        <w:tblW w:w="873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
        <w:gridCol w:w="1137"/>
        <w:gridCol w:w="706"/>
        <w:gridCol w:w="622"/>
        <w:gridCol w:w="654"/>
        <w:gridCol w:w="236"/>
        <w:gridCol w:w="1113"/>
        <w:gridCol w:w="1289"/>
        <w:gridCol w:w="90"/>
        <w:gridCol w:w="540"/>
        <w:gridCol w:w="720"/>
        <w:gridCol w:w="630"/>
        <w:gridCol w:w="900"/>
      </w:tblGrid>
      <w:tr w:rsidR="009E462B" w14:paraId="64045E62" w14:textId="77777777" w:rsidTr="009E462B">
        <w:trPr>
          <w:gridBefore w:val="1"/>
          <w:wBefore w:w="93" w:type="dxa"/>
        </w:trPr>
        <w:tc>
          <w:tcPr>
            <w:tcW w:w="1137" w:type="dxa"/>
            <w:vAlign w:val="center"/>
          </w:tcPr>
          <w:p w14:paraId="30DF0449" w14:textId="77777777" w:rsidR="009E462B" w:rsidRDefault="009E462B" w:rsidP="009E462B">
            <w:pPr>
              <w:jc w:val="center"/>
              <w:rPr>
                <w:rFonts w:ascii="Times New Roman" w:hAnsi="Times New Roman" w:cs="Times New Roman"/>
              </w:rPr>
            </w:pPr>
          </w:p>
        </w:tc>
        <w:tc>
          <w:tcPr>
            <w:tcW w:w="1982" w:type="dxa"/>
            <w:gridSpan w:val="3"/>
            <w:tcBorders>
              <w:top w:val="single" w:sz="4" w:space="0" w:color="auto"/>
              <w:bottom w:val="single" w:sz="4" w:space="0" w:color="auto"/>
            </w:tcBorders>
            <w:vAlign w:val="center"/>
          </w:tcPr>
          <w:p w14:paraId="76B43FB4" w14:textId="1033ADA0" w:rsidR="009E462B" w:rsidRDefault="009E462B" w:rsidP="00EB1BF6">
            <w:pPr>
              <w:jc w:val="center"/>
              <w:rPr>
                <w:rFonts w:ascii="Times New Roman" w:hAnsi="Times New Roman" w:cs="Times New Roman"/>
              </w:rPr>
            </w:pPr>
            <w:r>
              <w:rPr>
                <w:rFonts w:ascii="Times New Roman" w:hAnsi="Times New Roman" w:cs="Times New Roman" w:hint="eastAsia"/>
              </w:rPr>
              <w:t>Jets flow rate (</w:t>
            </w:r>
            <w:r w:rsidR="00EB1BF6">
              <w:rPr>
                <w:rFonts w:ascii="Times New Roman" w:hAnsi="Times New Roman" w:cs="Times New Roman"/>
              </w:rPr>
              <w:t>sl</w:t>
            </w:r>
            <w:r>
              <w:rPr>
                <w:rFonts w:ascii="Times New Roman" w:hAnsi="Times New Roman" w:cs="Times New Roman" w:hint="eastAsia"/>
              </w:rPr>
              <w:t>/min)</w:t>
            </w:r>
          </w:p>
        </w:tc>
        <w:tc>
          <w:tcPr>
            <w:tcW w:w="236" w:type="dxa"/>
            <w:tcBorders>
              <w:top w:val="single" w:sz="4" w:space="0" w:color="auto"/>
              <w:bottom w:val="nil"/>
            </w:tcBorders>
            <w:vAlign w:val="center"/>
          </w:tcPr>
          <w:p w14:paraId="7BFCDEC3" w14:textId="77777777" w:rsidR="009E462B" w:rsidRDefault="009E462B" w:rsidP="009E462B">
            <w:pPr>
              <w:jc w:val="center"/>
              <w:rPr>
                <w:rFonts w:ascii="Times New Roman" w:hAnsi="Times New Roman" w:cs="Times New Roman"/>
              </w:rPr>
            </w:pPr>
          </w:p>
        </w:tc>
        <w:tc>
          <w:tcPr>
            <w:tcW w:w="1113" w:type="dxa"/>
            <w:tcBorders>
              <w:top w:val="single" w:sz="4" w:space="0" w:color="auto"/>
              <w:bottom w:val="single" w:sz="4" w:space="0" w:color="auto"/>
            </w:tcBorders>
            <w:vAlign w:val="center"/>
          </w:tcPr>
          <w:p w14:paraId="2EFAE124" w14:textId="5EEB1C2C" w:rsidR="009E462B" w:rsidRPr="00B31948" w:rsidRDefault="009E462B" w:rsidP="00EB1BF6">
            <w:pPr>
              <w:jc w:val="center"/>
              <w:rPr>
                <w:rFonts w:ascii="Times New Roman" w:hAnsi="Times New Roman" w:cs="Times New Roman"/>
              </w:rPr>
            </w:pPr>
            <w:r>
              <w:rPr>
                <w:rFonts w:ascii="Times New Roman" w:hAnsi="Times New Roman" w:cs="Times New Roman" w:hint="eastAsia"/>
              </w:rPr>
              <w:t>Co-flow (</w:t>
            </w:r>
            <w:r w:rsidR="00EB1BF6">
              <w:rPr>
                <w:rFonts w:ascii="Times New Roman" w:hAnsi="Times New Roman" w:cs="Times New Roman"/>
              </w:rPr>
              <w:t>sl</w:t>
            </w:r>
            <w:r>
              <w:rPr>
                <w:rFonts w:ascii="Times New Roman" w:hAnsi="Times New Roman" w:cs="Times New Roman" w:hint="eastAsia"/>
              </w:rPr>
              <w:t>/min)</w:t>
            </w:r>
          </w:p>
        </w:tc>
        <w:tc>
          <w:tcPr>
            <w:tcW w:w="1289" w:type="dxa"/>
            <w:vMerge w:val="restart"/>
            <w:vAlign w:val="center"/>
          </w:tcPr>
          <w:p w14:paraId="699BF71F" w14:textId="77777777" w:rsidR="009E462B" w:rsidRDefault="009E462B" w:rsidP="009E462B">
            <w:pPr>
              <w:jc w:val="center"/>
              <w:rPr>
                <w:rFonts w:ascii="Times New Roman" w:hAnsi="Times New Roman" w:cs="Times New Roman"/>
              </w:rPr>
            </w:pPr>
            <w:r>
              <w:rPr>
                <w:rFonts w:ascii="Times New Roman" w:hAnsi="Times New Roman" w:cs="Times New Roman" w:hint="eastAsia"/>
              </w:rPr>
              <w:t>Temperature (K)</w:t>
            </w:r>
          </w:p>
        </w:tc>
        <w:tc>
          <w:tcPr>
            <w:tcW w:w="2880" w:type="dxa"/>
            <w:gridSpan w:val="5"/>
            <w:tcBorders>
              <w:top w:val="single" w:sz="4" w:space="0" w:color="auto"/>
              <w:bottom w:val="single" w:sz="4" w:space="0" w:color="auto"/>
            </w:tcBorders>
            <w:vAlign w:val="center"/>
          </w:tcPr>
          <w:p w14:paraId="1F644052" w14:textId="77777777" w:rsidR="009E462B" w:rsidRDefault="009E462B" w:rsidP="009E462B">
            <w:pPr>
              <w:jc w:val="center"/>
              <w:rPr>
                <w:rFonts w:ascii="Times New Roman" w:hAnsi="Times New Roman" w:cs="Times New Roman"/>
              </w:rPr>
            </w:pPr>
            <w:r>
              <w:rPr>
                <w:rFonts w:ascii="Times New Roman" w:hAnsi="Times New Roman" w:cs="Times New Roman" w:hint="eastAsia"/>
              </w:rPr>
              <w:t xml:space="preserve">Gas composition for </w:t>
            </w:r>
            <w:r>
              <w:rPr>
                <w:rFonts w:ascii="Times New Roman" w:hAnsi="Times New Roman" w:cs="Times New Roman"/>
              </w:rPr>
              <w:t>pellet</w:t>
            </w:r>
            <w:r>
              <w:rPr>
                <w:rFonts w:ascii="Times New Roman" w:hAnsi="Times New Roman" w:cs="Times New Roman" w:hint="eastAsia"/>
              </w:rPr>
              <w:t>s combustion (mole fraction %)</w:t>
            </w:r>
          </w:p>
        </w:tc>
      </w:tr>
      <w:tr w:rsidR="009E462B" w14:paraId="70232F58" w14:textId="77777777" w:rsidTr="009E462B">
        <w:trPr>
          <w:gridBefore w:val="1"/>
          <w:wBefore w:w="93" w:type="dxa"/>
        </w:trPr>
        <w:tc>
          <w:tcPr>
            <w:tcW w:w="1137" w:type="dxa"/>
            <w:vAlign w:val="center"/>
          </w:tcPr>
          <w:p w14:paraId="16A5B237" w14:textId="77777777" w:rsidR="009E462B" w:rsidRDefault="009E462B" w:rsidP="009E462B">
            <w:pPr>
              <w:jc w:val="center"/>
              <w:rPr>
                <w:rFonts w:ascii="Times New Roman" w:hAnsi="Times New Roman" w:cs="Times New Roman"/>
              </w:rPr>
            </w:pPr>
          </w:p>
        </w:tc>
        <w:tc>
          <w:tcPr>
            <w:tcW w:w="706" w:type="dxa"/>
            <w:tcBorders>
              <w:top w:val="single" w:sz="4" w:space="0" w:color="auto"/>
            </w:tcBorders>
            <w:vAlign w:val="center"/>
          </w:tcPr>
          <w:p w14:paraId="6DB2AEEF" w14:textId="77777777" w:rsidR="009E462B" w:rsidRDefault="009E462B" w:rsidP="009E462B">
            <w:pPr>
              <w:jc w:val="center"/>
              <w:rPr>
                <w:rFonts w:ascii="Times New Roman" w:hAnsi="Times New Roman" w:cs="Times New Roman"/>
              </w:rPr>
            </w:pPr>
            <w:r>
              <w:rPr>
                <w:rFonts w:ascii="Times New Roman" w:hAnsi="Times New Roman" w:cs="Times New Roman" w:hint="eastAsia"/>
              </w:rPr>
              <w:t>CH</w:t>
            </w:r>
            <w:r w:rsidRPr="00B31948">
              <w:rPr>
                <w:rFonts w:ascii="Times New Roman" w:hAnsi="Times New Roman" w:cs="Times New Roman" w:hint="eastAsia"/>
                <w:vertAlign w:val="subscript"/>
              </w:rPr>
              <w:t>4</w:t>
            </w:r>
          </w:p>
        </w:tc>
        <w:tc>
          <w:tcPr>
            <w:tcW w:w="622" w:type="dxa"/>
            <w:tcBorders>
              <w:top w:val="single" w:sz="4" w:space="0" w:color="auto"/>
            </w:tcBorders>
            <w:vAlign w:val="center"/>
          </w:tcPr>
          <w:p w14:paraId="7AEE078C" w14:textId="77777777" w:rsidR="009E462B" w:rsidRDefault="009E462B" w:rsidP="009E462B">
            <w:pPr>
              <w:jc w:val="center"/>
              <w:rPr>
                <w:rFonts w:ascii="Times New Roman" w:hAnsi="Times New Roman" w:cs="Times New Roman"/>
              </w:rPr>
            </w:pPr>
            <w:r>
              <w:rPr>
                <w:rFonts w:ascii="Times New Roman" w:hAnsi="Times New Roman" w:cs="Times New Roman" w:hint="eastAsia"/>
              </w:rPr>
              <w:t>O</w:t>
            </w:r>
            <w:r w:rsidRPr="00B31948">
              <w:rPr>
                <w:rFonts w:ascii="Times New Roman" w:hAnsi="Times New Roman" w:cs="Times New Roman" w:hint="eastAsia"/>
                <w:vertAlign w:val="subscript"/>
              </w:rPr>
              <w:t>2</w:t>
            </w:r>
          </w:p>
        </w:tc>
        <w:tc>
          <w:tcPr>
            <w:tcW w:w="654" w:type="dxa"/>
            <w:tcBorders>
              <w:top w:val="single" w:sz="4" w:space="0" w:color="auto"/>
            </w:tcBorders>
            <w:vAlign w:val="center"/>
          </w:tcPr>
          <w:p w14:paraId="18A48850" w14:textId="77777777" w:rsidR="009E462B" w:rsidRDefault="009E462B" w:rsidP="009E462B">
            <w:pPr>
              <w:jc w:val="center"/>
              <w:rPr>
                <w:rFonts w:ascii="Times New Roman" w:hAnsi="Times New Roman" w:cs="Times New Roman"/>
              </w:rPr>
            </w:pPr>
            <w:r>
              <w:rPr>
                <w:rFonts w:ascii="Times New Roman" w:hAnsi="Times New Roman" w:cs="Times New Roman" w:hint="eastAsia"/>
              </w:rPr>
              <w:t>N</w:t>
            </w:r>
            <w:r w:rsidRPr="00B31948">
              <w:rPr>
                <w:rFonts w:ascii="Times New Roman" w:hAnsi="Times New Roman" w:cs="Times New Roman" w:hint="eastAsia"/>
                <w:vertAlign w:val="subscript"/>
              </w:rPr>
              <w:t>2</w:t>
            </w:r>
          </w:p>
        </w:tc>
        <w:tc>
          <w:tcPr>
            <w:tcW w:w="236" w:type="dxa"/>
            <w:tcBorders>
              <w:top w:val="nil"/>
              <w:bottom w:val="nil"/>
            </w:tcBorders>
            <w:vAlign w:val="center"/>
          </w:tcPr>
          <w:p w14:paraId="7B0E21AD" w14:textId="77777777" w:rsidR="009E462B" w:rsidRDefault="009E462B" w:rsidP="009E462B">
            <w:pPr>
              <w:jc w:val="center"/>
              <w:rPr>
                <w:rFonts w:ascii="Times New Roman" w:hAnsi="Times New Roman" w:cs="Times New Roman"/>
              </w:rPr>
            </w:pPr>
          </w:p>
        </w:tc>
        <w:tc>
          <w:tcPr>
            <w:tcW w:w="1113" w:type="dxa"/>
            <w:tcBorders>
              <w:top w:val="single" w:sz="4" w:space="0" w:color="auto"/>
            </w:tcBorders>
            <w:vAlign w:val="center"/>
          </w:tcPr>
          <w:p w14:paraId="682EE806" w14:textId="77777777" w:rsidR="009E462B" w:rsidRDefault="009E462B" w:rsidP="009E462B">
            <w:pPr>
              <w:jc w:val="center"/>
              <w:rPr>
                <w:rFonts w:ascii="Times New Roman" w:hAnsi="Times New Roman" w:cs="Times New Roman"/>
              </w:rPr>
            </w:pPr>
            <w:r>
              <w:rPr>
                <w:rFonts w:ascii="Times New Roman" w:hAnsi="Times New Roman" w:cs="Times New Roman" w:hint="eastAsia"/>
              </w:rPr>
              <w:t>N</w:t>
            </w:r>
            <w:r w:rsidRPr="00B31948">
              <w:rPr>
                <w:rFonts w:ascii="Times New Roman" w:hAnsi="Times New Roman" w:cs="Times New Roman" w:hint="eastAsia"/>
                <w:vertAlign w:val="subscript"/>
              </w:rPr>
              <w:t>2</w:t>
            </w:r>
          </w:p>
        </w:tc>
        <w:tc>
          <w:tcPr>
            <w:tcW w:w="1289" w:type="dxa"/>
            <w:vMerge/>
            <w:vAlign w:val="center"/>
          </w:tcPr>
          <w:p w14:paraId="6A8829E2" w14:textId="77777777" w:rsidR="009E462B" w:rsidRDefault="009E462B" w:rsidP="009E462B">
            <w:pPr>
              <w:jc w:val="center"/>
              <w:rPr>
                <w:rFonts w:ascii="Times New Roman" w:hAnsi="Times New Roman" w:cs="Times New Roman"/>
              </w:rPr>
            </w:pPr>
          </w:p>
        </w:tc>
        <w:tc>
          <w:tcPr>
            <w:tcW w:w="630" w:type="dxa"/>
            <w:gridSpan w:val="2"/>
            <w:tcBorders>
              <w:top w:val="single" w:sz="4" w:space="0" w:color="auto"/>
            </w:tcBorders>
            <w:vAlign w:val="center"/>
          </w:tcPr>
          <w:p w14:paraId="04BBBF09" w14:textId="77777777" w:rsidR="009E462B" w:rsidRDefault="009E462B" w:rsidP="009E462B">
            <w:pPr>
              <w:jc w:val="center"/>
              <w:rPr>
                <w:rFonts w:ascii="Times New Roman" w:hAnsi="Times New Roman" w:cs="Times New Roman"/>
              </w:rPr>
            </w:pPr>
            <w:r>
              <w:rPr>
                <w:rFonts w:ascii="Times New Roman" w:hAnsi="Times New Roman" w:cs="Times New Roman" w:hint="eastAsia"/>
              </w:rPr>
              <w:t>CO</w:t>
            </w:r>
            <w:r w:rsidRPr="00B31948">
              <w:rPr>
                <w:rFonts w:ascii="Times New Roman" w:hAnsi="Times New Roman" w:cs="Times New Roman" w:hint="eastAsia"/>
                <w:vertAlign w:val="subscript"/>
              </w:rPr>
              <w:t>2</w:t>
            </w:r>
          </w:p>
        </w:tc>
        <w:tc>
          <w:tcPr>
            <w:tcW w:w="720" w:type="dxa"/>
            <w:tcBorders>
              <w:top w:val="single" w:sz="4" w:space="0" w:color="auto"/>
            </w:tcBorders>
            <w:vAlign w:val="center"/>
          </w:tcPr>
          <w:p w14:paraId="319C8061" w14:textId="77777777" w:rsidR="009E462B" w:rsidRDefault="009E462B" w:rsidP="009E462B">
            <w:pPr>
              <w:jc w:val="center"/>
              <w:rPr>
                <w:rFonts w:ascii="Times New Roman" w:hAnsi="Times New Roman" w:cs="Times New Roman"/>
              </w:rPr>
            </w:pPr>
            <w:r>
              <w:rPr>
                <w:rFonts w:ascii="Times New Roman" w:hAnsi="Times New Roman" w:cs="Times New Roman" w:hint="eastAsia"/>
              </w:rPr>
              <w:t>H</w:t>
            </w:r>
            <w:r w:rsidRPr="00B31948">
              <w:rPr>
                <w:rFonts w:ascii="Times New Roman" w:hAnsi="Times New Roman" w:cs="Times New Roman" w:hint="eastAsia"/>
                <w:vertAlign w:val="subscript"/>
              </w:rPr>
              <w:t>2</w:t>
            </w:r>
            <w:r>
              <w:rPr>
                <w:rFonts w:ascii="Times New Roman" w:hAnsi="Times New Roman" w:cs="Times New Roman" w:hint="eastAsia"/>
              </w:rPr>
              <w:t>O</w:t>
            </w:r>
          </w:p>
        </w:tc>
        <w:tc>
          <w:tcPr>
            <w:tcW w:w="630" w:type="dxa"/>
            <w:tcBorders>
              <w:top w:val="single" w:sz="4" w:space="0" w:color="auto"/>
            </w:tcBorders>
            <w:vAlign w:val="center"/>
          </w:tcPr>
          <w:p w14:paraId="5BF5E759" w14:textId="77777777" w:rsidR="009E462B" w:rsidRDefault="009E462B" w:rsidP="009E462B">
            <w:pPr>
              <w:jc w:val="center"/>
              <w:rPr>
                <w:rFonts w:ascii="Times New Roman" w:hAnsi="Times New Roman" w:cs="Times New Roman"/>
              </w:rPr>
            </w:pPr>
            <w:r>
              <w:rPr>
                <w:rFonts w:ascii="Times New Roman" w:hAnsi="Times New Roman" w:cs="Times New Roman" w:hint="eastAsia"/>
              </w:rPr>
              <w:t>O</w:t>
            </w:r>
            <w:r w:rsidRPr="00B31948">
              <w:rPr>
                <w:rFonts w:ascii="Times New Roman" w:hAnsi="Times New Roman" w:cs="Times New Roman" w:hint="eastAsia"/>
                <w:vertAlign w:val="subscript"/>
              </w:rPr>
              <w:t>2</w:t>
            </w:r>
          </w:p>
        </w:tc>
        <w:tc>
          <w:tcPr>
            <w:tcW w:w="900" w:type="dxa"/>
            <w:tcBorders>
              <w:top w:val="single" w:sz="4" w:space="0" w:color="auto"/>
            </w:tcBorders>
            <w:vAlign w:val="center"/>
          </w:tcPr>
          <w:p w14:paraId="03B92092" w14:textId="77777777" w:rsidR="009E462B" w:rsidRDefault="009E462B" w:rsidP="009E462B">
            <w:pPr>
              <w:jc w:val="center"/>
              <w:rPr>
                <w:rFonts w:ascii="Times New Roman" w:hAnsi="Times New Roman" w:cs="Times New Roman"/>
              </w:rPr>
            </w:pPr>
            <w:r>
              <w:rPr>
                <w:rFonts w:ascii="Times New Roman" w:hAnsi="Times New Roman" w:cs="Times New Roman" w:hint="eastAsia"/>
              </w:rPr>
              <w:t>N</w:t>
            </w:r>
            <w:r w:rsidRPr="00B31948">
              <w:rPr>
                <w:rFonts w:ascii="Times New Roman" w:hAnsi="Times New Roman" w:cs="Times New Roman" w:hint="eastAsia"/>
                <w:vertAlign w:val="subscript"/>
              </w:rPr>
              <w:t>2</w:t>
            </w:r>
          </w:p>
        </w:tc>
      </w:tr>
      <w:tr w:rsidR="009E462B" w14:paraId="7D1CC977" w14:textId="77777777" w:rsidTr="009E462B">
        <w:tc>
          <w:tcPr>
            <w:tcW w:w="1230" w:type="dxa"/>
            <w:gridSpan w:val="2"/>
            <w:vAlign w:val="center"/>
          </w:tcPr>
          <w:p w14:paraId="10DC268D" w14:textId="77777777" w:rsidR="009E462B" w:rsidRDefault="009E462B" w:rsidP="009E462B">
            <w:pPr>
              <w:jc w:val="center"/>
              <w:rPr>
                <w:rFonts w:ascii="Times New Roman" w:hAnsi="Times New Roman" w:cs="Times New Roman"/>
              </w:rPr>
            </w:pPr>
            <w:r>
              <w:rPr>
                <w:rFonts w:ascii="Times New Roman" w:hAnsi="Times New Roman" w:cs="Times New Roman" w:hint="eastAsia"/>
              </w:rPr>
              <w:t>Flame1</w:t>
            </w:r>
          </w:p>
          <w:p w14:paraId="68BFB222" w14:textId="77777777" w:rsidR="009E462B" w:rsidRDefault="009E462B" w:rsidP="009E462B">
            <w:pPr>
              <w:jc w:val="center"/>
              <w:rPr>
                <w:rFonts w:ascii="Times New Roman" w:hAnsi="Times New Roman" w:cs="Times New Roman"/>
              </w:rPr>
            </w:pPr>
            <w:r>
              <w:rPr>
                <w:rFonts w:ascii="Times New Roman" w:hAnsi="Times New Roman" w:cs="Times New Roman" w:hint="eastAsia"/>
              </w:rPr>
              <w:t>(</w:t>
            </w:r>
            <w:r w:rsidRPr="00DF3274">
              <w:rPr>
                <w:rFonts w:ascii="Times New Roman" w:hAnsi="Times New Roman" w:cs="Times New Roman"/>
                <w:i/>
              </w:rPr>
              <w:t>ϕ</w:t>
            </w:r>
            <w:r>
              <w:rPr>
                <w:rFonts w:ascii="Times New Roman" w:hAnsi="Times New Roman" w:cs="Times New Roman" w:hint="eastAsia"/>
              </w:rPr>
              <w:t>=0.9)</w:t>
            </w:r>
          </w:p>
        </w:tc>
        <w:tc>
          <w:tcPr>
            <w:tcW w:w="706" w:type="dxa"/>
            <w:vAlign w:val="center"/>
          </w:tcPr>
          <w:p w14:paraId="1D21A40F" w14:textId="77777777" w:rsidR="009E462B" w:rsidRDefault="009E462B" w:rsidP="009E462B">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32</w:t>
            </w:r>
          </w:p>
        </w:tc>
        <w:tc>
          <w:tcPr>
            <w:tcW w:w="622" w:type="dxa"/>
            <w:vAlign w:val="center"/>
          </w:tcPr>
          <w:p w14:paraId="2E9FA7E5" w14:textId="77777777" w:rsidR="009E462B" w:rsidRDefault="009E462B" w:rsidP="009E462B">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94</w:t>
            </w:r>
          </w:p>
        </w:tc>
        <w:tc>
          <w:tcPr>
            <w:tcW w:w="654" w:type="dxa"/>
            <w:vAlign w:val="center"/>
          </w:tcPr>
          <w:p w14:paraId="3DF8CADE" w14:textId="77777777" w:rsidR="009E462B" w:rsidRDefault="009E462B" w:rsidP="009E462B">
            <w:pPr>
              <w:jc w:val="center"/>
              <w:rPr>
                <w:rFonts w:ascii="Times New Roman" w:hAnsi="Times New Roman" w:cs="Times New Roman"/>
              </w:rPr>
            </w:pPr>
            <w:r>
              <w:rPr>
                <w:rFonts w:ascii="Times New Roman" w:hAnsi="Times New Roman" w:cs="Times New Roman"/>
              </w:rPr>
              <w:t>5.17</w:t>
            </w:r>
          </w:p>
        </w:tc>
        <w:tc>
          <w:tcPr>
            <w:tcW w:w="236" w:type="dxa"/>
            <w:tcBorders>
              <w:top w:val="nil"/>
              <w:bottom w:val="nil"/>
            </w:tcBorders>
            <w:vAlign w:val="center"/>
          </w:tcPr>
          <w:p w14:paraId="0C8B75DA" w14:textId="77777777" w:rsidR="009E462B" w:rsidRDefault="009E462B" w:rsidP="009E462B">
            <w:pPr>
              <w:jc w:val="center"/>
              <w:rPr>
                <w:rFonts w:ascii="Times New Roman" w:hAnsi="Times New Roman" w:cs="Times New Roman"/>
              </w:rPr>
            </w:pPr>
          </w:p>
        </w:tc>
        <w:tc>
          <w:tcPr>
            <w:tcW w:w="1113" w:type="dxa"/>
            <w:vAlign w:val="center"/>
          </w:tcPr>
          <w:p w14:paraId="5D34DF72" w14:textId="77777777" w:rsidR="009E462B" w:rsidRDefault="009E462B" w:rsidP="009E462B">
            <w:pPr>
              <w:jc w:val="center"/>
              <w:rPr>
                <w:rFonts w:ascii="Times New Roman" w:hAnsi="Times New Roman" w:cs="Times New Roman"/>
              </w:rPr>
            </w:pPr>
            <w:r>
              <w:rPr>
                <w:rFonts w:ascii="Times New Roman" w:hAnsi="Times New Roman" w:cs="Times New Roman"/>
              </w:rPr>
              <w:t>4.40</w:t>
            </w:r>
          </w:p>
        </w:tc>
        <w:tc>
          <w:tcPr>
            <w:tcW w:w="1379" w:type="dxa"/>
            <w:gridSpan w:val="2"/>
            <w:vAlign w:val="center"/>
          </w:tcPr>
          <w:p w14:paraId="506CFB8B" w14:textId="77777777" w:rsidR="009E462B" w:rsidRDefault="009E462B" w:rsidP="009E462B">
            <w:pPr>
              <w:jc w:val="center"/>
              <w:rPr>
                <w:rFonts w:ascii="Times New Roman" w:hAnsi="Times New Roman" w:cs="Times New Roman"/>
              </w:rPr>
            </w:pPr>
            <w:r>
              <w:rPr>
                <w:rFonts w:ascii="Times New Roman" w:hAnsi="Times New Roman" w:cs="Times New Roman" w:hint="eastAsia"/>
              </w:rPr>
              <w:t>~1710</w:t>
            </w:r>
          </w:p>
        </w:tc>
        <w:tc>
          <w:tcPr>
            <w:tcW w:w="540" w:type="dxa"/>
            <w:vAlign w:val="center"/>
          </w:tcPr>
          <w:p w14:paraId="7FFAE93F" w14:textId="77777777" w:rsidR="009E462B" w:rsidRDefault="009E462B" w:rsidP="009E462B">
            <w:pPr>
              <w:jc w:val="center"/>
              <w:rPr>
                <w:rFonts w:ascii="Times New Roman" w:hAnsi="Times New Roman" w:cs="Times New Roman"/>
              </w:rPr>
            </w:pPr>
            <w:r>
              <w:rPr>
                <w:rFonts w:ascii="Times New Roman" w:hAnsi="Times New Roman" w:cs="Times New Roman" w:hint="eastAsia"/>
              </w:rPr>
              <w:t>9.5</w:t>
            </w:r>
          </w:p>
        </w:tc>
        <w:tc>
          <w:tcPr>
            <w:tcW w:w="720" w:type="dxa"/>
            <w:vAlign w:val="center"/>
          </w:tcPr>
          <w:p w14:paraId="57D3095A" w14:textId="77777777" w:rsidR="009E462B" w:rsidRDefault="009E462B" w:rsidP="009E462B">
            <w:pPr>
              <w:jc w:val="center"/>
              <w:rPr>
                <w:rFonts w:ascii="Times New Roman" w:hAnsi="Times New Roman" w:cs="Times New Roman"/>
              </w:rPr>
            </w:pPr>
            <w:r>
              <w:rPr>
                <w:rFonts w:ascii="Times New Roman" w:hAnsi="Times New Roman" w:cs="Times New Roman" w:hint="eastAsia"/>
              </w:rPr>
              <w:t>19.1</w:t>
            </w:r>
          </w:p>
        </w:tc>
        <w:tc>
          <w:tcPr>
            <w:tcW w:w="630" w:type="dxa"/>
            <w:vAlign w:val="center"/>
          </w:tcPr>
          <w:p w14:paraId="561A9816" w14:textId="77777777" w:rsidR="009E462B" w:rsidRDefault="009E462B" w:rsidP="009E462B">
            <w:pPr>
              <w:jc w:val="center"/>
              <w:rPr>
                <w:rFonts w:ascii="Times New Roman" w:hAnsi="Times New Roman" w:cs="Times New Roman"/>
              </w:rPr>
            </w:pPr>
            <w:r>
              <w:rPr>
                <w:rFonts w:ascii="Times New Roman" w:hAnsi="Times New Roman" w:cs="Times New Roman" w:hint="eastAsia"/>
              </w:rPr>
              <w:t>2.2</w:t>
            </w:r>
          </w:p>
        </w:tc>
        <w:tc>
          <w:tcPr>
            <w:tcW w:w="900" w:type="dxa"/>
            <w:vAlign w:val="center"/>
          </w:tcPr>
          <w:p w14:paraId="55496E64" w14:textId="77777777" w:rsidR="009E462B" w:rsidRDefault="009E462B" w:rsidP="009E462B">
            <w:pPr>
              <w:jc w:val="center"/>
              <w:rPr>
                <w:rFonts w:ascii="Times New Roman" w:hAnsi="Times New Roman" w:cs="Times New Roman"/>
              </w:rPr>
            </w:pPr>
            <w:r>
              <w:rPr>
                <w:rFonts w:ascii="Times New Roman" w:hAnsi="Times New Roman" w:cs="Times New Roman" w:hint="eastAsia"/>
              </w:rPr>
              <w:t>69.2</w:t>
            </w:r>
          </w:p>
        </w:tc>
      </w:tr>
      <w:tr w:rsidR="009E462B" w14:paraId="64993748" w14:textId="77777777" w:rsidTr="009E462B">
        <w:trPr>
          <w:gridBefore w:val="1"/>
          <w:wBefore w:w="93" w:type="dxa"/>
        </w:trPr>
        <w:tc>
          <w:tcPr>
            <w:tcW w:w="1137" w:type="dxa"/>
            <w:vAlign w:val="center"/>
          </w:tcPr>
          <w:p w14:paraId="5469E3F3" w14:textId="77777777" w:rsidR="009E462B" w:rsidRDefault="009E462B" w:rsidP="009E462B">
            <w:pPr>
              <w:jc w:val="center"/>
              <w:rPr>
                <w:rFonts w:ascii="Times New Roman" w:hAnsi="Times New Roman" w:cs="Times New Roman"/>
              </w:rPr>
            </w:pPr>
            <w:r>
              <w:rPr>
                <w:rFonts w:ascii="Times New Roman" w:hAnsi="Times New Roman" w:cs="Times New Roman" w:hint="eastAsia"/>
              </w:rPr>
              <w:t xml:space="preserve">Flame 2 </w:t>
            </w:r>
          </w:p>
          <w:p w14:paraId="7D5AB591" w14:textId="77777777" w:rsidR="009E462B" w:rsidRDefault="009E462B" w:rsidP="009E462B">
            <w:pPr>
              <w:jc w:val="center"/>
              <w:rPr>
                <w:rFonts w:ascii="Times New Roman" w:hAnsi="Times New Roman" w:cs="Times New Roman"/>
              </w:rPr>
            </w:pPr>
            <w:r>
              <w:rPr>
                <w:rFonts w:ascii="Times New Roman" w:hAnsi="Times New Roman" w:cs="Times New Roman" w:hint="eastAsia"/>
              </w:rPr>
              <w:t>(</w:t>
            </w:r>
            <w:r w:rsidRPr="00DF3274">
              <w:rPr>
                <w:rFonts w:ascii="Times New Roman" w:hAnsi="Times New Roman" w:cs="Times New Roman"/>
                <w:i/>
              </w:rPr>
              <w:t>ϕ</w:t>
            </w:r>
            <w:r>
              <w:rPr>
                <w:rFonts w:ascii="Times New Roman" w:hAnsi="Times New Roman" w:cs="Times New Roman" w:hint="eastAsia"/>
              </w:rPr>
              <w:t xml:space="preserve"> =1.1)</w:t>
            </w:r>
          </w:p>
        </w:tc>
        <w:tc>
          <w:tcPr>
            <w:tcW w:w="706" w:type="dxa"/>
            <w:vAlign w:val="center"/>
          </w:tcPr>
          <w:p w14:paraId="1BF48925" w14:textId="77777777" w:rsidR="009E462B" w:rsidRDefault="009E462B" w:rsidP="009E462B">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54</w:t>
            </w:r>
          </w:p>
        </w:tc>
        <w:tc>
          <w:tcPr>
            <w:tcW w:w="622" w:type="dxa"/>
            <w:vAlign w:val="center"/>
          </w:tcPr>
          <w:p w14:paraId="0F3E0186" w14:textId="77777777" w:rsidR="009E462B" w:rsidRDefault="009E462B" w:rsidP="009E462B">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73</w:t>
            </w:r>
          </w:p>
        </w:tc>
        <w:tc>
          <w:tcPr>
            <w:tcW w:w="654" w:type="dxa"/>
            <w:vAlign w:val="center"/>
          </w:tcPr>
          <w:p w14:paraId="58CD242E" w14:textId="77777777" w:rsidR="009E462B" w:rsidRDefault="009E462B" w:rsidP="009E462B">
            <w:pPr>
              <w:jc w:val="center"/>
              <w:rPr>
                <w:rFonts w:ascii="Times New Roman" w:hAnsi="Times New Roman" w:cs="Times New Roman"/>
              </w:rPr>
            </w:pPr>
            <w:r>
              <w:rPr>
                <w:rFonts w:ascii="Times New Roman" w:hAnsi="Times New Roman" w:cs="Times New Roman"/>
              </w:rPr>
              <w:t>5.17</w:t>
            </w:r>
          </w:p>
        </w:tc>
        <w:tc>
          <w:tcPr>
            <w:tcW w:w="236" w:type="dxa"/>
            <w:tcBorders>
              <w:top w:val="nil"/>
            </w:tcBorders>
            <w:vAlign w:val="center"/>
          </w:tcPr>
          <w:p w14:paraId="50F1E2E2" w14:textId="77777777" w:rsidR="009E462B" w:rsidRDefault="009E462B" w:rsidP="009E462B">
            <w:pPr>
              <w:jc w:val="center"/>
              <w:rPr>
                <w:rFonts w:ascii="Times New Roman" w:hAnsi="Times New Roman" w:cs="Times New Roman"/>
              </w:rPr>
            </w:pPr>
          </w:p>
        </w:tc>
        <w:tc>
          <w:tcPr>
            <w:tcW w:w="1113" w:type="dxa"/>
            <w:vAlign w:val="center"/>
          </w:tcPr>
          <w:p w14:paraId="6A99E0B3" w14:textId="77777777" w:rsidR="009E462B" w:rsidRDefault="009E462B" w:rsidP="009E462B">
            <w:pPr>
              <w:jc w:val="center"/>
              <w:rPr>
                <w:rFonts w:ascii="Times New Roman" w:hAnsi="Times New Roman" w:cs="Times New Roman"/>
              </w:rPr>
            </w:pPr>
            <w:r>
              <w:rPr>
                <w:rFonts w:ascii="Times New Roman" w:hAnsi="Times New Roman" w:cs="Times New Roman"/>
              </w:rPr>
              <w:t>4.40</w:t>
            </w:r>
          </w:p>
        </w:tc>
        <w:tc>
          <w:tcPr>
            <w:tcW w:w="1379" w:type="dxa"/>
            <w:gridSpan w:val="2"/>
            <w:vAlign w:val="center"/>
          </w:tcPr>
          <w:p w14:paraId="2C4E22BF" w14:textId="77777777" w:rsidR="009E462B" w:rsidRDefault="009E462B" w:rsidP="009E462B">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1</w:t>
            </w:r>
            <w:r>
              <w:rPr>
                <w:rFonts w:ascii="Times New Roman" w:hAnsi="Times New Roman" w:cs="Times New Roman" w:hint="eastAsia"/>
              </w:rPr>
              <w:t>727</w:t>
            </w:r>
          </w:p>
        </w:tc>
        <w:tc>
          <w:tcPr>
            <w:tcW w:w="540" w:type="dxa"/>
            <w:vAlign w:val="center"/>
          </w:tcPr>
          <w:p w14:paraId="4C97CC8F" w14:textId="77777777" w:rsidR="009E462B" w:rsidRDefault="009E462B" w:rsidP="009E462B">
            <w:pPr>
              <w:jc w:val="center"/>
              <w:rPr>
                <w:rFonts w:ascii="Times New Roman" w:hAnsi="Times New Roman" w:cs="Times New Roman"/>
              </w:rPr>
            </w:pPr>
            <w:r>
              <w:rPr>
                <w:rFonts w:ascii="Times New Roman" w:hAnsi="Times New Roman" w:cs="Times New Roman" w:hint="eastAsia"/>
              </w:rPr>
              <w:t>--</w:t>
            </w:r>
          </w:p>
        </w:tc>
        <w:tc>
          <w:tcPr>
            <w:tcW w:w="720" w:type="dxa"/>
            <w:vAlign w:val="center"/>
          </w:tcPr>
          <w:p w14:paraId="768F5540" w14:textId="77777777" w:rsidR="009E462B" w:rsidRDefault="009E462B" w:rsidP="009E462B">
            <w:pPr>
              <w:jc w:val="center"/>
              <w:rPr>
                <w:rFonts w:ascii="Times New Roman" w:hAnsi="Times New Roman" w:cs="Times New Roman"/>
              </w:rPr>
            </w:pPr>
            <w:r>
              <w:rPr>
                <w:rFonts w:ascii="Times New Roman" w:hAnsi="Times New Roman" w:cs="Times New Roman" w:hint="eastAsia"/>
              </w:rPr>
              <w:t>--</w:t>
            </w:r>
          </w:p>
        </w:tc>
        <w:tc>
          <w:tcPr>
            <w:tcW w:w="630" w:type="dxa"/>
            <w:vAlign w:val="center"/>
          </w:tcPr>
          <w:p w14:paraId="73C66724" w14:textId="77777777" w:rsidR="009E462B" w:rsidRDefault="009E462B" w:rsidP="009E462B">
            <w:pPr>
              <w:jc w:val="center"/>
              <w:rPr>
                <w:rFonts w:ascii="Times New Roman" w:hAnsi="Times New Roman" w:cs="Times New Roman"/>
              </w:rPr>
            </w:pPr>
            <w:r>
              <w:rPr>
                <w:rFonts w:ascii="Times New Roman" w:hAnsi="Times New Roman" w:cs="Times New Roman" w:hint="eastAsia"/>
              </w:rPr>
              <w:t>--</w:t>
            </w:r>
          </w:p>
        </w:tc>
        <w:tc>
          <w:tcPr>
            <w:tcW w:w="900" w:type="dxa"/>
            <w:vAlign w:val="center"/>
          </w:tcPr>
          <w:p w14:paraId="1D6FC9B0" w14:textId="77777777" w:rsidR="009E462B" w:rsidRDefault="009E462B" w:rsidP="009E462B">
            <w:pPr>
              <w:jc w:val="center"/>
              <w:rPr>
                <w:rFonts w:ascii="Times New Roman" w:hAnsi="Times New Roman" w:cs="Times New Roman"/>
              </w:rPr>
            </w:pPr>
            <w:r>
              <w:rPr>
                <w:rFonts w:ascii="Times New Roman" w:hAnsi="Times New Roman" w:cs="Times New Roman" w:hint="eastAsia"/>
              </w:rPr>
              <w:t>--</w:t>
            </w:r>
          </w:p>
        </w:tc>
      </w:tr>
    </w:tbl>
    <w:p w14:paraId="64EAB6E5" w14:textId="77777777" w:rsidR="009E462B" w:rsidRDefault="009E462B" w:rsidP="009E462B">
      <w:pPr>
        <w:spacing w:line="480" w:lineRule="auto"/>
        <w:rPr>
          <w:rFonts w:ascii="Times New Roman" w:hAnsi="Times New Roman" w:cs="Times New Roman"/>
        </w:rPr>
      </w:pPr>
    </w:p>
    <w:p w14:paraId="6B794296" w14:textId="77777777" w:rsidR="009E462B" w:rsidRDefault="009E462B" w:rsidP="00F83D13">
      <w:pPr>
        <w:spacing w:line="480" w:lineRule="auto"/>
        <w:rPr>
          <w:rFonts w:ascii="Times New Roman" w:hAnsi="Times New Roman" w:cs="Times New Roman"/>
        </w:rPr>
      </w:pPr>
    </w:p>
    <w:p w14:paraId="1B77650E" w14:textId="77777777" w:rsidR="009E462B" w:rsidRDefault="009E462B" w:rsidP="00F83D13">
      <w:pPr>
        <w:spacing w:line="480" w:lineRule="auto"/>
        <w:rPr>
          <w:rFonts w:ascii="Times New Roman" w:hAnsi="Times New Roman" w:cs="Times New Roman"/>
        </w:rPr>
      </w:pPr>
    </w:p>
    <w:p w14:paraId="4E6C9936" w14:textId="77777777" w:rsidR="009E462B" w:rsidRDefault="009E462B" w:rsidP="00F83D13">
      <w:pPr>
        <w:spacing w:line="480" w:lineRule="auto"/>
        <w:rPr>
          <w:rFonts w:ascii="Times New Roman" w:hAnsi="Times New Roman" w:cs="Times New Roman"/>
        </w:rPr>
      </w:pPr>
    </w:p>
    <w:p w14:paraId="373E7F44" w14:textId="77777777" w:rsidR="009E462B" w:rsidRDefault="009E462B" w:rsidP="00F83D13">
      <w:pPr>
        <w:spacing w:line="480" w:lineRule="auto"/>
        <w:rPr>
          <w:rFonts w:ascii="Times New Roman" w:hAnsi="Times New Roman" w:cs="Times New Roman"/>
        </w:rPr>
      </w:pPr>
    </w:p>
    <w:p w14:paraId="73A51497" w14:textId="77777777" w:rsidR="009E462B" w:rsidRDefault="009E462B" w:rsidP="00F83D13">
      <w:pPr>
        <w:spacing w:line="480" w:lineRule="auto"/>
        <w:rPr>
          <w:rFonts w:ascii="Times New Roman" w:hAnsi="Times New Roman" w:cs="Times New Roman"/>
        </w:rPr>
      </w:pPr>
    </w:p>
    <w:p w14:paraId="1F13CA3C" w14:textId="77777777" w:rsidR="009E462B" w:rsidRDefault="009E462B" w:rsidP="00F83D13">
      <w:pPr>
        <w:spacing w:line="480" w:lineRule="auto"/>
        <w:rPr>
          <w:rFonts w:ascii="Times New Roman" w:hAnsi="Times New Roman" w:cs="Times New Roman"/>
        </w:rPr>
      </w:pPr>
    </w:p>
    <w:p w14:paraId="5542307E" w14:textId="77777777" w:rsidR="009E462B" w:rsidRDefault="009E462B" w:rsidP="00F83D13">
      <w:pPr>
        <w:spacing w:line="480" w:lineRule="auto"/>
        <w:rPr>
          <w:rFonts w:ascii="Times New Roman" w:hAnsi="Times New Roman" w:cs="Times New Roman"/>
        </w:rPr>
      </w:pPr>
    </w:p>
    <w:p w14:paraId="674B43AA" w14:textId="77777777" w:rsidR="009E462B" w:rsidRDefault="009E462B" w:rsidP="00F83D13">
      <w:pPr>
        <w:spacing w:line="480" w:lineRule="auto"/>
        <w:rPr>
          <w:rFonts w:ascii="Times New Roman" w:hAnsi="Times New Roman" w:cs="Times New Roman"/>
        </w:rPr>
      </w:pPr>
    </w:p>
    <w:p w14:paraId="4D6FAE31" w14:textId="77777777" w:rsidR="009E462B" w:rsidRDefault="009E462B" w:rsidP="00F83D13">
      <w:pPr>
        <w:spacing w:line="480" w:lineRule="auto"/>
        <w:rPr>
          <w:rFonts w:ascii="Times New Roman" w:hAnsi="Times New Roman" w:cs="Times New Roman"/>
        </w:rPr>
      </w:pPr>
    </w:p>
    <w:p w14:paraId="507A7B0C" w14:textId="77777777" w:rsidR="009E462B" w:rsidRDefault="009E462B" w:rsidP="00F83D13">
      <w:pPr>
        <w:spacing w:line="480" w:lineRule="auto"/>
        <w:rPr>
          <w:rFonts w:ascii="Times New Roman" w:hAnsi="Times New Roman" w:cs="Times New Roman"/>
        </w:rPr>
      </w:pPr>
    </w:p>
    <w:p w14:paraId="05CF4EC2" w14:textId="77777777" w:rsidR="009E462B" w:rsidRDefault="009E462B" w:rsidP="00F83D13">
      <w:pPr>
        <w:spacing w:line="480" w:lineRule="auto"/>
        <w:rPr>
          <w:rFonts w:ascii="Times New Roman" w:hAnsi="Times New Roman" w:cs="Times New Roman"/>
        </w:rPr>
      </w:pPr>
    </w:p>
    <w:p w14:paraId="7D0D2251" w14:textId="77777777" w:rsidR="009E462B" w:rsidRDefault="009E462B" w:rsidP="00F83D13">
      <w:pPr>
        <w:spacing w:line="480" w:lineRule="auto"/>
        <w:rPr>
          <w:rFonts w:ascii="Times New Roman" w:hAnsi="Times New Roman" w:cs="Times New Roman"/>
        </w:rPr>
      </w:pPr>
    </w:p>
    <w:p w14:paraId="7BEA8651" w14:textId="77777777" w:rsidR="009E462B" w:rsidRDefault="009E462B" w:rsidP="00F83D13">
      <w:pPr>
        <w:spacing w:line="480" w:lineRule="auto"/>
        <w:rPr>
          <w:rFonts w:ascii="Times New Roman" w:hAnsi="Times New Roman" w:cs="Times New Roman"/>
        </w:rPr>
      </w:pPr>
    </w:p>
    <w:p w14:paraId="6F2FCC3B" w14:textId="77777777" w:rsidR="009E462B" w:rsidRDefault="009E462B" w:rsidP="00F83D13">
      <w:pPr>
        <w:spacing w:line="480" w:lineRule="auto"/>
        <w:rPr>
          <w:rFonts w:ascii="Times New Roman" w:hAnsi="Times New Roman" w:cs="Times New Roman"/>
        </w:rPr>
      </w:pPr>
    </w:p>
    <w:p w14:paraId="17BAE88D" w14:textId="77777777" w:rsidR="009E462B" w:rsidRDefault="009E462B" w:rsidP="00F83D13">
      <w:pPr>
        <w:spacing w:line="480" w:lineRule="auto"/>
        <w:rPr>
          <w:rFonts w:ascii="Times New Roman" w:hAnsi="Times New Roman" w:cs="Times New Roman"/>
        </w:rPr>
      </w:pPr>
    </w:p>
    <w:p w14:paraId="07C1E028" w14:textId="77777777" w:rsidR="009E462B" w:rsidRDefault="009E462B" w:rsidP="009E462B">
      <w:pPr>
        <w:spacing w:line="480" w:lineRule="auto"/>
        <w:jc w:val="left"/>
        <w:rPr>
          <w:rFonts w:ascii="Times New Roman" w:hAnsi="Times New Roman" w:cs="Times New Roman"/>
        </w:rPr>
      </w:pPr>
      <w:r>
        <w:rPr>
          <w:rFonts w:ascii="Times New Roman" w:hAnsi="Times New Roman" w:cs="Times New Roman" w:hint="eastAsia"/>
        </w:rPr>
        <w:lastRenderedPageBreak/>
        <w:t>Table 2. Proximate analysis and ultimate analysis of three fuels</w:t>
      </w:r>
    </w:p>
    <w:tbl>
      <w:tblPr>
        <w:tblStyle w:val="TableGrid"/>
        <w:tblW w:w="850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13"/>
        <w:gridCol w:w="999"/>
        <w:gridCol w:w="999"/>
        <w:gridCol w:w="833"/>
        <w:gridCol w:w="283"/>
        <w:gridCol w:w="851"/>
        <w:gridCol w:w="708"/>
        <w:gridCol w:w="851"/>
        <w:gridCol w:w="709"/>
        <w:gridCol w:w="1559"/>
      </w:tblGrid>
      <w:tr w:rsidR="009E462B" w:rsidRPr="00B03ABE" w14:paraId="570E8B87" w14:textId="77777777" w:rsidTr="009E462B">
        <w:tc>
          <w:tcPr>
            <w:tcW w:w="713" w:type="dxa"/>
            <w:tcBorders>
              <w:bottom w:val="nil"/>
            </w:tcBorders>
            <w:vAlign w:val="center"/>
          </w:tcPr>
          <w:p w14:paraId="33C11754" w14:textId="77777777" w:rsidR="009E462B" w:rsidRPr="00B03ABE" w:rsidRDefault="009E462B" w:rsidP="009E462B">
            <w:pPr>
              <w:jc w:val="center"/>
              <w:rPr>
                <w:rFonts w:ascii="Times New Roman" w:hAnsi="Times New Roman" w:cs="Times New Roman"/>
                <w:szCs w:val="21"/>
              </w:rPr>
            </w:pPr>
          </w:p>
        </w:tc>
        <w:tc>
          <w:tcPr>
            <w:tcW w:w="2831" w:type="dxa"/>
            <w:gridSpan w:val="3"/>
            <w:tcBorders>
              <w:right w:val="nil"/>
            </w:tcBorders>
            <w:vAlign w:val="center"/>
          </w:tcPr>
          <w:p w14:paraId="11A8BF38" w14:textId="77777777" w:rsidR="009E462B" w:rsidRPr="00B03ABE" w:rsidRDefault="009E462B" w:rsidP="009E462B">
            <w:pPr>
              <w:jc w:val="center"/>
              <w:rPr>
                <w:rFonts w:ascii="Times New Roman" w:hAnsi="Times New Roman" w:cs="Times New Roman"/>
                <w:szCs w:val="21"/>
              </w:rPr>
            </w:pPr>
            <w:r w:rsidRPr="00B03ABE">
              <w:rPr>
                <w:rFonts w:ascii="Times New Roman" w:hAnsi="Times New Roman" w:cs="Times New Roman"/>
                <w:szCs w:val="21"/>
              </w:rPr>
              <w:t>Proximate analysis (%)</w:t>
            </w:r>
          </w:p>
        </w:tc>
        <w:tc>
          <w:tcPr>
            <w:tcW w:w="283" w:type="dxa"/>
            <w:tcBorders>
              <w:left w:val="nil"/>
              <w:bottom w:val="nil"/>
              <w:right w:val="nil"/>
            </w:tcBorders>
          </w:tcPr>
          <w:p w14:paraId="11BC88AF" w14:textId="77777777" w:rsidR="009E462B" w:rsidRPr="00B03ABE" w:rsidRDefault="009E462B" w:rsidP="009E462B">
            <w:pPr>
              <w:jc w:val="center"/>
              <w:rPr>
                <w:rFonts w:ascii="Times New Roman" w:hAnsi="Times New Roman" w:cs="Times New Roman"/>
                <w:szCs w:val="21"/>
              </w:rPr>
            </w:pPr>
          </w:p>
        </w:tc>
        <w:tc>
          <w:tcPr>
            <w:tcW w:w="4678" w:type="dxa"/>
            <w:gridSpan w:val="5"/>
            <w:tcBorders>
              <w:left w:val="nil"/>
            </w:tcBorders>
            <w:vAlign w:val="center"/>
          </w:tcPr>
          <w:p w14:paraId="08D4640A" w14:textId="77777777" w:rsidR="009E462B" w:rsidRPr="00B03ABE" w:rsidRDefault="009E462B" w:rsidP="009E462B">
            <w:pPr>
              <w:jc w:val="center"/>
              <w:rPr>
                <w:rFonts w:ascii="Times New Roman" w:hAnsi="Times New Roman" w:cs="Times New Roman"/>
                <w:szCs w:val="21"/>
              </w:rPr>
            </w:pPr>
            <w:r w:rsidRPr="00B03ABE">
              <w:rPr>
                <w:rFonts w:ascii="Times New Roman" w:hAnsi="Times New Roman" w:cs="Times New Roman"/>
                <w:szCs w:val="21"/>
              </w:rPr>
              <w:t>Ultimate analysis (%)</w:t>
            </w:r>
          </w:p>
        </w:tc>
      </w:tr>
      <w:tr w:rsidR="009E462B" w:rsidRPr="00B03ABE" w14:paraId="40B22C1E" w14:textId="77777777" w:rsidTr="009E462B">
        <w:tc>
          <w:tcPr>
            <w:tcW w:w="713" w:type="dxa"/>
            <w:tcBorders>
              <w:top w:val="nil"/>
              <w:bottom w:val="single" w:sz="4" w:space="0" w:color="auto"/>
            </w:tcBorders>
            <w:vAlign w:val="center"/>
          </w:tcPr>
          <w:p w14:paraId="640BA736" w14:textId="77777777" w:rsidR="009E462B" w:rsidRPr="00B03ABE" w:rsidRDefault="009E462B" w:rsidP="009E462B">
            <w:pPr>
              <w:jc w:val="center"/>
              <w:rPr>
                <w:rFonts w:ascii="Times New Roman" w:eastAsia="SimSun" w:hAnsi="Times New Roman" w:cs="Times New Roman"/>
                <w:color w:val="000000"/>
                <w:szCs w:val="21"/>
              </w:rPr>
            </w:pPr>
          </w:p>
        </w:tc>
        <w:tc>
          <w:tcPr>
            <w:tcW w:w="999" w:type="dxa"/>
            <w:tcBorders>
              <w:bottom w:val="single" w:sz="4" w:space="0" w:color="auto"/>
            </w:tcBorders>
            <w:vAlign w:val="center"/>
          </w:tcPr>
          <w:p w14:paraId="2E1AB569" w14:textId="77777777" w:rsidR="009E462B" w:rsidRPr="00B03ABE" w:rsidRDefault="009E462B" w:rsidP="009E462B">
            <w:pPr>
              <w:jc w:val="center"/>
              <w:rPr>
                <w:rFonts w:ascii="Times New Roman" w:eastAsia="SimSun" w:hAnsi="Times New Roman" w:cs="Times New Roman"/>
                <w:color w:val="000000"/>
                <w:szCs w:val="21"/>
              </w:rPr>
            </w:pPr>
            <w:r w:rsidRPr="00B03ABE">
              <w:rPr>
                <w:rFonts w:ascii="Times New Roman" w:hAnsi="Times New Roman" w:cs="Times New Roman"/>
                <w:color w:val="000000"/>
                <w:szCs w:val="21"/>
              </w:rPr>
              <w:t>Volatile matter</w:t>
            </w:r>
          </w:p>
        </w:tc>
        <w:tc>
          <w:tcPr>
            <w:tcW w:w="999" w:type="dxa"/>
            <w:tcBorders>
              <w:bottom w:val="single" w:sz="4" w:space="0" w:color="auto"/>
            </w:tcBorders>
            <w:vAlign w:val="center"/>
          </w:tcPr>
          <w:p w14:paraId="51AE3B1C" w14:textId="77777777" w:rsidR="009E462B" w:rsidRPr="00B03ABE" w:rsidRDefault="009E462B" w:rsidP="009E462B">
            <w:pPr>
              <w:jc w:val="center"/>
              <w:rPr>
                <w:rFonts w:ascii="Times New Roman" w:eastAsia="SimSun" w:hAnsi="Times New Roman" w:cs="Times New Roman"/>
                <w:color w:val="000000"/>
                <w:szCs w:val="21"/>
              </w:rPr>
            </w:pPr>
            <w:r w:rsidRPr="00B03ABE">
              <w:rPr>
                <w:rFonts w:ascii="Times New Roman" w:hAnsi="Times New Roman" w:cs="Times New Roman"/>
                <w:color w:val="000000"/>
                <w:szCs w:val="21"/>
              </w:rPr>
              <w:t>Fixed carbon</w:t>
            </w:r>
          </w:p>
        </w:tc>
        <w:tc>
          <w:tcPr>
            <w:tcW w:w="833" w:type="dxa"/>
            <w:tcBorders>
              <w:bottom w:val="single" w:sz="4" w:space="0" w:color="auto"/>
              <w:right w:val="nil"/>
            </w:tcBorders>
            <w:vAlign w:val="center"/>
          </w:tcPr>
          <w:p w14:paraId="241E8354" w14:textId="77777777" w:rsidR="009E462B" w:rsidRPr="00B03ABE" w:rsidRDefault="009E462B" w:rsidP="009E462B">
            <w:pPr>
              <w:jc w:val="center"/>
              <w:rPr>
                <w:rFonts w:ascii="Times New Roman" w:eastAsia="SimSun" w:hAnsi="Times New Roman" w:cs="Times New Roman"/>
                <w:color w:val="000000"/>
                <w:szCs w:val="21"/>
              </w:rPr>
            </w:pPr>
            <w:r>
              <w:rPr>
                <w:rFonts w:ascii="Times New Roman" w:hAnsi="Times New Roman" w:cs="Times New Roman" w:hint="eastAsia"/>
                <w:color w:val="000000"/>
                <w:szCs w:val="21"/>
              </w:rPr>
              <w:t>A</w:t>
            </w:r>
            <w:r w:rsidRPr="00B03ABE">
              <w:rPr>
                <w:rFonts w:ascii="Times New Roman" w:hAnsi="Times New Roman" w:cs="Times New Roman"/>
                <w:color w:val="000000"/>
                <w:szCs w:val="21"/>
              </w:rPr>
              <w:t>sh</w:t>
            </w:r>
          </w:p>
        </w:tc>
        <w:tc>
          <w:tcPr>
            <w:tcW w:w="283" w:type="dxa"/>
            <w:tcBorders>
              <w:top w:val="nil"/>
              <w:left w:val="nil"/>
              <w:bottom w:val="single" w:sz="4" w:space="0" w:color="auto"/>
              <w:right w:val="nil"/>
            </w:tcBorders>
          </w:tcPr>
          <w:p w14:paraId="41A10568" w14:textId="77777777" w:rsidR="009E462B" w:rsidRPr="00B03ABE" w:rsidRDefault="009E462B" w:rsidP="009E462B">
            <w:pPr>
              <w:jc w:val="center"/>
              <w:rPr>
                <w:rFonts w:ascii="Times New Roman" w:hAnsi="Times New Roman" w:cs="Times New Roman"/>
                <w:color w:val="000000"/>
                <w:szCs w:val="21"/>
              </w:rPr>
            </w:pPr>
          </w:p>
        </w:tc>
        <w:tc>
          <w:tcPr>
            <w:tcW w:w="851" w:type="dxa"/>
            <w:tcBorders>
              <w:left w:val="nil"/>
              <w:bottom w:val="single" w:sz="4" w:space="0" w:color="auto"/>
            </w:tcBorders>
            <w:vAlign w:val="center"/>
          </w:tcPr>
          <w:p w14:paraId="59594317" w14:textId="77777777" w:rsidR="009E462B" w:rsidRPr="00B03ABE" w:rsidRDefault="009E462B" w:rsidP="009E462B">
            <w:pPr>
              <w:jc w:val="center"/>
              <w:rPr>
                <w:rFonts w:ascii="Times New Roman" w:eastAsia="SimSun" w:hAnsi="Times New Roman" w:cs="Times New Roman"/>
                <w:color w:val="000000"/>
                <w:szCs w:val="21"/>
              </w:rPr>
            </w:pPr>
            <w:r w:rsidRPr="00B03ABE">
              <w:rPr>
                <w:rFonts w:ascii="Times New Roman" w:hAnsi="Times New Roman" w:cs="Times New Roman"/>
                <w:color w:val="000000"/>
                <w:szCs w:val="21"/>
              </w:rPr>
              <w:t>C</w:t>
            </w:r>
          </w:p>
        </w:tc>
        <w:tc>
          <w:tcPr>
            <w:tcW w:w="708" w:type="dxa"/>
            <w:tcBorders>
              <w:bottom w:val="single" w:sz="4" w:space="0" w:color="auto"/>
            </w:tcBorders>
            <w:vAlign w:val="center"/>
          </w:tcPr>
          <w:p w14:paraId="506FC12A" w14:textId="77777777" w:rsidR="009E462B" w:rsidRPr="00B03ABE" w:rsidRDefault="009E462B" w:rsidP="009E462B">
            <w:pPr>
              <w:jc w:val="center"/>
              <w:rPr>
                <w:rFonts w:ascii="Times New Roman" w:eastAsia="SimSun" w:hAnsi="Times New Roman" w:cs="Times New Roman"/>
                <w:color w:val="000000"/>
                <w:szCs w:val="21"/>
              </w:rPr>
            </w:pPr>
            <w:r w:rsidRPr="00B03ABE">
              <w:rPr>
                <w:rFonts w:ascii="Times New Roman" w:hAnsi="Times New Roman" w:cs="Times New Roman"/>
                <w:color w:val="000000"/>
                <w:szCs w:val="21"/>
              </w:rPr>
              <w:t>H</w:t>
            </w:r>
          </w:p>
        </w:tc>
        <w:tc>
          <w:tcPr>
            <w:tcW w:w="851" w:type="dxa"/>
            <w:tcBorders>
              <w:bottom w:val="single" w:sz="4" w:space="0" w:color="auto"/>
            </w:tcBorders>
            <w:vAlign w:val="center"/>
          </w:tcPr>
          <w:p w14:paraId="6A52531A" w14:textId="77777777" w:rsidR="009E462B" w:rsidRPr="00B03ABE" w:rsidRDefault="009E462B" w:rsidP="009E462B">
            <w:pPr>
              <w:jc w:val="center"/>
              <w:rPr>
                <w:rFonts w:ascii="Times New Roman" w:eastAsia="SimSun" w:hAnsi="Times New Roman" w:cs="Times New Roman"/>
                <w:color w:val="000000"/>
                <w:szCs w:val="21"/>
              </w:rPr>
            </w:pPr>
            <w:r w:rsidRPr="00B03ABE">
              <w:rPr>
                <w:rFonts w:ascii="Times New Roman" w:hAnsi="Times New Roman" w:cs="Times New Roman"/>
                <w:color w:val="000000"/>
                <w:szCs w:val="21"/>
              </w:rPr>
              <w:t>N</w:t>
            </w:r>
          </w:p>
        </w:tc>
        <w:tc>
          <w:tcPr>
            <w:tcW w:w="709" w:type="dxa"/>
            <w:tcBorders>
              <w:bottom w:val="single" w:sz="4" w:space="0" w:color="auto"/>
            </w:tcBorders>
            <w:vAlign w:val="center"/>
          </w:tcPr>
          <w:p w14:paraId="734B0D65" w14:textId="77777777" w:rsidR="009E462B" w:rsidRPr="00B03ABE" w:rsidRDefault="009E462B" w:rsidP="009E462B">
            <w:pPr>
              <w:jc w:val="center"/>
              <w:rPr>
                <w:rFonts w:ascii="Times New Roman" w:eastAsia="SimSun" w:hAnsi="Times New Roman" w:cs="Times New Roman"/>
                <w:color w:val="000000"/>
                <w:szCs w:val="21"/>
              </w:rPr>
            </w:pPr>
            <w:r w:rsidRPr="00B03ABE">
              <w:rPr>
                <w:rFonts w:ascii="Times New Roman" w:hAnsi="Times New Roman" w:cs="Times New Roman"/>
                <w:color w:val="000000"/>
                <w:szCs w:val="21"/>
              </w:rPr>
              <w:t>S</w:t>
            </w:r>
          </w:p>
        </w:tc>
        <w:tc>
          <w:tcPr>
            <w:tcW w:w="1559" w:type="dxa"/>
            <w:tcBorders>
              <w:bottom w:val="single" w:sz="4" w:space="0" w:color="auto"/>
            </w:tcBorders>
            <w:vAlign w:val="center"/>
          </w:tcPr>
          <w:p w14:paraId="214DCCAF" w14:textId="77777777" w:rsidR="009E462B" w:rsidRPr="00B03ABE" w:rsidRDefault="009E462B" w:rsidP="009E462B">
            <w:pPr>
              <w:jc w:val="center"/>
              <w:rPr>
                <w:rFonts w:ascii="Times New Roman" w:eastAsia="SimSun" w:hAnsi="Times New Roman" w:cs="Times New Roman"/>
                <w:color w:val="000000"/>
                <w:szCs w:val="21"/>
              </w:rPr>
            </w:pPr>
            <w:proofErr w:type="gramStart"/>
            <w:r w:rsidRPr="00B03ABE">
              <w:rPr>
                <w:rFonts w:ascii="Times New Roman" w:hAnsi="Times New Roman" w:cs="Times New Roman"/>
                <w:color w:val="000000"/>
                <w:szCs w:val="21"/>
              </w:rPr>
              <w:t>O(</w:t>
            </w:r>
            <w:proofErr w:type="gramEnd"/>
            <w:r w:rsidRPr="00B03ABE">
              <w:rPr>
                <w:rFonts w:ascii="Times New Roman" w:hAnsi="Times New Roman" w:cs="Times New Roman"/>
                <w:color w:val="000000"/>
                <w:szCs w:val="21"/>
              </w:rPr>
              <w:t>by difference)</w:t>
            </w:r>
          </w:p>
        </w:tc>
      </w:tr>
      <w:tr w:rsidR="009E462B" w:rsidRPr="00B03ABE" w14:paraId="1BAF5B9B" w14:textId="77777777" w:rsidTr="009E462B">
        <w:tc>
          <w:tcPr>
            <w:tcW w:w="713" w:type="dxa"/>
            <w:tcBorders>
              <w:bottom w:val="nil"/>
            </w:tcBorders>
            <w:vAlign w:val="center"/>
          </w:tcPr>
          <w:p w14:paraId="0E534CE0" w14:textId="77777777" w:rsidR="009E462B" w:rsidRPr="00B03ABE" w:rsidRDefault="009E462B" w:rsidP="009E462B">
            <w:pPr>
              <w:jc w:val="center"/>
              <w:rPr>
                <w:rFonts w:ascii="Times New Roman" w:eastAsia="SimSun" w:hAnsi="Times New Roman" w:cs="Times New Roman"/>
                <w:color w:val="000000"/>
                <w:szCs w:val="21"/>
              </w:rPr>
            </w:pPr>
            <w:r w:rsidRPr="00B03ABE">
              <w:rPr>
                <w:rFonts w:ascii="Times New Roman" w:hAnsi="Times New Roman" w:cs="Times New Roman"/>
                <w:color w:val="000000"/>
                <w:szCs w:val="21"/>
              </w:rPr>
              <w:t>Coal</w:t>
            </w:r>
          </w:p>
        </w:tc>
        <w:tc>
          <w:tcPr>
            <w:tcW w:w="999" w:type="dxa"/>
            <w:tcBorders>
              <w:bottom w:val="nil"/>
            </w:tcBorders>
            <w:vAlign w:val="center"/>
          </w:tcPr>
          <w:p w14:paraId="2CB8D5EA" w14:textId="77777777" w:rsidR="009E462B" w:rsidRPr="00B03ABE" w:rsidRDefault="009E462B" w:rsidP="009E462B">
            <w:pPr>
              <w:jc w:val="center"/>
              <w:rPr>
                <w:rFonts w:ascii="Times New Roman" w:eastAsia="SimSun" w:hAnsi="Times New Roman" w:cs="Times New Roman"/>
                <w:color w:val="000000"/>
                <w:szCs w:val="21"/>
              </w:rPr>
            </w:pPr>
            <w:r w:rsidRPr="00B03ABE">
              <w:rPr>
                <w:rFonts w:ascii="Times New Roman" w:hAnsi="Times New Roman" w:cs="Times New Roman"/>
                <w:color w:val="000000"/>
                <w:szCs w:val="21"/>
              </w:rPr>
              <w:t>35.75</w:t>
            </w:r>
          </w:p>
        </w:tc>
        <w:tc>
          <w:tcPr>
            <w:tcW w:w="999" w:type="dxa"/>
            <w:tcBorders>
              <w:bottom w:val="nil"/>
            </w:tcBorders>
            <w:vAlign w:val="center"/>
          </w:tcPr>
          <w:p w14:paraId="49F32FC0" w14:textId="77777777" w:rsidR="009E462B" w:rsidRPr="00B03ABE" w:rsidRDefault="009E462B" w:rsidP="009E462B">
            <w:pPr>
              <w:jc w:val="center"/>
              <w:rPr>
                <w:rFonts w:ascii="Times New Roman" w:eastAsia="SimSun" w:hAnsi="Times New Roman" w:cs="Times New Roman"/>
                <w:color w:val="000000"/>
                <w:szCs w:val="21"/>
              </w:rPr>
            </w:pPr>
            <w:r w:rsidRPr="00B03ABE">
              <w:rPr>
                <w:rFonts w:ascii="Times New Roman" w:hAnsi="Times New Roman" w:cs="Times New Roman"/>
                <w:color w:val="000000"/>
                <w:szCs w:val="21"/>
              </w:rPr>
              <w:t>69.12</w:t>
            </w:r>
          </w:p>
        </w:tc>
        <w:tc>
          <w:tcPr>
            <w:tcW w:w="833" w:type="dxa"/>
            <w:tcBorders>
              <w:bottom w:val="nil"/>
              <w:right w:val="nil"/>
            </w:tcBorders>
            <w:vAlign w:val="center"/>
          </w:tcPr>
          <w:p w14:paraId="117BA601" w14:textId="77777777" w:rsidR="009E462B" w:rsidRPr="00B03ABE" w:rsidRDefault="009E462B" w:rsidP="009E462B">
            <w:pPr>
              <w:jc w:val="center"/>
              <w:rPr>
                <w:rFonts w:ascii="Times New Roman" w:eastAsia="SimSun" w:hAnsi="Times New Roman" w:cs="Times New Roman"/>
                <w:color w:val="000000"/>
                <w:szCs w:val="21"/>
              </w:rPr>
            </w:pPr>
            <w:r w:rsidRPr="00B03ABE">
              <w:rPr>
                <w:rFonts w:ascii="Times New Roman" w:hAnsi="Times New Roman" w:cs="Times New Roman"/>
                <w:color w:val="000000"/>
                <w:szCs w:val="21"/>
              </w:rPr>
              <w:t>4.64</w:t>
            </w:r>
          </w:p>
        </w:tc>
        <w:tc>
          <w:tcPr>
            <w:tcW w:w="283" w:type="dxa"/>
            <w:tcBorders>
              <w:left w:val="nil"/>
              <w:bottom w:val="nil"/>
              <w:right w:val="nil"/>
            </w:tcBorders>
          </w:tcPr>
          <w:p w14:paraId="4F9C3241" w14:textId="77777777" w:rsidR="009E462B" w:rsidRPr="00B03ABE" w:rsidRDefault="009E462B" w:rsidP="009E462B">
            <w:pPr>
              <w:jc w:val="center"/>
              <w:rPr>
                <w:rFonts w:ascii="Times New Roman" w:hAnsi="Times New Roman" w:cs="Times New Roman"/>
                <w:color w:val="000000"/>
                <w:szCs w:val="21"/>
              </w:rPr>
            </w:pPr>
          </w:p>
        </w:tc>
        <w:tc>
          <w:tcPr>
            <w:tcW w:w="851" w:type="dxa"/>
            <w:tcBorders>
              <w:left w:val="nil"/>
              <w:bottom w:val="nil"/>
            </w:tcBorders>
            <w:vAlign w:val="center"/>
          </w:tcPr>
          <w:p w14:paraId="3640C2CD" w14:textId="77777777" w:rsidR="009E462B" w:rsidRPr="00B03ABE" w:rsidRDefault="009E462B" w:rsidP="009E462B">
            <w:pPr>
              <w:jc w:val="center"/>
              <w:rPr>
                <w:rFonts w:ascii="Times New Roman" w:eastAsia="SimSun" w:hAnsi="Times New Roman" w:cs="Times New Roman"/>
                <w:color w:val="000000"/>
                <w:szCs w:val="21"/>
              </w:rPr>
            </w:pPr>
            <w:r w:rsidRPr="00B03ABE">
              <w:rPr>
                <w:rFonts w:ascii="Times New Roman" w:hAnsi="Times New Roman" w:cs="Times New Roman"/>
                <w:color w:val="000000"/>
                <w:szCs w:val="21"/>
              </w:rPr>
              <w:t>64.24</w:t>
            </w:r>
          </w:p>
        </w:tc>
        <w:tc>
          <w:tcPr>
            <w:tcW w:w="708" w:type="dxa"/>
            <w:tcBorders>
              <w:bottom w:val="nil"/>
            </w:tcBorders>
            <w:vAlign w:val="center"/>
          </w:tcPr>
          <w:p w14:paraId="6D7E0E7B" w14:textId="77777777" w:rsidR="009E462B" w:rsidRPr="00B03ABE" w:rsidRDefault="009E462B" w:rsidP="009E462B">
            <w:pPr>
              <w:jc w:val="center"/>
              <w:rPr>
                <w:rFonts w:ascii="Times New Roman" w:eastAsia="SimSun" w:hAnsi="Times New Roman" w:cs="Times New Roman"/>
                <w:color w:val="000000"/>
                <w:szCs w:val="21"/>
              </w:rPr>
            </w:pPr>
            <w:r w:rsidRPr="00B03ABE">
              <w:rPr>
                <w:rFonts w:ascii="Times New Roman" w:hAnsi="Times New Roman" w:cs="Times New Roman"/>
                <w:color w:val="000000"/>
                <w:szCs w:val="21"/>
              </w:rPr>
              <w:t>3.17</w:t>
            </w:r>
          </w:p>
        </w:tc>
        <w:tc>
          <w:tcPr>
            <w:tcW w:w="851" w:type="dxa"/>
            <w:tcBorders>
              <w:bottom w:val="nil"/>
            </w:tcBorders>
            <w:vAlign w:val="center"/>
          </w:tcPr>
          <w:p w14:paraId="17FE86FD" w14:textId="77777777" w:rsidR="009E462B" w:rsidRPr="00B03ABE" w:rsidRDefault="009E462B" w:rsidP="009E462B">
            <w:pPr>
              <w:jc w:val="center"/>
              <w:rPr>
                <w:rFonts w:ascii="Times New Roman" w:eastAsia="SimSun" w:hAnsi="Times New Roman" w:cs="Times New Roman"/>
                <w:color w:val="000000"/>
                <w:szCs w:val="21"/>
              </w:rPr>
            </w:pPr>
            <w:r w:rsidRPr="00B03ABE">
              <w:rPr>
                <w:rFonts w:ascii="Times New Roman" w:hAnsi="Times New Roman" w:cs="Times New Roman"/>
                <w:color w:val="000000"/>
                <w:szCs w:val="21"/>
              </w:rPr>
              <w:t>0.36</w:t>
            </w:r>
          </w:p>
        </w:tc>
        <w:tc>
          <w:tcPr>
            <w:tcW w:w="709" w:type="dxa"/>
            <w:tcBorders>
              <w:bottom w:val="nil"/>
            </w:tcBorders>
            <w:vAlign w:val="center"/>
          </w:tcPr>
          <w:p w14:paraId="1A8D4698" w14:textId="77777777" w:rsidR="009E462B" w:rsidRPr="00B03ABE" w:rsidRDefault="009E462B" w:rsidP="009E462B">
            <w:pPr>
              <w:jc w:val="center"/>
              <w:rPr>
                <w:rFonts w:ascii="Times New Roman" w:eastAsia="SimSun" w:hAnsi="Times New Roman" w:cs="Times New Roman"/>
                <w:color w:val="000000"/>
                <w:szCs w:val="21"/>
              </w:rPr>
            </w:pPr>
            <w:r w:rsidRPr="00B03ABE">
              <w:rPr>
                <w:rFonts w:ascii="Times New Roman" w:hAnsi="Times New Roman" w:cs="Times New Roman"/>
                <w:color w:val="000000"/>
                <w:szCs w:val="21"/>
              </w:rPr>
              <w:t>0.51</w:t>
            </w:r>
          </w:p>
        </w:tc>
        <w:tc>
          <w:tcPr>
            <w:tcW w:w="1559" w:type="dxa"/>
            <w:tcBorders>
              <w:bottom w:val="nil"/>
            </w:tcBorders>
            <w:vAlign w:val="center"/>
          </w:tcPr>
          <w:p w14:paraId="38D9EEEA" w14:textId="77777777" w:rsidR="009E462B" w:rsidRPr="00B03ABE" w:rsidRDefault="009E462B" w:rsidP="009E462B">
            <w:pPr>
              <w:jc w:val="center"/>
              <w:rPr>
                <w:rFonts w:ascii="Times New Roman" w:eastAsia="SimSun" w:hAnsi="Times New Roman" w:cs="Times New Roman"/>
                <w:color w:val="000000"/>
                <w:szCs w:val="21"/>
              </w:rPr>
            </w:pPr>
            <w:r w:rsidRPr="00B03ABE">
              <w:rPr>
                <w:rFonts w:ascii="Times New Roman" w:hAnsi="Times New Roman" w:cs="Times New Roman"/>
                <w:color w:val="000000"/>
                <w:szCs w:val="21"/>
              </w:rPr>
              <w:t>19.15</w:t>
            </w:r>
          </w:p>
        </w:tc>
      </w:tr>
      <w:tr w:rsidR="009E462B" w:rsidRPr="00B03ABE" w14:paraId="74A3B1DC" w14:textId="77777777" w:rsidTr="009E462B">
        <w:tc>
          <w:tcPr>
            <w:tcW w:w="713" w:type="dxa"/>
            <w:tcBorders>
              <w:top w:val="nil"/>
              <w:bottom w:val="nil"/>
            </w:tcBorders>
            <w:vAlign w:val="center"/>
          </w:tcPr>
          <w:p w14:paraId="3159FF8F" w14:textId="77777777" w:rsidR="009E462B" w:rsidRPr="00B03ABE" w:rsidRDefault="009E462B" w:rsidP="009E462B">
            <w:pPr>
              <w:jc w:val="center"/>
              <w:rPr>
                <w:rFonts w:ascii="Times New Roman" w:eastAsia="SimSun" w:hAnsi="Times New Roman" w:cs="Times New Roman"/>
                <w:color w:val="000000"/>
                <w:szCs w:val="21"/>
              </w:rPr>
            </w:pPr>
            <w:r w:rsidRPr="00B03ABE">
              <w:rPr>
                <w:rFonts w:ascii="Times New Roman" w:hAnsi="Times New Roman" w:cs="Times New Roman"/>
                <w:color w:val="000000"/>
                <w:szCs w:val="21"/>
              </w:rPr>
              <w:t>Wood</w:t>
            </w:r>
          </w:p>
        </w:tc>
        <w:tc>
          <w:tcPr>
            <w:tcW w:w="999" w:type="dxa"/>
            <w:tcBorders>
              <w:top w:val="nil"/>
              <w:bottom w:val="nil"/>
            </w:tcBorders>
            <w:vAlign w:val="center"/>
          </w:tcPr>
          <w:p w14:paraId="64ADD7E8" w14:textId="77777777" w:rsidR="009E462B" w:rsidRPr="00B03ABE" w:rsidRDefault="009E462B" w:rsidP="009E462B">
            <w:pPr>
              <w:jc w:val="center"/>
              <w:rPr>
                <w:rFonts w:ascii="Times New Roman" w:eastAsia="SimSun" w:hAnsi="Times New Roman" w:cs="Times New Roman"/>
                <w:color w:val="000000"/>
                <w:szCs w:val="21"/>
              </w:rPr>
            </w:pPr>
            <w:r w:rsidRPr="00B03ABE">
              <w:rPr>
                <w:rFonts w:ascii="Times New Roman" w:hAnsi="Times New Roman" w:cs="Times New Roman"/>
                <w:color w:val="000000"/>
                <w:szCs w:val="21"/>
              </w:rPr>
              <w:t>80.15</w:t>
            </w:r>
          </w:p>
        </w:tc>
        <w:tc>
          <w:tcPr>
            <w:tcW w:w="999" w:type="dxa"/>
            <w:tcBorders>
              <w:top w:val="nil"/>
              <w:bottom w:val="nil"/>
            </w:tcBorders>
            <w:vAlign w:val="center"/>
          </w:tcPr>
          <w:p w14:paraId="7C40B9A4" w14:textId="77777777" w:rsidR="009E462B" w:rsidRPr="00B03ABE" w:rsidRDefault="009E462B" w:rsidP="009E462B">
            <w:pPr>
              <w:jc w:val="center"/>
              <w:rPr>
                <w:rFonts w:ascii="Times New Roman" w:eastAsia="SimSun" w:hAnsi="Times New Roman" w:cs="Times New Roman"/>
                <w:color w:val="000000"/>
                <w:szCs w:val="21"/>
              </w:rPr>
            </w:pPr>
            <w:r w:rsidRPr="00B03ABE">
              <w:rPr>
                <w:rFonts w:ascii="Times New Roman" w:hAnsi="Times New Roman" w:cs="Times New Roman"/>
                <w:color w:val="000000"/>
                <w:szCs w:val="21"/>
              </w:rPr>
              <w:t>18.16</w:t>
            </w:r>
          </w:p>
        </w:tc>
        <w:tc>
          <w:tcPr>
            <w:tcW w:w="833" w:type="dxa"/>
            <w:tcBorders>
              <w:top w:val="nil"/>
              <w:bottom w:val="nil"/>
              <w:right w:val="nil"/>
            </w:tcBorders>
            <w:vAlign w:val="center"/>
          </w:tcPr>
          <w:p w14:paraId="5A1ECB07" w14:textId="77777777" w:rsidR="009E462B" w:rsidRPr="00B03ABE" w:rsidRDefault="009E462B" w:rsidP="009E462B">
            <w:pPr>
              <w:jc w:val="center"/>
              <w:rPr>
                <w:rFonts w:ascii="Times New Roman" w:eastAsia="SimSun" w:hAnsi="Times New Roman" w:cs="Times New Roman"/>
                <w:color w:val="000000"/>
                <w:szCs w:val="21"/>
              </w:rPr>
            </w:pPr>
            <w:r w:rsidRPr="00B03ABE">
              <w:rPr>
                <w:rFonts w:ascii="Times New Roman" w:hAnsi="Times New Roman" w:cs="Times New Roman"/>
                <w:color w:val="000000"/>
                <w:szCs w:val="21"/>
              </w:rPr>
              <w:t>1.69</w:t>
            </w:r>
          </w:p>
        </w:tc>
        <w:tc>
          <w:tcPr>
            <w:tcW w:w="283" w:type="dxa"/>
            <w:tcBorders>
              <w:top w:val="nil"/>
              <w:left w:val="nil"/>
              <w:bottom w:val="nil"/>
              <w:right w:val="nil"/>
            </w:tcBorders>
          </w:tcPr>
          <w:p w14:paraId="6A5FAE85" w14:textId="77777777" w:rsidR="009E462B" w:rsidRPr="00B03ABE" w:rsidRDefault="009E462B" w:rsidP="009E462B">
            <w:pPr>
              <w:jc w:val="center"/>
              <w:rPr>
                <w:rFonts w:ascii="Times New Roman" w:hAnsi="Times New Roman" w:cs="Times New Roman"/>
                <w:color w:val="000000"/>
                <w:szCs w:val="21"/>
              </w:rPr>
            </w:pPr>
          </w:p>
        </w:tc>
        <w:tc>
          <w:tcPr>
            <w:tcW w:w="851" w:type="dxa"/>
            <w:tcBorders>
              <w:top w:val="nil"/>
              <w:left w:val="nil"/>
              <w:bottom w:val="nil"/>
            </w:tcBorders>
            <w:vAlign w:val="center"/>
          </w:tcPr>
          <w:p w14:paraId="73B7227E" w14:textId="77777777" w:rsidR="009E462B" w:rsidRPr="00B03ABE" w:rsidRDefault="009E462B" w:rsidP="009E462B">
            <w:pPr>
              <w:jc w:val="center"/>
              <w:rPr>
                <w:rFonts w:ascii="Times New Roman" w:eastAsia="SimSun" w:hAnsi="Times New Roman" w:cs="Times New Roman"/>
                <w:color w:val="000000"/>
                <w:szCs w:val="21"/>
              </w:rPr>
            </w:pPr>
            <w:r w:rsidRPr="00B03ABE">
              <w:rPr>
                <w:rFonts w:ascii="Times New Roman" w:hAnsi="Times New Roman" w:cs="Times New Roman"/>
                <w:color w:val="000000"/>
                <w:szCs w:val="21"/>
              </w:rPr>
              <w:t>40.43</w:t>
            </w:r>
          </w:p>
        </w:tc>
        <w:tc>
          <w:tcPr>
            <w:tcW w:w="708" w:type="dxa"/>
            <w:tcBorders>
              <w:top w:val="nil"/>
              <w:bottom w:val="nil"/>
            </w:tcBorders>
            <w:vAlign w:val="center"/>
          </w:tcPr>
          <w:p w14:paraId="53B3377B" w14:textId="77777777" w:rsidR="009E462B" w:rsidRPr="00B03ABE" w:rsidRDefault="009E462B" w:rsidP="009E462B">
            <w:pPr>
              <w:jc w:val="center"/>
              <w:rPr>
                <w:rFonts w:ascii="Times New Roman" w:eastAsia="SimSun" w:hAnsi="Times New Roman" w:cs="Times New Roman"/>
                <w:color w:val="000000"/>
                <w:szCs w:val="21"/>
              </w:rPr>
            </w:pPr>
            <w:r w:rsidRPr="00B03ABE">
              <w:rPr>
                <w:rFonts w:ascii="Times New Roman" w:hAnsi="Times New Roman" w:cs="Times New Roman"/>
                <w:color w:val="000000"/>
                <w:szCs w:val="21"/>
              </w:rPr>
              <w:t>5.41</w:t>
            </w:r>
          </w:p>
        </w:tc>
        <w:tc>
          <w:tcPr>
            <w:tcW w:w="851" w:type="dxa"/>
            <w:tcBorders>
              <w:top w:val="nil"/>
              <w:bottom w:val="nil"/>
            </w:tcBorders>
            <w:vAlign w:val="center"/>
          </w:tcPr>
          <w:p w14:paraId="1D643F54" w14:textId="77777777" w:rsidR="009E462B" w:rsidRPr="00B03ABE" w:rsidRDefault="009E462B" w:rsidP="009E462B">
            <w:pPr>
              <w:jc w:val="center"/>
              <w:rPr>
                <w:rFonts w:ascii="Times New Roman" w:eastAsia="SimSun" w:hAnsi="Times New Roman" w:cs="Times New Roman"/>
                <w:color w:val="000000"/>
                <w:szCs w:val="21"/>
              </w:rPr>
            </w:pPr>
            <w:r w:rsidRPr="00B03ABE">
              <w:rPr>
                <w:rFonts w:ascii="Times New Roman" w:hAnsi="Times New Roman" w:cs="Times New Roman"/>
                <w:color w:val="000000"/>
                <w:szCs w:val="21"/>
              </w:rPr>
              <w:t>0.23</w:t>
            </w:r>
          </w:p>
        </w:tc>
        <w:tc>
          <w:tcPr>
            <w:tcW w:w="709" w:type="dxa"/>
            <w:tcBorders>
              <w:top w:val="nil"/>
              <w:bottom w:val="nil"/>
            </w:tcBorders>
            <w:vAlign w:val="center"/>
          </w:tcPr>
          <w:p w14:paraId="29DE4498" w14:textId="77777777" w:rsidR="009E462B" w:rsidRPr="00B03ABE" w:rsidRDefault="009E462B" w:rsidP="009E462B">
            <w:pPr>
              <w:jc w:val="center"/>
              <w:rPr>
                <w:rFonts w:ascii="Times New Roman" w:eastAsia="SimSun" w:hAnsi="Times New Roman" w:cs="Times New Roman"/>
                <w:color w:val="000000"/>
                <w:szCs w:val="21"/>
              </w:rPr>
            </w:pPr>
            <w:r w:rsidRPr="00B03ABE">
              <w:rPr>
                <w:rFonts w:ascii="Times New Roman" w:hAnsi="Times New Roman" w:cs="Times New Roman"/>
                <w:color w:val="000000"/>
                <w:szCs w:val="21"/>
              </w:rPr>
              <w:t>0.44</w:t>
            </w:r>
          </w:p>
        </w:tc>
        <w:tc>
          <w:tcPr>
            <w:tcW w:w="1559" w:type="dxa"/>
            <w:tcBorders>
              <w:top w:val="nil"/>
              <w:bottom w:val="nil"/>
            </w:tcBorders>
            <w:vAlign w:val="center"/>
          </w:tcPr>
          <w:p w14:paraId="4EFA5535" w14:textId="77777777" w:rsidR="009E462B" w:rsidRPr="00B03ABE" w:rsidRDefault="009E462B" w:rsidP="009E462B">
            <w:pPr>
              <w:jc w:val="center"/>
              <w:rPr>
                <w:rFonts w:ascii="Times New Roman" w:eastAsia="SimSun" w:hAnsi="Times New Roman" w:cs="Times New Roman"/>
                <w:color w:val="000000"/>
                <w:szCs w:val="21"/>
              </w:rPr>
            </w:pPr>
            <w:r w:rsidRPr="00B03ABE">
              <w:rPr>
                <w:rFonts w:ascii="Times New Roman" w:hAnsi="Times New Roman" w:cs="Times New Roman"/>
                <w:color w:val="000000"/>
                <w:szCs w:val="21"/>
              </w:rPr>
              <w:t>44.22</w:t>
            </w:r>
          </w:p>
        </w:tc>
      </w:tr>
      <w:tr w:rsidR="009E462B" w:rsidRPr="00B03ABE" w14:paraId="54D27FC9" w14:textId="77777777" w:rsidTr="009E462B">
        <w:tc>
          <w:tcPr>
            <w:tcW w:w="713" w:type="dxa"/>
            <w:tcBorders>
              <w:top w:val="nil"/>
            </w:tcBorders>
            <w:vAlign w:val="center"/>
          </w:tcPr>
          <w:p w14:paraId="46EB3C6F" w14:textId="77777777" w:rsidR="009E462B" w:rsidRPr="00B03ABE" w:rsidRDefault="009E462B" w:rsidP="009E462B">
            <w:pPr>
              <w:jc w:val="center"/>
              <w:rPr>
                <w:rFonts w:ascii="Times New Roman" w:eastAsia="SimSun" w:hAnsi="Times New Roman" w:cs="Times New Roman"/>
                <w:color w:val="000000"/>
                <w:szCs w:val="21"/>
              </w:rPr>
            </w:pPr>
            <w:r w:rsidRPr="00B03ABE">
              <w:rPr>
                <w:rFonts w:ascii="Times New Roman" w:hAnsi="Times New Roman" w:cs="Times New Roman"/>
                <w:color w:val="000000"/>
                <w:szCs w:val="21"/>
              </w:rPr>
              <w:t>Straw</w:t>
            </w:r>
          </w:p>
        </w:tc>
        <w:tc>
          <w:tcPr>
            <w:tcW w:w="999" w:type="dxa"/>
            <w:tcBorders>
              <w:top w:val="nil"/>
            </w:tcBorders>
            <w:vAlign w:val="center"/>
          </w:tcPr>
          <w:p w14:paraId="497A3D60" w14:textId="77777777" w:rsidR="009E462B" w:rsidRPr="00B03ABE" w:rsidRDefault="009E462B" w:rsidP="009E462B">
            <w:pPr>
              <w:jc w:val="center"/>
              <w:rPr>
                <w:rFonts w:ascii="Times New Roman" w:eastAsia="SimSun" w:hAnsi="Times New Roman" w:cs="Times New Roman"/>
                <w:color w:val="000000"/>
                <w:szCs w:val="21"/>
              </w:rPr>
            </w:pPr>
            <w:r w:rsidRPr="00B03ABE">
              <w:rPr>
                <w:rFonts w:ascii="Times New Roman" w:hAnsi="Times New Roman" w:cs="Times New Roman"/>
                <w:color w:val="000000"/>
                <w:szCs w:val="21"/>
              </w:rPr>
              <w:t>82.46</w:t>
            </w:r>
          </w:p>
        </w:tc>
        <w:tc>
          <w:tcPr>
            <w:tcW w:w="999" w:type="dxa"/>
            <w:tcBorders>
              <w:top w:val="nil"/>
            </w:tcBorders>
            <w:vAlign w:val="center"/>
          </w:tcPr>
          <w:p w14:paraId="7191578D" w14:textId="77777777" w:rsidR="009E462B" w:rsidRPr="00B03ABE" w:rsidRDefault="009E462B" w:rsidP="009E462B">
            <w:pPr>
              <w:jc w:val="center"/>
              <w:rPr>
                <w:rFonts w:ascii="Times New Roman" w:eastAsia="SimSun" w:hAnsi="Times New Roman" w:cs="Times New Roman"/>
                <w:color w:val="000000"/>
                <w:szCs w:val="21"/>
              </w:rPr>
            </w:pPr>
            <w:r w:rsidRPr="00B03ABE">
              <w:rPr>
                <w:rFonts w:ascii="Times New Roman" w:hAnsi="Times New Roman" w:cs="Times New Roman"/>
                <w:color w:val="000000"/>
                <w:szCs w:val="21"/>
              </w:rPr>
              <w:t>15.36</w:t>
            </w:r>
          </w:p>
        </w:tc>
        <w:tc>
          <w:tcPr>
            <w:tcW w:w="833" w:type="dxa"/>
            <w:tcBorders>
              <w:top w:val="nil"/>
              <w:right w:val="nil"/>
            </w:tcBorders>
            <w:vAlign w:val="center"/>
          </w:tcPr>
          <w:p w14:paraId="6FD8A798" w14:textId="77777777" w:rsidR="009E462B" w:rsidRPr="00B03ABE" w:rsidRDefault="009E462B" w:rsidP="009E462B">
            <w:pPr>
              <w:jc w:val="center"/>
              <w:rPr>
                <w:rFonts w:ascii="Times New Roman" w:eastAsia="SimSun" w:hAnsi="Times New Roman" w:cs="Times New Roman"/>
                <w:color w:val="000000"/>
                <w:szCs w:val="21"/>
              </w:rPr>
            </w:pPr>
            <w:r w:rsidRPr="00B03ABE">
              <w:rPr>
                <w:rFonts w:ascii="Times New Roman" w:hAnsi="Times New Roman" w:cs="Times New Roman"/>
                <w:color w:val="000000"/>
                <w:szCs w:val="21"/>
              </w:rPr>
              <w:t>2.19</w:t>
            </w:r>
          </w:p>
        </w:tc>
        <w:tc>
          <w:tcPr>
            <w:tcW w:w="283" w:type="dxa"/>
            <w:tcBorders>
              <w:top w:val="nil"/>
              <w:left w:val="nil"/>
              <w:right w:val="nil"/>
            </w:tcBorders>
          </w:tcPr>
          <w:p w14:paraId="65A2574C" w14:textId="77777777" w:rsidR="009E462B" w:rsidRPr="00B03ABE" w:rsidRDefault="009E462B" w:rsidP="009E462B">
            <w:pPr>
              <w:jc w:val="center"/>
              <w:rPr>
                <w:rFonts w:ascii="Times New Roman" w:hAnsi="Times New Roman" w:cs="Times New Roman"/>
                <w:color w:val="000000"/>
                <w:szCs w:val="21"/>
              </w:rPr>
            </w:pPr>
          </w:p>
        </w:tc>
        <w:tc>
          <w:tcPr>
            <w:tcW w:w="851" w:type="dxa"/>
            <w:tcBorders>
              <w:top w:val="nil"/>
              <w:left w:val="nil"/>
            </w:tcBorders>
            <w:vAlign w:val="center"/>
          </w:tcPr>
          <w:p w14:paraId="1FFBD9CD" w14:textId="77777777" w:rsidR="009E462B" w:rsidRPr="00B03ABE" w:rsidRDefault="009E462B" w:rsidP="009E462B">
            <w:pPr>
              <w:jc w:val="center"/>
              <w:rPr>
                <w:rFonts w:ascii="Times New Roman" w:eastAsia="SimSun" w:hAnsi="Times New Roman" w:cs="Times New Roman"/>
                <w:color w:val="000000"/>
                <w:szCs w:val="21"/>
              </w:rPr>
            </w:pPr>
            <w:r w:rsidRPr="00B03ABE">
              <w:rPr>
                <w:rFonts w:ascii="Times New Roman" w:hAnsi="Times New Roman" w:cs="Times New Roman"/>
                <w:color w:val="000000"/>
                <w:szCs w:val="21"/>
              </w:rPr>
              <w:t>40.75</w:t>
            </w:r>
          </w:p>
        </w:tc>
        <w:tc>
          <w:tcPr>
            <w:tcW w:w="708" w:type="dxa"/>
            <w:tcBorders>
              <w:top w:val="nil"/>
            </w:tcBorders>
            <w:vAlign w:val="center"/>
          </w:tcPr>
          <w:p w14:paraId="1BDF4320" w14:textId="77777777" w:rsidR="009E462B" w:rsidRPr="00B03ABE" w:rsidRDefault="009E462B" w:rsidP="009E462B">
            <w:pPr>
              <w:jc w:val="center"/>
              <w:rPr>
                <w:rFonts w:ascii="Times New Roman" w:eastAsia="SimSun" w:hAnsi="Times New Roman" w:cs="Times New Roman"/>
                <w:color w:val="000000"/>
                <w:szCs w:val="21"/>
              </w:rPr>
            </w:pPr>
            <w:r w:rsidRPr="00B03ABE">
              <w:rPr>
                <w:rFonts w:ascii="Times New Roman" w:hAnsi="Times New Roman" w:cs="Times New Roman"/>
                <w:color w:val="000000"/>
                <w:szCs w:val="21"/>
              </w:rPr>
              <w:t>5.37</w:t>
            </w:r>
          </w:p>
        </w:tc>
        <w:tc>
          <w:tcPr>
            <w:tcW w:w="851" w:type="dxa"/>
            <w:tcBorders>
              <w:top w:val="nil"/>
            </w:tcBorders>
            <w:vAlign w:val="center"/>
          </w:tcPr>
          <w:p w14:paraId="5F1ED832" w14:textId="77777777" w:rsidR="009E462B" w:rsidRPr="00B03ABE" w:rsidRDefault="009E462B" w:rsidP="009E462B">
            <w:pPr>
              <w:jc w:val="center"/>
              <w:rPr>
                <w:rFonts w:ascii="Times New Roman" w:eastAsia="SimSun" w:hAnsi="Times New Roman" w:cs="Times New Roman"/>
                <w:color w:val="000000"/>
                <w:szCs w:val="21"/>
              </w:rPr>
            </w:pPr>
            <w:r w:rsidRPr="00B03ABE">
              <w:rPr>
                <w:rFonts w:ascii="Times New Roman" w:hAnsi="Times New Roman" w:cs="Times New Roman"/>
                <w:color w:val="000000"/>
                <w:szCs w:val="21"/>
              </w:rPr>
              <w:t>0.11</w:t>
            </w:r>
          </w:p>
        </w:tc>
        <w:tc>
          <w:tcPr>
            <w:tcW w:w="709" w:type="dxa"/>
            <w:tcBorders>
              <w:top w:val="nil"/>
            </w:tcBorders>
            <w:vAlign w:val="center"/>
          </w:tcPr>
          <w:p w14:paraId="3D58F17F" w14:textId="77777777" w:rsidR="009E462B" w:rsidRPr="00B03ABE" w:rsidRDefault="009E462B" w:rsidP="009E462B">
            <w:pPr>
              <w:jc w:val="center"/>
              <w:rPr>
                <w:rFonts w:ascii="Times New Roman" w:eastAsia="SimSun" w:hAnsi="Times New Roman" w:cs="Times New Roman"/>
                <w:color w:val="000000"/>
                <w:szCs w:val="21"/>
              </w:rPr>
            </w:pPr>
            <w:r w:rsidRPr="00B03ABE">
              <w:rPr>
                <w:rFonts w:ascii="Times New Roman" w:hAnsi="Times New Roman" w:cs="Times New Roman"/>
                <w:color w:val="000000"/>
                <w:szCs w:val="21"/>
              </w:rPr>
              <w:t>0.42</w:t>
            </w:r>
          </w:p>
        </w:tc>
        <w:tc>
          <w:tcPr>
            <w:tcW w:w="1559" w:type="dxa"/>
            <w:tcBorders>
              <w:top w:val="nil"/>
            </w:tcBorders>
            <w:vAlign w:val="center"/>
          </w:tcPr>
          <w:p w14:paraId="18356E3B" w14:textId="77777777" w:rsidR="009E462B" w:rsidRPr="00B03ABE" w:rsidRDefault="009E462B" w:rsidP="009E462B">
            <w:pPr>
              <w:jc w:val="center"/>
              <w:rPr>
                <w:rFonts w:ascii="Times New Roman" w:eastAsia="SimSun" w:hAnsi="Times New Roman" w:cs="Times New Roman"/>
                <w:color w:val="000000"/>
                <w:szCs w:val="21"/>
              </w:rPr>
            </w:pPr>
            <w:r w:rsidRPr="00B03ABE">
              <w:rPr>
                <w:rFonts w:ascii="Times New Roman" w:hAnsi="Times New Roman" w:cs="Times New Roman"/>
                <w:color w:val="000000"/>
                <w:szCs w:val="21"/>
              </w:rPr>
              <w:t>44.25</w:t>
            </w:r>
          </w:p>
        </w:tc>
      </w:tr>
    </w:tbl>
    <w:p w14:paraId="2A7D1E42" w14:textId="77777777" w:rsidR="009E462B" w:rsidRDefault="009E462B" w:rsidP="009E462B">
      <w:pPr>
        <w:spacing w:line="480" w:lineRule="auto"/>
        <w:rPr>
          <w:rFonts w:ascii="Times New Roman" w:hAnsi="Times New Roman" w:cs="Times New Roman"/>
        </w:rPr>
      </w:pPr>
    </w:p>
    <w:p w14:paraId="78781919" w14:textId="77777777" w:rsidR="009E462B" w:rsidRDefault="009E462B" w:rsidP="00F83D13">
      <w:pPr>
        <w:spacing w:line="480" w:lineRule="auto"/>
        <w:rPr>
          <w:rFonts w:ascii="Times New Roman" w:hAnsi="Times New Roman" w:cs="Times New Roman"/>
        </w:rPr>
      </w:pPr>
    </w:p>
    <w:p w14:paraId="1840AD63" w14:textId="77777777" w:rsidR="00FE6D91" w:rsidRDefault="00FE6D91" w:rsidP="00F83D13">
      <w:pPr>
        <w:spacing w:line="480" w:lineRule="auto"/>
        <w:rPr>
          <w:rFonts w:ascii="Times New Roman" w:hAnsi="Times New Roman" w:cs="Times New Roman"/>
        </w:rPr>
      </w:pPr>
    </w:p>
    <w:p w14:paraId="04487D1E" w14:textId="77777777" w:rsidR="00FE6D91" w:rsidRDefault="00FE6D91" w:rsidP="00F83D13">
      <w:pPr>
        <w:spacing w:line="480" w:lineRule="auto"/>
        <w:rPr>
          <w:rFonts w:ascii="Times New Roman" w:hAnsi="Times New Roman" w:cs="Times New Roman"/>
        </w:rPr>
      </w:pPr>
    </w:p>
    <w:p w14:paraId="6BF4ACAE" w14:textId="77777777" w:rsidR="00FE6D91" w:rsidRDefault="00FE6D91" w:rsidP="00F83D13">
      <w:pPr>
        <w:spacing w:line="480" w:lineRule="auto"/>
        <w:rPr>
          <w:rFonts w:ascii="Times New Roman" w:hAnsi="Times New Roman" w:cs="Times New Roman"/>
        </w:rPr>
      </w:pPr>
    </w:p>
    <w:p w14:paraId="249185AD" w14:textId="77777777" w:rsidR="00FE6D91" w:rsidRDefault="00FE6D91" w:rsidP="00F83D13">
      <w:pPr>
        <w:spacing w:line="480" w:lineRule="auto"/>
        <w:rPr>
          <w:rFonts w:ascii="Times New Roman" w:hAnsi="Times New Roman" w:cs="Times New Roman"/>
        </w:rPr>
      </w:pPr>
    </w:p>
    <w:p w14:paraId="7DC1F810" w14:textId="77777777" w:rsidR="00FE6D91" w:rsidRDefault="00FE6D91" w:rsidP="00F83D13">
      <w:pPr>
        <w:spacing w:line="480" w:lineRule="auto"/>
        <w:rPr>
          <w:rFonts w:ascii="Times New Roman" w:hAnsi="Times New Roman" w:cs="Times New Roman"/>
        </w:rPr>
      </w:pPr>
    </w:p>
    <w:p w14:paraId="15568330" w14:textId="77777777" w:rsidR="00FE6D91" w:rsidRDefault="00FE6D91" w:rsidP="00F83D13">
      <w:pPr>
        <w:spacing w:line="480" w:lineRule="auto"/>
        <w:rPr>
          <w:rFonts w:ascii="Times New Roman" w:hAnsi="Times New Roman" w:cs="Times New Roman"/>
        </w:rPr>
      </w:pPr>
    </w:p>
    <w:p w14:paraId="32F38834" w14:textId="77777777" w:rsidR="00FE6D91" w:rsidRDefault="00FE6D91" w:rsidP="00F83D13">
      <w:pPr>
        <w:spacing w:line="480" w:lineRule="auto"/>
        <w:rPr>
          <w:rFonts w:ascii="Times New Roman" w:hAnsi="Times New Roman" w:cs="Times New Roman"/>
        </w:rPr>
      </w:pPr>
    </w:p>
    <w:p w14:paraId="43BCFC78" w14:textId="77777777" w:rsidR="00FE6D91" w:rsidRDefault="00FE6D91" w:rsidP="00F83D13">
      <w:pPr>
        <w:spacing w:line="480" w:lineRule="auto"/>
        <w:rPr>
          <w:rFonts w:ascii="Times New Roman" w:hAnsi="Times New Roman" w:cs="Times New Roman"/>
        </w:rPr>
      </w:pPr>
    </w:p>
    <w:p w14:paraId="442E6FAB" w14:textId="77777777" w:rsidR="00FE6D91" w:rsidRDefault="00FE6D91" w:rsidP="00F83D13">
      <w:pPr>
        <w:spacing w:line="480" w:lineRule="auto"/>
        <w:rPr>
          <w:rFonts w:ascii="Times New Roman" w:hAnsi="Times New Roman" w:cs="Times New Roman"/>
        </w:rPr>
      </w:pPr>
    </w:p>
    <w:p w14:paraId="447ED86D" w14:textId="77777777" w:rsidR="00FE6D91" w:rsidRDefault="00FE6D91" w:rsidP="00F83D13">
      <w:pPr>
        <w:spacing w:line="480" w:lineRule="auto"/>
        <w:rPr>
          <w:rFonts w:ascii="Times New Roman" w:hAnsi="Times New Roman" w:cs="Times New Roman"/>
        </w:rPr>
      </w:pPr>
    </w:p>
    <w:p w14:paraId="51419740" w14:textId="77777777" w:rsidR="00FE6D91" w:rsidRDefault="00FE6D91" w:rsidP="00F83D13">
      <w:pPr>
        <w:spacing w:line="480" w:lineRule="auto"/>
        <w:rPr>
          <w:rFonts w:ascii="Times New Roman" w:hAnsi="Times New Roman" w:cs="Times New Roman"/>
        </w:rPr>
      </w:pPr>
    </w:p>
    <w:p w14:paraId="5C54614B" w14:textId="77777777" w:rsidR="00FE6D91" w:rsidRDefault="00FE6D91" w:rsidP="00F83D13">
      <w:pPr>
        <w:spacing w:line="480" w:lineRule="auto"/>
        <w:rPr>
          <w:rFonts w:ascii="Times New Roman" w:hAnsi="Times New Roman" w:cs="Times New Roman"/>
        </w:rPr>
      </w:pPr>
    </w:p>
    <w:p w14:paraId="2C255B6E" w14:textId="77777777" w:rsidR="00FE6D91" w:rsidRDefault="00FE6D91" w:rsidP="00F83D13">
      <w:pPr>
        <w:spacing w:line="480" w:lineRule="auto"/>
        <w:rPr>
          <w:rFonts w:ascii="Times New Roman" w:hAnsi="Times New Roman" w:cs="Times New Roman"/>
        </w:rPr>
      </w:pPr>
    </w:p>
    <w:p w14:paraId="303154FE" w14:textId="77777777" w:rsidR="00FE6D91" w:rsidRDefault="00FE6D91" w:rsidP="00F83D13">
      <w:pPr>
        <w:spacing w:line="480" w:lineRule="auto"/>
        <w:rPr>
          <w:rFonts w:ascii="Times New Roman" w:hAnsi="Times New Roman" w:cs="Times New Roman"/>
        </w:rPr>
      </w:pPr>
    </w:p>
    <w:p w14:paraId="6F96596E" w14:textId="77777777" w:rsidR="00FE6D91" w:rsidRDefault="00FE6D91" w:rsidP="00F83D13">
      <w:pPr>
        <w:spacing w:line="480" w:lineRule="auto"/>
        <w:rPr>
          <w:rFonts w:ascii="Times New Roman" w:hAnsi="Times New Roman" w:cs="Times New Roman"/>
        </w:rPr>
      </w:pPr>
    </w:p>
    <w:p w14:paraId="2DB2791E" w14:textId="77777777" w:rsidR="00FE6D91" w:rsidRDefault="00FE6D91" w:rsidP="00FE6D91">
      <w:pPr>
        <w:spacing w:line="480" w:lineRule="auto"/>
        <w:jc w:val="left"/>
        <w:rPr>
          <w:rFonts w:ascii="Times New Roman" w:hAnsi="Times New Roman" w:cs="Times New Roman"/>
        </w:rPr>
      </w:pPr>
      <w:r>
        <w:rPr>
          <w:rFonts w:ascii="Times New Roman" w:hAnsi="Times New Roman" w:cs="Times New Roman" w:hint="eastAsia"/>
        </w:rPr>
        <w:lastRenderedPageBreak/>
        <w:t>Table 3. Potassium concentration in these fuels</w:t>
      </w:r>
    </w:p>
    <w:tbl>
      <w:tblPr>
        <w:tblStyle w:val="TableGrid"/>
        <w:tblW w:w="8897" w:type="dxa"/>
        <w:tblBorders>
          <w:left w:val="none" w:sz="0" w:space="0" w:color="auto"/>
          <w:right w:val="none" w:sz="0" w:space="0" w:color="auto"/>
        </w:tblBorders>
        <w:tblLayout w:type="fixed"/>
        <w:tblLook w:val="04A0" w:firstRow="1" w:lastRow="0" w:firstColumn="1" w:lastColumn="0" w:noHBand="0" w:noVBand="1"/>
      </w:tblPr>
      <w:tblGrid>
        <w:gridCol w:w="720"/>
        <w:gridCol w:w="1710"/>
        <w:gridCol w:w="270"/>
        <w:gridCol w:w="1519"/>
        <w:gridCol w:w="1701"/>
        <w:gridCol w:w="1418"/>
        <w:gridCol w:w="1559"/>
      </w:tblGrid>
      <w:tr w:rsidR="002D4429" w:rsidRPr="004C1EFA" w14:paraId="22EA4605" w14:textId="77777777" w:rsidTr="002D4429">
        <w:tc>
          <w:tcPr>
            <w:tcW w:w="720" w:type="dxa"/>
            <w:tcBorders>
              <w:top w:val="single" w:sz="4" w:space="0" w:color="auto"/>
              <w:bottom w:val="single" w:sz="4" w:space="0" w:color="auto"/>
              <w:right w:val="nil"/>
            </w:tcBorders>
            <w:vAlign w:val="center"/>
          </w:tcPr>
          <w:p w14:paraId="32DD4473" w14:textId="77777777" w:rsidR="00FE6D91" w:rsidRPr="004C1EFA" w:rsidRDefault="00FE6D91" w:rsidP="00C81E1E">
            <w:pPr>
              <w:jc w:val="center"/>
              <w:rPr>
                <w:rFonts w:ascii="Times New Roman" w:hAnsi="Times New Roman" w:cs="Times New Roman"/>
              </w:rPr>
            </w:pPr>
          </w:p>
        </w:tc>
        <w:tc>
          <w:tcPr>
            <w:tcW w:w="1710" w:type="dxa"/>
            <w:tcBorders>
              <w:top w:val="single" w:sz="4" w:space="0" w:color="auto"/>
              <w:left w:val="nil"/>
              <w:bottom w:val="single" w:sz="4" w:space="0" w:color="auto"/>
              <w:right w:val="nil"/>
            </w:tcBorders>
            <w:vAlign w:val="center"/>
          </w:tcPr>
          <w:p w14:paraId="6D97AD5E" w14:textId="77777777" w:rsidR="00FE6D91" w:rsidRPr="004C1EFA" w:rsidRDefault="00FE6D91" w:rsidP="00C81E1E">
            <w:pPr>
              <w:jc w:val="center"/>
              <w:rPr>
                <w:rFonts w:ascii="Times New Roman" w:hAnsi="Times New Roman" w:cs="Times New Roman"/>
              </w:rPr>
            </w:pPr>
            <w:r>
              <w:rPr>
                <w:rFonts w:ascii="Times New Roman" w:hAnsi="Times New Roman" w:cs="Times New Roman" w:hint="eastAsia"/>
              </w:rPr>
              <w:t>Potassium concentration (%)</w:t>
            </w:r>
          </w:p>
        </w:tc>
        <w:tc>
          <w:tcPr>
            <w:tcW w:w="270" w:type="dxa"/>
            <w:tcBorders>
              <w:left w:val="nil"/>
              <w:bottom w:val="nil"/>
              <w:right w:val="nil"/>
            </w:tcBorders>
          </w:tcPr>
          <w:p w14:paraId="6EE2D4D3" w14:textId="77777777" w:rsidR="00FE6D91" w:rsidRPr="004C1EFA" w:rsidRDefault="00FE6D91" w:rsidP="00C81E1E">
            <w:pPr>
              <w:jc w:val="center"/>
              <w:rPr>
                <w:rFonts w:ascii="Times New Roman" w:hAnsi="Times New Roman" w:cs="Times New Roman"/>
              </w:rPr>
            </w:pPr>
          </w:p>
        </w:tc>
        <w:tc>
          <w:tcPr>
            <w:tcW w:w="1519" w:type="dxa"/>
            <w:tcBorders>
              <w:left w:val="nil"/>
              <w:bottom w:val="single" w:sz="4" w:space="0" w:color="auto"/>
              <w:right w:val="nil"/>
            </w:tcBorders>
            <w:vAlign w:val="center"/>
          </w:tcPr>
          <w:p w14:paraId="0F0B8F3A" w14:textId="77777777" w:rsidR="00FE6D91" w:rsidRPr="004C1EFA" w:rsidRDefault="00FE6D91" w:rsidP="00C81E1E">
            <w:pPr>
              <w:jc w:val="center"/>
              <w:rPr>
                <w:rFonts w:ascii="Times New Roman" w:hAnsi="Times New Roman" w:cs="Times New Roman"/>
              </w:rPr>
            </w:pPr>
            <w:r w:rsidRPr="004C1EFA">
              <w:rPr>
                <w:rFonts w:ascii="Times New Roman" w:hAnsi="Times New Roman" w:cs="Times New Roman"/>
              </w:rPr>
              <w:t>Water</w:t>
            </w:r>
            <w:r>
              <w:rPr>
                <w:rFonts w:ascii="Times New Roman" w:hAnsi="Times New Roman" w:cs="Times New Roman" w:hint="eastAsia"/>
              </w:rPr>
              <w:t>-leached (%)</w:t>
            </w:r>
          </w:p>
        </w:tc>
        <w:tc>
          <w:tcPr>
            <w:tcW w:w="1701" w:type="dxa"/>
            <w:tcBorders>
              <w:left w:val="nil"/>
              <w:bottom w:val="single" w:sz="4" w:space="0" w:color="auto"/>
              <w:right w:val="nil"/>
            </w:tcBorders>
            <w:vAlign w:val="center"/>
          </w:tcPr>
          <w:p w14:paraId="49825F30" w14:textId="77777777" w:rsidR="00FE6D91" w:rsidRPr="004C1EFA" w:rsidRDefault="00FE6D91" w:rsidP="00C81E1E">
            <w:pPr>
              <w:jc w:val="center"/>
              <w:rPr>
                <w:rFonts w:ascii="Times New Roman" w:hAnsi="Times New Roman" w:cs="Times New Roman"/>
              </w:rPr>
            </w:pPr>
            <w:r>
              <w:rPr>
                <w:rFonts w:ascii="Times New Roman" w:hAnsi="Times New Roman" w:cs="Times New Roman" w:hint="eastAsia"/>
              </w:rPr>
              <w:t>NH</w:t>
            </w:r>
            <w:r w:rsidRPr="00862A01">
              <w:rPr>
                <w:rFonts w:ascii="Times New Roman" w:hAnsi="Times New Roman" w:cs="Times New Roman" w:hint="eastAsia"/>
                <w:vertAlign w:val="subscript"/>
              </w:rPr>
              <w:t>4</w:t>
            </w:r>
            <w:r>
              <w:rPr>
                <w:rFonts w:ascii="Times New Roman" w:hAnsi="Times New Roman" w:cs="Times New Roman" w:hint="eastAsia"/>
              </w:rPr>
              <w:t>Ac</w:t>
            </w:r>
            <w:r w:rsidRPr="00944FEC">
              <w:rPr>
                <w:rFonts w:ascii="Times New Roman" w:hAnsi="Times New Roman" w:cs="Times New Roman" w:hint="eastAsia"/>
                <w:vertAlign w:val="subscript"/>
              </w:rPr>
              <w:t>aq</w:t>
            </w:r>
            <w:r>
              <w:rPr>
                <w:rFonts w:ascii="Times New Roman" w:hAnsi="Times New Roman" w:cs="Times New Roman" w:hint="eastAsia"/>
              </w:rPr>
              <w:t>-leached (%)</w:t>
            </w:r>
          </w:p>
        </w:tc>
        <w:tc>
          <w:tcPr>
            <w:tcW w:w="1418" w:type="dxa"/>
            <w:tcBorders>
              <w:left w:val="nil"/>
              <w:bottom w:val="single" w:sz="4" w:space="0" w:color="auto"/>
              <w:right w:val="nil"/>
            </w:tcBorders>
            <w:vAlign w:val="center"/>
          </w:tcPr>
          <w:p w14:paraId="298A9A57" w14:textId="77777777" w:rsidR="00FE6D91" w:rsidRPr="004C1EFA" w:rsidRDefault="00FE6D91" w:rsidP="00C81E1E">
            <w:pPr>
              <w:jc w:val="center"/>
              <w:rPr>
                <w:rFonts w:ascii="Times New Roman" w:hAnsi="Times New Roman" w:cs="Times New Roman"/>
              </w:rPr>
            </w:pPr>
            <w:r w:rsidRPr="004C1EFA">
              <w:rPr>
                <w:rFonts w:ascii="Times New Roman" w:hAnsi="Times New Roman" w:cs="Times New Roman"/>
              </w:rPr>
              <w:t>HCl</w:t>
            </w:r>
            <w:r w:rsidRPr="00944FEC">
              <w:rPr>
                <w:rFonts w:ascii="Times New Roman" w:hAnsi="Times New Roman" w:cs="Times New Roman" w:hint="eastAsia"/>
                <w:vertAlign w:val="subscript"/>
              </w:rPr>
              <w:t>aq</w:t>
            </w:r>
            <w:r>
              <w:rPr>
                <w:rFonts w:ascii="Times New Roman" w:hAnsi="Times New Roman" w:cs="Times New Roman" w:hint="eastAsia"/>
              </w:rPr>
              <w:t>-leached (%)</w:t>
            </w:r>
          </w:p>
        </w:tc>
        <w:tc>
          <w:tcPr>
            <w:tcW w:w="1559" w:type="dxa"/>
            <w:tcBorders>
              <w:left w:val="nil"/>
              <w:bottom w:val="single" w:sz="4" w:space="0" w:color="auto"/>
              <w:right w:val="nil"/>
            </w:tcBorders>
            <w:vAlign w:val="center"/>
          </w:tcPr>
          <w:p w14:paraId="454FD6A5" w14:textId="77777777" w:rsidR="00FE6D91" w:rsidRPr="004C1EFA" w:rsidRDefault="00FE6D91" w:rsidP="00C81E1E">
            <w:pPr>
              <w:jc w:val="center"/>
              <w:rPr>
                <w:rFonts w:ascii="Times New Roman" w:hAnsi="Times New Roman" w:cs="Times New Roman"/>
              </w:rPr>
            </w:pPr>
            <w:r>
              <w:rPr>
                <w:rFonts w:ascii="Times New Roman" w:hAnsi="Times New Roman" w:cs="Times New Roman" w:hint="eastAsia"/>
              </w:rPr>
              <w:t>Non-leached (%)</w:t>
            </w:r>
          </w:p>
        </w:tc>
      </w:tr>
      <w:tr w:rsidR="002D4429" w:rsidRPr="004C1EFA" w14:paraId="4DF804F2" w14:textId="77777777" w:rsidTr="002D4429">
        <w:tc>
          <w:tcPr>
            <w:tcW w:w="720" w:type="dxa"/>
            <w:tcBorders>
              <w:bottom w:val="nil"/>
              <w:right w:val="nil"/>
            </w:tcBorders>
            <w:vAlign w:val="center"/>
          </w:tcPr>
          <w:p w14:paraId="108CEBA3" w14:textId="77777777" w:rsidR="00FE6D91" w:rsidRPr="004C1EFA" w:rsidRDefault="00FE6D91" w:rsidP="00C81E1E">
            <w:pPr>
              <w:jc w:val="center"/>
              <w:rPr>
                <w:rFonts w:ascii="Times New Roman" w:hAnsi="Times New Roman" w:cs="Times New Roman"/>
              </w:rPr>
            </w:pPr>
            <w:r>
              <w:rPr>
                <w:rFonts w:ascii="Times New Roman" w:hAnsi="Times New Roman" w:cs="Times New Roman" w:hint="eastAsia"/>
              </w:rPr>
              <w:t>C</w:t>
            </w:r>
            <w:r w:rsidRPr="004C1EFA">
              <w:rPr>
                <w:rFonts w:ascii="Times New Roman" w:hAnsi="Times New Roman" w:cs="Times New Roman"/>
              </w:rPr>
              <w:t>oal</w:t>
            </w:r>
          </w:p>
        </w:tc>
        <w:tc>
          <w:tcPr>
            <w:tcW w:w="1710" w:type="dxa"/>
            <w:tcBorders>
              <w:left w:val="nil"/>
              <w:bottom w:val="nil"/>
              <w:right w:val="nil"/>
            </w:tcBorders>
            <w:vAlign w:val="center"/>
          </w:tcPr>
          <w:p w14:paraId="09387A13" w14:textId="77777777" w:rsidR="00FE6D91" w:rsidRPr="004C1EFA" w:rsidRDefault="00FE6D91" w:rsidP="00C81E1E">
            <w:pPr>
              <w:jc w:val="center"/>
              <w:rPr>
                <w:rFonts w:ascii="Times New Roman" w:hAnsi="Times New Roman" w:cs="Times New Roman"/>
              </w:rPr>
            </w:pPr>
            <w:r w:rsidRPr="004C1EFA">
              <w:rPr>
                <w:rFonts w:ascii="Times New Roman" w:hAnsi="Times New Roman" w:cs="Times New Roman"/>
              </w:rPr>
              <w:t>0.028</w:t>
            </w:r>
          </w:p>
        </w:tc>
        <w:tc>
          <w:tcPr>
            <w:tcW w:w="270" w:type="dxa"/>
            <w:tcBorders>
              <w:top w:val="nil"/>
              <w:left w:val="nil"/>
              <w:bottom w:val="nil"/>
              <w:right w:val="nil"/>
            </w:tcBorders>
          </w:tcPr>
          <w:p w14:paraId="56AFE4AC" w14:textId="77777777" w:rsidR="00FE6D91" w:rsidRDefault="00FE6D91" w:rsidP="00C81E1E">
            <w:pPr>
              <w:jc w:val="center"/>
              <w:rPr>
                <w:rFonts w:ascii="Times New Roman" w:hAnsi="Times New Roman" w:cs="Times New Roman"/>
              </w:rPr>
            </w:pPr>
          </w:p>
        </w:tc>
        <w:tc>
          <w:tcPr>
            <w:tcW w:w="1519" w:type="dxa"/>
            <w:tcBorders>
              <w:left w:val="nil"/>
              <w:bottom w:val="nil"/>
              <w:right w:val="nil"/>
            </w:tcBorders>
            <w:vAlign w:val="center"/>
          </w:tcPr>
          <w:p w14:paraId="34E4760C" w14:textId="77777777" w:rsidR="00FE6D91" w:rsidRPr="004C1EFA" w:rsidRDefault="00FE6D91" w:rsidP="00C81E1E">
            <w:pPr>
              <w:jc w:val="center"/>
              <w:rPr>
                <w:rFonts w:ascii="Times New Roman" w:hAnsi="Times New Roman" w:cs="Times New Roman"/>
              </w:rPr>
            </w:pPr>
            <w:r>
              <w:rPr>
                <w:rFonts w:ascii="Times New Roman" w:hAnsi="Times New Roman" w:cs="Times New Roman"/>
              </w:rPr>
              <w:t>46.5</w:t>
            </w:r>
          </w:p>
        </w:tc>
        <w:tc>
          <w:tcPr>
            <w:tcW w:w="1701" w:type="dxa"/>
            <w:tcBorders>
              <w:left w:val="nil"/>
              <w:bottom w:val="nil"/>
              <w:right w:val="nil"/>
            </w:tcBorders>
            <w:vAlign w:val="center"/>
          </w:tcPr>
          <w:p w14:paraId="3B9182DA" w14:textId="77777777" w:rsidR="00FE6D91" w:rsidRPr="004C1EFA" w:rsidRDefault="00FE6D91" w:rsidP="00C81E1E">
            <w:pPr>
              <w:jc w:val="center"/>
              <w:rPr>
                <w:rFonts w:ascii="Times New Roman" w:hAnsi="Times New Roman" w:cs="Times New Roman"/>
              </w:rPr>
            </w:pPr>
            <w:r w:rsidRPr="004C1EFA">
              <w:rPr>
                <w:rFonts w:ascii="Times New Roman" w:hAnsi="Times New Roman" w:cs="Times New Roman"/>
              </w:rPr>
              <w:t>12.9</w:t>
            </w:r>
          </w:p>
        </w:tc>
        <w:tc>
          <w:tcPr>
            <w:tcW w:w="1418" w:type="dxa"/>
            <w:tcBorders>
              <w:left w:val="nil"/>
              <w:bottom w:val="nil"/>
              <w:right w:val="nil"/>
            </w:tcBorders>
            <w:vAlign w:val="center"/>
          </w:tcPr>
          <w:p w14:paraId="5855AC87" w14:textId="77777777" w:rsidR="00FE6D91" w:rsidRPr="004C1EFA" w:rsidRDefault="00FE6D91" w:rsidP="00C81E1E">
            <w:pPr>
              <w:jc w:val="center"/>
              <w:rPr>
                <w:rFonts w:ascii="Times New Roman" w:hAnsi="Times New Roman" w:cs="Times New Roman"/>
              </w:rPr>
            </w:pPr>
            <w:r w:rsidRPr="004C1EFA">
              <w:rPr>
                <w:rFonts w:ascii="Times New Roman" w:hAnsi="Times New Roman" w:cs="Times New Roman"/>
              </w:rPr>
              <w:t>12.9</w:t>
            </w:r>
          </w:p>
        </w:tc>
        <w:tc>
          <w:tcPr>
            <w:tcW w:w="1559" w:type="dxa"/>
            <w:tcBorders>
              <w:left w:val="nil"/>
              <w:bottom w:val="nil"/>
              <w:right w:val="nil"/>
            </w:tcBorders>
            <w:vAlign w:val="center"/>
          </w:tcPr>
          <w:p w14:paraId="69C88DE2" w14:textId="77777777" w:rsidR="00FE6D91" w:rsidRPr="004C1EFA" w:rsidRDefault="00FE6D91" w:rsidP="00C81E1E">
            <w:pPr>
              <w:jc w:val="center"/>
              <w:rPr>
                <w:rFonts w:ascii="Times New Roman" w:hAnsi="Times New Roman" w:cs="Times New Roman"/>
              </w:rPr>
            </w:pPr>
            <w:r w:rsidRPr="004C1EFA">
              <w:rPr>
                <w:rFonts w:ascii="Times New Roman" w:hAnsi="Times New Roman" w:cs="Times New Roman"/>
              </w:rPr>
              <w:t>27.7</w:t>
            </w:r>
          </w:p>
        </w:tc>
      </w:tr>
      <w:tr w:rsidR="002D4429" w:rsidRPr="004C1EFA" w14:paraId="05F15004" w14:textId="77777777" w:rsidTr="002D4429">
        <w:tc>
          <w:tcPr>
            <w:tcW w:w="720" w:type="dxa"/>
            <w:tcBorders>
              <w:top w:val="nil"/>
              <w:bottom w:val="nil"/>
              <w:right w:val="nil"/>
            </w:tcBorders>
            <w:vAlign w:val="center"/>
          </w:tcPr>
          <w:p w14:paraId="3EE29CB1" w14:textId="77777777" w:rsidR="00FE6D91" w:rsidRPr="004C1EFA" w:rsidRDefault="00FE6D91" w:rsidP="00C81E1E">
            <w:pPr>
              <w:jc w:val="center"/>
              <w:rPr>
                <w:rFonts w:ascii="Times New Roman" w:hAnsi="Times New Roman" w:cs="Times New Roman"/>
              </w:rPr>
            </w:pPr>
            <w:r>
              <w:rPr>
                <w:rFonts w:ascii="Times New Roman" w:hAnsi="Times New Roman" w:cs="Times New Roman" w:hint="eastAsia"/>
              </w:rPr>
              <w:t>W</w:t>
            </w:r>
            <w:r w:rsidRPr="004C1EFA">
              <w:rPr>
                <w:rFonts w:ascii="Times New Roman" w:hAnsi="Times New Roman" w:cs="Times New Roman"/>
              </w:rPr>
              <w:t>ood</w:t>
            </w:r>
          </w:p>
        </w:tc>
        <w:tc>
          <w:tcPr>
            <w:tcW w:w="1710" w:type="dxa"/>
            <w:tcBorders>
              <w:top w:val="nil"/>
              <w:left w:val="nil"/>
              <w:bottom w:val="nil"/>
              <w:right w:val="nil"/>
            </w:tcBorders>
            <w:vAlign w:val="center"/>
          </w:tcPr>
          <w:p w14:paraId="16A217E8" w14:textId="77777777" w:rsidR="00FE6D91" w:rsidRPr="004C1EFA" w:rsidRDefault="00FE6D91" w:rsidP="00C81E1E">
            <w:pPr>
              <w:jc w:val="center"/>
              <w:rPr>
                <w:rFonts w:ascii="Times New Roman" w:hAnsi="Times New Roman" w:cs="Times New Roman"/>
              </w:rPr>
            </w:pPr>
            <w:r w:rsidRPr="004C1EFA">
              <w:rPr>
                <w:rFonts w:ascii="Times New Roman" w:hAnsi="Times New Roman" w:cs="Times New Roman"/>
              </w:rPr>
              <w:t>0.369</w:t>
            </w:r>
          </w:p>
        </w:tc>
        <w:tc>
          <w:tcPr>
            <w:tcW w:w="270" w:type="dxa"/>
            <w:tcBorders>
              <w:top w:val="nil"/>
              <w:left w:val="nil"/>
              <w:bottom w:val="nil"/>
              <w:right w:val="nil"/>
            </w:tcBorders>
          </w:tcPr>
          <w:p w14:paraId="637BDE72" w14:textId="77777777" w:rsidR="00FE6D91" w:rsidRDefault="00FE6D91" w:rsidP="00C81E1E">
            <w:pPr>
              <w:jc w:val="center"/>
              <w:rPr>
                <w:rFonts w:ascii="Times New Roman" w:hAnsi="Times New Roman" w:cs="Times New Roman"/>
              </w:rPr>
            </w:pPr>
          </w:p>
        </w:tc>
        <w:tc>
          <w:tcPr>
            <w:tcW w:w="1519" w:type="dxa"/>
            <w:tcBorders>
              <w:top w:val="nil"/>
              <w:left w:val="nil"/>
              <w:bottom w:val="nil"/>
              <w:right w:val="nil"/>
            </w:tcBorders>
            <w:vAlign w:val="center"/>
          </w:tcPr>
          <w:p w14:paraId="221199FA" w14:textId="77777777" w:rsidR="00FE6D91" w:rsidRPr="004C1EFA" w:rsidRDefault="00FE6D91" w:rsidP="00C81E1E">
            <w:pPr>
              <w:jc w:val="center"/>
              <w:rPr>
                <w:rFonts w:ascii="Times New Roman" w:hAnsi="Times New Roman" w:cs="Times New Roman"/>
              </w:rPr>
            </w:pPr>
            <w:r>
              <w:rPr>
                <w:rFonts w:ascii="Times New Roman" w:hAnsi="Times New Roman" w:cs="Times New Roman"/>
              </w:rPr>
              <w:t>94.0</w:t>
            </w:r>
          </w:p>
        </w:tc>
        <w:tc>
          <w:tcPr>
            <w:tcW w:w="1701" w:type="dxa"/>
            <w:tcBorders>
              <w:top w:val="nil"/>
              <w:left w:val="nil"/>
              <w:bottom w:val="nil"/>
              <w:right w:val="nil"/>
            </w:tcBorders>
            <w:vAlign w:val="center"/>
          </w:tcPr>
          <w:p w14:paraId="184CC824" w14:textId="77777777" w:rsidR="00FE6D91" w:rsidRPr="004C1EFA" w:rsidRDefault="00FE6D91" w:rsidP="00C81E1E">
            <w:pPr>
              <w:jc w:val="center"/>
              <w:rPr>
                <w:rFonts w:ascii="Times New Roman" w:hAnsi="Times New Roman" w:cs="Times New Roman"/>
              </w:rPr>
            </w:pPr>
            <w:r w:rsidRPr="004C1EFA">
              <w:rPr>
                <w:rFonts w:ascii="Times New Roman" w:hAnsi="Times New Roman" w:cs="Times New Roman"/>
              </w:rPr>
              <w:t>4.5</w:t>
            </w:r>
          </w:p>
        </w:tc>
        <w:tc>
          <w:tcPr>
            <w:tcW w:w="1418" w:type="dxa"/>
            <w:tcBorders>
              <w:top w:val="nil"/>
              <w:left w:val="nil"/>
              <w:bottom w:val="nil"/>
              <w:right w:val="nil"/>
            </w:tcBorders>
            <w:vAlign w:val="center"/>
          </w:tcPr>
          <w:p w14:paraId="54A6C905" w14:textId="77777777" w:rsidR="00FE6D91" w:rsidRPr="004C1EFA" w:rsidRDefault="00FE6D91" w:rsidP="00C81E1E">
            <w:pPr>
              <w:jc w:val="center"/>
              <w:rPr>
                <w:rFonts w:ascii="Times New Roman" w:hAnsi="Times New Roman" w:cs="Times New Roman"/>
              </w:rPr>
            </w:pPr>
            <w:r>
              <w:rPr>
                <w:rFonts w:ascii="Times New Roman" w:hAnsi="Times New Roman" w:cs="Times New Roman" w:hint="eastAsia"/>
              </w:rPr>
              <w:t xml:space="preserve"> </w:t>
            </w:r>
            <w:r w:rsidRPr="004C1EFA">
              <w:rPr>
                <w:rFonts w:ascii="Times New Roman" w:hAnsi="Times New Roman" w:cs="Times New Roman"/>
              </w:rPr>
              <w:t>0.4</w:t>
            </w:r>
          </w:p>
        </w:tc>
        <w:tc>
          <w:tcPr>
            <w:tcW w:w="1559" w:type="dxa"/>
            <w:tcBorders>
              <w:top w:val="nil"/>
              <w:left w:val="nil"/>
              <w:bottom w:val="nil"/>
              <w:right w:val="nil"/>
            </w:tcBorders>
            <w:vAlign w:val="center"/>
          </w:tcPr>
          <w:p w14:paraId="1D7AAAA5" w14:textId="77777777" w:rsidR="00FE6D91" w:rsidRPr="004C1EFA" w:rsidRDefault="00FE6D91" w:rsidP="00C81E1E">
            <w:pPr>
              <w:jc w:val="center"/>
              <w:rPr>
                <w:rFonts w:ascii="Times New Roman" w:hAnsi="Times New Roman" w:cs="Times New Roman"/>
              </w:rPr>
            </w:pPr>
            <w:r>
              <w:rPr>
                <w:rFonts w:ascii="Times New Roman" w:hAnsi="Times New Roman" w:cs="Times New Roman" w:hint="eastAsia"/>
              </w:rPr>
              <w:t xml:space="preserve"> </w:t>
            </w:r>
            <w:r w:rsidRPr="004C1EFA">
              <w:rPr>
                <w:rFonts w:ascii="Times New Roman" w:hAnsi="Times New Roman" w:cs="Times New Roman"/>
              </w:rPr>
              <w:t>1.0</w:t>
            </w:r>
          </w:p>
        </w:tc>
      </w:tr>
      <w:tr w:rsidR="002D4429" w:rsidRPr="004C1EFA" w14:paraId="700FC2A9" w14:textId="77777777" w:rsidTr="002D4429">
        <w:tc>
          <w:tcPr>
            <w:tcW w:w="720" w:type="dxa"/>
            <w:tcBorders>
              <w:top w:val="nil"/>
              <w:right w:val="nil"/>
            </w:tcBorders>
            <w:vAlign w:val="center"/>
          </w:tcPr>
          <w:p w14:paraId="1597554A" w14:textId="77777777" w:rsidR="00FE6D91" w:rsidRPr="004C1EFA" w:rsidRDefault="00FE6D91" w:rsidP="00C81E1E">
            <w:pPr>
              <w:jc w:val="center"/>
              <w:rPr>
                <w:rFonts w:ascii="Times New Roman" w:hAnsi="Times New Roman" w:cs="Times New Roman"/>
              </w:rPr>
            </w:pPr>
            <w:r>
              <w:rPr>
                <w:rFonts w:ascii="Times New Roman" w:hAnsi="Times New Roman" w:cs="Times New Roman" w:hint="eastAsia"/>
              </w:rPr>
              <w:t>S</w:t>
            </w:r>
            <w:r w:rsidRPr="004C1EFA">
              <w:rPr>
                <w:rFonts w:ascii="Times New Roman" w:hAnsi="Times New Roman" w:cs="Times New Roman"/>
              </w:rPr>
              <w:t>traw</w:t>
            </w:r>
          </w:p>
        </w:tc>
        <w:tc>
          <w:tcPr>
            <w:tcW w:w="1710" w:type="dxa"/>
            <w:tcBorders>
              <w:top w:val="nil"/>
              <w:left w:val="nil"/>
              <w:right w:val="nil"/>
            </w:tcBorders>
            <w:vAlign w:val="center"/>
          </w:tcPr>
          <w:p w14:paraId="69AFB552" w14:textId="77777777" w:rsidR="00FE6D91" w:rsidRPr="004C1EFA" w:rsidRDefault="00FE6D91" w:rsidP="00C81E1E">
            <w:pPr>
              <w:jc w:val="center"/>
              <w:rPr>
                <w:rFonts w:ascii="Times New Roman" w:hAnsi="Times New Roman" w:cs="Times New Roman"/>
              </w:rPr>
            </w:pPr>
            <w:r w:rsidRPr="004C1EFA">
              <w:rPr>
                <w:rFonts w:ascii="Times New Roman" w:hAnsi="Times New Roman" w:cs="Times New Roman"/>
              </w:rPr>
              <w:t>0.238</w:t>
            </w:r>
          </w:p>
        </w:tc>
        <w:tc>
          <w:tcPr>
            <w:tcW w:w="270" w:type="dxa"/>
            <w:tcBorders>
              <w:top w:val="nil"/>
              <w:left w:val="nil"/>
              <w:right w:val="nil"/>
            </w:tcBorders>
          </w:tcPr>
          <w:p w14:paraId="14CC08E5" w14:textId="77777777" w:rsidR="00FE6D91" w:rsidRDefault="00FE6D91" w:rsidP="00C81E1E">
            <w:pPr>
              <w:jc w:val="center"/>
              <w:rPr>
                <w:rFonts w:ascii="Times New Roman" w:hAnsi="Times New Roman" w:cs="Times New Roman"/>
              </w:rPr>
            </w:pPr>
          </w:p>
        </w:tc>
        <w:tc>
          <w:tcPr>
            <w:tcW w:w="1519" w:type="dxa"/>
            <w:tcBorders>
              <w:top w:val="nil"/>
              <w:left w:val="nil"/>
              <w:right w:val="nil"/>
            </w:tcBorders>
            <w:vAlign w:val="center"/>
          </w:tcPr>
          <w:p w14:paraId="727E0790" w14:textId="77777777" w:rsidR="00FE6D91" w:rsidRPr="004C1EFA" w:rsidRDefault="00FE6D91" w:rsidP="00C81E1E">
            <w:pPr>
              <w:jc w:val="center"/>
              <w:rPr>
                <w:rFonts w:ascii="Times New Roman" w:hAnsi="Times New Roman" w:cs="Times New Roman"/>
              </w:rPr>
            </w:pPr>
            <w:r>
              <w:rPr>
                <w:rFonts w:ascii="Times New Roman" w:hAnsi="Times New Roman" w:cs="Times New Roman"/>
              </w:rPr>
              <w:t>92.8</w:t>
            </w:r>
          </w:p>
        </w:tc>
        <w:tc>
          <w:tcPr>
            <w:tcW w:w="1701" w:type="dxa"/>
            <w:tcBorders>
              <w:top w:val="nil"/>
              <w:left w:val="nil"/>
              <w:right w:val="nil"/>
            </w:tcBorders>
            <w:vAlign w:val="center"/>
          </w:tcPr>
          <w:p w14:paraId="67F51F5D" w14:textId="77777777" w:rsidR="00FE6D91" w:rsidRPr="004C1EFA" w:rsidRDefault="00FE6D91" w:rsidP="00C81E1E">
            <w:pPr>
              <w:jc w:val="center"/>
              <w:rPr>
                <w:rFonts w:ascii="Times New Roman" w:hAnsi="Times New Roman" w:cs="Times New Roman"/>
              </w:rPr>
            </w:pPr>
            <w:r w:rsidRPr="004C1EFA">
              <w:rPr>
                <w:rFonts w:ascii="Times New Roman" w:hAnsi="Times New Roman" w:cs="Times New Roman"/>
              </w:rPr>
              <w:t>3.2</w:t>
            </w:r>
          </w:p>
        </w:tc>
        <w:tc>
          <w:tcPr>
            <w:tcW w:w="1418" w:type="dxa"/>
            <w:tcBorders>
              <w:top w:val="nil"/>
              <w:left w:val="nil"/>
              <w:right w:val="nil"/>
            </w:tcBorders>
            <w:vAlign w:val="center"/>
          </w:tcPr>
          <w:p w14:paraId="41C11CF5" w14:textId="77777777" w:rsidR="00FE6D91" w:rsidRPr="004C1EFA" w:rsidRDefault="00FE6D91" w:rsidP="00C81E1E">
            <w:pPr>
              <w:jc w:val="center"/>
              <w:rPr>
                <w:rFonts w:ascii="Times New Roman" w:hAnsi="Times New Roman" w:cs="Times New Roman"/>
              </w:rPr>
            </w:pPr>
            <w:r>
              <w:rPr>
                <w:rFonts w:ascii="Times New Roman" w:hAnsi="Times New Roman" w:cs="Times New Roman" w:hint="eastAsia"/>
              </w:rPr>
              <w:t xml:space="preserve"> </w:t>
            </w:r>
            <w:r w:rsidRPr="004C1EFA">
              <w:rPr>
                <w:rFonts w:ascii="Times New Roman" w:hAnsi="Times New Roman" w:cs="Times New Roman"/>
              </w:rPr>
              <w:t>2.0</w:t>
            </w:r>
          </w:p>
        </w:tc>
        <w:tc>
          <w:tcPr>
            <w:tcW w:w="1559" w:type="dxa"/>
            <w:tcBorders>
              <w:top w:val="nil"/>
              <w:left w:val="nil"/>
              <w:right w:val="nil"/>
            </w:tcBorders>
            <w:vAlign w:val="center"/>
          </w:tcPr>
          <w:p w14:paraId="2880CB9B" w14:textId="77777777" w:rsidR="00FE6D91" w:rsidRPr="004C1EFA" w:rsidRDefault="00FE6D91" w:rsidP="00C81E1E">
            <w:pPr>
              <w:jc w:val="center"/>
              <w:rPr>
                <w:rFonts w:ascii="Times New Roman" w:hAnsi="Times New Roman" w:cs="Times New Roman"/>
              </w:rPr>
            </w:pPr>
            <w:r>
              <w:rPr>
                <w:rFonts w:ascii="Times New Roman" w:hAnsi="Times New Roman" w:cs="Times New Roman" w:hint="eastAsia"/>
              </w:rPr>
              <w:t xml:space="preserve"> </w:t>
            </w:r>
            <w:r w:rsidRPr="004C1EFA">
              <w:rPr>
                <w:rFonts w:ascii="Times New Roman" w:hAnsi="Times New Roman" w:cs="Times New Roman"/>
              </w:rPr>
              <w:t>2.0</w:t>
            </w:r>
          </w:p>
        </w:tc>
      </w:tr>
    </w:tbl>
    <w:p w14:paraId="27ABC6EE" w14:textId="77777777" w:rsidR="00FE6D91" w:rsidRDefault="00FE6D91" w:rsidP="00FE6D91">
      <w:pPr>
        <w:spacing w:line="480" w:lineRule="auto"/>
        <w:rPr>
          <w:rFonts w:ascii="Times New Roman" w:hAnsi="Times New Roman" w:cs="Times New Roman"/>
        </w:rPr>
      </w:pPr>
    </w:p>
    <w:p w14:paraId="75F1C3E6" w14:textId="77777777" w:rsidR="00FE6D91" w:rsidRDefault="00FE6D91" w:rsidP="00F83D13">
      <w:pPr>
        <w:spacing w:line="480" w:lineRule="auto"/>
        <w:rPr>
          <w:rFonts w:ascii="Times New Roman" w:hAnsi="Times New Roman" w:cs="Times New Roman"/>
        </w:rPr>
      </w:pPr>
    </w:p>
    <w:p w14:paraId="03FB63C5" w14:textId="77777777" w:rsidR="00FE6D91" w:rsidRDefault="00FE6D91" w:rsidP="00F83D13">
      <w:pPr>
        <w:spacing w:line="480" w:lineRule="auto"/>
        <w:rPr>
          <w:rFonts w:ascii="Times New Roman" w:hAnsi="Times New Roman" w:cs="Times New Roman"/>
        </w:rPr>
      </w:pPr>
    </w:p>
    <w:p w14:paraId="5E2F1EBB" w14:textId="77777777" w:rsidR="00FE6D91" w:rsidRDefault="00FE6D91" w:rsidP="00F83D13">
      <w:pPr>
        <w:spacing w:line="480" w:lineRule="auto"/>
        <w:rPr>
          <w:rFonts w:ascii="Times New Roman" w:hAnsi="Times New Roman" w:cs="Times New Roman"/>
        </w:rPr>
      </w:pPr>
    </w:p>
    <w:p w14:paraId="50BAE58B" w14:textId="77777777" w:rsidR="00FE6D91" w:rsidRDefault="00FE6D91" w:rsidP="00F83D13">
      <w:pPr>
        <w:spacing w:line="480" w:lineRule="auto"/>
        <w:rPr>
          <w:rFonts w:ascii="Times New Roman" w:hAnsi="Times New Roman" w:cs="Times New Roman"/>
        </w:rPr>
      </w:pPr>
    </w:p>
    <w:p w14:paraId="2D04D7C5" w14:textId="77777777" w:rsidR="00FE6D91" w:rsidRDefault="00FE6D91" w:rsidP="00F83D13">
      <w:pPr>
        <w:spacing w:line="480" w:lineRule="auto"/>
        <w:rPr>
          <w:rFonts w:ascii="Times New Roman" w:hAnsi="Times New Roman" w:cs="Times New Roman"/>
        </w:rPr>
      </w:pPr>
    </w:p>
    <w:p w14:paraId="2DD664FA" w14:textId="77777777" w:rsidR="00FE6D91" w:rsidRDefault="00FE6D91" w:rsidP="00F83D13">
      <w:pPr>
        <w:spacing w:line="480" w:lineRule="auto"/>
        <w:rPr>
          <w:rFonts w:ascii="Times New Roman" w:hAnsi="Times New Roman" w:cs="Times New Roman"/>
        </w:rPr>
      </w:pPr>
    </w:p>
    <w:p w14:paraId="14EC9E71" w14:textId="77777777" w:rsidR="00FE6D91" w:rsidRDefault="00FE6D91" w:rsidP="00F83D13">
      <w:pPr>
        <w:spacing w:line="480" w:lineRule="auto"/>
        <w:rPr>
          <w:rFonts w:ascii="Times New Roman" w:hAnsi="Times New Roman" w:cs="Times New Roman"/>
        </w:rPr>
      </w:pPr>
    </w:p>
    <w:p w14:paraId="548723CD" w14:textId="77777777" w:rsidR="00FE6D91" w:rsidRDefault="00FE6D91" w:rsidP="00F83D13">
      <w:pPr>
        <w:spacing w:line="480" w:lineRule="auto"/>
        <w:rPr>
          <w:rFonts w:ascii="Times New Roman" w:hAnsi="Times New Roman" w:cs="Times New Roman"/>
        </w:rPr>
      </w:pPr>
    </w:p>
    <w:p w14:paraId="5F7545A3" w14:textId="77777777" w:rsidR="00FE6D91" w:rsidRDefault="00FE6D91" w:rsidP="00F83D13">
      <w:pPr>
        <w:spacing w:line="480" w:lineRule="auto"/>
        <w:rPr>
          <w:rFonts w:ascii="Times New Roman" w:hAnsi="Times New Roman" w:cs="Times New Roman"/>
        </w:rPr>
      </w:pPr>
    </w:p>
    <w:p w14:paraId="30FD7A13" w14:textId="77777777" w:rsidR="00FE6D91" w:rsidRDefault="00FE6D91" w:rsidP="00F83D13">
      <w:pPr>
        <w:spacing w:line="480" w:lineRule="auto"/>
        <w:rPr>
          <w:rFonts w:ascii="Times New Roman" w:hAnsi="Times New Roman" w:cs="Times New Roman"/>
        </w:rPr>
      </w:pPr>
    </w:p>
    <w:p w14:paraId="0740E80C" w14:textId="77777777" w:rsidR="00FE6D91" w:rsidRDefault="00FE6D91" w:rsidP="00F83D13">
      <w:pPr>
        <w:spacing w:line="480" w:lineRule="auto"/>
        <w:rPr>
          <w:rFonts w:ascii="Times New Roman" w:hAnsi="Times New Roman" w:cs="Times New Roman"/>
        </w:rPr>
      </w:pPr>
    </w:p>
    <w:p w14:paraId="6012D03A" w14:textId="77777777" w:rsidR="00FE6D91" w:rsidRDefault="00FE6D91" w:rsidP="00F83D13">
      <w:pPr>
        <w:spacing w:line="480" w:lineRule="auto"/>
        <w:rPr>
          <w:rFonts w:ascii="Times New Roman" w:hAnsi="Times New Roman" w:cs="Times New Roman"/>
        </w:rPr>
      </w:pPr>
    </w:p>
    <w:p w14:paraId="4CCB1FEE" w14:textId="77777777" w:rsidR="00FE6D91" w:rsidRDefault="00FE6D91" w:rsidP="00F83D13">
      <w:pPr>
        <w:spacing w:line="480" w:lineRule="auto"/>
        <w:rPr>
          <w:rFonts w:ascii="Times New Roman" w:hAnsi="Times New Roman" w:cs="Times New Roman"/>
        </w:rPr>
      </w:pPr>
    </w:p>
    <w:p w14:paraId="2794C5A7" w14:textId="77777777" w:rsidR="00FE6D91" w:rsidRDefault="00FE6D91" w:rsidP="00F83D13">
      <w:pPr>
        <w:spacing w:line="480" w:lineRule="auto"/>
        <w:rPr>
          <w:rFonts w:ascii="Times New Roman" w:hAnsi="Times New Roman" w:cs="Times New Roman"/>
        </w:rPr>
      </w:pPr>
    </w:p>
    <w:p w14:paraId="116F697E" w14:textId="77777777" w:rsidR="00FE6D91" w:rsidRDefault="00FE6D91" w:rsidP="00F83D13">
      <w:pPr>
        <w:spacing w:line="480" w:lineRule="auto"/>
        <w:rPr>
          <w:rFonts w:ascii="Times New Roman" w:hAnsi="Times New Roman" w:cs="Times New Roman"/>
        </w:rPr>
      </w:pPr>
    </w:p>
    <w:p w14:paraId="7A2EC7BC" w14:textId="77777777" w:rsidR="00FE6D91" w:rsidRDefault="00FE6D91" w:rsidP="00F83D13">
      <w:pPr>
        <w:spacing w:line="480" w:lineRule="auto"/>
        <w:rPr>
          <w:rFonts w:ascii="Times New Roman" w:hAnsi="Times New Roman" w:cs="Times New Roman"/>
        </w:rPr>
      </w:pPr>
    </w:p>
    <w:p w14:paraId="3D6617D6" w14:textId="77777777" w:rsidR="00FE6D91" w:rsidRDefault="00FE6D91" w:rsidP="00FE6D91">
      <w:pPr>
        <w:spacing w:line="480" w:lineRule="auto"/>
        <w:jc w:val="left"/>
        <w:rPr>
          <w:rFonts w:ascii="Times New Roman" w:hAnsi="Times New Roman" w:cs="Times New Roman"/>
        </w:rPr>
      </w:pPr>
      <w:r>
        <w:rPr>
          <w:rFonts w:ascii="Times New Roman" w:hAnsi="Times New Roman" w:cs="Times New Roman" w:hint="eastAsia"/>
        </w:rPr>
        <w:lastRenderedPageBreak/>
        <w:t xml:space="preserve">Table 4. </w:t>
      </w:r>
      <w:r>
        <w:rPr>
          <w:rFonts w:ascii="Times New Roman" w:hAnsi="Times New Roman" w:cs="Times New Roman"/>
        </w:rPr>
        <w:t>Partition</w:t>
      </w:r>
      <w:r>
        <w:rPr>
          <w:rFonts w:ascii="Times New Roman" w:hAnsi="Times New Roman" w:cs="Times New Roman" w:hint="eastAsia"/>
        </w:rPr>
        <w:t xml:space="preserve"> of different element in fuel and ash</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713"/>
        <w:gridCol w:w="852"/>
        <w:gridCol w:w="852"/>
        <w:gridCol w:w="852"/>
        <w:gridCol w:w="852"/>
        <w:gridCol w:w="852"/>
        <w:gridCol w:w="852"/>
        <w:gridCol w:w="852"/>
        <w:gridCol w:w="853"/>
        <w:gridCol w:w="1228"/>
      </w:tblGrid>
      <w:tr w:rsidR="00FE6D91" w:rsidRPr="00BE42BD" w14:paraId="625B7FA4" w14:textId="77777777" w:rsidTr="00FE6D91">
        <w:tc>
          <w:tcPr>
            <w:tcW w:w="460" w:type="dxa"/>
            <w:tcBorders>
              <w:bottom w:val="nil"/>
            </w:tcBorders>
            <w:vAlign w:val="center"/>
          </w:tcPr>
          <w:p w14:paraId="10AD44C9" w14:textId="77777777" w:rsidR="00FE6D91" w:rsidRPr="00BE42BD" w:rsidRDefault="00FE6D91" w:rsidP="00C81E1E">
            <w:pPr>
              <w:jc w:val="center"/>
              <w:rPr>
                <w:rFonts w:ascii="Times New Roman" w:eastAsia="SimSun" w:hAnsi="Times New Roman" w:cs="Times New Roman"/>
                <w:color w:val="000000"/>
                <w:szCs w:val="21"/>
              </w:rPr>
            </w:pPr>
          </w:p>
        </w:tc>
        <w:tc>
          <w:tcPr>
            <w:tcW w:w="852" w:type="dxa"/>
            <w:tcBorders>
              <w:bottom w:val="nil"/>
            </w:tcBorders>
            <w:vAlign w:val="center"/>
          </w:tcPr>
          <w:p w14:paraId="623496E7" w14:textId="77777777" w:rsidR="00FE6D91" w:rsidRPr="00BE42BD" w:rsidRDefault="00FE6D91" w:rsidP="00C81E1E">
            <w:pPr>
              <w:jc w:val="center"/>
              <w:rPr>
                <w:rFonts w:ascii="Times New Roman" w:eastAsia="SimSun" w:hAnsi="Times New Roman" w:cs="Times New Roman"/>
                <w:color w:val="000000"/>
                <w:szCs w:val="21"/>
              </w:rPr>
            </w:pPr>
          </w:p>
        </w:tc>
        <w:tc>
          <w:tcPr>
            <w:tcW w:w="7193" w:type="dxa"/>
            <w:gridSpan w:val="8"/>
            <w:vAlign w:val="center"/>
          </w:tcPr>
          <w:p w14:paraId="168E0B7D" w14:textId="77777777" w:rsidR="00FE6D91" w:rsidRPr="00BE42BD" w:rsidRDefault="00FE6D91" w:rsidP="00C81E1E">
            <w:pPr>
              <w:jc w:val="center"/>
              <w:rPr>
                <w:rFonts w:ascii="Times New Roman" w:hAnsi="Times New Roman" w:cs="Times New Roman"/>
                <w:color w:val="000000"/>
                <w:szCs w:val="21"/>
              </w:rPr>
            </w:pPr>
            <w:r>
              <w:rPr>
                <w:rFonts w:ascii="Times New Roman" w:hAnsi="Times New Roman" w:cs="Times New Roman" w:hint="eastAsia"/>
                <w:color w:val="000000"/>
                <w:szCs w:val="21"/>
              </w:rPr>
              <w:t>M</w:t>
            </w:r>
            <w:r w:rsidRPr="00BE42BD">
              <w:rPr>
                <w:rFonts w:ascii="Times New Roman" w:hAnsi="Times New Roman" w:cs="Times New Roman"/>
                <w:color w:val="000000"/>
                <w:szCs w:val="21"/>
              </w:rPr>
              <w:t>ain element (%)</w:t>
            </w:r>
          </w:p>
        </w:tc>
      </w:tr>
      <w:tr w:rsidR="00FE6D91" w:rsidRPr="00BE42BD" w14:paraId="0D83A073" w14:textId="77777777" w:rsidTr="00FE6D91">
        <w:tc>
          <w:tcPr>
            <w:tcW w:w="460" w:type="dxa"/>
            <w:tcBorders>
              <w:top w:val="nil"/>
            </w:tcBorders>
            <w:vAlign w:val="center"/>
          </w:tcPr>
          <w:p w14:paraId="6B3CB07C" w14:textId="77777777" w:rsidR="00FE6D91" w:rsidRPr="00BE42BD" w:rsidRDefault="00FE6D91" w:rsidP="00C81E1E">
            <w:pPr>
              <w:jc w:val="center"/>
              <w:rPr>
                <w:rFonts w:ascii="Times New Roman" w:eastAsia="SimSun" w:hAnsi="Times New Roman" w:cs="Times New Roman"/>
                <w:color w:val="000000"/>
                <w:szCs w:val="21"/>
              </w:rPr>
            </w:pPr>
          </w:p>
        </w:tc>
        <w:tc>
          <w:tcPr>
            <w:tcW w:w="852" w:type="dxa"/>
            <w:tcBorders>
              <w:top w:val="nil"/>
            </w:tcBorders>
            <w:vAlign w:val="center"/>
          </w:tcPr>
          <w:p w14:paraId="124B7332" w14:textId="77777777" w:rsidR="00FE6D91" w:rsidRPr="00BE42BD" w:rsidRDefault="00FE6D91" w:rsidP="00C81E1E">
            <w:pPr>
              <w:jc w:val="center"/>
              <w:rPr>
                <w:rFonts w:ascii="Times New Roman" w:eastAsia="SimSun" w:hAnsi="Times New Roman" w:cs="Times New Roman"/>
                <w:color w:val="000000"/>
                <w:szCs w:val="21"/>
              </w:rPr>
            </w:pPr>
          </w:p>
        </w:tc>
        <w:tc>
          <w:tcPr>
            <w:tcW w:w="852" w:type="dxa"/>
            <w:vAlign w:val="center"/>
          </w:tcPr>
          <w:p w14:paraId="738EF916" w14:textId="77777777" w:rsidR="00FE6D91" w:rsidRPr="00BE42BD" w:rsidRDefault="00FE6D91" w:rsidP="00C81E1E">
            <w:pPr>
              <w:jc w:val="center"/>
              <w:rPr>
                <w:rFonts w:ascii="Times New Roman" w:eastAsia="SimSun" w:hAnsi="Times New Roman" w:cs="Times New Roman"/>
                <w:color w:val="000000"/>
                <w:szCs w:val="21"/>
              </w:rPr>
            </w:pPr>
            <w:r w:rsidRPr="00BE42BD">
              <w:rPr>
                <w:rFonts w:ascii="Times New Roman" w:hAnsi="Times New Roman" w:cs="Times New Roman"/>
                <w:color w:val="000000"/>
                <w:szCs w:val="21"/>
              </w:rPr>
              <w:t>C</w:t>
            </w:r>
          </w:p>
        </w:tc>
        <w:tc>
          <w:tcPr>
            <w:tcW w:w="852" w:type="dxa"/>
            <w:vAlign w:val="center"/>
          </w:tcPr>
          <w:p w14:paraId="4EF6BC79" w14:textId="77777777" w:rsidR="00FE6D91" w:rsidRPr="00BE42BD" w:rsidRDefault="00FE6D91" w:rsidP="00C81E1E">
            <w:pPr>
              <w:jc w:val="center"/>
              <w:rPr>
                <w:rFonts w:ascii="Times New Roman" w:eastAsia="SimSun" w:hAnsi="Times New Roman" w:cs="Times New Roman"/>
                <w:color w:val="000000"/>
                <w:szCs w:val="21"/>
              </w:rPr>
            </w:pPr>
            <w:r w:rsidRPr="00BE42BD">
              <w:rPr>
                <w:rFonts w:ascii="Times New Roman" w:hAnsi="Times New Roman" w:cs="Times New Roman"/>
                <w:color w:val="000000"/>
                <w:szCs w:val="21"/>
              </w:rPr>
              <w:t>O</w:t>
            </w:r>
          </w:p>
        </w:tc>
        <w:tc>
          <w:tcPr>
            <w:tcW w:w="852" w:type="dxa"/>
            <w:vAlign w:val="center"/>
          </w:tcPr>
          <w:p w14:paraId="6AA954FB" w14:textId="77777777" w:rsidR="00FE6D91" w:rsidRPr="00BE42BD" w:rsidRDefault="00FE6D91" w:rsidP="00C81E1E">
            <w:pPr>
              <w:jc w:val="center"/>
              <w:rPr>
                <w:rFonts w:ascii="Times New Roman" w:eastAsia="SimSun" w:hAnsi="Times New Roman" w:cs="Times New Roman"/>
                <w:color w:val="000000"/>
                <w:szCs w:val="21"/>
              </w:rPr>
            </w:pPr>
            <w:r w:rsidRPr="00BE42BD">
              <w:rPr>
                <w:rFonts w:ascii="Times New Roman" w:hAnsi="Times New Roman" w:cs="Times New Roman"/>
                <w:color w:val="000000"/>
                <w:szCs w:val="21"/>
              </w:rPr>
              <w:t>Al</w:t>
            </w:r>
          </w:p>
        </w:tc>
        <w:tc>
          <w:tcPr>
            <w:tcW w:w="852" w:type="dxa"/>
            <w:vAlign w:val="center"/>
          </w:tcPr>
          <w:p w14:paraId="7D2E1804" w14:textId="77777777" w:rsidR="00FE6D91" w:rsidRPr="00BE42BD" w:rsidRDefault="00FE6D91" w:rsidP="00C81E1E">
            <w:pPr>
              <w:jc w:val="center"/>
              <w:rPr>
                <w:rFonts w:ascii="Times New Roman" w:eastAsia="SimSun" w:hAnsi="Times New Roman" w:cs="Times New Roman"/>
                <w:color w:val="000000"/>
                <w:szCs w:val="21"/>
              </w:rPr>
            </w:pPr>
            <w:r w:rsidRPr="00BE42BD">
              <w:rPr>
                <w:rFonts w:ascii="Times New Roman" w:hAnsi="Times New Roman" w:cs="Times New Roman"/>
                <w:color w:val="000000"/>
                <w:szCs w:val="21"/>
              </w:rPr>
              <w:t>Si</w:t>
            </w:r>
          </w:p>
        </w:tc>
        <w:tc>
          <w:tcPr>
            <w:tcW w:w="852" w:type="dxa"/>
            <w:vAlign w:val="center"/>
          </w:tcPr>
          <w:p w14:paraId="6C5C54CD" w14:textId="77777777" w:rsidR="00FE6D91" w:rsidRPr="00BE42BD" w:rsidRDefault="00FE6D91" w:rsidP="00C81E1E">
            <w:pPr>
              <w:jc w:val="center"/>
              <w:rPr>
                <w:rFonts w:ascii="Times New Roman" w:eastAsia="SimSun" w:hAnsi="Times New Roman" w:cs="Times New Roman"/>
                <w:color w:val="000000"/>
                <w:szCs w:val="21"/>
              </w:rPr>
            </w:pPr>
            <w:r w:rsidRPr="00BE42BD">
              <w:rPr>
                <w:rFonts w:ascii="Times New Roman" w:hAnsi="Times New Roman" w:cs="Times New Roman"/>
                <w:color w:val="000000"/>
                <w:szCs w:val="21"/>
              </w:rPr>
              <w:t>P</w:t>
            </w:r>
          </w:p>
        </w:tc>
        <w:tc>
          <w:tcPr>
            <w:tcW w:w="852" w:type="dxa"/>
            <w:vAlign w:val="center"/>
          </w:tcPr>
          <w:p w14:paraId="2D2E2659" w14:textId="77777777" w:rsidR="00FE6D91" w:rsidRPr="00BE42BD" w:rsidRDefault="00FE6D91" w:rsidP="00C81E1E">
            <w:pPr>
              <w:jc w:val="center"/>
              <w:rPr>
                <w:rFonts w:ascii="Times New Roman" w:eastAsia="SimSun" w:hAnsi="Times New Roman" w:cs="Times New Roman"/>
                <w:color w:val="000000"/>
                <w:szCs w:val="21"/>
              </w:rPr>
            </w:pPr>
            <w:r w:rsidRPr="00BE42BD">
              <w:rPr>
                <w:rFonts w:ascii="Times New Roman" w:hAnsi="Times New Roman" w:cs="Times New Roman"/>
                <w:color w:val="000000"/>
                <w:szCs w:val="21"/>
              </w:rPr>
              <w:t>S</w:t>
            </w:r>
          </w:p>
        </w:tc>
        <w:tc>
          <w:tcPr>
            <w:tcW w:w="853" w:type="dxa"/>
            <w:vAlign w:val="center"/>
          </w:tcPr>
          <w:p w14:paraId="5E81F122" w14:textId="77777777" w:rsidR="00FE6D91" w:rsidRPr="00BE42BD" w:rsidRDefault="00FE6D91" w:rsidP="00C81E1E">
            <w:pPr>
              <w:jc w:val="center"/>
              <w:rPr>
                <w:rFonts w:ascii="Times New Roman" w:eastAsia="SimSun" w:hAnsi="Times New Roman" w:cs="Times New Roman"/>
                <w:color w:val="000000"/>
                <w:szCs w:val="21"/>
              </w:rPr>
            </w:pPr>
            <w:r w:rsidRPr="00BE42BD">
              <w:rPr>
                <w:rFonts w:ascii="Times New Roman" w:hAnsi="Times New Roman" w:cs="Times New Roman"/>
                <w:color w:val="000000"/>
                <w:szCs w:val="21"/>
              </w:rPr>
              <w:t>K</w:t>
            </w:r>
          </w:p>
        </w:tc>
        <w:tc>
          <w:tcPr>
            <w:tcW w:w="1228" w:type="dxa"/>
            <w:vAlign w:val="center"/>
          </w:tcPr>
          <w:p w14:paraId="3A0C8629" w14:textId="77777777" w:rsidR="00FE6D91" w:rsidRPr="00BE42BD" w:rsidRDefault="00FE6D91" w:rsidP="00C81E1E">
            <w:pPr>
              <w:jc w:val="center"/>
              <w:rPr>
                <w:rFonts w:ascii="Times New Roman" w:eastAsia="SimSun" w:hAnsi="Times New Roman" w:cs="Times New Roman"/>
                <w:color w:val="000000"/>
                <w:szCs w:val="21"/>
              </w:rPr>
            </w:pPr>
            <w:r w:rsidRPr="00BE42BD">
              <w:rPr>
                <w:rFonts w:ascii="Times New Roman" w:hAnsi="Times New Roman" w:cs="Times New Roman"/>
                <w:color w:val="000000"/>
                <w:szCs w:val="21"/>
              </w:rPr>
              <w:t>Ca</w:t>
            </w:r>
          </w:p>
        </w:tc>
      </w:tr>
      <w:tr w:rsidR="00FE6D91" w:rsidRPr="00BE42BD" w14:paraId="71965061" w14:textId="77777777" w:rsidTr="00FE6D91">
        <w:tc>
          <w:tcPr>
            <w:tcW w:w="460" w:type="dxa"/>
            <w:vMerge w:val="restart"/>
            <w:vAlign w:val="center"/>
          </w:tcPr>
          <w:p w14:paraId="0DAF0F2E" w14:textId="77777777" w:rsidR="00FE6D91" w:rsidRPr="00BE42BD" w:rsidRDefault="00FE6D91" w:rsidP="00C81E1E">
            <w:pPr>
              <w:jc w:val="center"/>
              <w:rPr>
                <w:rFonts w:ascii="Times New Roman" w:eastAsia="SimSun" w:hAnsi="Times New Roman" w:cs="Times New Roman"/>
                <w:color w:val="000000"/>
                <w:szCs w:val="21"/>
              </w:rPr>
            </w:pPr>
            <w:r>
              <w:rPr>
                <w:rFonts w:ascii="Times New Roman" w:hAnsi="Times New Roman" w:cs="Times New Roman" w:hint="eastAsia"/>
                <w:color w:val="000000"/>
                <w:szCs w:val="21"/>
              </w:rPr>
              <w:t>C</w:t>
            </w:r>
            <w:r w:rsidRPr="00BE42BD">
              <w:rPr>
                <w:rFonts w:ascii="Times New Roman" w:hAnsi="Times New Roman" w:cs="Times New Roman"/>
                <w:color w:val="000000"/>
                <w:szCs w:val="21"/>
              </w:rPr>
              <w:t>oal</w:t>
            </w:r>
          </w:p>
        </w:tc>
        <w:tc>
          <w:tcPr>
            <w:tcW w:w="852" w:type="dxa"/>
            <w:vAlign w:val="center"/>
          </w:tcPr>
          <w:p w14:paraId="0FE6226B" w14:textId="77777777" w:rsidR="00FE6D91" w:rsidRPr="00BE42BD" w:rsidRDefault="00FE6D91" w:rsidP="00C81E1E">
            <w:pPr>
              <w:jc w:val="center"/>
              <w:rPr>
                <w:rFonts w:ascii="Times New Roman" w:eastAsia="SimSun" w:hAnsi="Times New Roman" w:cs="Times New Roman"/>
                <w:color w:val="000000"/>
                <w:szCs w:val="21"/>
              </w:rPr>
            </w:pPr>
            <w:r>
              <w:rPr>
                <w:rFonts w:ascii="Times New Roman" w:hAnsi="Times New Roman" w:cs="Times New Roman" w:hint="eastAsia"/>
                <w:color w:val="000000"/>
                <w:szCs w:val="21"/>
              </w:rPr>
              <w:t>Fuel</w:t>
            </w:r>
          </w:p>
        </w:tc>
        <w:tc>
          <w:tcPr>
            <w:tcW w:w="852" w:type="dxa"/>
            <w:vAlign w:val="center"/>
          </w:tcPr>
          <w:p w14:paraId="0AC31A06" w14:textId="77777777" w:rsidR="00FE6D91" w:rsidRPr="00BE42BD" w:rsidRDefault="00FE6D91" w:rsidP="00C81E1E">
            <w:pPr>
              <w:jc w:val="center"/>
              <w:rPr>
                <w:rFonts w:ascii="Times New Roman" w:eastAsia="SimSun" w:hAnsi="Times New Roman" w:cs="Times New Roman"/>
                <w:color w:val="000000"/>
                <w:szCs w:val="21"/>
              </w:rPr>
            </w:pPr>
            <w:r w:rsidRPr="00BE42BD">
              <w:rPr>
                <w:rFonts w:ascii="Times New Roman" w:hAnsi="Times New Roman" w:cs="Times New Roman"/>
                <w:color w:val="000000"/>
                <w:szCs w:val="21"/>
              </w:rPr>
              <w:t>83.34</w:t>
            </w:r>
          </w:p>
        </w:tc>
        <w:tc>
          <w:tcPr>
            <w:tcW w:w="852" w:type="dxa"/>
            <w:vAlign w:val="center"/>
          </w:tcPr>
          <w:p w14:paraId="79C9FFAA" w14:textId="77777777" w:rsidR="00FE6D91" w:rsidRPr="00BE42BD" w:rsidRDefault="00FE6D91" w:rsidP="00C81E1E">
            <w:pPr>
              <w:jc w:val="center"/>
              <w:rPr>
                <w:rFonts w:ascii="Times New Roman" w:eastAsia="SimSun" w:hAnsi="Times New Roman" w:cs="Times New Roman"/>
                <w:color w:val="000000"/>
                <w:szCs w:val="21"/>
              </w:rPr>
            </w:pPr>
            <w:r w:rsidRPr="00BE42BD">
              <w:rPr>
                <w:rFonts w:ascii="Times New Roman" w:hAnsi="Times New Roman" w:cs="Times New Roman"/>
                <w:color w:val="000000"/>
                <w:szCs w:val="21"/>
              </w:rPr>
              <w:t>15.07</w:t>
            </w:r>
          </w:p>
        </w:tc>
        <w:tc>
          <w:tcPr>
            <w:tcW w:w="852" w:type="dxa"/>
            <w:vAlign w:val="center"/>
          </w:tcPr>
          <w:p w14:paraId="55621265" w14:textId="77777777" w:rsidR="00FE6D91" w:rsidRPr="00BE42BD" w:rsidRDefault="00FE6D91" w:rsidP="00C81E1E">
            <w:pPr>
              <w:jc w:val="center"/>
              <w:rPr>
                <w:rFonts w:ascii="Times New Roman" w:eastAsia="SimSun" w:hAnsi="Times New Roman" w:cs="Times New Roman"/>
                <w:color w:val="000000"/>
                <w:szCs w:val="21"/>
              </w:rPr>
            </w:pPr>
            <w:r w:rsidRPr="00BE42BD">
              <w:rPr>
                <w:rFonts w:ascii="Times New Roman" w:hAnsi="Times New Roman" w:cs="Times New Roman"/>
                <w:color w:val="000000"/>
                <w:szCs w:val="21"/>
              </w:rPr>
              <w:t>-</w:t>
            </w:r>
          </w:p>
        </w:tc>
        <w:tc>
          <w:tcPr>
            <w:tcW w:w="852" w:type="dxa"/>
            <w:vAlign w:val="center"/>
          </w:tcPr>
          <w:p w14:paraId="2E688D46" w14:textId="77777777" w:rsidR="00FE6D91" w:rsidRPr="00BE42BD" w:rsidRDefault="00FE6D91" w:rsidP="00C81E1E">
            <w:pPr>
              <w:jc w:val="center"/>
              <w:rPr>
                <w:rFonts w:ascii="Times New Roman" w:eastAsia="SimSun" w:hAnsi="Times New Roman" w:cs="Times New Roman"/>
                <w:color w:val="000000"/>
                <w:szCs w:val="21"/>
              </w:rPr>
            </w:pPr>
            <w:r w:rsidRPr="00BE42BD">
              <w:rPr>
                <w:rFonts w:ascii="Times New Roman" w:hAnsi="Times New Roman" w:cs="Times New Roman"/>
                <w:color w:val="000000"/>
                <w:szCs w:val="21"/>
              </w:rPr>
              <w:t>-</w:t>
            </w:r>
          </w:p>
        </w:tc>
        <w:tc>
          <w:tcPr>
            <w:tcW w:w="852" w:type="dxa"/>
            <w:vAlign w:val="center"/>
          </w:tcPr>
          <w:p w14:paraId="7C00956F" w14:textId="77777777" w:rsidR="00FE6D91" w:rsidRPr="00BE42BD" w:rsidRDefault="00FE6D91" w:rsidP="00C81E1E">
            <w:pPr>
              <w:jc w:val="center"/>
              <w:rPr>
                <w:rFonts w:ascii="Times New Roman" w:eastAsia="SimSun" w:hAnsi="Times New Roman" w:cs="Times New Roman"/>
                <w:color w:val="000000"/>
                <w:szCs w:val="21"/>
              </w:rPr>
            </w:pPr>
            <w:r w:rsidRPr="00BE42BD">
              <w:rPr>
                <w:rFonts w:ascii="Times New Roman" w:hAnsi="Times New Roman" w:cs="Times New Roman"/>
                <w:color w:val="000000"/>
                <w:szCs w:val="21"/>
              </w:rPr>
              <w:t>-</w:t>
            </w:r>
          </w:p>
        </w:tc>
        <w:tc>
          <w:tcPr>
            <w:tcW w:w="852" w:type="dxa"/>
            <w:vAlign w:val="center"/>
          </w:tcPr>
          <w:p w14:paraId="3D71CFD1" w14:textId="77777777" w:rsidR="00FE6D91" w:rsidRPr="00BE42BD" w:rsidRDefault="00FE6D91" w:rsidP="00C81E1E">
            <w:pPr>
              <w:jc w:val="center"/>
              <w:rPr>
                <w:rFonts w:ascii="Times New Roman" w:eastAsia="SimSun" w:hAnsi="Times New Roman" w:cs="Times New Roman"/>
                <w:color w:val="000000"/>
                <w:szCs w:val="21"/>
              </w:rPr>
            </w:pPr>
            <w:r w:rsidRPr="00BE42BD">
              <w:rPr>
                <w:rFonts w:ascii="Times New Roman" w:hAnsi="Times New Roman" w:cs="Times New Roman"/>
                <w:color w:val="000000"/>
                <w:szCs w:val="21"/>
              </w:rPr>
              <w:t>0.52</w:t>
            </w:r>
          </w:p>
        </w:tc>
        <w:tc>
          <w:tcPr>
            <w:tcW w:w="853" w:type="dxa"/>
            <w:vAlign w:val="center"/>
          </w:tcPr>
          <w:p w14:paraId="523E4E94" w14:textId="77777777" w:rsidR="00FE6D91" w:rsidRPr="00BE42BD" w:rsidRDefault="00FE6D91" w:rsidP="00C81E1E">
            <w:pPr>
              <w:jc w:val="center"/>
              <w:rPr>
                <w:rFonts w:ascii="Times New Roman" w:eastAsia="SimSun" w:hAnsi="Times New Roman" w:cs="Times New Roman"/>
                <w:color w:val="000000"/>
                <w:szCs w:val="21"/>
              </w:rPr>
            </w:pPr>
            <w:r w:rsidRPr="00BE42BD">
              <w:rPr>
                <w:rFonts w:ascii="Times New Roman" w:hAnsi="Times New Roman" w:cs="Times New Roman"/>
                <w:color w:val="000000"/>
                <w:szCs w:val="21"/>
              </w:rPr>
              <w:t>-</w:t>
            </w:r>
          </w:p>
        </w:tc>
        <w:tc>
          <w:tcPr>
            <w:tcW w:w="1228" w:type="dxa"/>
            <w:vAlign w:val="center"/>
          </w:tcPr>
          <w:p w14:paraId="3B5972CF" w14:textId="77777777" w:rsidR="00FE6D91" w:rsidRPr="00BE42BD" w:rsidRDefault="00FE6D91" w:rsidP="00C81E1E">
            <w:pPr>
              <w:jc w:val="center"/>
              <w:rPr>
                <w:rFonts w:ascii="Times New Roman" w:eastAsia="SimSun" w:hAnsi="Times New Roman" w:cs="Times New Roman"/>
                <w:color w:val="000000"/>
                <w:szCs w:val="21"/>
              </w:rPr>
            </w:pPr>
            <w:r w:rsidRPr="00BE42BD">
              <w:rPr>
                <w:rFonts w:ascii="Times New Roman" w:hAnsi="Times New Roman" w:cs="Times New Roman"/>
                <w:color w:val="000000"/>
                <w:szCs w:val="21"/>
              </w:rPr>
              <w:t>1.07</w:t>
            </w:r>
          </w:p>
        </w:tc>
      </w:tr>
      <w:tr w:rsidR="00FE6D91" w:rsidRPr="00BE42BD" w14:paraId="7ED420E3" w14:textId="77777777" w:rsidTr="00FE6D91">
        <w:tc>
          <w:tcPr>
            <w:tcW w:w="460" w:type="dxa"/>
            <w:vMerge/>
            <w:vAlign w:val="center"/>
          </w:tcPr>
          <w:p w14:paraId="2E9689A2" w14:textId="77777777" w:rsidR="00FE6D91" w:rsidRPr="00BE42BD" w:rsidRDefault="00FE6D91" w:rsidP="00C81E1E">
            <w:pPr>
              <w:jc w:val="center"/>
              <w:rPr>
                <w:rFonts w:ascii="Times New Roman" w:eastAsia="SimSun" w:hAnsi="Times New Roman" w:cs="Times New Roman"/>
                <w:color w:val="000000"/>
                <w:szCs w:val="21"/>
              </w:rPr>
            </w:pPr>
          </w:p>
        </w:tc>
        <w:tc>
          <w:tcPr>
            <w:tcW w:w="852" w:type="dxa"/>
            <w:vAlign w:val="center"/>
          </w:tcPr>
          <w:p w14:paraId="602AD102" w14:textId="77777777" w:rsidR="00FE6D91" w:rsidRPr="00BE42BD" w:rsidRDefault="00FE6D91" w:rsidP="00C81E1E">
            <w:pPr>
              <w:jc w:val="center"/>
              <w:rPr>
                <w:rFonts w:ascii="Times New Roman" w:eastAsia="SimSun" w:hAnsi="Times New Roman" w:cs="Times New Roman"/>
                <w:color w:val="000000"/>
                <w:szCs w:val="21"/>
              </w:rPr>
            </w:pPr>
            <w:r>
              <w:rPr>
                <w:rFonts w:ascii="Times New Roman" w:hAnsi="Times New Roman" w:cs="Times New Roman" w:hint="eastAsia"/>
                <w:color w:val="000000"/>
                <w:szCs w:val="21"/>
              </w:rPr>
              <w:t>Ash</w:t>
            </w:r>
          </w:p>
        </w:tc>
        <w:tc>
          <w:tcPr>
            <w:tcW w:w="852" w:type="dxa"/>
            <w:vAlign w:val="center"/>
          </w:tcPr>
          <w:p w14:paraId="65A12CAA" w14:textId="77777777" w:rsidR="00FE6D91" w:rsidRPr="00BE42BD" w:rsidRDefault="00FE6D91" w:rsidP="00C81E1E">
            <w:pPr>
              <w:jc w:val="center"/>
              <w:rPr>
                <w:rFonts w:ascii="Times New Roman" w:eastAsia="SimSun" w:hAnsi="Times New Roman" w:cs="Times New Roman"/>
                <w:b/>
                <w:bCs/>
                <w:color w:val="000000"/>
                <w:szCs w:val="21"/>
              </w:rPr>
            </w:pPr>
            <w:r w:rsidRPr="00BE42BD">
              <w:rPr>
                <w:rFonts w:ascii="Times New Roman" w:hAnsi="Times New Roman" w:cs="Times New Roman"/>
                <w:b/>
                <w:bCs/>
                <w:color w:val="000000"/>
                <w:szCs w:val="21"/>
              </w:rPr>
              <w:t>4.34</w:t>
            </w:r>
          </w:p>
        </w:tc>
        <w:tc>
          <w:tcPr>
            <w:tcW w:w="852" w:type="dxa"/>
            <w:vAlign w:val="center"/>
          </w:tcPr>
          <w:p w14:paraId="733B6805" w14:textId="77777777" w:rsidR="00FE6D91" w:rsidRPr="00BE42BD" w:rsidRDefault="00FE6D91" w:rsidP="00C81E1E">
            <w:pPr>
              <w:jc w:val="center"/>
              <w:rPr>
                <w:rFonts w:ascii="Times New Roman" w:eastAsia="SimSun" w:hAnsi="Times New Roman" w:cs="Times New Roman"/>
                <w:b/>
                <w:bCs/>
                <w:color w:val="000000"/>
                <w:szCs w:val="21"/>
              </w:rPr>
            </w:pPr>
            <w:r w:rsidRPr="00BE42BD">
              <w:rPr>
                <w:rFonts w:ascii="Times New Roman" w:hAnsi="Times New Roman" w:cs="Times New Roman"/>
                <w:b/>
                <w:bCs/>
                <w:color w:val="000000"/>
                <w:szCs w:val="21"/>
              </w:rPr>
              <w:t>34.28</w:t>
            </w:r>
          </w:p>
        </w:tc>
        <w:tc>
          <w:tcPr>
            <w:tcW w:w="852" w:type="dxa"/>
            <w:vAlign w:val="center"/>
          </w:tcPr>
          <w:p w14:paraId="49128818" w14:textId="77777777" w:rsidR="00FE6D91" w:rsidRPr="00BE42BD" w:rsidRDefault="00FE6D91" w:rsidP="00C81E1E">
            <w:pPr>
              <w:jc w:val="center"/>
              <w:rPr>
                <w:rFonts w:ascii="Times New Roman" w:eastAsia="SimSun" w:hAnsi="Times New Roman" w:cs="Times New Roman"/>
                <w:b/>
                <w:bCs/>
                <w:color w:val="000000"/>
                <w:szCs w:val="21"/>
              </w:rPr>
            </w:pPr>
            <w:r w:rsidRPr="00BE42BD">
              <w:rPr>
                <w:rFonts w:ascii="Times New Roman" w:hAnsi="Times New Roman" w:cs="Times New Roman"/>
                <w:b/>
                <w:bCs/>
                <w:color w:val="000000"/>
                <w:szCs w:val="21"/>
              </w:rPr>
              <w:t>4.94</w:t>
            </w:r>
          </w:p>
        </w:tc>
        <w:tc>
          <w:tcPr>
            <w:tcW w:w="852" w:type="dxa"/>
            <w:vAlign w:val="center"/>
          </w:tcPr>
          <w:p w14:paraId="66FBD95B" w14:textId="77777777" w:rsidR="00FE6D91" w:rsidRPr="00BE42BD" w:rsidRDefault="00FE6D91" w:rsidP="00C81E1E">
            <w:pPr>
              <w:jc w:val="center"/>
              <w:rPr>
                <w:rFonts w:ascii="Times New Roman" w:eastAsia="SimSun" w:hAnsi="Times New Roman" w:cs="Times New Roman"/>
                <w:b/>
                <w:bCs/>
                <w:color w:val="000000"/>
                <w:szCs w:val="21"/>
              </w:rPr>
            </w:pPr>
            <w:r w:rsidRPr="00BE42BD">
              <w:rPr>
                <w:rFonts w:ascii="Times New Roman" w:hAnsi="Times New Roman" w:cs="Times New Roman"/>
                <w:b/>
                <w:bCs/>
                <w:color w:val="000000"/>
                <w:szCs w:val="21"/>
              </w:rPr>
              <w:t>4.86</w:t>
            </w:r>
          </w:p>
        </w:tc>
        <w:tc>
          <w:tcPr>
            <w:tcW w:w="852" w:type="dxa"/>
            <w:vAlign w:val="center"/>
          </w:tcPr>
          <w:p w14:paraId="66CE73B0" w14:textId="77777777" w:rsidR="00FE6D91" w:rsidRPr="00BE42BD" w:rsidRDefault="00FE6D91" w:rsidP="00C81E1E">
            <w:pPr>
              <w:jc w:val="center"/>
              <w:rPr>
                <w:rFonts w:ascii="Times New Roman" w:eastAsia="SimSun" w:hAnsi="Times New Roman" w:cs="Times New Roman"/>
                <w:bCs/>
                <w:color w:val="000000"/>
                <w:szCs w:val="21"/>
              </w:rPr>
            </w:pPr>
            <w:r w:rsidRPr="00BE42BD">
              <w:rPr>
                <w:rFonts w:ascii="Times New Roman" w:hAnsi="Times New Roman" w:cs="Times New Roman" w:hint="eastAsia"/>
                <w:bCs/>
                <w:color w:val="000000"/>
                <w:szCs w:val="21"/>
              </w:rPr>
              <w:t>-</w:t>
            </w:r>
          </w:p>
        </w:tc>
        <w:tc>
          <w:tcPr>
            <w:tcW w:w="852" w:type="dxa"/>
            <w:vAlign w:val="center"/>
          </w:tcPr>
          <w:p w14:paraId="19391BE7" w14:textId="77777777" w:rsidR="00FE6D91" w:rsidRPr="00BE42BD" w:rsidRDefault="00FE6D91" w:rsidP="00C81E1E">
            <w:pPr>
              <w:jc w:val="center"/>
              <w:rPr>
                <w:rFonts w:ascii="Times New Roman" w:eastAsia="SimSun" w:hAnsi="Times New Roman" w:cs="Times New Roman"/>
                <w:b/>
                <w:bCs/>
                <w:color w:val="000000"/>
                <w:szCs w:val="21"/>
              </w:rPr>
            </w:pPr>
            <w:r w:rsidRPr="00BE42BD">
              <w:rPr>
                <w:rFonts w:ascii="Times New Roman" w:hAnsi="Times New Roman" w:cs="Times New Roman"/>
                <w:b/>
                <w:bCs/>
                <w:color w:val="000000"/>
                <w:szCs w:val="21"/>
              </w:rPr>
              <w:t>12.25</w:t>
            </w:r>
          </w:p>
        </w:tc>
        <w:tc>
          <w:tcPr>
            <w:tcW w:w="853" w:type="dxa"/>
            <w:vAlign w:val="center"/>
          </w:tcPr>
          <w:p w14:paraId="3EF03526" w14:textId="77777777" w:rsidR="00FE6D91" w:rsidRPr="00BE42BD" w:rsidRDefault="00FE6D91" w:rsidP="00C81E1E">
            <w:pPr>
              <w:jc w:val="center"/>
              <w:rPr>
                <w:rFonts w:ascii="Times New Roman" w:eastAsia="SimSun" w:hAnsi="Times New Roman" w:cs="Times New Roman"/>
                <w:b/>
                <w:bCs/>
                <w:color w:val="000000"/>
                <w:szCs w:val="21"/>
              </w:rPr>
            </w:pPr>
            <w:r w:rsidRPr="00BE42BD">
              <w:rPr>
                <w:rFonts w:ascii="Times New Roman" w:hAnsi="Times New Roman" w:cs="Times New Roman"/>
                <w:b/>
                <w:bCs/>
                <w:color w:val="000000"/>
                <w:szCs w:val="21"/>
              </w:rPr>
              <w:t>0.55</w:t>
            </w:r>
          </w:p>
        </w:tc>
        <w:tc>
          <w:tcPr>
            <w:tcW w:w="1228" w:type="dxa"/>
            <w:vAlign w:val="center"/>
          </w:tcPr>
          <w:p w14:paraId="2033D08B" w14:textId="77777777" w:rsidR="00FE6D91" w:rsidRPr="00BE42BD" w:rsidRDefault="00FE6D91" w:rsidP="00C81E1E">
            <w:pPr>
              <w:jc w:val="center"/>
              <w:rPr>
                <w:rFonts w:ascii="Times New Roman" w:eastAsia="SimSun" w:hAnsi="Times New Roman" w:cs="Times New Roman"/>
                <w:b/>
                <w:bCs/>
                <w:color w:val="000000"/>
                <w:szCs w:val="21"/>
              </w:rPr>
            </w:pPr>
            <w:r w:rsidRPr="00BE42BD">
              <w:rPr>
                <w:rFonts w:ascii="Times New Roman" w:hAnsi="Times New Roman" w:cs="Times New Roman"/>
                <w:b/>
                <w:bCs/>
                <w:color w:val="000000"/>
                <w:szCs w:val="21"/>
              </w:rPr>
              <w:t>26.9</w:t>
            </w:r>
          </w:p>
        </w:tc>
      </w:tr>
      <w:tr w:rsidR="00FE6D91" w:rsidRPr="00BE42BD" w14:paraId="6A739087" w14:textId="77777777" w:rsidTr="00FE6D91">
        <w:tc>
          <w:tcPr>
            <w:tcW w:w="460" w:type="dxa"/>
            <w:vMerge w:val="restart"/>
            <w:vAlign w:val="center"/>
          </w:tcPr>
          <w:p w14:paraId="2AFE8DBE" w14:textId="77777777" w:rsidR="00FE6D91" w:rsidRPr="00BE42BD" w:rsidRDefault="00FE6D91" w:rsidP="00C81E1E">
            <w:pPr>
              <w:jc w:val="center"/>
              <w:rPr>
                <w:rFonts w:ascii="Times New Roman" w:eastAsia="SimSun" w:hAnsi="Times New Roman" w:cs="Times New Roman"/>
                <w:color w:val="000000"/>
                <w:szCs w:val="21"/>
              </w:rPr>
            </w:pPr>
            <w:r>
              <w:rPr>
                <w:rFonts w:ascii="Times New Roman" w:hAnsi="Times New Roman" w:cs="Times New Roman" w:hint="eastAsia"/>
                <w:color w:val="000000"/>
                <w:szCs w:val="21"/>
              </w:rPr>
              <w:t>W</w:t>
            </w:r>
            <w:r w:rsidRPr="00BE42BD">
              <w:rPr>
                <w:rFonts w:ascii="Times New Roman" w:hAnsi="Times New Roman" w:cs="Times New Roman"/>
                <w:color w:val="000000"/>
                <w:szCs w:val="21"/>
              </w:rPr>
              <w:t>ood</w:t>
            </w:r>
          </w:p>
        </w:tc>
        <w:tc>
          <w:tcPr>
            <w:tcW w:w="852" w:type="dxa"/>
            <w:vAlign w:val="center"/>
          </w:tcPr>
          <w:p w14:paraId="02906D72" w14:textId="77777777" w:rsidR="00FE6D91" w:rsidRPr="00BE42BD" w:rsidRDefault="00FE6D91" w:rsidP="00C81E1E">
            <w:pPr>
              <w:jc w:val="center"/>
              <w:rPr>
                <w:rFonts w:ascii="Times New Roman" w:eastAsia="SimSun" w:hAnsi="Times New Roman" w:cs="Times New Roman"/>
                <w:color w:val="000000"/>
                <w:szCs w:val="21"/>
              </w:rPr>
            </w:pPr>
            <w:r>
              <w:rPr>
                <w:rFonts w:ascii="Times New Roman" w:hAnsi="Times New Roman" w:cs="Times New Roman" w:hint="eastAsia"/>
                <w:color w:val="000000"/>
                <w:szCs w:val="21"/>
              </w:rPr>
              <w:t>Fuel</w:t>
            </w:r>
          </w:p>
        </w:tc>
        <w:tc>
          <w:tcPr>
            <w:tcW w:w="852" w:type="dxa"/>
            <w:vAlign w:val="center"/>
          </w:tcPr>
          <w:p w14:paraId="79C36376" w14:textId="77777777" w:rsidR="00FE6D91" w:rsidRPr="00BE42BD" w:rsidRDefault="00FE6D91" w:rsidP="00C81E1E">
            <w:pPr>
              <w:jc w:val="center"/>
              <w:rPr>
                <w:rFonts w:ascii="Times New Roman" w:eastAsia="SimSun" w:hAnsi="Times New Roman" w:cs="Times New Roman"/>
                <w:color w:val="000000"/>
                <w:szCs w:val="21"/>
              </w:rPr>
            </w:pPr>
            <w:r w:rsidRPr="00BE42BD">
              <w:rPr>
                <w:rFonts w:ascii="Times New Roman" w:hAnsi="Times New Roman" w:cs="Times New Roman"/>
                <w:color w:val="000000"/>
                <w:szCs w:val="21"/>
              </w:rPr>
              <w:t>63</w:t>
            </w:r>
          </w:p>
        </w:tc>
        <w:tc>
          <w:tcPr>
            <w:tcW w:w="852" w:type="dxa"/>
            <w:vAlign w:val="center"/>
          </w:tcPr>
          <w:p w14:paraId="57CB96C9" w14:textId="77777777" w:rsidR="00FE6D91" w:rsidRPr="00BE42BD" w:rsidRDefault="00FE6D91" w:rsidP="00C81E1E">
            <w:pPr>
              <w:jc w:val="center"/>
              <w:rPr>
                <w:rFonts w:ascii="Times New Roman" w:eastAsia="SimSun" w:hAnsi="Times New Roman" w:cs="Times New Roman"/>
                <w:color w:val="000000"/>
                <w:szCs w:val="21"/>
              </w:rPr>
            </w:pPr>
            <w:r w:rsidRPr="00BE42BD">
              <w:rPr>
                <w:rFonts w:ascii="Times New Roman" w:hAnsi="Times New Roman" w:cs="Times New Roman"/>
                <w:color w:val="000000"/>
                <w:szCs w:val="21"/>
              </w:rPr>
              <w:t>36.6</w:t>
            </w:r>
          </w:p>
        </w:tc>
        <w:tc>
          <w:tcPr>
            <w:tcW w:w="852" w:type="dxa"/>
            <w:vAlign w:val="center"/>
          </w:tcPr>
          <w:p w14:paraId="38648399" w14:textId="77777777" w:rsidR="00FE6D91" w:rsidRPr="00BE42BD" w:rsidRDefault="00FE6D91" w:rsidP="00C81E1E">
            <w:pPr>
              <w:jc w:val="center"/>
              <w:rPr>
                <w:rFonts w:ascii="Times New Roman" w:eastAsia="SimSun" w:hAnsi="Times New Roman" w:cs="Times New Roman"/>
                <w:color w:val="000000"/>
                <w:szCs w:val="21"/>
              </w:rPr>
            </w:pPr>
            <w:r w:rsidRPr="00BE42BD">
              <w:rPr>
                <w:rFonts w:ascii="Times New Roman" w:hAnsi="Times New Roman" w:cs="Times New Roman"/>
                <w:color w:val="000000"/>
                <w:szCs w:val="21"/>
              </w:rPr>
              <w:t>-</w:t>
            </w:r>
          </w:p>
        </w:tc>
        <w:tc>
          <w:tcPr>
            <w:tcW w:w="852" w:type="dxa"/>
            <w:vAlign w:val="center"/>
          </w:tcPr>
          <w:p w14:paraId="0319519D" w14:textId="77777777" w:rsidR="00FE6D91" w:rsidRPr="00BE42BD" w:rsidRDefault="00FE6D91" w:rsidP="00C81E1E">
            <w:pPr>
              <w:jc w:val="center"/>
              <w:rPr>
                <w:rFonts w:ascii="Times New Roman" w:eastAsia="SimSun" w:hAnsi="Times New Roman" w:cs="Times New Roman"/>
                <w:color w:val="000000"/>
                <w:szCs w:val="21"/>
              </w:rPr>
            </w:pPr>
            <w:r w:rsidRPr="00BE42BD">
              <w:rPr>
                <w:rFonts w:ascii="Times New Roman" w:hAnsi="Times New Roman" w:cs="Times New Roman"/>
                <w:color w:val="000000"/>
                <w:szCs w:val="21"/>
              </w:rPr>
              <w:t>-</w:t>
            </w:r>
          </w:p>
        </w:tc>
        <w:tc>
          <w:tcPr>
            <w:tcW w:w="852" w:type="dxa"/>
            <w:vAlign w:val="center"/>
          </w:tcPr>
          <w:p w14:paraId="7D5C9D04" w14:textId="77777777" w:rsidR="00FE6D91" w:rsidRPr="00BE42BD" w:rsidRDefault="00FE6D91" w:rsidP="00C81E1E">
            <w:pPr>
              <w:jc w:val="center"/>
              <w:rPr>
                <w:rFonts w:ascii="Times New Roman" w:eastAsia="SimSun" w:hAnsi="Times New Roman" w:cs="Times New Roman"/>
                <w:color w:val="000000"/>
                <w:szCs w:val="21"/>
              </w:rPr>
            </w:pPr>
            <w:r w:rsidRPr="00BE42BD">
              <w:rPr>
                <w:rFonts w:ascii="Times New Roman" w:hAnsi="Times New Roman" w:cs="Times New Roman"/>
                <w:color w:val="000000"/>
                <w:szCs w:val="21"/>
              </w:rPr>
              <w:t>-</w:t>
            </w:r>
          </w:p>
        </w:tc>
        <w:tc>
          <w:tcPr>
            <w:tcW w:w="852" w:type="dxa"/>
            <w:vAlign w:val="center"/>
          </w:tcPr>
          <w:p w14:paraId="6500B05E" w14:textId="77777777" w:rsidR="00FE6D91" w:rsidRPr="00BE42BD" w:rsidRDefault="00FE6D91" w:rsidP="00C81E1E">
            <w:pPr>
              <w:jc w:val="center"/>
              <w:rPr>
                <w:rFonts w:ascii="Times New Roman" w:eastAsia="SimSun" w:hAnsi="Times New Roman" w:cs="Times New Roman"/>
                <w:color w:val="000000"/>
                <w:szCs w:val="21"/>
              </w:rPr>
            </w:pPr>
            <w:r w:rsidRPr="00BE42BD">
              <w:rPr>
                <w:rFonts w:ascii="Times New Roman" w:hAnsi="Times New Roman" w:cs="Times New Roman"/>
                <w:color w:val="000000"/>
                <w:szCs w:val="21"/>
              </w:rPr>
              <w:t>-</w:t>
            </w:r>
          </w:p>
        </w:tc>
        <w:tc>
          <w:tcPr>
            <w:tcW w:w="853" w:type="dxa"/>
            <w:vAlign w:val="center"/>
          </w:tcPr>
          <w:p w14:paraId="667AF7F6" w14:textId="77777777" w:rsidR="00FE6D91" w:rsidRPr="00BE42BD" w:rsidRDefault="00FE6D91" w:rsidP="00C81E1E">
            <w:pPr>
              <w:jc w:val="center"/>
              <w:rPr>
                <w:rFonts w:ascii="Times New Roman" w:eastAsia="SimSun" w:hAnsi="Times New Roman" w:cs="Times New Roman"/>
                <w:color w:val="000000"/>
                <w:szCs w:val="21"/>
              </w:rPr>
            </w:pPr>
            <w:r w:rsidRPr="00BE42BD">
              <w:rPr>
                <w:rFonts w:ascii="Times New Roman" w:hAnsi="Times New Roman" w:cs="Times New Roman"/>
                <w:color w:val="000000"/>
                <w:szCs w:val="21"/>
              </w:rPr>
              <w:t>0.17</w:t>
            </w:r>
          </w:p>
        </w:tc>
        <w:tc>
          <w:tcPr>
            <w:tcW w:w="1228" w:type="dxa"/>
            <w:vAlign w:val="center"/>
          </w:tcPr>
          <w:p w14:paraId="16879533" w14:textId="77777777" w:rsidR="00FE6D91" w:rsidRPr="00BE42BD" w:rsidRDefault="00FE6D91" w:rsidP="00C81E1E">
            <w:pPr>
              <w:jc w:val="center"/>
              <w:rPr>
                <w:rFonts w:ascii="Times New Roman" w:eastAsia="SimSun" w:hAnsi="Times New Roman" w:cs="Times New Roman"/>
                <w:color w:val="000000"/>
                <w:szCs w:val="21"/>
              </w:rPr>
            </w:pPr>
            <w:r w:rsidRPr="00BE42BD">
              <w:rPr>
                <w:rFonts w:ascii="Times New Roman" w:hAnsi="Times New Roman" w:cs="Times New Roman"/>
                <w:color w:val="000000"/>
                <w:szCs w:val="21"/>
              </w:rPr>
              <w:t>0.23</w:t>
            </w:r>
          </w:p>
        </w:tc>
      </w:tr>
      <w:tr w:rsidR="00FE6D91" w:rsidRPr="00BE42BD" w14:paraId="456976EA" w14:textId="77777777" w:rsidTr="00FE6D91">
        <w:tc>
          <w:tcPr>
            <w:tcW w:w="460" w:type="dxa"/>
            <w:vMerge/>
            <w:vAlign w:val="center"/>
          </w:tcPr>
          <w:p w14:paraId="6E7C846D" w14:textId="77777777" w:rsidR="00FE6D91" w:rsidRPr="00BE42BD" w:rsidRDefault="00FE6D91" w:rsidP="00C81E1E">
            <w:pPr>
              <w:jc w:val="center"/>
              <w:rPr>
                <w:rFonts w:ascii="Times New Roman" w:eastAsia="SimSun" w:hAnsi="Times New Roman" w:cs="Times New Roman"/>
                <w:color w:val="000000"/>
                <w:szCs w:val="21"/>
              </w:rPr>
            </w:pPr>
          </w:p>
        </w:tc>
        <w:tc>
          <w:tcPr>
            <w:tcW w:w="852" w:type="dxa"/>
            <w:vAlign w:val="center"/>
          </w:tcPr>
          <w:p w14:paraId="39F12D54" w14:textId="77777777" w:rsidR="00FE6D91" w:rsidRPr="00BE42BD" w:rsidRDefault="00FE6D91" w:rsidP="00C81E1E">
            <w:pPr>
              <w:jc w:val="center"/>
              <w:rPr>
                <w:rFonts w:ascii="Times New Roman" w:eastAsia="SimSun" w:hAnsi="Times New Roman" w:cs="Times New Roman"/>
                <w:color w:val="000000"/>
                <w:szCs w:val="21"/>
              </w:rPr>
            </w:pPr>
            <w:r>
              <w:rPr>
                <w:rFonts w:ascii="Times New Roman" w:hAnsi="Times New Roman" w:cs="Times New Roman" w:hint="eastAsia"/>
                <w:color w:val="000000"/>
                <w:szCs w:val="21"/>
              </w:rPr>
              <w:t>Ash</w:t>
            </w:r>
          </w:p>
        </w:tc>
        <w:tc>
          <w:tcPr>
            <w:tcW w:w="852" w:type="dxa"/>
            <w:vAlign w:val="center"/>
          </w:tcPr>
          <w:p w14:paraId="7464C05C" w14:textId="77777777" w:rsidR="00FE6D91" w:rsidRPr="00BE42BD" w:rsidRDefault="00FE6D91" w:rsidP="00C81E1E">
            <w:pPr>
              <w:jc w:val="center"/>
              <w:rPr>
                <w:rFonts w:ascii="Times New Roman" w:eastAsia="SimSun" w:hAnsi="Times New Roman" w:cs="Times New Roman"/>
                <w:b/>
                <w:bCs/>
                <w:color w:val="000000"/>
                <w:szCs w:val="21"/>
              </w:rPr>
            </w:pPr>
            <w:r w:rsidRPr="00BE42BD">
              <w:rPr>
                <w:rFonts w:ascii="Times New Roman" w:hAnsi="Times New Roman" w:cs="Times New Roman"/>
                <w:b/>
                <w:bCs/>
                <w:color w:val="000000"/>
                <w:szCs w:val="21"/>
              </w:rPr>
              <w:t>8.45</w:t>
            </w:r>
          </w:p>
        </w:tc>
        <w:tc>
          <w:tcPr>
            <w:tcW w:w="852" w:type="dxa"/>
            <w:vAlign w:val="center"/>
          </w:tcPr>
          <w:p w14:paraId="58348940" w14:textId="77777777" w:rsidR="00FE6D91" w:rsidRPr="00BE42BD" w:rsidRDefault="00FE6D91" w:rsidP="00C81E1E">
            <w:pPr>
              <w:jc w:val="center"/>
              <w:rPr>
                <w:rFonts w:ascii="Times New Roman" w:eastAsia="SimSun" w:hAnsi="Times New Roman" w:cs="Times New Roman"/>
                <w:b/>
                <w:bCs/>
                <w:color w:val="000000"/>
                <w:szCs w:val="21"/>
              </w:rPr>
            </w:pPr>
            <w:r w:rsidRPr="00BE42BD">
              <w:rPr>
                <w:rFonts w:ascii="Times New Roman" w:hAnsi="Times New Roman" w:cs="Times New Roman"/>
                <w:b/>
                <w:bCs/>
                <w:color w:val="000000"/>
                <w:szCs w:val="21"/>
              </w:rPr>
              <w:t>29.32</w:t>
            </w:r>
          </w:p>
        </w:tc>
        <w:tc>
          <w:tcPr>
            <w:tcW w:w="852" w:type="dxa"/>
            <w:vAlign w:val="center"/>
          </w:tcPr>
          <w:p w14:paraId="72823171" w14:textId="77777777" w:rsidR="00FE6D91" w:rsidRPr="00BE42BD" w:rsidRDefault="00FE6D91" w:rsidP="00C81E1E">
            <w:pPr>
              <w:jc w:val="center"/>
              <w:rPr>
                <w:rFonts w:ascii="Times New Roman" w:eastAsia="SimSun" w:hAnsi="Times New Roman" w:cs="Times New Roman"/>
                <w:bCs/>
                <w:color w:val="000000"/>
                <w:szCs w:val="21"/>
              </w:rPr>
            </w:pPr>
            <w:r w:rsidRPr="00BE42BD">
              <w:rPr>
                <w:rFonts w:ascii="Times New Roman" w:hAnsi="Times New Roman" w:cs="Times New Roman"/>
                <w:bCs/>
                <w:color w:val="000000"/>
                <w:szCs w:val="21"/>
              </w:rPr>
              <w:t>-</w:t>
            </w:r>
          </w:p>
        </w:tc>
        <w:tc>
          <w:tcPr>
            <w:tcW w:w="852" w:type="dxa"/>
            <w:vAlign w:val="center"/>
          </w:tcPr>
          <w:p w14:paraId="07AFAA0D" w14:textId="77777777" w:rsidR="00FE6D91" w:rsidRPr="00BE42BD" w:rsidRDefault="00FE6D91" w:rsidP="00C81E1E">
            <w:pPr>
              <w:jc w:val="center"/>
              <w:rPr>
                <w:rFonts w:ascii="Times New Roman" w:eastAsia="SimSun" w:hAnsi="Times New Roman" w:cs="Times New Roman"/>
                <w:b/>
                <w:bCs/>
                <w:color w:val="000000"/>
                <w:szCs w:val="21"/>
              </w:rPr>
            </w:pPr>
            <w:r w:rsidRPr="00BE42BD">
              <w:rPr>
                <w:rFonts w:ascii="Times New Roman" w:hAnsi="Times New Roman" w:cs="Times New Roman"/>
                <w:b/>
                <w:bCs/>
                <w:color w:val="000000"/>
                <w:szCs w:val="21"/>
              </w:rPr>
              <w:t>0.83</w:t>
            </w:r>
          </w:p>
        </w:tc>
        <w:tc>
          <w:tcPr>
            <w:tcW w:w="852" w:type="dxa"/>
            <w:vAlign w:val="center"/>
          </w:tcPr>
          <w:p w14:paraId="791B5AB5" w14:textId="77777777" w:rsidR="00FE6D91" w:rsidRPr="00BE42BD" w:rsidRDefault="00FE6D91" w:rsidP="00C81E1E">
            <w:pPr>
              <w:jc w:val="center"/>
              <w:rPr>
                <w:rFonts w:ascii="Times New Roman" w:eastAsia="SimSun" w:hAnsi="Times New Roman" w:cs="Times New Roman"/>
                <w:b/>
                <w:bCs/>
                <w:color w:val="000000"/>
                <w:szCs w:val="21"/>
              </w:rPr>
            </w:pPr>
            <w:r w:rsidRPr="00BE42BD">
              <w:rPr>
                <w:rFonts w:ascii="Times New Roman" w:hAnsi="Times New Roman" w:cs="Times New Roman"/>
                <w:b/>
                <w:bCs/>
                <w:color w:val="000000"/>
                <w:szCs w:val="21"/>
              </w:rPr>
              <w:t>7.67</w:t>
            </w:r>
          </w:p>
        </w:tc>
        <w:tc>
          <w:tcPr>
            <w:tcW w:w="852" w:type="dxa"/>
            <w:vAlign w:val="center"/>
          </w:tcPr>
          <w:p w14:paraId="2973D57B" w14:textId="77777777" w:rsidR="00FE6D91" w:rsidRPr="00BE42BD" w:rsidRDefault="00FE6D91" w:rsidP="00C81E1E">
            <w:pPr>
              <w:jc w:val="center"/>
              <w:rPr>
                <w:rFonts w:ascii="Times New Roman" w:eastAsia="SimSun" w:hAnsi="Times New Roman" w:cs="Times New Roman"/>
                <w:b/>
                <w:bCs/>
                <w:color w:val="000000"/>
                <w:szCs w:val="21"/>
              </w:rPr>
            </w:pPr>
            <w:r w:rsidRPr="00BE42BD">
              <w:rPr>
                <w:rFonts w:ascii="Times New Roman" w:hAnsi="Times New Roman" w:cs="Times New Roman"/>
                <w:b/>
                <w:bCs/>
                <w:color w:val="000000"/>
                <w:szCs w:val="21"/>
              </w:rPr>
              <w:t>2.48</w:t>
            </w:r>
          </w:p>
        </w:tc>
        <w:tc>
          <w:tcPr>
            <w:tcW w:w="853" w:type="dxa"/>
            <w:vAlign w:val="center"/>
          </w:tcPr>
          <w:p w14:paraId="5BD18F99" w14:textId="77777777" w:rsidR="00FE6D91" w:rsidRPr="00BE42BD" w:rsidRDefault="00FE6D91" w:rsidP="00C81E1E">
            <w:pPr>
              <w:jc w:val="center"/>
              <w:rPr>
                <w:rFonts w:ascii="Times New Roman" w:eastAsia="SimSun" w:hAnsi="Times New Roman" w:cs="Times New Roman"/>
                <w:b/>
                <w:bCs/>
                <w:color w:val="000000"/>
                <w:szCs w:val="21"/>
              </w:rPr>
            </w:pPr>
            <w:r w:rsidRPr="00BE42BD">
              <w:rPr>
                <w:rFonts w:ascii="Times New Roman" w:hAnsi="Times New Roman" w:cs="Times New Roman"/>
                <w:b/>
                <w:bCs/>
                <w:color w:val="000000"/>
                <w:szCs w:val="21"/>
              </w:rPr>
              <w:t>11.5</w:t>
            </w:r>
          </w:p>
        </w:tc>
        <w:tc>
          <w:tcPr>
            <w:tcW w:w="1228" w:type="dxa"/>
            <w:vAlign w:val="center"/>
          </w:tcPr>
          <w:p w14:paraId="117EB81A" w14:textId="77777777" w:rsidR="00FE6D91" w:rsidRPr="00BE42BD" w:rsidRDefault="00FE6D91" w:rsidP="00C81E1E">
            <w:pPr>
              <w:jc w:val="center"/>
              <w:rPr>
                <w:rFonts w:ascii="Times New Roman" w:eastAsia="SimSun" w:hAnsi="Times New Roman" w:cs="Times New Roman"/>
                <w:b/>
                <w:bCs/>
                <w:color w:val="000000"/>
                <w:szCs w:val="21"/>
              </w:rPr>
            </w:pPr>
            <w:r w:rsidRPr="00BE42BD">
              <w:rPr>
                <w:rFonts w:ascii="Times New Roman" w:hAnsi="Times New Roman" w:cs="Times New Roman"/>
                <w:b/>
                <w:bCs/>
                <w:color w:val="000000"/>
                <w:szCs w:val="21"/>
              </w:rPr>
              <w:t>32.41</w:t>
            </w:r>
          </w:p>
        </w:tc>
      </w:tr>
      <w:tr w:rsidR="00FE6D91" w:rsidRPr="00BE42BD" w14:paraId="36E417A8" w14:textId="77777777" w:rsidTr="00FE6D91">
        <w:tc>
          <w:tcPr>
            <w:tcW w:w="460" w:type="dxa"/>
            <w:vMerge w:val="restart"/>
            <w:vAlign w:val="center"/>
          </w:tcPr>
          <w:p w14:paraId="7A03D50F" w14:textId="77777777" w:rsidR="00FE6D91" w:rsidRPr="00BE42BD" w:rsidRDefault="00FE6D91" w:rsidP="00C81E1E">
            <w:pPr>
              <w:jc w:val="center"/>
              <w:rPr>
                <w:rFonts w:ascii="Times New Roman" w:eastAsia="SimSun" w:hAnsi="Times New Roman" w:cs="Times New Roman"/>
                <w:color w:val="000000"/>
                <w:szCs w:val="21"/>
              </w:rPr>
            </w:pPr>
            <w:r>
              <w:rPr>
                <w:rFonts w:ascii="Times New Roman" w:hAnsi="Times New Roman" w:cs="Times New Roman" w:hint="eastAsia"/>
                <w:color w:val="000000"/>
                <w:szCs w:val="21"/>
              </w:rPr>
              <w:t>S</w:t>
            </w:r>
            <w:r w:rsidRPr="00BE42BD">
              <w:rPr>
                <w:rFonts w:ascii="Times New Roman" w:hAnsi="Times New Roman" w:cs="Times New Roman"/>
                <w:color w:val="000000"/>
                <w:szCs w:val="21"/>
              </w:rPr>
              <w:t>traw</w:t>
            </w:r>
          </w:p>
        </w:tc>
        <w:tc>
          <w:tcPr>
            <w:tcW w:w="852" w:type="dxa"/>
            <w:vAlign w:val="center"/>
          </w:tcPr>
          <w:p w14:paraId="0011896E" w14:textId="77777777" w:rsidR="00FE6D91" w:rsidRPr="00BE42BD" w:rsidRDefault="00FE6D91" w:rsidP="00C81E1E">
            <w:pPr>
              <w:jc w:val="center"/>
              <w:rPr>
                <w:rFonts w:ascii="Times New Roman" w:eastAsia="SimSun" w:hAnsi="Times New Roman" w:cs="Times New Roman"/>
                <w:color w:val="000000"/>
                <w:szCs w:val="21"/>
              </w:rPr>
            </w:pPr>
            <w:r>
              <w:rPr>
                <w:rFonts w:ascii="Times New Roman" w:hAnsi="Times New Roman" w:cs="Times New Roman" w:hint="eastAsia"/>
                <w:color w:val="000000"/>
                <w:szCs w:val="21"/>
              </w:rPr>
              <w:t>Fuel</w:t>
            </w:r>
          </w:p>
        </w:tc>
        <w:tc>
          <w:tcPr>
            <w:tcW w:w="852" w:type="dxa"/>
            <w:vAlign w:val="center"/>
          </w:tcPr>
          <w:p w14:paraId="3BD1E082" w14:textId="77777777" w:rsidR="00FE6D91" w:rsidRPr="00BE42BD" w:rsidRDefault="00FE6D91" w:rsidP="00C81E1E">
            <w:pPr>
              <w:jc w:val="center"/>
              <w:rPr>
                <w:rFonts w:ascii="Times New Roman" w:eastAsia="SimSun" w:hAnsi="Times New Roman" w:cs="Times New Roman"/>
                <w:color w:val="000000"/>
                <w:szCs w:val="21"/>
              </w:rPr>
            </w:pPr>
            <w:r w:rsidRPr="00BE42BD">
              <w:rPr>
                <w:rFonts w:ascii="Times New Roman" w:hAnsi="Times New Roman" w:cs="Times New Roman"/>
                <w:color w:val="000000"/>
                <w:szCs w:val="21"/>
              </w:rPr>
              <w:t>59.56</w:t>
            </w:r>
          </w:p>
        </w:tc>
        <w:tc>
          <w:tcPr>
            <w:tcW w:w="852" w:type="dxa"/>
            <w:vAlign w:val="center"/>
          </w:tcPr>
          <w:p w14:paraId="7D9EA0C2" w14:textId="77777777" w:rsidR="00FE6D91" w:rsidRPr="00BE42BD" w:rsidRDefault="00FE6D91" w:rsidP="00C81E1E">
            <w:pPr>
              <w:jc w:val="center"/>
              <w:rPr>
                <w:rFonts w:ascii="Times New Roman" w:eastAsia="SimSun" w:hAnsi="Times New Roman" w:cs="Times New Roman"/>
                <w:color w:val="000000"/>
                <w:szCs w:val="21"/>
              </w:rPr>
            </w:pPr>
            <w:r w:rsidRPr="00BE42BD">
              <w:rPr>
                <w:rFonts w:ascii="Times New Roman" w:hAnsi="Times New Roman" w:cs="Times New Roman"/>
                <w:color w:val="000000"/>
                <w:szCs w:val="21"/>
              </w:rPr>
              <w:t>38.09</w:t>
            </w:r>
          </w:p>
        </w:tc>
        <w:tc>
          <w:tcPr>
            <w:tcW w:w="852" w:type="dxa"/>
            <w:vAlign w:val="center"/>
          </w:tcPr>
          <w:p w14:paraId="498A2F88" w14:textId="77777777" w:rsidR="00FE6D91" w:rsidRPr="00BE42BD" w:rsidRDefault="00FE6D91" w:rsidP="00C81E1E">
            <w:pPr>
              <w:jc w:val="center"/>
              <w:rPr>
                <w:rFonts w:ascii="Times New Roman" w:eastAsia="SimSun" w:hAnsi="Times New Roman" w:cs="Times New Roman"/>
                <w:color w:val="000000"/>
                <w:szCs w:val="21"/>
              </w:rPr>
            </w:pPr>
            <w:r w:rsidRPr="00BE42BD">
              <w:rPr>
                <w:rFonts w:ascii="Times New Roman" w:hAnsi="Times New Roman" w:cs="Times New Roman"/>
                <w:color w:val="000000"/>
                <w:szCs w:val="21"/>
              </w:rPr>
              <w:t>-</w:t>
            </w:r>
          </w:p>
        </w:tc>
        <w:tc>
          <w:tcPr>
            <w:tcW w:w="852" w:type="dxa"/>
            <w:vAlign w:val="center"/>
          </w:tcPr>
          <w:p w14:paraId="554E5463" w14:textId="77777777" w:rsidR="00FE6D91" w:rsidRPr="00BE42BD" w:rsidRDefault="00FE6D91" w:rsidP="00C81E1E">
            <w:pPr>
              <w:jc w:val="center"/>
              <w:rPr>
                <w:rFonts w:ascii="Times New Roman" w:eastAsia="SimSun" w:hAnsi="Times New Roman" w:cs="Times New Roman"/>
                <w:color w:val="000000"/>
                <w:szCs w:val="21"/>
              </w:rPr>
            </w:pPr>
            <w:r w:rsidRPr="00BE42BD">
              <w:rPr>
                <w:rFonts w:ascii="Times New Roman" w:hAnsi="Times New Roman" w:cs="Times New Roman"/>
                <w:color w:val="000000"/>
                <w:szCs w:val="21"/>
              </w:rPr>
              <w:t>1.57</w:t>
            </w:r>
          </w:p>
        </w:tc>
        <w:tc>
          <w:tcPr>
            <w:tcW w:w="852" w:type="dxa"/>
            <w:vAlign w:val="center"/>
          </w:tcPr>
          <w:p w14:paraId="39084DF4" w14:textId="77777777" w:rsidR="00FE6D91" w:rsidRPr="00BE42BD" w:rsidRDefault="00FE6D91" w:rsidP="00C81E1E">
            <w:pPr>
              <w:jc w:val="center"/>
              <w:rPr>
                <w:rFonts w:ascii="Times New Roman" w:eastAsia="SimSun" w:hAnsi="Times New Roman" w:cs="Times New Roman"/>
                <w:color w:val="000000"/>
                <w:szCs w:val="21"/>
              </w:rPr>
            </w:pPr>
            <w:r w:rsidRPr="00BE42BD">
              <w:rPr>
                <w:rFonts w:ascii="Times New Roman" w:hAnsi="Times New Roman" w:cs="Times New Roman"/>
                <w:color w:val="000000"/>
                <w:szCs w:val="21"/>
              </w:rPr>
              <w:t>-</w:t>
            </w:r>
          </w:p>
        </w:tc>
        <w:tc>
          <w:tcPr>
            <w:tcW w:w="852" w:type="dxa"/>
            <w:vAlign w:val="center"/>
          </w:tcPr>
          <w:p w14:paraId="0EA36A60" w14:textId="77777777" w:rsidR="00FE6D91" w:rsidRPr="00BE42BD" w:rsidRDefault="00FE6D91" w:rsidP="00C81E1E">
            <w:pPr>
              <w:jc w:val="center"/>
              <w:rPr>
                <w:rFonts w:ascii="Times New Roman" w:eastAsia="SimSun" w:hAnsi="Times New Roman" w:cs="Times New Roman"/>
                <w:color w:val="000000"/>
                <w:szCs w:val="21"/>
              </w:rPr>
            </w:pPr>
            <w:r w:rsidRPr="00BE42BD">
              <w:rPr>
                <w:rFonts w:ascii="Times New Roman" w:hAnsi="Times New Roman" w:cs="Times New Roman"/>
                <w:color w:val="000000"/>
                <w:szCs w:val="21"/>
              </w:rPr>
              <w:t>-</w:t>
            </w:r>
          </w:p>
        </w:tc>
        <w:tc>
          <w:tcPr>
            <w:tcW w:w="853" w:type="dxa"/>
            <w:vAlign w:val="center"/>
          </w:tcPr>
          <w:p w14:paraId="2E34AB75" w14:textId="77777777" w:rsidR="00FE6D91" w:rsidRPr="00BE42BD" w:rsidRDefault="00FE6D91" w:rsidP="00C81E1E">
            <w:pPr>
              <w:jc w:val="center"/>
              <w:rPr>
                <w:rFonts w:ascii="Times New Roman" w:eastAsia="SimSun" w:hAnsi="Times New Roman" w:cs="Times New Roman"/>
                <w:color w:val="000000"/>
                <w:szCs w:val="21"/>
              </w:rPr>
            </w:pPr>
            <w:r w:rsidRPr="00BE42BD">
              <w:rPr>
                <w:rFonts w:ascii="Times New Roman" w:hAnsi="Times New Roman" w:cs="Times New Roman"/>
                <w:color w:val="000000"/>
                <w:szCs w:val="21"/>
              </w:rPr>
              <w:t>0.21</w:t>
            </w:r>
          </w:p>
        </w:tc>
        <w:tc>
          <w:tcPr>
            <w:tcW w:w="1228" w:type="dxa"/>
            <w:vAlign w:val="center"/>
          </w:tcPr>
          <w:p w14:paraId="35A28564" w14:textId="77777777" w:rsidR="00FE6D91" w:rsidRPr="00BE42BD" w:rsidRDefault="00FE6D91" w:rsidP="00C81E1E">
            <w:pPr>
              <w:jc w:val="center"/>
              <w:rPr>
                <w:rFonts w:ascii="Times New Roman" w:eastAsia="SimSun" w:hAnsi="Times New Roman" w:cs="Times New Roman"/>
                <w:color w:val="000000"/>
                <w:szCs w:val="21"/>
              </w:rPr>
            </w:pPr>
            <w:r w:rsidRPr="00BE42BD">
              <w:rPr>
                <w:rFonts w:ascii="Times New Roman" w:hAnsi="Times New Roman" w:cs="Times New Roman"/>
                <w:color w:val="000000"/>
                <w:szCs w:val="21"/>
              </w:rPr>
              <w:t>0.41</w:t>
            </w:r>
          </w:p>
        </w:tc>
      </w:tr>
      <w:tr w:rsidR="00FE6D91" w:rsidRPr="00BE42BD" w14:paraId="64F3CD18" w14:textId="77777777" w:rsidTr="00FE6D91">
        <w:tc>
          <w:tcPr>
            <w:tcW w:w="460" w:type="dxa"/>
            <w:vMerge/>
            <w:vAlign w:val="center"/>
          </w:tcPr>
          <w:p w14:paraId="676C6910" w14:textId="77777777" w:rsidR="00FE6D91" w:rsidRPr="00BE42BD" w:rsidRDefault="00FE6D91" w:rsidP="00C81E1E">
            <w:pPr>
              <w:jc w:val="center"/>
              <w:rPr>
                <w:rFonts w:ascii="Times New Roman" w:eastAsia="SimSun" w:hAnsi="Times New Roman" w:cs="Times New Roman"/>
                <w:color w:val="000000"/>
                <w:szCs w:val="21"/>
              </w:rPr>
            </w:pPr>
          </w:p>
        </w:tc>
        <w:tc>
          <w:tcPr>
            <w:tcW w:w="852" w:type="dxa"/>
            <w:vAlign w:val="center"/>
          </w:tcPr>
          <w:p w14:paraId="45076D45" w14:textId="77777777" w:rsidR="00FE6D91" w:rsidRPr="00BE42BD" w:rsidRDefault="00FE6D91" w:rsidP="00C81E1E">
            <w:pPr>
              <w:jc w:val="center"/>
              <w:rPr>
                <w:rFonts w:ascii="Times New Roman" w:eastAsia="SimSun" w:hAnsi="Times New Roman" w:cs="Times New Roman"/>
                <w:color w:val="000000"/>
                <w:szCs w:val="21"/>
              </w:rPr>
            </w:pPr>
            <w:r>
              <w:rPr>
                <w:rFonts w:ascii="Times New Roman" w:hAnsi="Times New Roman" w:cs="Times New Roman" w:hint="eastAsia"/>
                <w:color w:val="000000"/>
                <w:szCs w:val="21"/>
              </w:rPr>
              <w:t>Ash</w:t>
            </w:r>
          </w:p>
        </w:tc>
        <w:tc>
          <w:tcPr>
            <w:tcW w:w="852" w:type="dxa"/>
            <w:vAlign w:val="center"/>
          </w:tcPr>
          <w:p w14:paraId="48F7BD78" w14:textId="77777777" w:rsidR="00FE6D91" w:rsidRPr="00BE42BD" w:rsidRDefault="00FE6D91" w:rsidP="00C81E1E">
            <w:pPr>
              <w:jc w:val="center"/>
              <w:rPr>
                <w:rFonts w:ascii="Times New Roman" w:eastAsia="SimSun" w:hAnsi="Times New Roman" w:cs="Times New Roman"/>
                <w:bCs/>
                <w:color w:val="000000"/>
                <w:szCs w:val="21"/>
              </w:rPr>
            </w:pPr>
            <w:r w:rsidRPr="00BE42BD">
              <w:rPr>
                <w:rFonts w:ascii="Times New Roman" w:hAnsi="Times New Roman" w:cs="Times New Roman"/>
                <w:bCs/>
                <w:color w:val="000000"/>
                <w:szCs w:val="21"/>
              </w:rPr>
              <w:t>-</w:t>
            </w:r>
          </w:p>
        </w:tc>
        <w:tc>
          <w:tcPr>
            <w:tcW w:w="852" w:type="dxa"/>
            <w:vAlign w:val="center"/>
          </w:tcPr>
          <w:p w14:paraId="632C706B" w14:textId="77777777" w:rsidR="00FE6D91" w:rsidRPr="00BE42BD" w:rsidRDefault="00FE6D91" w:rsidP="00C81E1E">
            <w:pPr>
              <w:jc w:val="center"/>
              <w:rPr>
                <w:rFonts w:ascii="Times New Roman" w:eastAsia="SimSun" w:hAnsi="Times New Roman" w:cs="Times New Roman"/>
                <w:b/>
                <w:bCs/>
                <w:color w:val="000000"/>
                <w:szCs w:val="21"/>
              </w:rPr>
            </w:pPr>
            <w:r w:rsidRPr="00BE42BD">
              <w:rPr>
                <w:rFonts w:ascii="Times New Roman" w:hAnsi="Times New Roman" w:cs="Times New Roman"/>
                <w:b/>
                <w:bCs/>
                <w:color w:val="000000"/>
                <w:szCs w:val="21"/>
              </w:rPr>
              <w:t>36.59</w:t>
            </w:r>
          </w:p>
        </w:tc>
        <w:tc>
          <w:tcPr>
            <w:tcW w:w="852" w:type="dxa"/>
            <w:vAlign w:val="center"/>
          </w:tcPr>
          <w:p w14:paraId="3AE1B22E" w14:textId="77777777" w:rsidR="00FE6D91" w:rsidRPr="00BE42BD" w:rsidRDefault="00FE6D91" w:rsidP="00C81E1E">
            <w:pPr>
              <w:jc w:val="center"/>
              <w:rPr>
                <w:rFonts w:ascii="Times New Roman" w:eastAsia="SimSun" w:hAnsi="Times New Roman" w:cs="Times New Roman"/>
                <w:b/>
                <w:bCs/>
                <w:color w:val="000000"/>
                <w:szCs w:val="21"/>
              </w:rPr>
            </w:pPr>
            <w:r w:rsidRPr="00BE42BD">
              <w:rPr>
                <w:rFonts w:ascii="Times New Roman" w:hAnsi="Times New Roman" w:cs="Times New Roman"/>
                <w:b/>
                <w:bCs/>
                <w:color w:val="000000"/>
                <w:szCs w:val="21"/>
              </w:rPr>
              <w:t>2.59</w:t>
            </w:r>
          </w:p>
        </w:tc>
        <w:tc>
          <w:tcPr>
            <w:tcW w:w="852" w:type="dxa"/>
            <w:vAlign w:val="center"/>
          </w:tcPr>
          <w:p w14:paraId="7F7D6B78" w14:textId="77777777" w:rsidR="00FE6D91" w:rsidRPr="00BE42BD" w:rsidRDefault="00FE6D91" w:rsidP="00C81E1E">
            <w:pPr>
              <w:jc w:val="center"/>
              <w:rPr>
                <w:rFonts w:ascii="Times New Roman" w:eastAsia="SimSun" w:hAnsi="Times New Roman" w:cs="Times New Roman"/>
                <w:b/>
                <w:bCs/>
                <w:color w:val="000000"/>
                <w:szCs w:val="21"/>
              </w:rPr>
            </w:pPr>
            <w:r w:rsidRPr="00BE42BD">
              <w:rPr>
                <w:rFonts w:ascii="Times New Roman" w:hAnsi="Times New Roman" w:cs="Times New Roman"/>
                <w:b/>
                <w:bCs/>
                <w:color w:val="000000"/>
                <w:szCs w:val="21"/>
              </w:rPr>
              <w:t>27.13</w:t>
            </w:r>
          </w:p>
        </w:tc>
        <w:tc>
          <w:tcPr>
            <w:tcW w:w="852" w:type="dxa"/>
            <w:vAlign w:val="center"/>
          </w:tcPr>
          <w:p w14:paraId="0990D5DB" w14:textId="77777777" w:rsidR="00FE6D91" w:rsidRPr="00BE42BD" w:rsidRDefault="00FE6D91" w:rsidP="00C81E1E">
            <w:pPr>
              <w:jc w:val="center"/>
              <w:rPr>
                <w:rFonts w:ascii="Times New Roman" w:eastAsia="SimSun" w:hAnsi="Times New Roman" w:cs="Times New Roman"/>
                <w:b/>
                <w:bCs/>
                <w:color w:val="000000"/>
                <w:szCs w:val="21"/>
              </w:rPr>
            </w:pPr>
            <w:r w:rsidRPr="00BE42BD">
              <w:rPr>
                <w:rFonts w:ascii="Times New Roman" w:hAnsi="Times New Roman" w:cs="Times New Roman"/>
                <w:b/>
                <w:bCs/>
                <w:color w:val="000000"/>
                <w:szCs w:val="21"/>
              </w:rPr>
              <w:t>2.55</w:t>
            </w:r>
          </w:p>
        </w:tc>
        <w:tc>
          <w:tcPr>
            <w:tcW w:w="852" w:type="dxa"/>
            <w:vAlign w:val="center"/>
          </w:tcPr>
          <w:p w14:paraId="1468DE65" w14:textId="77777777" w:rsidR="00FE6D91" w:rsidRPr="00BE42BD" w:rsidRDefault="00FE6D91" w:rsidP="00C81E1E">
            <w:pPr>
              <w:jc w:val="center"/>
              <w:rPr>
                <w:rFonts w:ascii="Times New Roman" w:eastAsia="SimSun" w:hAnsi="Times New Roman" w:cs="Times New Roman"/>
                <w:b/>
                <w:bCs/>
                <w:color w:val="000000"/>
                <w:szCs w:val="21"/>
              </w:rPr>
            </w:pPr>
            <w:r w:rsidRPr="00BE42BD">
              <w:rPr>
                <w:rFonts w:ascii="Times New Roman" w:hAnsi="Times New Roman" w:cs="Times New Roman"/>
                <w:b/>
                <w:bCs/>
                <w:color w:val="000000"/>
                <w:szCs w:val="21"/>
              </w:rPr>
              <w:t>1.3</w:t>
            </w:r>
          </w:p>
        </w:tc>
        <w:tc>
          <w:tcPr>
            <w:tcW w:w="853" w:type="dxa"/>
            <w:vAlign w:val="center"/>
          </w:tcPr>
          <w:p w14:paraId="16288623" w14:textId="77777777" w:rsidR="00FE6D91" w:rsidRPr="00BE42BD" w:rsidRDefault="00FE6D91" w:rsidP="00C81E1E">
            <w:pPr>
              <w:jc w:val="center"/>
              <w:rPr>
                <w:rFonts w:ascii="Times New Roman" w:eastAsia="SimSun" w:hAnsi="Times New Roman" w:cs="Times New Roman"/>
                <w:b/>
                <w:bCs/>
                <w:color w:val="000000"/>
                <w:szCs w:val="21"/>
              </w:rPr>
            </w:pPr>
            <w:r w:rsidRPr="00BE42BD">
              <w:rPr>
                <w:rFonts w:ascii="Times New Roman" w:hAnsi="Times New Roman" w:cs="Times New Roman"/>
                <w:b/>
                <w:bCs/>
                <w:color w:val="000000"/>
                <w:szCs w:val="21"/>
              </w:rPr>
              <w:t>10.21</w:t>
            </w:r>
          </w:p>
        </w:tc>
        <w:tc>
          <w:tcPr>
            <w:tcW w:w="1228" w:type="dxa"/>
            <w:vAlign w:val="center"/>
          </w:tcPr>
          <w:p w14:paraId="2BAE9E18" w14:textId="77777777" w:rsidR="00FE6D91" w:rsidRPr="00BE42BD" w:rsidRDefault="00FE6D91" w:rsidP="00C81E1E">
            <w:pPr>
              <w:jc w:val="center"/>
              <w:rPr>
                <w:rFonts w:ascii="Times New Roman" w:eastAsia="SimSun" w:hAnsi="Times New Roman" w:cs="Times New Roman"/>
                <w:b/>
                <w:bCs/>
                <w:color w:val="000000"/>
                <w:szCs w:val="21"/>
              </w:rPr>
            </w:pPr>
            <w:r w:rsidRPr="00BE42BD">
              <w:rPr>
                <w:rFonts w:ascii="Times New Roman" w:hAnsi="Times New Roman" w:cs="Times New Roman"/>
                <w:b/>
                <w:bCs/>
                <w:color w:val="000000"/>
                <w:szCs w:val="21"/>
              </w:rPr>
              <w:t>16.25</w:t>
            </w:r>
          </w:p>
        </w:tc>
      </w:tr>
    </w:tbl>
    <w:p w14:paraId="780FEB68" w14:textId="77777777" w:rsidR="00FE6D91" w:rsidRDefault="00FE6D91" w:rsidP="00FE6D91"/>
    <w:p w14:paraId="6FB163A4" w14:textId="77777777" w:rsidR="00FE6D91" w:rsidRDefault="00FE6D91" w:rsidP="00F83D13">
      <w:pPr>
        <w:spacing w:line="480" w:lineRule="auto"/>
        <w:rPr>
          <w:rFonts w:ascii="Times New Roman" w:hAnsi="Times New Roman" w:cs="Times New Roman"/>
        </w:rPr>
      </w:pPr>
    </w:p>
    <w:p w14:paraId="15C6DEE2" w14:textId="77777777" w:rsidR="00FE6D91" w:rsidRDefault="00FE6D91" w:rsidP="00F83D13">
      <w:pPr>
        <w:spacing w:line="480" w:lineRule="auto"/>
        <w:rPr>
          <w:rFonts w:ascii="Times New Roman" w:hAnsi="Times New Roman" w:cs="Times New Roman"/>
        </w:rPr>
      </w:pPr>
    </w:p>
    <w:p w14:paraId="09613F60" w14:textId="77777777" w:rsidR="00FE6D91" w:rsidRDefault="00FE6D91" w:rsidP="00F83D13">
      <w:pPr>
        <w:spacing w:line="480" w:lineRule="auto"/>
        <w:rPr>
          <w:rFonts w:ascii="Times New Roman" w:hAnsi="Times New Roman" w:cs="Times New Roman"/>
        </w:rPr>
      </w:pPr>
    </w:p>
    <w:p w14:paraId="72C8ECFC" w14:textId="77777777" w:rsidR="00FE6D91" w:rsidRDefault="00FE6D91" w:rsidP="00F83D13">
      <w:pPr>
        <w:spacing w:line="480" w:lineRule="auto"/>
        <w:rPr>
          <w:rFonts w:ascii="Times New Roman" w:hAnsi="Times New Roman" w:cs="Times New Roman"/>
        </w:rPr>
      </w:pPr>
    </w:p>
    <w:p w14:paraId="213878B5" w14:textId="77777777" w:rsidR="00FE6D91" w:rsidRDefault="00FE6D91" w:rsidP="00F83D13">
      <w:pPr>
        <w:spacing w:line="480" w:lineRule="auto"/>
        <w:rPr>
          <w:rFonts w:ascii="Times New Roman" w:hAnsi="Times New Roman" w:cs="Times New Roman"/>
        </w:rPr>
      </w:pPr>
    </w:p>
    <w:p w14:paraId="0E7B86A8" w14:textId="77777777" w:rsidR="00FE6D91" w:rsidRDefault="00FE6D91" w:rsidP="00F83D13">
      <w:pPr>
        <w:spacing w:line="480" w:lineRule="auto"/>
        <w:rPr>
          <w:rFonts w:ascii="Times New Roman" w:hAnsi="Times New Roman" w:cs="Times New Roman"/>
        </w:rPr>
      </w:pPr>
    </w:p>
    <w:p w14:paraId="33E998C6" w14:textId="77777777" w:rsidR="00FE6D91" w:rsidRDefault="00FE6D91" w:rsidP="00F83D13">
      <w:pPr>
        <w:spacing w:line="480" w:lineRule="auto"/>
        <w:rPr>
          <w:rFonts w:ascii="Times New Roman" w:hAnsi="Times New Roman" w:cs="Times New Roman"/>
        </w:rPr>
      </w:pPr>
    </w:p>
    <w:p w14:paraId="2396B12F" w14:textId="77777777" w:rsidR="00FE6D91" w:rsidRDefault="00FE6D91" w:rsidP="00F83D13">
      <w:pPr>
        <w:spacing w:line="480" w:lineRule="auto"/>
        <w:rPr>
          <w:rFonts w:ascii="Times New Roman" w:hAnsi="Times New Roman" w:cs="Times New Roman"/>
        </w:rPr>
      </w:pPr>
    </w:p>
    <w:p w14:paraId="671815F7" w14:textId="77777777" w:rsidR="00FE6D91" w:rsidRDefault="00FE6D91" w:rsidP="00F83D13">
      <w:pPr>
        <w:spacing w:line="480" w:lineRule="auto"/>
        <w:rPr>
          <w:rFonts w:ascii="Times New Roman" w:hAnsi="Times New Roman" w:cs="Times New Roman"/>
        </w:rPr>
      </w:pPr>
    </w:p>
    <w:p w14:paraId="220F7FEC" w14:textId="77777777" w:rsidR="00FE6D91" w:rsidRDefault="00FE6D91" w:rsidP="00F83D13">
      <w:pPr>
        <w:spacing w:line="480" w:lineRule="auto"/>
        <w:rPr>
          <w:rFonts w:ascii="Times New Roman" w:hAnsi="Times New Roman" w:cs="Times New Roman"/>
        </w:rPr>
      </w:pPr>
    </w:p>
    <w:p w14:paraId="47AB3662" w14:textId="77777777" w:rsidR="00FE6D91" w:rsidRDefault="00FE6D91" w:rsidP="00F83D13">
      <w:pPr>
        <w:spacing w:line="480" w:lineRule="auto"/>
        <w:rPr>
          <w:rFonts w:ascii="Times New Roman" w:hAnsi="Times New Roman" w:cs="Times New Roman"/>
        </w:rPr>
      </w:pPr>
    </w:p>
    <w:p w14:paraId="0E52298B" w14:textId="77777777" w:rsidR="00FE6D91" w:rsidRDefault="00FE6D91" w:rsidP="00F83D13">
      <w:pPr>
        <w:spacing w:line="480" w:lineRule="auto"/>
        <w:rPr>
          <w:rFonts w:ascii="Times New Roman" w:hAnsi="Times New Roman" w:cs="Times New Roman"/>
        </w:rPr>
      </w:pPr>
    </w:p>
    <w:p w14:paraId="0110681B" w14:textId="77777777" w:rsidR="00FE6D91" w:rsidRDefault="00FE6D91" w:rsidP="00F83D13">
      <w:pPr>
        <w:spacing w:line="480" w:lineRule="auto"/>
        <w:rPr>
          <w:rFonts w:ascii="Times New Roman" w:hAnsi="Times New Roman" w:cs="Times New Roman"/>
        </w:rPr>
      </w:pPr>
    </w:p>
    <w:p w14:paraId="6D768688" w14:textId="77777777" w:rsidR="00FE6D91" w:rsidRDefault="00FE6D91" w:rsidP="00F83D13">
      <w:pPr>
        <w:spacing w:line="480" w:lineRule="auto"/>
        <w:rPr>
          <w:rFonts w:ascii="Times New Roman" w:hAnsi="Times New Roman" w:cs="Times New Roman"/>
        </w:rPr>
      </w:pPr>
    </w:p>
    <w:p w14:paraId="77140E7C" w14:textId="77777777" w:rsidR="00FE6D91" w:rsidRDefault="00FE6D91" w:rsidP="00F83D13">
      <w:pPr>
        <w:spacing w:line="480" w:lineRule="auto"/>
        <w:rPr>
          <w:rFonts w:ascii="Times New Roman" w:hAnsi="Times New Roman" w:cs="Times New Roman"/>
        </w:rPr>
      </w:pPr>
    </w:p>
    <w:p w14:paraId="70A4A0A7" w14:textId="60C36915" w:rsidR="00FE6D91" w:rsidRDefault="00FE6D91" w:rsidP="00F91F44">
      <w:pPr>
        <w:spacing w:line="480" w:lineRule="auto"/>
        <w:jc w:val="left"/>
        <w:rPr>
          <w:rFonts w:ascii="Times New Roman" w:hAnsi="Times New Roman" w:cs="Times New Roman"/>
          <w:b/>
          <w:sz w:val="28"/>
          <w:szCs w:val="28"/>
        </w:rPr>
      </w:pPr>
      <w:r w:rsidRPr="00F91F44">
        <w:rPr>
          <w:rFonts w:ascii="Times New Roman" w:hAnsi="Times New Roman" w:cs="Times New Roman" w:hint="eastAsia"/>
          <w:b/>
          <w:sz w:val="28"/>
          <w:szCs w:val="28"/>
        </w:rPr>
        <w:lastRenderedPageBreak/>
        <w:t>Figure Caption:</w:t>
      </w:r>
    </w:p>
    <w:p w14:paraId="29507E9F" w14:textId="77777777" w:rsidR="00A72A1C" w:rsidRDefault="00A72A1C" w:rsidP="00A72A1C">
      <w:pPr>
        <w:rPr>
          <w:rFonts w:ascii="Times New Roman" w:hAnsi="Times New Roman" w:cs="Times New Roman"/>
        </w:rPr>
      </w:pPr>
    </w:p>
    <w:p w14:paraId="5009F7F4" w14:textId="77777777" w:rsidR="00F91F44" w:rsidRDefault="00F91F44" w:rsidP="00A72A1C">
      <w:pPr>
        <w:rPr>
          <w:rFonts w:ascii="Times New Roman" w:hAnsi="Times New Roman" w:cs="Times New Roman"/>
        </w:rPr>
      </w:pPr>
      <w:r w:rsidRPr="000363FC">
        <w:rPr>
          <w:rFonts w:ascii="Times New Roman" w:hAnsi="Times New Roman" w:cs="Times New Roman" w:hint="eastAsia"/>
        </w:rPr>
        <w:t>Figure 1. Multi</w:t>
      </w:r>
      <w:r w:rsidRPr="000363FC">
        <w:rPr>
          <w:rFonts w:ascii="Times New Roman" w:hAnsi="Times New Roman" w:cs="Times New Roman"/>
        </w:rPr>
        <w:t>-</w:t>
      </w:r>
      <w:r w:rsidRPr="000363FC">
        <w:rPr>
          <w:rFonts w:ascii="Times New Roman" w:hAnsi="Times New Roman" w:cs="Times New Roman" w:hint="eastAsia"/>
        </w:rPr>
        <w:t xml:space="preserve">jet burner: (a) 3D </w:t>
      </w:r>
      <w:r w:rsidRPr="000363FC">
        <w:rPr>
          <w:rFonts w:ascii="Times New Roman" w:hAnsi="Times New Roman" w:cs="Times New Roman"/>
        </w:rPr>
        <w:t>cutaway</w:t>
      </w:r>
      <w:r w:rsidRPr="000363FC">
        <w:rPr>
          <w:rFonts w:ascii="Times New Roman" w:hAnsi="Times New Roman" w:cs="Times New Roman" w:hint="eastAsia"/>
        </w:rPr>
        <w:t xml:space="preserve"> (b) top </w:t>
      </w:r>
      <w:r w:rsidRPr="000363FC">
        <w:rPr>
          <w:rFonts w:ascii="Times New Roman" w:hAnsi="Times New Roman" w:cs="Times New Roman"/>
        </w:rPr>
        <w:t>down view</w:t>
      </w:r>
      <w:r w:rsidRPr="000363FC">
        <w:rPr>
          <w:rFonts w:ascii="Times New Roman" w:hAnsi="Times New Roman" w:cs="Times New Roman" w:hint="eastAsia"/>
        </w:rPr>
        <w:t xml:space="preserve"> for jet and co-flow</w:t>
      </w:r>
      <w:r w:rsidRPr="000363FC">
        <w:rPr>
          <w:rFonts w:ascii="Times New Roman" w:hAnsi="Times New Roman" w:cs="Times New Roman"/>
        </w:rPr>
        <w:t xml:space="preserve"> arrangement</w:t>
      </w:r>
      <w:r w:rsidRPr="000363FC">
        <w:rPr>
          <w:rFonts w:ascii="Times New Roman" w:hAnsi="Times New Roman" w:cs="Times New Roman" w:hint="eastAsia"/>
        </w:rPr>
        <w:t>.</w:t>
      </w:r>
    </w:p>
    <w:p w14:paraId="4F62B0DC" w14:textId="77777777" w:rsidR="00A72A1C" w:rsidRDefault="00A72A1C" w:rsidP="00A72A1C">
      <w:pPr>
        <w:rPr>
          <w:rFonts w:ascii="Times New Roman" w:hAnsi="Times New Roman" w:cs="Times New Roman"/>
        </w:rPr>
      </w:pPr>
    </w:p>
    <w:p w14:paraId="36BB0659" w14:textId="77777777" w:rsidR="00FB0D00" w:rsidRDefault="00FB0D00" w:rsidP="00A72A1C">
      <w:pPr>
        <w:rPr>
          <w:rFonts w:ascii="Times New Roman" w:hAnsi="Times New Roman" w:cs="Times New Roman"/>
        </w:rPr>
      </w:pPr>
      <w:r>
        <w:rPr>
          <w:rFonts w:ascii="Times New Roman" w:hAnsi="Times New Roman" w:cs="Times New Roman" w:hint="eastAsia"/>
        </w:rPr>
        <w:t>Figure 2. Experimental setup of TDLAS for atomic potassium measurement and the position of laser and thermocouple bead in the plume (see inset).</w:t>
      </w:r>
    </w:p>
    <w:p w14:paraId="26A82E2D" w14:textId="77777777" w:rsidR="00A72A1C" w:rsidRDefault="00A72A1C" w:rsidP="00A72A1C">
      <w:pPr>
        <w:rPr>
          <w:rFonts w:ascii="Times New Roman" w:hAnsi="Times New Roman" w:cs="Times New Roman"/>
        </w:rPr>
      </w:pPr>
    </w:p>
    <w:p w14:paraId="48E28877" w14:textId="77777777" w:rsidR="00FB0D00" w:rsidRDefault="00FB0D00" w:rsidP="00A72A1C">
      <w:pPr>
        <w:rPr>
          <w:rFonts w:ascii="Times New Roman" w:hAnsi="Times New Roman" w:cs="Times New Roman"/>
        </w:rPr>
      </w:pPr>
      <w:r>
        <w:rPr>
          <w:rFonts w:ascii="Times New Roman" w:hAnsi="Times New Roman" w:cs="Times New Roman" w:hint="eastAsia"/>
        </w:rPr>
        <w:t xml:space="preserve">Figure 3. </w:t>
      </w:r>
      <w:r>
        <w:rPr>
          <w:rFonts w:ascii="Times New Roman" w:hAnsi="Times New Roman" w:cs="Times New Roman"/>
        </w:rPr>
        <w:t>The raw</w:t>
      </w:r>
      <w:r>
        <w:rPr>
          <w:rFonts w:ascii="Times New Roman" w:hAnsi="Times New Roman" w:cs="Times New Roman" w:hint="eastAsia"/>
        </w:rPr>
        <w:t xml:space="preserve"> signal from detector</w:t>
      </w:r>
      <w:r>
        <w:rPr>
          <w:rFonts w:ascii="Times New Roman" w:hAnsi="Times New Roman" w:cs="Times New Roman"/>
        </w:rPr>
        <w:t xml:space="preserve"> </w:t>
      </w:r>
      <w:r>
        <w:rPr>
          <w:rFonts w:ascii="Times New Roman" w:hAnsi="Times New Roman" w:cs="Times New Roman" w:hint="eastAsia"/>
        </w:rPr>
        <w:t xml:space="preserve">(a) </w:t>
      </w:r>
      <w:r>
        <w:rPr>
          <w:rFonts w:ascii="Times New Roman" w:hAnsi="Times New Roman" w:cs="Times New Roman"/>
        </w:rPr>
        <w:t>and</w:t>
      </w:r>
      <w:r>
        <w:rPr>
          <w:rFonts w:ascii="Times New Roman" w:hAnsi="Times New Roman" w:cs="Times New Roman" w:hint="eastAsia"/>
        </w:rPr>
        <w:t xml:space="preserve"> </w:t>
      </w:r>
      <w:r>
        <w:rPr>
          <w:rFonts w:ascii="Times New Roman" w:hAnsi="Times New Roman" w:cs="Times New Roman"/>
        </w:rPr>
        <w:t>the measured transition</w:t>
      </w:r>
      <w:r>
        <w:rPr>
          <w:rFonts w:ascii="Times New Roman" w:hAnsi="Times New Roman" w:cs="Times New Roman" w:hint="eastAsia"/>
        </w:rPr>
        <w:t xml:space="preserve"> </w:t>
      </w:r>
      <w:r>
        <w:rPr>
          <w:rFonts w:ascii="Times New Roman" w:hAnsi="Times New Roman" w:cs="Times New Roman"/>
        </w:rPr>
        <w:t xml:space="preserve">profile </w:t>
      </w:r>
      <w:r>
        <w:rPr>
          <w:rFonts w:ascii="Times New Roman" w:hAnsi="Times New Roman" w:cs="Times New Roman" w:hint="eastAsia"/>
        </w:rPr>
        <w:t>(b)</w:t>
      </w:r>
      <w:r>
        <w:rPr>
          <w:rFonts w:ascii="Times New Roman" w:hAnsi="Times New Roman" w:cs="Times New Roman"/>
        </w:rPr>
        <w:t xml:space="preserve"> for scans around the potassium D1 line</w:t>
      </w:r>
      <w:r>
        <w:rPr>
          <w:rFonts w:ascii="Times New Roman" w:hAnsi="Times New Roman" w:cs="Times New Roman" w:hint="eastAsia"/>
        </w:rPr>
        <w:t>.</w:t>
      </w:r>
      <w:r w:rsidRPr="0036031A">
        <w:rPr>
          <w:rFonts w:ascii="Times New Roman" w:hAnsi="Times New Roman" w:cs="Times New Roman" w:hint="eastAsia"/>
        </w:rPr>
        <w:t xml:space="preserve"> </w:t>
      </w:r>
      <w:r>
        <w:rPr>
          <w:rFonts w:ascii="Times New Roman" w:hAnsi="Times New Roman" w:cs="Times New Roman" w:hint="eastAsia"/>
        </w:rPr>
        <w:t>Dot grey line in (a): t</w:t>
      </w:r>
      <w:r>
        <w:rPr>
          <w:rFonts w:ascii="Times New Roman" w:hAnsi="Times New Roman" w:cs="Times New Roman"/>
        </w:rPr>
        <w:t xml:space="preserve">he </w:t>
      </w:r>
      <w:r>
        <w:rPr>
          <w:rFonts w:ascii="Times New Roman" w:hAnsi="Times New Roman" w:cs="Times New Roman" w:hint="eastAsia"/>
        </w:rPr>
        <w:t xml:space="preserve">fit to the </w:t>
      </w:r>
      <w:r>
        <w:rPr>
          <w:rFonts w:ascii="Times New Roman" w:hAnsi="Times New Roman" w:cs="Times New Roman"/>
        </w:rPr>
        <w:t>non-absorbing baseline</w:t>
      </w:r>
      <w:r>
        <w:rPr>
          <w:rFonts w:ascii="Times New Roman" w:hAnsi="Times New Roman" w:cs="Times New Roman" w:hint="eastAsia"/>
        </w:rPr>
        <w:t>.</w:t>
      </w:r>
    </w:p>
    <w:p w14:paraId="1D003251" w14:textId="77777777" w:rsidR="00A72A1C" w:rsidRDefault="00A72A1C" w:rsidP="00A72A1C">
      <w:pPr>
        <w:rPr>
          <w:rFonts w:ascii="Times New Roman" w:hAnsi="Times New Roman" w:cs="Times New Roman"/>
        </w:rPr>
      </w:pPr>
    </w:p>
    <w:p w14:paraId="757F07AC" w14:textId="77777777" w:rsidR="00FB0D00" w:rsidRDefault="00FB0D00" w:rsidP="00A72A1C">
      <w:pPr>
        <w:rPr>
          <w:rFonts w:ascii="Times New Roman" w:hAnsi="Times New Roman" w:cs="Times New Roman"/>
        </w:rPr>
      </w:pPr>
      <w:r w:rsidRPr="000363FC">
        <w:rPr>
          <w:rFonts w:ascii="Times New Roman" w:hAnsi="Times New Roman" w:cs="Times New Roman" w:hint="eastAsia"/>
        </w:rPr>
        <w:t xml:space="preserve">Figure </w:t>
      </w:r>
      <w:r>
        <w:rPr>
          <w:rFonts w:ascii="Times New Roman" w:hAnsi="Times New Roman" w:cs="Times New Roman" w:hint="eastAsia"/>
        </w:rPr>
        <w:t>4</w:t>
      </w:r>
      <w:r w:rsidRPr="000363FC">
        <w:rPr>
          <w:rFonts w:ascii="Times New Roman" w:hAnsi="Times New Roman" w:cs="Times New Roman" w:hint="eastAsia"/>
        </w:rPr>
        <w:t xml:space="preserve">. </w:t>
      </w:r>
      <w:r>
        <w:rPr>
          <w:rFonts w:ascii="Times New Roman" w:hAnsi="Times New Roman" w:cs="Times New Roman"/>
        </w:rPr>
        <w:t>The h</w:t>
      </w:r>
      <w:r w:rsidRPr="000363FC">
        <w:rPr>
          <w:rFonts w:ascii="Times New Roman" w:hAnsi="Times New Roman" w:cs="Times New Roman"/>
        </w:rPr>
        <w:t>orizontal signal</w:t>
      </w:r>
      <w:r w:rsidRPr="000363FC">
        <w:rPr>
          <w:rFonts w:ascii="Times New Roman" w:hAnsi="Times New Roman" w:cs="Times New Roman" w:hint="eastAsia"/>
        </w:rPr>
        <w:t xml:space="preserve"> distribution</w:t>
      </w:r>
      <w:r w:rsidRPr="000363FC">
        <w:rPr>
          <w:rFonts w:ascii="Times New Roman" w:hAnsi="Times New Roman" w:cs="Times New Roman"/>
        </w:rPr>
        <w:t xml:space="preserve"> </w:t>
      </w:r>
      <w:r w:rsidRPr="000363FC">
        <w:rPr>
          <w:rFonts w:ascii="Times New Roman" w:hAnsi="Times New Roman" w:cs="Times New Roman" w:hint="eastAsia"/>
        </w:rPr>
        <w:t xml:space="preserve">above </w:t>
      </w:r>
      <w:r>
        <w:rPr>
          <w:rFonts w:ascii="Times New Roman" w:hAnsi="Times New Roman" w:cs="Times New Roman"/>
        </w:rPr>
        <w:t xml:space="preserve">the </w:t>
      </w:r>
      <w:r w:rsidRPr="000363FC">
        <w:rPr>
          <w:rFonts w:ascii="Times New Roman" w:hAnsi="Times New Roman" w:cs="Times New Roman"/>
        </w:rPr>
        <w:t xml:space="preserve">wood and coal </w:t>
      </w:r>
      <w:r w:rsidRPr="000363FC">
        <w:rPr>
          <w:rFonts w:ascii="Times New Roman" w:hAnsi="Times New Roman" w:cs="Times New Roman" w:hint="eastAsia"/>
        </w:rPr>
        <w:t>p</w:t>
      </w:r>
      <w:r>
        <w:rPr>
          <w:rFonts w:ascii="Times New Roman" w:hAnsi="Times New Roman" w:cs="Times New Roman"/>
        </w:rPr>
        <w:t>ellets</w:t>
      </w:r>
      <w:r w:rsidRPr="000363FC">
        <w:rPr>
          <w:rFonts w:ascii="Times New Roman" w:hAnsi="Times New Roman" w:cs="Times New Roman" w:hint="eastAsia"/>
        </w:rPr>
        <w:t xml:space="preserve">: </w:t>
      </w:r>
      <w:r>
        <w:rPr>
          <w:rFonts w:ascii="Times New Roman" w:hAnsi="Times New Roman" w:cs="Times New Roman"/>
        </w:rPr>
        <w:t xml:space="preserve">(a) </w:t>
      </w:r>
      <w:r w:rsidRPr="000363FC">
        <w:rPr>
          <w:rFonts w:ascii="Times New Roman" w:hAnsi="Times New Roman" w:cs="Times New Roman" w:hint="eastAsia"/>
        </w:rPr>
        <w:t xml:space="preserve">experimental </w:t>
      </w:r>
      <w:r w:rsidRPr="000363FC">
        <w:rPr>
          <w:rFonts w:ascii="Times New Roman" w:hAnsi="Times New Roman" w:cs="Times New Roman"/>
        </w:rPr>
        <w:t>results</w:t>
      </w:r>
      <w:r w:rsidRPr="000363FC">
        <w:rPr>
          <w:rFonts w:ascii="Times New Roman" w:hAnsi="Times New Roman" w:cs="Times New Roman" w:hint="eastAsia"/>
        </w:rPr>
        <w:t xml:space="preserve"> (scatter points) and Gauss</w:t>
      </w:r>
      <w:r w:rsidRPr="000363FC">
        <w:rPr>
          <w:rFonts w:ascii="Times New Roman" w:hAnsi="Times New Roman" w:cs="Times New Roman"/>
        </w:rPr>
        <w:t>ian</w:t>
      </w:r>
      <w:r w:rsidRPr="000363FC">
        <w:rPr>
          <w:rFonts w:ascii="Times New Roman" w:hAnsi="Times New Roman" w:cs="Times New Roman" w:hint="eastAsia"/>
        </w:rPr>
        <w:t xml:space="preserve"> fitting (solid lines)</w:t>
      </w:r>
      <w:r>
        <w:rPr>
          <w:rFonts w:ascii="Times New Roman" w:hAnsi="Times New Roman" w:cs="Times New Roman"/>
        </w:rPr>
        <w:t>;</w:t>
      </w:r>
      <w:r w:rsidRPr="000363FC">
        <w:rPr>
          <w:rFonts w:ascii="Times New Roman" w:hAnsi="Times New Roman" w:cs="Times New Roman" w:hint="eastAsia"/>
        </w:rPr>
        <w:t xml:space="preserve"> (b) normalized </w:t>
      </w:r>
      <w:r w:rsidRPr="000363FC">
        <w:rPr>
          <w:rFonts w:ascii="Times New Roman" w:hAnsi="Times New Roman" w:cs="Times New Roman"/>
        </w:rPr>
        <w:t>Gaussian</w:t>
      </w:r>
      <w:r w:rsidRPr="000363FC">
        <w:rPr>
          <w:rFonts w:ascii="Times New Roman" w:hAnsi="Times New Roman" w:cs="Times New Roman" w:hint="eastAsia"/>
        </w:rPr>
        <w:t xml:space="preserve"> curves.</w:t>
      </w:r>
    </w:p>
    <w:p w14:paraId="2B970938" w14:textId="77777777" w:rsidR="00A72A1C" w:rsidRPr="000363FC" w:rsidRDefault="00A72A1C" w:rsidP="00A72A1C">
      <w:pPr>
        <w:rPr>
          <w:rFonts w:ascii="Times New Roman" w:hAnsi="Times New Roman" w:cs="Times New Roman"/>
        </w:rPr>
      </w:pPr>
    </w:p>
    <w:p w14:paraId="7B1DEE0C" w14:textId="77777777" w:rsidR="00FB0D00" w:rsidRDefault="00FB0D00" w:rsidP="00A72A1C">
      <w:pPr>
        <w:rPr>
          <w:rFonts w:ascii="Times New Roman" w:hAnsi="Times New Roman" w:cs="Times New Roman"/>
        </w:rPr>
      </w:pPr>
      <w:r>
        <w:rPr>
          <w:rFonts w:ascii="Times New Roman" w:hAnsi="Times New Roman" w:cs="Times New Roman" w:hint="eastAsia"/>
        </w:rPr>
        <w:t xml:space="preserve">Figure 5. The </w:t>
      </w:r>
      <w:r>
        <w:rPr>
          <w:rFonts w:ascii="Times New Roman" w:hAnsi="Times New Roman" w:cs="Times New Roman"/>
        </w:rPr>
        <w:t xml:space="preserve">temporal profile of the </w:t>
      </w:r>
      <w:r>
        <w:rPr>
          <w:rFonts w:ascii="Times New Roman" w:hAnsi="Times New Roman" w:cs="Times New Roman" w:hint="eastAsia"/>
        </w:rPr>
        <w:t xml:space="preserve">atomic potassium concentration in the plume of </w:t>
      </w:r>
      <w:r>
        <w:rPr>
          <w:rFonts w:ascii="Times New Roman" w:hAnsi="Times New Roman" w:cs="Times New Roman"/>
        </w:rPr>
        <w:t>burning</w:t>
      </w:r>
      <w:r>
        <w:rPr>
          <w:rFonts w:ascii="Times New Roman" w:hAnsi="Times New Roman" w:cs="Times New Roman" w:hint="eastAsia"/>
        </w:rPr>
        <w:t xml:space="preserve"> wood</w:t>
      </w:r>
      <w:r>
        <w:rPr>
          <w:rFonts w:ascii="Times New Roman" w:hAnsi="Times New Roman" w:cs="Times New Roman"/>
        </w:rPr>
        <w:t xml:space="preserve"> </w:t>
      </w:r>
      <w:r>
        <w:rPr>
          <w:rFonts w:ascii="Times New Roman" w:hAnsi="Times New Roman" w:cs="Times New Roman" w:hint="eastAsia"/>
        </w:rPr>
        <w:t>(a)</w:t>
      </w:r>
      <w:r>
        <w:rPr>
          <w:rFonts w:ascii="Times New Roman" w:hAnsi="Times New Roman" w:cs="Times New Roman"/>
        </w:rPr>
        <w:t>,</w:t>
      </w:r>
      <w:r>
        <w:rPr>
          <w:rFonts w:ascii="Times New Roman" w:hAnsi="Times New Roman" w:cs="Times New Roman" w:hint="eastAsia"/>
        </w:rPr>
        <w:t xml:space="preserve"> straw (b) and coal</w:t>
      </w:r>
      <w:r>
        <w:rPr>
          <w:rFonts w:ascii="Times New Roman" w:hAnsi="Times New Roman" w:cs="Times New Roman"/>
        </w:rPr>
        <w:t xml:space="preserve"> </w:t>
      </w:r>
      <w:r>
        <w:rPr>
          <w:rFonts w:ascii="Times New Roman" w:hAnsi="Times New Roman" w:cs="Times New Roman" w:hint="eastAsia"/>
        </w:rPr>
        <w:t>(c) at a measurement height of 2 mm.</w:t>
      </w:r>
      <w:r w:rsidRPr="00DF3274">
        <w:rPr>
          <w:rFonts w:ascii="Times New Roman" w:hAnsi="Times New Roman" w:cs="Times New Roman" w:hint="eastAsia"/>
        </w:rPr>
        <w:t xml:space="preserve"> </w:t>
      </w:r>
      <w:r w:rsidRPr="000363FC">
        <w:rPr>
          <w:rFonts w:ascii="Times New Roman" w:hAnsi="Times New Roman" w:cs="Times New Roman" w:hint="eastAsia"/>
        </w:rPr>
        <w:t>Photos in</w:t>
      </w:r>
      <w:r w:rsidRPr="000363FC">
        <w:rPr>
          <w:rFonts w:ascii="Times New Roman" w:hAnsi="Times New Roman" w:cs="Times New Roman"/>
        </w:rPr>
        <w:t xml:space="preserve">set </w:t>
      </w:r>
      <w:r w:rsidRPr="000363FC">
        <w:rPr>
          <w:rFonts w:ascii="Times New Roman" w:hAnsi="Times New Roman" w:cs="Times New Roman" w:hint="eastAsia"/>
        </w:rPr>
        <w:t xml:space="preserve">show the </w:t>
      </w:r>
      <w:r>
        <w:rPr>
          <w:rFonts w:ascii="Times New Roman" w:hAnsi="Times New Roman" w:cs="Times New Roman" w:hint="eastAsia"/>
        </w:rPr>
        <w:t xml:space="preserve">burning </w:t>
      </w:r>
      <w:r w:rsidRPr="000363FC">
        <w:rPr>
          <w:rFonts w:ascii="Times New Roman" w:hAnsi="Times New Roman" w:cs="Times New Roman"/>
        </w:rPr>
        <w:t xml:space="preserve">wood sample during the </w:t>
      </w:r>
      <w:r w:rsidRPr="000363FC">
        <w:rPr>
          <w:rFonts w:ascii="Times New Roman" w:hAnsi="Times New Roman" w:cs="Times New Roman" w:hint="eastAsia"/>
        </w:rPr>
        <w:t xml:space="preserve">three </w:t>
      </w:r>
      <w:r w:rsidRPr="000363FC">
        <w:rPr>
          <w:rFonts w:ascii="Times New Roman" w:hAnsi="Times New Roman" w:cs="Times New Roman"/>
        </w:rPr>
        <w:t xml:space="preserve">combustion </w:t>
      </w:r>
      <w:r w:rsidRPr="000363FC">
        <w:rPr>
          <w:rFonts w:ascii="Times New Roman" w:hAnsi="Times New Roman" w:cs="Times New Roman" w:hint="eastAsia"/>
        </w:rPr>
        <w:t>stages: de-volatilization stage, char reaction stage and ash cooking stage.</w:t>
      </w:r>
    </w:p>
    <w:p w14:paraId="5C49813C" w14:textId="77777777" w:rsidR="00A72A1C" w:rsidRPr="000363FC" w:rsidRDefault="00A72A1C" w:rsidP="00A72A1C">
      <w:pPr>
        <w:rPr>
          <w:rFonts w:ascii="Times New Roman" w:hAnsi="Times New Roman" w:cs="Times New Roman"/>
        </w:rPr>
      </w:pPr>
    </w:p>
    <w:p w14:paraId="5E238783" w14:textId="77777777" w:rsidR="00A72A1C" w:rsidRDefault="00A72A1C" w:rsidP="00A72A1C">
      <w:pPr>
        <w:rPr>
          <w:rFonts w:ascii="Times New Roman" w:hAnsi="Times New Roman" w:cs="Times New Roman"/>
        </w:rPr>
      </w:pPr>
      <w:r w:rsidRPr="004C5008">
        <w:rPr>
          <w:rFonts w:ascii="Times New Roman" w:hAnsi="Times New Roman" w:cs="Times New Roman"/>
        </w:rPr>
        <w:t>F</w:t>
      </w:r>
      <w:r>
        <w:rPr>
          <w:rFonts w:ascii="Times New Roman" w:hAnsi="Times New Roman" w:cs="Times New Roman" w:hint="eastAsia"/>
        </w:rPr>
        <w:t xml:space="preserve">igure 6. </w:t>
      </w:r>
      <w:r>
        <w:rPr>
          <w:rFonts w:ascii="Times New Roman" w:hAnsi="Times New Roman" w:cs="Times New Roman"/>
        </w:rPr>
        <w:t xml:space="preserve">The temporal profile of the </w:t>
      </w:r>
      <w:r>
        <w:rPr>
          <w:rFonts w:ascii="Times New Roman" w:hAnsi="Times New Roman" w:cs="Times New Roman" w:hint="eastAsia"/>
        </w:rPr>
        <w:t>atomic potassium concentration</w:t>
      </w:r>
      <w:r>
        <w:rPr>
          <w:rFonts w:ascii="Times New Roman" w:hAnsi="Times New Roman" w:cs="Times New Roman"/>
        </w:rPr>
        <w:t xml:space="preserve"> (a)</w:t>
      </w:r>
      <w:r>
        <w:rPr>
          <w:rFonts w:ascii="Times New Roman" w:hAnsi="Times New Roman" w:cs="Times New Roman" w:hint="eastAsia"/>
        </w:rPr>
        <w:t xml:space="preserve">, </w:t>
      </w:r>
      <w:r>
        <w:rPr>
          <w:rFonts w:ascii="Times New Roman" w:hAnsi="Times New Roman" w:cs="Times New Roman"/>
        </w:rPr>
        <w:t xml:space="preserve">the </w:t>
      </w:r>
      <w:r>
        <w:rPr>
          <w:rFonts w:ascii="Times New Roman" w:hAnsi="Times New Roman" w:cs="Times New Roman" w:hint="eastAsia"/>
        </w:rPr>
        <w:t>mass loss of burning pellets</w:t>
      </w:r>
      <w:r>
        <w:rPr>
          <w:rFonts w:ascii="Times New Roman" w:hAnsi="Times New Roman" w:cs="Times New Roman"/>
        </w:rPr>
        <w:t xml:space="preserve"> (b), and the </w:t>
      </w:r>
      <w:r>
        <w:rPr>
          <w:rFonts w:ascii="Times New Roman" w:hAnsi="Times New Roman" w:cs="Times New Roman" w:hint="eastAsia"/>
        </w:rPr>
        <w:t xml:space="preserve">temperature in </w:t>
      </w:r>
      <w:r>
        <w:rPr>
          <w:rFonts w:ascii="Times New Roman" w:hAnsi="Times New Roman" w:cs="Times New Roman"/>
        </w:rPr>
        <w:t>the measurement</w:t>
      </w:r>
      <w:r>
        <w:rPr>
          <w:rFonts w:ascii="Times New Roman" w:hAnsi="Times New Roman" w:cs="Times New Roman" w:hint="eastAsia"/>
        </w:rPr>
        <w:t xml:space="preserve"> zone</w:t>
      </w:r>
      <w:r>
        <w:rPr>
          <w:rFonts w:ascii="Times New Roman" w:hAnsi="Times New Roman" w:cs="Times New Roman"/>
        </w:rPr>
        <w:t xml:space="preserve"> (c) for each fuel sample</w:t>
      </w:r>
      <w:r>
        <w:rPr>
          <w:rFonts w:ascii="Times New Roman" w:hAnsi="Times New Roman" w:cs="Times New Roman" w:hint="eastAsia"/>
        </w:rPr>
        <w:t xml:space="preserve"> in the hot gas </w:t>
      </w:r>
      <w:r>
        <w:rPr>
          <w:rFonts w:ascii="Times New Roman" w:hAnsi="Times New Roman" w:cs="Times New Roman"/>
        </w:rPr>
        <w:t>environment</w:t>
      </w:r>
      <w:r>
        <w:rPr>
          <w:rFonts w:ascii="Times New Roman" w:hAnsi="Times New Roman" w:cs="Times New Roman" w:hint="eastAsia"/>
        </w:rPr>
        <w:t xml:space="preserve"> containing oxygen (</w:t>
      </w:r>
      <w:r w:rsidRPr="00A72A1C">
        <w:rPr>
          <w:rFonts w:ascii="Times New Roman" w:hAnsi="Times New Roman" w:cs="Times New Roman"/>
          <w:i/>
        </w:rPr>
        <w:t>ϕ</w:t>
      </w:r>
      <w:r>
        <w:rPr>
          <w:rFonts w:ascii="Times New Roman" w:hAnsi="Times New Roman" w:cs="Times New Roman" w:hint="eastAsia"/>
        </w:rPr>
        <w:t>=0.9) or without oxygen (</w:t>
      </w:r>
      <w:r w:rsidRPr="00A72A1C">
        <w:rPr>
          <w:rFonts w:ascii="Times New Roman" w:hAnsi="Times New Roman" w:cs="Times New Roman"/>
          <w:i/>
        </w:rPr>
        <w:t>ϕ</w:t>
      </w:r>
      <w:r>
        <w:rPr>
          <w:rFonts w:ascii="Times New Roman" w:hAnsi="Times New Roman" w:cs="Times New Roman" w:hint="eastAsia"/>
        </w:rPr>
        <w:t>=1.1).</w:t>
      </w:r>
    </w:p>
    <w:p w14:paraId="0AEFB71D" w14:textId="77777777" w:rsidR="00A72A1C" w:rsidRDefault="00A72A1C" w:rsidP="00A72A1C">
      <w:pPr>
        <w:rPr>
          <w:rFonts w:ascii="Times New Roman" w:hAnsi="Times New Roman" w:cs="Times New Roman"/>
        </w:rPr>
      </w:pPr>
    </w:p>
    <w:p w14:paraId="7DB4B9DA" w14:textId="4DB91B55" w:rsidR="00A72A1C" w:rsidRPr="0083027A" w:rsidRDefault="00A72A1C" w:rsidP="0083027A">
      <w:pPr>
        <w:rPr>
          <w:rFonts w:ascii="Times New Roman" w:hAnsi="Times New Roman" w:cs="Times New Roman"/>
        </w:rPr>
      </w:pPr>
      <w:r w:rsidRPr="002D0DBE">
        <w:rPr>
          <w:rFonts w:ascii="Times New Roman" w:hAnsi="Times New Roman" w:cs="Times New Roman"/>
        </w:rPr>
        <w:t xml:space="preserve">Figure </w:t>
      </w:r>
      <w:r>
        <w:rPr>
          <w:rFonts w:ascii="Times New Roman" w:hAnsi="Times New Roman" w:cs="Times New Roman" w:hint="eastAsia"/>
        </w:rPr>
        <w:t>7</w:t>
      </w:r>
      <w:r>
        <w:rPr>
          <w:rFonts w:ascii="Times New Roman" w:hAnsi="Times New Roman" w:cs="Times New Roman"/>
        </w:rPr>
        <w:t xml:space="preserve">. </w:t>
      </w:r>
      <w:r w:rsidRPr="002D0DBE">
        <w:rPr>
          <w:rFonts w:ascii="Times New Roman" w:hAnsi="Times New Roman" w:cs="Times New Roman"/>
        </w:rPr>
        <w:t xml:space="preserve">The </w:t>
      </w:r>
      <w:r>
        <w:rPr>
          <w:rFonts w:ascii="Times New Roman" w:hAnsi="Times New Roman" w:cs="Times New Roman"/>
        </w:rPr>
        <w:t xml:space="preserve">temporal profile of the atomic potassium </w:t>
      </w:r>
      <w:r>
        <w:rPr>
          <w:rFonts w:ascii="Times New Roman" w:hAnsi="Times New Roman" w:cs="Times New Roman" w:hint="eastAsia"/>
        </w:rPr>
        <w:t>concentration</w:t>
      </w:r>
      <w:r w:rsidRPr="002D0DBE">
        <w:rPr>
          <w:rFonts w:ascii="Times New Roman" w:hAnsi="Times New Roman" w:cs="Times New Roman"/>
        </w:rPr>
        <w:t xml:space="preserve"> measured at different position above </w:t>
      </w:r>
      <w:r>
        <w:rPr>
          <w:rFonts w:ascii="Times New Roman" w:hAnsi="Times New Roman" w:cs="Times New Roman"/>
        </w:rPr>
        <w:t xml:space="preserve">the </w:t>
      </w:r>
      <w:r>
        <w:rPr>
          <w:rFonts w:ascii="Times New Roman" w:hAnsi="Times New Roman" w:cs="Times New Roman" w:hint="eastAsia"/>
        </w:rPr>
        <w:t xml:space="preserve">wood </w:t>
      </w:r>
      <w:r w:rsidRPr="002D0DBE">
        <w:rPr>
          <w:rFonts w:ascii="Times New Roman" w:hAnsi="Times New Roman" w:cs="Times New Roman"/>
        </w:rPr>
        <w:t>pellet</w:t>
      </w:r>
      <w:r>
        <w:rPr>
          <w:rFonts w:ascii="Times New Roman" w:hAnsi="Times New Roman" w:cs="Times New Roman"/>
        </w:rPr>
        <w:t>s (a)</w:t>
      </w:r>
      <w:r w:rsidRPr="002D0DBE">
        <w:rPr>
          <w:rFonts w:ascii="Times New Roman" w:hAnsi="Times New Roman" w:cs="Times New Roman"/>
        </w:rPr>
        <w:t xml:space="preserve">; </w:t>
      </w:r>
      <w:r>
        <w:rPr>
          <w:rFonts w:ascii="Times New Roman" w:hAnsi="Times New Roman" w:cs="Times New Roman" w:hint="eastAsia"/>
        </w:rPr>
        <w:t>t</w:t>
      </w:r>
      <w:r w:rsidRPr="002D0DBE">
        <w:rPr>
          <w:rFonts w:ascii="Times New Roman" w:hAnsi="Times New Roman" w:cs="Times New Roman"/>
        </w:rPr>
        <w:t xml:space="preserve">he average and </w:t>
      </w:r>
      <w:r>
        <w:rPr>
          <w:rFonts w:ascii="Times New Roman" w:hAnsi="Times New Roman" w:cs="Times New Roman"/>
        </w:rPr>
        <w:t xml:space="preserve">the </w:t>
      </w:r>
      <w:r w:rsidRPr="002D0DBE">
        <w:rPr>
          <w:rFonts w:ascii="Times New Roman" w:hAnsi="Times New Roman" w:cs="Times New Roman"/>
        </w:rPr>
        <w:t xml:space="preserve">peak value of the atomic potassium </w:t>
      </w:r>
      <w:r>
        <w:rPr>
          <w:rFonts w:ascii="Times New Roman" w:hAnsi="Times New Roman" w:cs="Times New Roman"/>
        </w:rPr>
        <w:t>concentration at different height during the</w:t>
      </w:r>
      <w:r w:rsidRPr="002D0DBE">
        <w:rPr>
          <w:rFonts w:ascii="Times New Roman" w:hAnsi="Times New Roman" w:cs="Times New Roman"/>
        </w:rPr>
        <w:t xml:space="preserve"> de-volatilization stage</w:t>
      </w:r>
      <w:r>
        <w:rPr>
          <w:rFonts w:ascii="Times New Roman" w:hAnsi="Times New Roman" w:cs="Times New Roman"/>
        </w:rPr>
        <w:t xml:space="preserve"> (b)</w:t>
      </w:r>
      <w:r w:rsidRPr="002D0DBE">
        <w:rPr>
          <w:rFonts w:ascii="Times New Roman" w:hAnsi="Times New Roman" w:cs="Times New Roman"/>
        </w:rPr>
        <w:t xml:space="preserve"> and </w:t>
      </w:r>
      <w:r>
        <w:rPr>
          <w:rFonts w:ascii="Times New Roman" w:hAnsi="Times New Roman" w:cs="Times New Roman"/>
        </w:rPr>
        <w:t xml:space="preserve">the </w:t>
      </w:r>
      <w:r w:rsidRPr="002D0DBE">
        <w:rPr>
          <w:rFonts w:ascii="Times New Roman" w:hAnsi="Times New Roman" w:cs="Times New Roman"/>
        </w:rPr>
        <w:t>char-reaction stage</w:t>
      </w:r>
      <w:r>
        <w:rPr>
          <w:rFonts w:ascii="Times New Roman" w:hAnsi="Times New Roman" w:cs="Times New Roman"/>
        </w:rPr>
        <w:t xml:space="preserve"> (c)</w:t>
      </w:r>
      <w:r>
        <w:rPr>
          <w:rFonts w:ascii="Times New Roman" w:hAnsi="Times New Roman" w:cs="Times New Roman" w:hint="eastAsia"/>
        </w:rPr>
        <w:t>; t</w:t>
      </w:r>
      <w:r w:rsidRPr="002D0DBE">
        <w:rPr>
          <w:rFonts w:ascii="Times New Roman" w:hAnsi="Times New Roman" w:cs="Times New Roman"/>
        </w:rPr>
        <w:t xml:space="preserve">he </w:t>
      </w:r>
      <w:r>
        <w:rPr>
          <w:rFonts w:ascii="Times New Roman" w:hAnsi="Times New Roman" w:cs="Times New Roman"/>
        </w:rPr>
        <w:t>temporal profile of the</w:t>
      </w:r>
      <w:r>
        <w:rPr>
          <w:rFonts w:ascii="Times New Roman" w:hAnsi="Times New Roman" w:cs="Times New Roman" w:hint="eastAsia"/>
        </w:rPr>
        <w:t xml:space="preserve"> </w:t>
      </w:r>
      <w:r>
        <w:rPr>
          <w:rFonts w:ascii="Times New Roman" w:hAnsi="Times New Roman" w:cs="Times New Roman"/>
        </w:rPr>
        <w:t>temperature</w:t>
      </w:r>
      <w:r w:rsidRPr="002D0DBE">
        <w:rPr>
          <w:rFonts w:ascii="Times New Roman" w:hAnsi="Times New Roman" w:cs="Times New Roman"/>
        </w:rPr>
        <w:t xml:space="preserve"> measured at different</w:t>
      </w:r>
      <w:r>
        <w:rPr>
          <w:rFonts w:ascii="Times New Roman" w:hAnsi="Times New Roman" w:cs="Times New Roman" w:hint="eastAsia"/>
        </w:rPr>
        <w:t xml:space="preserve"> measurement height</w:t>
      </w:r>
      <w:r>
        <w:rPr>
          <w:rFonts w:ascii="Times New Roman" w:hAnsi="Times New Roman" w:cs="Times New Roman"/>
        </w:rPr>
        <w:t xml:space="preserve"> (</w:t>
      </w:r>
      <w:r>
        <w:rPr>
          <w:rFonts w:ascii="Times New Roman" w:hAnsi="Times New Roman" w:cs="Times New Roman" w:hint="eastAsia"/>
        </w:rPr>
        <w:t>d</w:t>
      </w:r>
      <w:r>
        <w:rPr>
          <w:rFonts w:ascii="Times New Roman" w:hAnsi="Times New Roman" w:cs="Times New Roman"/>
        </w:rPr>
        <w:t>)</w:t>
      </w:r>
      <w:r>
        <w:rPr>
          <w:rFonts w:ascii="Times New Roman" w:hAnsi="Times New Roman" w:cs="Times New Roman" w:hint="eastAsia"/>
        </w:rPr>
        <w:t>.</w:t>
      </w:r>
      <w:r w:rsidR="0083027A">
        <w:rPr>
          <w:rFonts w:ascii="Times New Roman" w:hAnsi="Times New Roman" w:cs="Times New Roman"/>
        </w:rPr>
        <w:t xml:space="preserve"> Note:</w:t>
      </w:r>
      <w:r w:rsidR="0083027A" w:rsidRPr="0083027A">
        <w:rPr>
          <w:rFonts w:ascii="Times New Roman" w:hAnsi="Times New Roman" w:cs="Times New Roman"/>
        </w:rPr>
        <w:t xml:space="preserve"> </w:t>
      </w:r>
      <w:r w:rsidR="0083027A">
        <w:rPr>
          <w:rFonts w:ascii="Times New Roman" w:hAnsi="Times New Roman" w:cs="Times New Roman"/>
        </w:rPr>
        <w:t>t</w:t>
      </w:r>
      <w:r w:rsidR="0083027A" w:rsidRPr="0083027A">
        <w:rPr>
          <w:rFonts w:ascii="Times New Roman" w:hAnsi="Times New Roman" w:cs="Times New Roman"/>
        </w:rPr>
        <w:t>he thickness of wood samples in these measurements was reduced to 1 mm to shorten the burning time.</w:t>
      </w:r>
    </w:p>
    <w:p w14:paraId="268F4128" w14:textId="77777777" w:rsidR="00FE6D91" w:rsidRPr="00A72A1C" w:rsidRDefault="00FE6D91" w:rsidP="00FB0D00">
      <w:pPr>
        <w:spacing w:line="480" w:lineRule="auto"/>
        <w:jc w:val="left"/>
        <w:rPr>
          <w:rFonts w:ascii="Times New Roman" w:hAnsi="Times New Roman" w:cs="Times New Roman"/>
        </w:rPr>
      </w:pPr>
    </w:p>
    <w:p w14:paraId="6371231F" w14:textId="77777777" w:rsidR="00FE6D91" w:rsidRDefault="00FE6D91" w:rsidP="00FE6D91">
      <w:pPr>
        <w:spacing w:line="480" w:lineRule="auto"/>
        <w:ind w:firstLineChars="50" w:firstLine="105"/>
        <w:jc w:val="center"/>
        <w:rPr>
          <w:rFonts w:ascii="Times New Roman" w:hAnsi="Times New Roman" w:cs="Times New Roman"/>
        </w:rPr>
      </w:pPr>
      <w:r w:rsidRPr="00956A51">
        <w:rPr>
          <w:rFonts w:ascii="Times New Roman" w:hAnsi="Times New Roman" w:cs="Times New Roman"/>
          <w:noProof/>
        </w:rPr>
        <w:lastRenderedPageBreak/>
        <w:drawing>
          <wp:inline distT="0" distB="0" distL="0" distR="0" wp14:anchorId="452184E1" wp14:editId="31F38282">
            <wp:extent cx="3048000" cy="3009900"/>
            <wp:effectExtent l="0" t="0" r="0" b="0"/>
            <wp:docPr id="5" name="Picture 5" descr="C:\Users\Wubin\Dropbox\Paper writing\K atom on biomass and coal\Paper and reference\Figure-25GHz\Fig1u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ubin\Dropbox\Paper writing\K atom on biomass and coal\Paper and reference\Figure-25GHz\Fig1use--.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3009900"/>
                    </a:xfrm>
                    <a:prstGeom prst="rect">
                      <a:avLst/>
                    </a:prstGeom>
                    <a:noFill/>
                    <a:ln>
                      <a:noFill/>
                    </a:ln>
                  </pic:spPr>
                </pic:pic>
              </a:graphicData>
            </a:graphic>
          </wp:inline>
        </w:drawing>
      </w:r>
    </w:p>
    <w:p w14:paraId="065D520E" w14:textId="77777777" w:rsidR="00FE6D91" w:rsidRDefault="00FE6D91" w:rsidP="002D4429">
      <w:pPr>
        <w:jc w:val="center"/>
        <w:rPr>
          <w:rFonts w:ascii="Times New Roman" w:hAnsi="Times New Roman" w:cs="Times New Roman"/>
        </w:rPr>
      </w:pPr>
      <w:r w:rsidRPr="000363FC">
        <w:rPr>
          <w:rFonts w:ascii="Times New Roman" w:hAnsi="Times New Roman" w:cs="Times New Roman" w:hint="eastAsia"/>
        </w:rPr>
        <w:t>Figure 1. Multi</w:t>
      </w:r>
      <w:r w:rsidRPr="000363FC">
        <w:rPr>
          <w:rFonts w:ascii="Times New Roman" w:hAnsi="Times New Roman" w:cs="Times New Roman"/>
        </w:rPr>
        <w:t>-</w:t>
      </w:r>
      <w:r w:rsidRPr="000363FC">
        <w:rPr>
          <w:rFonts w:ascii="Times New Roman" w:hAnsi="Times New Roman" w:cs="Times New Roman" w:hint="eastAsia"/>
        </w:rPr>
        <w:t xml:space="preserve">jet burner: (a) 3D </w:t>
      </w:r>
      <w:r w:rsidRPr="000363FC">
        <w:rPr>
          <w:rFonts w:ascii="Times New Roman" w:hAnsi="Times New Roman" w:cs="Times New Roman"/>
        </w:rPr>
        <w:t>cutaway</w:t>
      </w:r>
      <w:r w:rsidRPr="000363FC">
        <w:rPr>
          <w:rFonts w:ascii="Times New Roman" w:hAnsi="Times New Roman" w:cs="Times New Roman" w:hint="eastAsia"/>
        </w:rPr>
        <w:t xml:space="preserve"> (b) top </w:t>
      </w:r>
      <w:r w:rsidRPr="000363FC">
        <w:rPr>
          <w:rFonts w:ascii="Times New Roman" w:hAnsi="Times New Roman" w:cs="Times New Roman"/>
        </w:rPr>
        <w:t>down view</w:t>
      </w:r>
      <w:r w:rsidRPr="000363FC">
        <w:rPr>
          <w:rFonts w:ascii="Times New Roman" w:hAnsi="Times New Roman" w:cs="Times New Roman" w:hint="eastAsia"/>
        </w:rPr>
        <w:t xml:space="preserve"> for jet and co-flow</w:t>
      </w:r>
      <w:r w:rsidRPr="000363FC">
        <w:rPr>
          <w:rFonts w:ascii="Times New Roman" w:hAnsi="Times New Roman" w:cs="Times New Roman"/>
        </w:rPr>
        <w:t xml:space="preserve"> arrangement</w:t>
      </w:r>
      <w:r w:rsidRPr="000363FC">
        <w:rPr>
          <w:rFonts w:ascii="Times New Roman" w:hAnsi="Times New Roman" w:cs="Times New Roman" w:hint="eastAsia"/>
        </w:rPr>
        <w:t>.</w:t>
      </w:r>
    </w:p>
    <w:p w14:paraId="10165E40" w14:textId="77777777" w:rsidR="00A72A1C" w:rsidRDefault="00A72A1C" w:rsidP="00FE6D91">
      <w:pPr>
        <w:rPr>
          <w:rFonts w:ascii="Times New Roman" w:hAnsi="Times New Roman" w:cs="Times New Roman"/>
        </w:rPr>
      </w:pPr>
    </w:p>
    <w:p w14:paraId="452A717A" w14:textId="77777777" w:rsidR="00A72A1C" w:rsidRDefault="00A72A1C" w:rsidP="00FE6D91">
      <w:pPr>
        <w:rPr>
          <w:rFonts w:ascii="Times New Roman" w:hAnsi="Times New Roman" w:cs="Times New Roman"/>
        </w:rPr>
      </w:pPr>
    </w:p>
    <w:p w14:paraId="08501FF4" w14:textId="77777777" w:rsidR="00A72A1C" w:rsidRDefault="00A72A1C" w:rsidP="00FE6D91">
      <w:pPr>
        <w:rPr>
          <w:rFonts w:ascii="Times New Roman" w:hAnsi="Times New Roman" w:cs="Times New Roman"/>
        </w:rPr>
      </w:pPr>
    </w:p>
    <w:p w14:paraId="04E683D3" w14:textId="77777777" w:rsidR="00A72A1C" w:rsidRDefault="00A72A1C" w:rsidP="00FE6D91">
      <w:pPr>
        <w:rPr>
          <w:rFonts w:ascii="Times New Roman" w:hAnsi="Times New Roman" w:cs="Times New Roman"/>
        </w:rPr>
      </w:pPr>
    </w:p>
    <w:p w14:paraId="1A5BE143" w14:textId="77777777" w:rsidR="00A72A1C" w:rsidRDefault="00A72A1C" w:rsidP="00FE6D91">
      <w:pPr>
        <w:rPr>
          <w:rFonts w:ascii="Times New Roman" w:hAnsi="Times New Roman" w:cs="Times New Roman"/>
        </w:rPr>
      </w:pPr>
    </w:p>
    <w:p w14:paraId="51DD963D" w14:textId="77777777" w:rsidR="00A72A1C" w:rsidRDefault="00A72A1C" w:rsidP="00FE6D91">
      <w:pPr>
        <w:rPr>
          <w:rFonts w:ascii="Times New Roman" w:hAnsi="Times New Roman" w:cs="Times New Roman"/>
        </w:rPr>
      </w:pPr>
    </w:p>
    <w:p w14:paraId="3CD98644" w14:textId="77777777" w:rsidR="00A72A1C" w:rsidRDefault="00A72A1C" w:rsidP="00FE6D91">
      <w:pPr>
        <w:rPr>
          <w:rFonts w:ascii="Times New Roman" w:hAnsi="Times New Roman" w:cs="Times New Roman"/>
        </w:rPr>
      </w:pPr>
    </w:p>
    <w:p w14:paraId="0000ABF5" w14:textId="77777777" w:rsidR="00A72A1C" w:rsidRDefault="00A72A1C" w:rsidP="00FE6D91">
      <w:pPr>
        <w:rPr>
          <w:rFonts w:ascii="Times New Roman" w:hAnsi="Times New Roman" w:cs="Times New Roman"/>
        </w:rPr>
      </w:pPr>
    </w:p>
    <w:p w14:paraId="34D193E5" w14:textId="77777777" w:rsidR="00A72A1C" w:rsidRDefault="00A72A1C" w:rsidP="00FE6D91">
      <w:pPr>
        <w:rPr>
          <w:rFonts w:ascii="Times New Roman" w:hAnsi="Times New Roman" w:cs="Times New Roman"/>
        </w:rPr>
      </w:pPr>
    </w:p>
    <w:p w14:paraId="67239361" w14:textId="77777777" w:rsidR="00A72A1C" w:rsidRDefault="00A72A1C" w:rsidP="00FE6D91">
      <w:pPr>
        <w:rPr>
          <w:rFonts w:ascii="Times New Roman" w:hAnsi="Times New Roman" w:cs="Times New Roman"/>
        </w:rPr>
      </w:pPr>
    </w:p>
    <w:p w14:paraId="5AD9DA09" w14:textId="77777777" w:rsidR="00A72A1C" w:rsidRDefault="00A72A1C" w:rsidP="00FE6D91">
      <w:pPr>
        <w:rPr>
          <w:rFonts w:ascii="Times New Roman" w:hAnsi="Times New Roman" w:cs="Times New Roman"/>
        </w:rPr>
      </w:pPr>
    </w:p>
    <w:p w14:paraId="728E7763" w14:textId="77777777" w:rsidR="00A72A1C" w:rsidRDefault="00A72A1C" w:rsidP="00FE6D91">
      <w:pPr>
        <w:rPr>
          <w:rFonts w:ascii="Times New Roman" w:hAnsi="Times New Roman" w:cs="Times New Roman"/>
        </w:rPr>
      </w:pPr>
    </w:p>
    <w:p w14:paraId="5E871549" w14:textId="77777777" w:rsidR="00A72A1C" w:rsidRDefault="00A72A1C" w:rsidP="00FE6D91">
      <w:pPr>
        <w:rPr>
          <w:rFonts w:ascii="Times New Roman" w:hAnsi="Times New Roman" w:cs="Times New Roman"/>
        </w:rPr>
      </w:pPr>
    </w:p>
    <w:p w14:paraId="7F48892D" w14:textId="77777777" w:rsidR="00A72A1C" w:rsidRDefault="00A72A1C" w:rsidP="00FE6D91">
      <w:pPr>
        <w:rPr>
          <w:rFonts w:ascii="Times New Roman" w:hAnsi="Times New Roman" w:cs="Times New Roman"/>
        </w:rPr>
      </w:pPr>
    </w:p>
    <w:p w14:paraId="1CC386A0" w14:textId="77777777" w:rsidR="00A72A1C" w:rsidRDefault="00A72A1C" w:rsidP="00FE6D91">
      <w:pPr>
        <w:rPr>
          <w:rFonts w:ascii="Times New Roman" w:hAnsi="Times New Roman" w:cs="Times New Roman"/>
        </w:rPr>
      </w:pPr>
    </w:p>
    <w:p w14:paraId="14106498" w14:textId="77777777" w:rsidR="00A72A1C" w:rsidRDefault="00A72A1C" w:rsidP="00FE6D91">
      <w:pPr>
        <w:rPr>
          <w:rFonts w:ascii="Times New Roman" w:hAnsi="Times New Roman" w:cs="Times New Roman"/>
        </w:rPr>
      </w:pPr>
    </w:p>
    <w:p w14:paraId="381E97DB" w14:textId="77777777" w:rsidR="00FE6D91" w:rsidRDefault="00FE6D91" w:rsidP="00FE6D91">
      <w:pPr>
        <w:spacing w:line="48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11A01CB4" wp14:editId="4679D8CB">
            <wp:extent cx="3050540" cy="1726565"/>
            <wp:effectExtent l="0" t="0" r="0" b="6985"/>
            <wp:docPr id="1" name="图片 1" descr="D:\Research\K atom on biomass and coal\K atom figures 25GHz\Data\Figures\Figure2\Figure2reviseU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earch\K atom on biomass and coal\K atom figures 25GHz\Data\Figures\Figure2\Figure2reviseUse.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0540" cy="1726565"/>
                    </a:xfrm>
                    <a:prstGeom prst="rect">
                      <a:avLst/>
                    </a:prstGeom>
                    <a:noFill/>
                    <a:ln>
                      <a:noFill/>
                    </a:ln>
                  </pic:spPr>
                </pic:pic>
              </a:graphicData>
            </a:graphic>
          </wp:inline>
        </w:drawing>
      </w:r>
      <w:r w:rsidRPr="00DF3274">
        <w:rPr>
          <w:rFonts w:ascii="Times New Roman" w:hAnsi="Times New Roman" w:cs="Times New Roman"/>
          <w:noProof/>
        </w:rPr>
        <w:t xml:space="preserve"> </w:t>
      </w:r>
    </w:p>
    <w:p w14:paraId="08B48D5F" w14:textId="050A848E" w:rsidR="00FE6D91" w:rsidRDefault="00FE6D91" w:rsidP="00FB0D00">
      <w:pPr>
        <w:jc w:val="center"/>
        <w:rPr>
          <w:rFonts w:ascii="Times New Roman" w:hAnsi="Times New Roman" w:cs="Times New Roman"/>
        </w:rPr>
      </w:pPr>
      <w:r>
        <w:rPr>
          <w:rFonts w:ascii="Times New Roman" w:hAnsi="Times New Roman" w:cs="Times New Roman" w:hint="eastAsia"/>
        </w:rPr>
        <w:t>Figure 2. Experimental setup of TDLAS for atomic potassium measurement</w:t>
      </w:r>
      <w:r w:rsidR="00F91F44">
        <w:rPr>
          <w:rFonts w:ascii="Times New Roman" w:hAnsi="Times New Roman" w:cs="Times New Roman" w:hint="eastAsia"/>
        </w:rPr>
        <w:t xml:space="preserve"> and </w:t>
      </w:r>
      <w:r w:rsidR="00FB0D00">
        <w:rPr>
          <w:rFonts w:ascii="Times New Roman" w:hAnsi="Times New Roman" w:cs="Times New Roman" w:hint="eastAsia"/>
        </w:rPr>
        <w:t xml:space="preserve">the </w:t>
      </w:r>
      <w:r w:rsidR="00F91F44">
        <w:rPr>
          <w:rFonts w:ascii="Times New Roman" w:hAnsi="Times New Roman" w:cs="Times New Roman" w:hint="eastAsia"/>
        </w:rPr>
        <w:t xml:space="preserve">position of laser and thermocouple bead </w:t>
      </w:r>
      <w:r w:rsidR="00FB0D00">
        <w:rPr>
          <w:rFonts w:ascii="Times New Roman" w:hAnsi="Times New Roman" w:cs="Times New Roman" w:hint="eastAsia"/>
        </w:rPr>
        <w:t>in the plume</w:t>
      </w:r>
      <w:r w:rsidR="00F91F44">
        <w:rPr>
          <w:rFonts w:ascii="Times New Roman" w:hAnsi="Times New Roman" w:cs="Times New Roman" w:hint="eastAsia"/>
        </w:rPr>
        <w:t xml:space="preserve"> (</w:t>
      </w:r>
      <w:r w:rsidR="00FB0D00">
        <w:rPr>
          <w:rFonts w:ascii="Times New Roman" w:hAnsi="Times New Roman" w:cs="Times New Roman" w:hint="eastAsia"/>
        </w:rPr>
        <w:t xml:space="preserve">see </w:t>
      </w:r>
      <w:r w:rsidR="00F91F44">
        <w:rPr>
          <w:rFonts w:ascii="Times New Roman" w:hAnsi="Times New Roman" w:cs="Times New Roman" w:hint="eastAsia"/>
        </w:rPr>
        <w:t>inset)</w:t>
      </w:r>
      <w:r w:rsidR="00FB0D00">
        <w:rPr>
          <w:rFonts w:ascii="Times New Roman" w:hAnsi="Times New Roman" w:cs="Times New Roman" w:hint="eastAsia"/>
        </w:rPr>
        <w:t>.</w:t>
      </w:r>
    </w:p>
    <w:p w14:paraId="53EFE519" w14:textId="77777777" w:rsidR="00A72A1C" w:rsidRDefault="00A72A1C" w:rsidP="00FB0D00">
      <w:pPr>
        <w:jc w:val="center"/>
        <w:rPr>
          <w:rFonts w:ascii="Times New Roman" w:hAnsi="Times New Roman" w:cs="Times New Roman"/>
        </w:rPr>
      </w:pPr>
    </w:p>
    <w:p w14:paraId="3534CDAB" w14:textId="77777777" w:rsidR="00A72A1C" w:rsidRDefault="00A72A1C" w:rsidP="00FB0D00">
      <w:pPr>
        <w:jc w:val="center"/>
        <w:rPr>
          <w:rFonts w:ascii="Times New Roman" w:hAnsi="Times New Roman" w:cs="Times New Roman"/>
        </w:rPr>
      </w:pPr>
    </w:p>
    <w:p w14:paraId="45C2EDF1" w14:textId="77777777" w:rsidR="00A72A1C" w:rsidRDefault="00A72A1C" w:rsidP="00FB0D00">
      <w:pPr>
        <w:jc w:val="center"/>
        <w:rPr>
          <w:rFonts w:ascii="Times New Roman" w:hAnsi="Times New Roman" w:cs="Times New Roman"/>
        </w:rPr>
      </w:pPr>
    </w:p>
    <w:p w14:paraId="622F01B4" w14:textId="77777777" w:rsidR="00A72A1C" w:rsidRDefault="00A72A1C" w:rsidP="00FB0D00">
      <w:pPr>
        <w:jc w:val="center"/>
        <w:rPr>
          <w:rFonts w:ascii="Times New Roman" w:hAnsi="Times New Roman" w:cs="Times New Roman"/>
        </w:rPr>
      </w:pPr>
    </w:p>
    <w:p w14:paraId="40613759" w14:textId="77777777" w:rsidR="00A72A1C" w:rsidRDefault="00A72A1C" w:rsidP="00FB0D00">
      <w:pPr>
        <w:jc w:val="center"/>
        <w:rPr>
          <w:rFonts w:ascii="Times New Roman" w:hAnsi="Times New Roman" w:cs="Times New Roman"/>
        </w:rPr>
      </w:pPr>
    </w:p>
    <w:p w14:paraId="6C952CD1" w14:textId="77777777" w:rsidR="00A72A1C" w:rsidRDefault="00A72A1C" w:rsidP="00FB0D00">
      <w:pPr>
        <w:jc w:val="center"/>
        <w:rPr>
          <w:rFonts w:ascii="Times New Roman" w:hAnsi="Times New Roman" w:cs="Times New Roman"/>
        </w:rPr>
      </w:pPr>
    </w:p>
    <w:p w14:paraId="31E545D0" w14:textId="77777777" w:rsidR="00A72A1C" w:rsidRDefault="00A72A1C" w:rsidP="00FB0D00">
      <w:pPr>
        <w:jc w:val="center"/>
        <w:rPr>
          <w:rFonts w:ascii="Times New Roman" w:hAnsi="Times New Roman" w:cs="Times New Roman"/>
        </w:rPr>
      </w:pPr>
    </w:p>
    <w:p w14:paraId="43B40804" w14:textId="77777777" w:rsidR="00A72A1C" w:rsidRDefault="00A72A1C" w:rsidP="00FB0D00">
      <w:pPr>
        <w:jc w:val="center"/>
        <w:rPr>
          <w:rFonts w:ascii="Times New Roman" w:hAnsi="Times New Roman" w:cs="Times New Roman"/>
        </w:rPr>
      </w:pPr>
    </w:p>
    <w:p w14:paraId="6CA457EB" w14:textId="77777777" w:rsidR="00A72A1C" w:rsidRDefault="00A72A1C" w:rsidP="00FB0D00">
      <w:pPr>
        <w:jc w:val="center"/>
        <w:rPr>
          <w:rFonts w:ascii="Times New Roman" w:hAnsi="Times New Roman" w:cs="Times New Roman"/>
        </w:rPr>
      </w:pPr>
    </w:p>
    <w:p w14:paraId="77CDC3BC" w14:textId="77777777" w:rsidR="00A72A1C" w:rsidRDefault="00A72A1C" w:rsidP="00FB0D00">
      <w:pPr>
        <w:jc w:val="center"/>
        <w:rPr>
          <w:rFonts w:ascii="Times New Roman" w:hAnsi="Times New Roman" w:cs="Times New Roman"/>
        </w:rPr>
      </w:pPr>
    </w:p>
    <w:p w14:paraId="2BDAFCC2" w14:textId="77777777" w:rsidR="00A72A1C" w:rsidRDefault="00A72A1C" w:rsidP="00FB0D00">
      <w:pPr>
        <w:jc w:val="center"/>
        <w:rPr>
          <w:rFonts w:ascii="Times New Roman" w:hAnsi="Times New Roman" w:cs="Times New Roman"/>
        </w:rPr>
      </w:pPr>
    </w:p>
    <w:p w14:paraId="0B1F62E4" w14:textId="77777777" w:rsidR="00A72A1C" w:rsidRDefault="00A72A1C" w:rsidP="00FB0D00">
      <w:pPr>
        <w:jc w:val="center"/>
        <w:rPr>
          <w:rFonts w:ascii="Times New Roman" w:hAnsi="Times New Roman" w:cs="Times New Roman"/>
        </w:rPr>
      </w:pPr>
    </w:p>
    <w:p w14:paraId="4E217216" w14:textId="77777777" w:rsidR="00A72A1C" w:rsidRDefault="00A72A1C" w:rsidP="00FB0D00">
      <w:pPr>
        <w:jc w:val="center"/>
        <w:rPr>
          <w:rFonts w:ascii="Times New Roman" w:hAnsi="Times New Roman" w:cs="Times New Roman"/>
        </w:rPr>
      </w:pPr>
    </w:p>
    <w:p w14:paraId="742284BD" w14:textId="77777777" w:rsidR="00A72A1C" w:rsidRDefault="00A72A1C" w:rsidP="00FB0D00">
      <w:pPr>
        <w:jc w:val="center"/>
        <w:rPr>
          <w:rFonts w:ascii="Times New Roman" w:hAnsi="Times New Roman" w:cs="Times New Roman"/>
        </w:rPr>
      </w:pPr>
    </w:p>
    <w:p w14:paraId="6B4B4330" w14:textId="77777777" w:rsidR="00A72A1C" w:rsidRDefault="00A72A1C" w:rsidP="00FB0D00">
      <w:pPr>
        <w:jc w:val="center"/>
        <w:rPr>
          <w:rFonts w:ascii="Times New Roman" w:hAnsi="Times New Roman" w:cs="Times New Roman"/>
        </w:rPr>
      </w:pPr>
    </w:p>
    <w:p w14:paraId="415D844B" w14:textId="77777777" w:rsidR="00A72A1C" w:rsidRDefault="00A72A1C" w:rsidP="00FB0D00">
      <w:pPr>
        <w:jc w:val="center"/>
        <w:rPr>
          <w:rFonts w:ascii="Times New Roman" w:hAnsi="Times New Roman" w:cs="Times New Roman"/>
        </w:rPr>
      </w:pPr>
    </w:p>
    <w:p w14:paraId="3BA914D4" w14:textId="77777777" w:rsidR="00A72A1C" w:rsidRDefault="00A72A1C" w:rsidP="00FB0D00">
      <w:pPr>
        <w:jc w:val="center"/>
        <w:rPr>
          <w:rFonts w:ascii="Times New Roman" w:hAnsi="Times New Roman" w:cs="Times New Roman"/>
        </w:rPr>
      </w:pPr>
    </w:p>
    <w:p w14:paraId="6090CBDA" w14:textId="77777777" w:rsidR="00A72A1C" w:rsidRDefault="00A72A1C" w:rsidP="00FB0D00">
      <w:pPr>
        <w:jc w:val="center"/>
        <w:rPr>
          <w:rFonts w:ascii="Times New Roman" w:hAnsi="Times New Roman" w:cs="Times New Roman"/>
        </w:rPr>
      </w:pPr>
    </w:p>
    <w:p w14:paraId="2DE944EF" w14:textId="77777777" w:rsidR="00A72A1C" w:rsidRDefault="00A72A1C" w:rsidP="00FB0D00">
      <w:pPr>
        <w:jc w:val="center"/>
        <w:rPr>
          <w:rFonts w:ascii="Times New Roman" w:hAnsi="Times New Roman" w:cs="Times New Roman"/>
        </w:rPr>
      </w:pPr>
    </w:p>
    <w:p w14:paraId="32AA6EFC" w14:textId="77777777" w:rsidR="00FE6D91" w:rsidRPr="00F91F44" w:rsidRDefault="00FE6D91" w:rsidP="00FE6D91"/>
    <w:p w14:paraId="4F709AF4" w14:textId="77777777" w:rsidR="00FE6D91" w:rsidRDefault="00FE6D91" w:rsidP="00FE6D91">
      <w:pPr>
        <w:spacing w:line="480" w:lineRule="auto"/>
        <w:ind w:firstLineChars="150" w:firstLine="315"/>
        <w:jc w:val="center"/>
      </w:pPr>
      <w:r w:rsidRPr="00956A51">
        <w:rPr>
          <w:noProof/>
        </w:rPr>
        <w:lastRenderedPageBreak/>
        <w:drawing>
          <wp:inline distT="0" distB="0" distL="0" distR="0" wp14:anchorId="15522664" wp14:editId="0B979808">
            <wp:extent cx="3048000" cy="2152650"/>
            <wp:effectExtent l="0" t="0" r="0" b="0"/>
            <wp:docPr id="17" name="Picture 17" descr="C:\Users\Wubin\Dropbox\Paper writing\K atom on biomass and coal\Paper and reference\Figure-25GHz\Fig3specUse25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ubin\Dropbox\Paper writing\K atom on biomass and coal\Paper and reference\Figure-25GHz\Fig3specUse25G.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0" cy="2152650"/>
                    </a:xfrm>
                    <a:prstGeom prst="rect">
                      <a:avLst/>
                    </a:prstGeom>
                    <a:noFill/>
                    <a:ln>
                      <a:noFill/>
                    </a:ln>
                  </pic:spPr>
                </pic:pic>
              </a:graphicData>
            </a:graphic>
          </wp:inline>
        </w:drawing>
      </w:r>
    </w:p>
    <w:p w14:paraId="2DF56194" w14:textId="4EEE5704" w:rsidR="00FE6D91" w:rsidRDefault="00FE6D91" w:rsidP="00FB0D00">
      <w:pPr>
        <w:ind w:firstLineChars="150" w:firstLine="315"/>
        <w:jc w:val="center"/>
        <w:rPr>
          <w:rFonts w:ascii="Times New Roman" w:hAnsi="Times New Roman" w:cs="Times New Roman"/>
        </w:rPr>
      </w:pPr>
      <w:r>
        <w:rPr>
          <w:rFonts w:ascii="Times New Roman" w:hAnsi="Times New Roman" w:cs="Times New Roman" w:hint="eastAsia"/>
        </w:rPr>
        <w:t xml:space="preserve">Figure 3. </w:t>
      </w:r>
      <w:r>
        <w:rPr>
          <w:rFonts w:ascii="Times New Roman" w:hAnsi="Times New Roman" w:cs="Times New Roman"/>
        </w:rPr>
        <w:t>The raw</w:t>
      </w:r>
      <w:r>
        <w:rPr>
          <w:rFonts w:ascii="Times New Roman" w:hAnsi="Times New Roman" w:cs="Times New Roman" w:hint="eastAsia"/>
        </w:rPr>
        <w:t xml:space="preserve"> signal from detector</w:t>
      </w:r>
      <w:r>
        <w:rPr>
          <w:rFonts w:ascii="Times New Roman" w:hAnsi="Times New Roman" w:cs="Times New Roman"/>
        </w:rPr>
        <w:t xml:space="preserve"> </w:t>
      </w:r>
      <w:r>
        <w:rPr>
          <w:rFonts w:ascii="Times New Roman" w:hAnsi="Times New Roman" w:cs="Times New Roman" w:hint="eastAsia"/>
        </w:rPr>
        <w:t xml:space="preserve">(a) </w:t>
      </w:r>
      <w:r>
        <w:rPr>
          <w:rFonts w:ascii="Times New Roman" w:hAnsi="Times New Roman" w:cs="Times New Roman"/>
        </w:rPr>
        <w:t>and</w:t>
      </w:r>
      <w:r>
        <w:rPr>
          <w:rFonts w:ascii="Times New Roman" w:hAnsi="Times New Roman" w:cs="Times New Roman" w:hint="eastAsia"/>
        </w:rPr>
        <w:t xml:space="preserve"> </w:t>
      </w:r>
      <w:r>
        <w:rPr>
          <w:rFonts w:ascii="Times New Roman" w:hAnsi="Times New Roman" w:cs="Times New Roman"/>
        </w:rPr>
        <w:t>the measured transition</w:t>
      </w:r>
      <w:r>
        <w:rPr>
          <w:rFonts w:ascii="Times New Roman" w:hAnsi="Times New Roman" w:cs="Times New Roman" w:hint="eastAsia"/>
        </w:rPr>
        <w:t xml:space="preserve"> </w:t>
      </w:r>
      <w:r>
        <w:rPr>
          <w:rFonts w:ascii="Times New Roman" w:hAnsi="Times New Roman" w:cs="Times New Roman"/>
        </w:rPr>
        <w:t xml:space="preserve">profile </w:t>
      </w:r>
      <w:r>
        <w:rPr>
          <w:rFonts w:ascii="Times New Roman" w:hAnsi="Times New Roman" w:cs="Times New Roman" w:hint="eastAsia"/>
        </w:rPr>
        <w:t>(b)</w:t>
      </w:r>
      <w:r>
        <w:rPr>
          <w:rFonts w:ascii="Times New Roman" w:hAnsi="Times New Roman" w:cs="Times New Roman"/>
        </w:rPr>
        <w:t xml:space="preserve"> for scans around the potassium D1 line</w:t>
      </w:r>
      <w:r>
        <w:rPr>
          <w:rFonts w:ascii="Times New Roman" w:hAnsi="Times New Roman" w:cs="Times New Roman" w:hint="eastAsia"/>
        </w:rPr>
        <w:t>.</w:t>
      </w:r>
      <w:r w:rsidRPr="0036031A">
        <w:rPr>
          <w:rFonts w:ascii="Times New Roman" w:hAnsi="Times New Roman" w:cs="Times New Roman" w:hint="eastAsia"/>
        </w:rPr>
        <w:t xml:space="preserve"> </w:t>
      </w:r>
      <w:r>
        <w:rPr>
          <w:rFonts w:ascii="Times New Roman" w:hAnsi="Times New Roman" w:cs="Times New Roman" w:hint="eastAsia"/>
        </w:rPr>
        <w:t>Dot grey line in (a): t</w:t>
      </w:r>
      <w:r>
        <w:rPr>
          <w:rFonts w:ascii="Times New Roman" w:hAnsi="Times New Roman" w:cs="Times New Roman"/>
        </w:rPr>
        <w:t xml:space="preserve">he </w:t>
      </w:r>
      <w:r w:rsidR="00FB0D00">
        <w:rPr>
          <w:rFonts w:ascii="Times New Roman" w:hAnsi="Times New Roman" w:cs="Times New Roman" w:hint="eastAsia"/>
        </w:rPr>
        <w:t xml:space="preserve">fit to the </w:t>
      </w:r>
      <w:r>
        <w:rPr>
          <w:rFonts w:ascii="Times New Roman" w:hAnsi="Times New Roman" w:cs="Times New Roman"/>
        </w:rPr>
        <w:t>non-absorbing baseline</w:t>
      </w:r>
      <w:r>
        <w:rPr>
          <w:rFonts w:ascii="Times New Roman" w:hAnsi="Times New Roman" w:cs="Times New Roman" w:hint="eastAsia"/>
        </w:rPr>
        <w:t>.</w:t>
      </w:r>
    </w:p>
    <w:p w14:paraId="39AD2390" w14:textId="77777777" w:rsidR="00FE6D91" w:rsidRDefault="00FE6D91" w:rsidP="00FE6D91"/>
    <w:p w14:paraId="423A1903" w14:textId="77777777" w:rsidR="00FE6D91" w:rsidRDefault="00FE6D91" w:rsidP="00FE6D91"/>
    <w:p w14:paraId="49DE6FCA" w14:textId="77777777" w:rsidR="00FE6D91" w:rsidRDefault="00FE6D91" w:rsidP="00FE6D91">
      <w:pPr>
        <w:spacing w:line="480" w:lineRule="auto"/>
        <w:ind w:firstLineChars="150" w:firstLine="315"/>
        <w:jc w:val="center"/>
        <w:rPr>
          <w:rFonts w:ascii="Times New Roman" w:hAnsi="Times New Roman" w:cs="Times New Roman"/>
        </w:rPr>
      </w:pPr>
    </w:p>
    <w:p w14:paraId="75738134" w14:textId="77777777" w:rsidR="00FE6D91" w:rsidRDefault="00FE6D91" w:rsidP="00FE6D91"/>
    <w:p w14:paraId="69065D63" w14:textId="77777777" w:rsidR="00A72A1C" w:rsidRDefault="00A72A1C" w:rsidP="00FE6D91"/>
    <w:p w14:paraId="343993A1" w14:textId="77777777" w:rsidR="00A72A1C" w:rsidRDefault="00A72A1C" w:rsidP="00FE6D91"/>
    <w:p w14:paraId="1FE15A36" w14:textId="77777777" w:rsidR="00A72A1C" w:rsidRDefault="00A72A1C" w:rsidP="00FE6D91"/>
    <w:p w14:paraId="234E917A" w14:textId="77777777" w:rsidR="00A72A1C" w:rsidRDefault="00A72A1C" w:rsidP="00FE6D91"/>
    <w:p w14:paraId="182FB037" w14:textId="77777777" w:rsidR="00A72A1C" w:rsidRDefault="00A72A1C" w:rsidP="00FE6D91"/>
    <w:p w14:paraId="7887FEFA" w14:textId="77777777" w:rsidR="00A72A1C" w:rsidRDefault="00A72A1C" w:rsidP="00FE6D91"/>
    <w:p w14:paraId="144DA439" w14:textId="77777777" w:rsidR="00A72A1C" w:rsidRDefault="00A72A1C" w:rsidP="00FE6D91"/>
    <w:p w14:paraId="01A1EBAA" w14:textId="77777777" w:rsidR="00A72A1C" w:rsidRDefault="00A72A1C" w:rsidP="00FE6D91"/>
    <w:p w14:paraId="3BDA7AC7" w14:textId="77777777" w:rsidR="00A72A1C" w:rsidRDefault="00A72A1C" w:rsidP="00FE6D91"/>
    <w:p w14:paraId="47A4E99A" w14:textId="77777777" w:rsidR="00A72A1C" w:rsidRDefault="00A72A1C" w:rsidP="00FE6D91"/>
    <w:p w14:paraId="1CA29EED" w14:textId="77777777" w:rsidR="00A72A1C" w:rsidRDefault="00A72A1C" w:rsidP="00FE6D91"/>
    <w:p w14:paraId="115E33FB" w14:textId="77777777" w:rsidR="00A72A1C" w:rsidRDefault="00A72A1C" w:rsidP="00FE6D91"/>
    <w:p w14:paraId="6B30AC83" w14:textId="77777777" w:rsidR="00FE6D91" w:rsidRDefault="00FE6D91" w:rsidP="00FE6D91"/>
    <w:p w14:paraId="45570AC3" w14:textId="77777777" w:rsidR="00FE6D91" w:rsidRDefault="00FE6D91" w:rsidP="00FE6D91">
      <w:pPr>
        <w:spacing w:line="480" w:lineRule="auto"/>
        <w:jc w:val="center"/>
        <w:rPr>
          <w:rFonts w:ascii="Times New Roman" w:hAnsi="Times New Roman" w:cs="Times New Roman"/>
        </w:rPr>
      </w:pPr>
      <w:r w:rsidRPr="00C31F51">
        <w:rPr>
          <w:rFonts w:ascii="Times New Roman" w:hAnsi="Times New Roman" w:cs="Times New Roman"/>
          <w:noProof/>
        </w:rPr>
        <w:lastRenderedPageBreak/>
        <w:drawing>
          <wp:inline distT="0" distB="0" distL="0" distR="0" wp14:anchorId="51B02C3E" wp14:editId="6E9E2F58">
            <wp:extent cx="3048000" cy="2152650"/>
            <wp:effectExtent l="0" t="0" r="0" b="0"/>
            <wp:docPr id="25" name="Picture 25" descr="C:\Users\Wubin\Dropbox\Paper writing\K atom on biomass and coal\Paper and reference\Figure-25GHz\Fig5-use25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ubin\Dropbox\Paper writing\K atom on biomass and coal\Paper and reference\Figure-25GHz\Fig5-use25G.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0" cy="2152650"/>
                    </a:xfrm>
                    <a:prstGeom prst="rect">
                      <a:avLst/>
                    </a:prstGeom>
                    <a:noFill/>
                    <a:ln>
                      <a:noFill/>
                    </a:ln>
                  </pic:spPr>
                </pic:pic>
              </a:graphicData>
            </a:graphic>
          </wp:inline>
        </w:drawing>
      </w:r>
    </w:p>
    <w:p w14:paraId="3744A758" w14:textId="77777777" w:rsidR="00FE6D91" w:rsidRPr="000363FC" w:rsidRDefault="00FE6D91" w:rsidP="00FE6D91">
      <w:pPr>
        <w:jc w:val="center"/>
        <w:rPr>
          <w:rFonts w:ascii="Times New Roman" w:hAnsi="Times New Roman" w:cs="Times New Roman"/>
        </w:rPr>
      </w:pPr>
      <w:r w:rsidRPr="000363FC">
        <w:rPr>
          <w:rFonts w:ascii="Times New Roman" w:hAnsi="Times New Roman" w:cs="Times New Roman" w:hint="eastAsia"/>
        </w:rPr>
        <w:t xml:space="preserve">Figure </w:t>
      </w:r>
      <w:r>
        <w:rPr>
          <w:rFonts w:ascii="Times New Roman" w:hAnsi="Times New Roman" w:cs="Times New Roman" w:hint="eastAsia"/>
        </w:rPr>
        <w:t>4</w:t>
      </w:r>
      <w:r w:rsidRPr="000363FC">
        <w:rPr>
          <w:rFonts w:ascii="Times New Roman" w:hAnsi="Times New Roman" w:cs="Times New Roman" w:hint="eastAsia"/>
        </w:rPr>
        <w:t xml:space="preserve">. </w:t>
      </w:r>
      <w:r>
        <w:rPr>
          <w:rFonts w:ascii="Times New Roman" w:hAnsi="Times New Roman" w:cs="Times New Roman"/>
        </w:rPr>
        <w:t>The h</w:t>
      </w:r>
      <w:r w:rsidRPr="000363FC">
        <w:rPr>
          <w:rFonts w:ascii="Times New Roman" w:hAnsi="Times New Roman" w:cs="Times New Roman"/>
        </w:rPr>
        <w:t>orizontal signal</w:t>
      </w:r>
      <w:r w:rsidRPr="000363FC">
        <w:rPr>
          <w:rFonts w:ascii="Times New Roman" w:hAnsi="Times New Roman" w:cs="Times New Roman" w:hint="eastAsia"/>
        </w:rPr>
        <w:t xml:space="preserve"> distribution</w:t>
      </w:r>
      <w:r w:rsidRPr="000363FC">
        <w:rPr>
          <w:rFonts w:ascii="Times New Roman" w:hAnsi="Times New Roman" w:cs="Times New Roman"/>
        </w:rPr>
        <w:t xml:space="preserve"> </w:t>
      </w:r>
      <w:r w:rsidRPr="000363FC">
        <w:rPr>
          <w:rFonts w:ascii="Times New Roman" w:hAnsi="Times New Roman" w:cs="Times New Roman" w:hint="eastAsia"/>
        </w:rPr>
        <w:t xml:space="preserve">above </w:t>
      </w:r>
      <w:r>
        <w:rPr>
          <w:rFonts w:ascii="Times New Roman" w:hAnsi="Times New Roman" w:cs="Times New Roman"/>
        </w:rPr>
        <w:t xml:space="preserve">the </w:t>
      </w:r>
      <w:r w:rsidRPr="000363FC">
        <w:rPr>
          <w:rFonts w:ascii="Times New Roman" w:hAnsi="Times New Roman" w:cs="Times New Roman"/>
        </w:rPr>
        <w:t xml:space="preserve">wood and coal </w:t>
      </w:r>
      <w:r w:rsidRPr="000363FC">
        <w:rPr>
          <w:rFonts w:ascii="Times New Roman" w:hAnsi="Times New Roman" w:cs="Times New Roman" w:hint="eastAsia"/>
        </w:rPr>
        <w:t>p</w:t>
      </w:r>
      <w:r>
        <w:rPr>
          <w:rFonts w:ascii="Times New Roman" w:hAnsi="Times New Roman" w:cs="Times New Roman"/>
        </w:rPr>
        <w:t>ellets</w:t>
      </w:r>
      <w:r w:rsidRPr="000363FC">
        <w:rPr>
          <w:rFonts w:ascii="Times New Roman" w:hAnsi="Times New Roman" w:cs="Times New Roman" w:hint="eastAsia"/>
        </w:rPr>
        <w:t xml:space="preserve">: </w:t>
      </w:r>
      <w:r>
        <w:rPr>
          <w:rFonts w:ascii="Times New Roman" w:hAnsi="Times New Roman" w:cs="Times New Roman"/>
        </w:rPr>
        <w:t xml:space="preserve">(a) </w:t>
      </w:r>
      <w:r w:rsidRPr="000363FC">
        <w:rPr>
          <w:rFonts w:ascii="Times New Roman" w:hAnsi="Times New Roman" w:cs="Times New Roman" w:hint="eastAsia"/>
        </w:rPr>
        <w:t xml:space="preserve">experimental </w:t>
      </w:r>
      <w:r w:rsidRPr="000363FC">
        <w:rPr>
          <w:rFonts w:ascii="Times New Roman" w:hAnsi="Times New Roman" w:cs="Times New Roman"/>
        </w:rPr>
        <w:t>results</w:t>
      </w:r>
      <w:r w:rsidRPr="000363FC">
        <w:rPr>
          <w:rFonts w:ascii="Times New Roman" w:hAnsi="Times New Roman" w:cs="Times New Roman" w:hint="eastAsia"/>
        </w:rPr>
        <w:t xml:space="preserve"> (scatter points) and Gauss</w:t>
      </w:r>
      <w:r w:rsidRPr="000363FC">
        <w:rPr>
          <w:rFonts w:ascii="Times New Roman" w:hAnsi="Times New Roman" w:cs="Times New Roman"/>
        </w:rPr>
        <w:t>ian</w:t>
      </w:r>
      <w:r w:rsidRPr="000363FC">
        <w:rPr>
          <w:rFonts w:ascii="Times New Roman" w:hAnsi="Times New Roman" w:cs="Times New Roman" w:hint="eastAsia"/>
        </w:rPr>
        <w:t xml:space="preserve"> fitting (solid lines)</w:t>
      </w:r>
      <w:r>
        <w:rPr>
          <w:rFonts w:ascii="Times New Roman" w:hAnsi="Times New Roman" w:cs="Times New Roman"/>
        </w:rPr>
        <w:t>;</w:t>
      </w:r>
      <w:r w:rsidRPr="000363FC">
        <w:rPr>
          <w:rFonts w:ascii="Times New Roman" w:hAnsi="Times New Roman" w:cs="Times New Roman" w:hint="eastAsia"/>
        </w:rPr>
        <w:t xml:space="preserve"> (b) normalized </w:t>
      </w:r>
      <w:r w:rsidRPr="000363FC">
        <w:rPr>
          <w:rFonts w:ascii="Times New Roman" w:hAnsi="Times New Roman" w:cs="Times New Roman"/>
        </w:rPr>
        <w:t>Gaussian</w:t>
      </w:r>
      <w:r w:rsidRPr="000363FC">
        <w:rPr>
          <w:rFonts w:ascii="Times New Roman" w:hAnsi="Times New Roman" w:cs="Times New Roman" w:hint="eastAsia"/>
        </w:rPr>
        <w:t xml:space="preserve"> curves.</w:t>
      </w:r>
    </w:p>
    <w:p w14:paraId="5FD49FE7" w14:textId="77777777" w:rsidR="00FE6D91" w:rsidRPr="00DF3274" w:rsidRDefault="00FE6D91" w:rsidP="00FE6D91"/>
    <w:p w14:paraId="7B073EF3" w14:textId="77777777" w:rsidR="00FE6D91" w:rsidRDefault="00FE6D91" w:rsidP="00FE6D91"/>
    <w:p w14:paraId="65FCE25F" w14:textId="77777777" w:rsidR="00A72A1C" w:rsidRDefault="00A72A1C" w:rsidP="00FE6D91"/>
    <w:p w14:paraId="31854D93" w14:textId="77777777" w:rsidR="00A72A1C" w:rsidRDefault="00A72A1C" w:rsidP="00FE6D91"/>
    <w:p w14:paraId="61FDCBEE" w14:textId="77777777" w:rsidR="00A72A1C" w:rsidRDefault="00A72A1C" w:rsidP="00FE6D91"/>
    <w:p w14:paraId="608546E5" w14:textId="77777777" w:rsidR="00A72A1C" w:rsidRDefault="00A72A1C" w:rsidP="00FE6D91"/>
    <w:p w14:paraId="73FDAC6F" w14:textId="77777777" w:rsidR="00A72A1C" w:rsidRDefault="00A72A1C" w:rsidP="00FE6D91"/>
    <w:p w14:paraId="65CD1815" w14:textId="77777777" w:rsidR="00A72A1C" w:rsidRDefault="00A72A1C" w:rsidP="00FE6D91"/>
    <w:p w14:paraId="0821BDEA" w14:textId="77777777" w:rsidR="00A72A1C" w:rsidRDefault="00A72A1C" w:rsidP="00FE6D91"/>
    <w:p w14:paraId="117F7D26" w14:textId="77777777" w:rsidR="00A72A1C" w:rsidRDefault="00A72A1C" w:rsidP="00FE6D91"/>
    <w:p w14:paraId="62F0C4B0" w14:textId="77777777" w:rsidR="00A72A1C" w:rsidRDefault="00A72A1C" w:rsidP="00FE6D91"/>
    <w:p w14:paraId="49B68262" w14:textId="77777777" w:rsidR="00A72A1C" w:rsidRDefault="00A72A1C" w:rsidP="00FE6D91"/>
    <w:p w14:paraId="79B4B966" w14:textId="77777777" w:rsidR="00A72A1C" w:rsidRDefault="00A72A1C" w:rsidP="00FE6D91"/>
    <w:p w14:paraId="2539690E" w14:textId="77777777" w:rsidR="00A72A1C" w:rsidRDefault="00A72A1C" w:rsidP="00FE6D91"/>
    <w:p w14:paraId="6006EEE8" w14:textId="77777777" w:rsidR="00FE6D91" w:rsidRDefault="00FE6D91" w:rsidP="00FE6D91">
      <w:pPr>
        <w:spacing w:line="48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458B4798" wp14:editId="0B465908">
            <wp:extent cx="3050540" cy="2790825"/>
            <wp:effectExtent l="0" t="0" r="0" b="9525"/>
            <wp:docPr id="2" name="图片 2" descr="D:\Research\K atom on biomass and coal\K atom figures 25GHz\Data\Figures\Figure6\Figure6photou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earch\K atom on biomass and coal\K atom figures 25GHz\Data\Figures\Figure6\Figure6photouse.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0540" cy="2790825"/>
                    </a:xfrm>
                    <a:prstGeom prst="rect">
                      <a:avLst/>
                    </a:prstGeom>
                    <a:noFill/>
                    <a:ln>
                      <a:noFill/>
                    </a:ln>
                  </pic:spPr>
                </pic:pic>
              </a:graphicData>
            </a:graphic>
          </wp:inline>
        </w:drawing>
      </w:r>
    </w:p>
    <w:p w14:paraId="05081313" w14:textId="33559621" w:rsidR="00FE6D91" w:rsidRPr="000363FC" w:rsidRDefault="00FE6D91" w:rsidP="00FE6D91">
      <w:pPr>
        <w:jc w:val="center"/>
        <w:rPr>
          <w:rFonts w:ascii="Times New Roman" w:hAnsi="Times New Roman" w:cs="Times New Roman"/>
        </w:rPr>
      </w:pPr>
      <w:r>
        <w:rPr>
          <w:rFonts w:ascii="Times New Roman" w:hAnsi="Times New Roman" w:cs="Times New Roman" w:hint="eastAsia"/>
        </w:rPr>
        <w:t xml:space="preserve">Figure 5. The </w:t>
      </w:r>
      <w:r>
        <w:rPr>
          <w:rFonts w:ascii="Times New Roman" w:hAnsi="Times New Roman" w:cs="Times New Roman"/>
        </w:rPr>
        <w:t xml:space="preserve">temporal profile of the </w:t>
      </w:r>
      <w:r>
        <w:rPr>
          <w:rFonts w:ascii="Times New Roman" w:hAnsi="Times New Roman" w:cs="Times New Roman" w:hint="eastAsia"/>
        </w:rPr>
        <w:t xml:space="preserve">atomic potassium </w:t>
      </w:r>
      <w:r w:rsidR="00FB0D00">
        <w:rPr>
          <w:rFonts w:ascii="Times New Roman" w:hAnsi="Times New Roman" w:cs="Times New Roman" w:hint="eastAsia"/>
        </w:rPr>
        <w:t>concentration in the plume of</w:t>
      </w:r>
      <w:r>
        <w:rPr>
          <w:rFonts w:ascii="Times New Roman" w:hAnsi="Times New Roman" w:cs="Times New Roman" w:hint="eastAsia"/>
        </w:rPr>
        <w:t xml:space="preserve"> </w:t>
      </w:r>
      <w:r>
        <w:rPr>
          <w:rFonts w:ascii="Times New Roman" w:hAnsi="Times New Roman" w:cs="Times New Roman"/>
        </w:rPr>
        <w:t>burning</w:t>
      </w:r>
      <w:r>
        <w:rPr>
          <w:rFonts w:ascii="Times New Roman" w:hAnsi="Times New Roman" w:cs="Times New Roman" w:hint="eastAsia"/>
        </w:rPr>
        <w:t xml:space="preserve"> wood</w:t>
      </w:r>
      <w:r>
        <w:rPr>
          <w:rFonts w:ascii="Times New Roman" w:hAnsi="Times New Roman" w:cs="Times New Roman"/>
        </w:rPr>
        <w:t xml:space="preserve"> </w:t>
      </w:r>
      <w:r>
        <w:rPr>
          <w:rFonts w:ascii="Times New Roman" w:hAnsi="Times New Roman" w:cs="Times New Roman" w:hint="eastAsia"/>
        </w:rPr>
        <w:t>(a)</w:t>
      </w:r>
      <w:r>
        <w:rPr>
          <w:rFonts w:ascii="Times New Roman" w:hAnsi="Times New Roman" w:cs="Times New Roman"/>
        </w:rPr>
        <w:t>,</w:t>
      </w:r>
      <w:r>
        <w:rPr>
          <w:rFonts w:ascii="Times New Roman" w:hAnsi="Times New Roman" w:cs="Times New Roman" w:hint="eastAsia"/>
        </w:rPr>
        <w:t xml:space="preserve"> straw (b) and coal</w:t>
      </w:r>
      <w:r>
        <w:rPr>
          <w:rFonts w:ascii="Times New Roman" w:hAnsi="Times New Roman" w:cs="Times New Roman"/>
        </w:rPr>
        <w:t xml:space="preserve"> </w:t>
      </w:r>
      <w:r>
        <w:rPr>
          <w:rFonts w:ascii="Times New Roman" w:hAnsi="Times New Roman" w:cs="Times New Roman" w:hint="eastAsia"/>
        </w:rPr>
        <w:t>(c)</w:t>
      </w:r>
      <w:r w:rsidR="00FB0D00">
        <w:rPr>
          <w:rFonts w:ascii="Times New Roman" w:hAnsi="Times New Roman" w:cs="Times New Roman" w:hint="eastAsia"/>
        </w:rPr>
        <w:t xml:space="preserve"> at a measurement height of 2 mm</w:t>
      </w:r>
      <w:r>
        <w:rPr>
          <w:rFonts w:ascii="Times New Roman" w:hAnsi="Times New Roman" w:cs="Times New Roman" w:hint="eastAsia"/>
        </w:rPr>
        <w:t>.</w:t>
      </w:r>
      <w:r w:rsidRPr="00DF3274">
        <w:rPr>
          <w:rFonts w:ascii="Times New Roman" w:hAnsi="Times New Roman" w:cs="Times New Roman" w:hint="eastAsia"/>
        </w:rPr>
        <w:t xml:space="preserve"> </w:t>
      </w:r>
      <w:r w:rsidRPr="000363FC">
        <w:rPr>
          <w:rFonts w:ascii="Times New Roman" w:hAnsi="Times New Roman" w:cs="Times New Roman" w:hint="eastAsia"/>
        </w:rPr>
        <w:t>Photos in</w:t>
      </w:r>
      <w:r w:rsidRPr="000363FC">
        <w:rPr>
          <w:rFonts w:ascii="Times New Roman" w:hAnsi="Times New Roman" w:cs="Times New Roman"/>
        </w:rPr>
        <w:t xml:space="preserve">set </w:t>
      </w:r>
      <w:r w:rsidRPr="000363FC">
        <w:rPr>
          <w:rFonts w:ascii="Times New Roman" w:hAnsi="Times New Roman" w:cs="Times New Roman" w:hint="eastAsia"/>
        </w:rPr>
        <w:t xml:space="preserve">show the </w:t>
      </w:r>
      <w:r w:rsidR="00FB0D00">
        <w:rPr>
          <w:rFonts w:ascii="Times New Roman" w:hAnsi="Times New Roman" w:cs="Times New Roman" w:hint="eastAsia"/>
        </w:rPr>
        <w:t xml:space="preserve">burning </w:t>
      </w:r>
      <w:r w:rsidRPr="000363FC">
        <w:rPr>
          <w:rFonts w:ascii="Times New Roman" w:hAnsi="Times New Roman" w:cs="Times New Roman"/>
        </w:rPr>
        <w:t xml:space="preserve">wood sample during the </w:t>
      </w:r>
      <w:r w:rsidRPr="000363FC">
        <w:rPr>
          <w:rFonts w:ascii="Times New Roman" w:hAnsi="Times New Roman" w:cs="Times New Roman" w:hint="eastAsia"/>
        </w:rPr>
        <w:t xml:space="preserve">three </w:t>
      </w:r>
      <w:r w:rsidRPr="000363FC">
        <w:rPr>
          <w:rFonts w:ascii="Times New Roman" w:hAnsi="Times New Roman" w:cs="Times New Roman"/>
        </w:rPr>
        <w:t xml:space="preserve">combustion </w:t>
      </w:r>
      <w:r w:rsidRPr="000363FC">
        <w:rPr>
          <w:rFonts w:ascii="Times New Roman" w:hAnsi="Times New Roman" w:cs="Times New Roman" w:hint="eastAsia"/>
        </w:rPr>
        <w:t>stages: de-volatilization stage, char reaction stage and ash cooking stage.</w:t>
      </w:r>
    </w:p>
    <w:p w14:paraId="21D07CBF" w14:textId="77777777" w:rsidR="00FE6D91" w:rsidRPr="00DF3274" w:rsidRDefault="00FE6D91" w:rsidP="00FE6D91">
      <w:pPr>
        <w:jc w:val="center"/>
        <w:rPr>
          <w:rFonts w:ascii="Times New Roman" w:hAnsi="Times New Roman" w:cs="Times New Roman"/>
        </w:rPr>
      </w:pPr>
    </w:p>
    <w:p w14:paraId="564E71BE" w14:textId="77777777" w:rsidR="00FE6D91" w:rsidRDefault="00FE6D91" w:rsidP="00FE6D91"/>
    <w:p w14:paraId="1A6E755F" w14:textId="77777777" w:rsidR="00FE6D91" w:rsidRDefault="00FE6D91" w:rsidP="00FE6D91"/>
    <w:p w14:paraId="26800040" w14:textId="77777777" w:rsidR="00A72A1C" w:rsidRDefault="00A72A1C" w:rsidP="00FE6D91"/>
    <w:p w14:paraId="179659A4" w14:textId="77777777" w:rsidR="00A72A1C" w:rsidRDefault="00A72A1C" w:rsidP="00FE6D91"/>
    <w:p w14:paraId="7DF99981" w14:textId="77777777" w:rsidR="00A72A1C" w:rsidRDefault="00A72A1C" w:rsidP="00FE6D91"/>
    <w:p w14:paraId="6B82DB27" w14:textId="77777777" w:rsidR="00A72A1C" w:rsidRDefault="00A72A1C" w:rsidP="00FE6D91"/>
    <w:p w14:paraId="161E5996" w14:textId="77777777" w:rsidR="00A72A1C" w:rsidRDefault="00A72A1C" w:rsidP="00FE6D91"/>
    <w:p w14:paraId="255F910E" w14:textId="77777777" w:rsidR="00A72A1C" w:rsidRDefault="00A72A1C" w:rsidP="00FE6D91"/>
    <w:p w14:paraId="5E4C9D73" w14:textId="77777777" w:rsidR="00A72A1C" w:rsidRDefault="00A72A1C" w:rsidP="00FE6D91"/>
    <w:p w14:paraId="3C413D0A" w14:textId="77777777" w:rsidR="00A72A1C" w:rsidRDefault="00A72A1C" w:rsidP="00FE6D91"/>
    <w:p w14:paraId="1A996DD8" w14:textId="77777777" w:rsidR="00FE6D91" w:rsidRDefault="00FE6D91" w:rsidP="00FE6D91">
      <w:pPr>
        <w:spacing w:line="480" w:lineRule="auto"/>
        <w:ind w:firstLineChars="250" w:firstLine="525"/>
        <w:jc w:val="center"/>
        <w:rPr>
          <w:rFonts w:ascii="Times New Roman" w:hAnsi="Times New Roman" w:cs="Times New Roman"/>
        </w:rPr>
      </w:pPr>
      <w:r>
        <w:rPr>
          <w:rFonts w:ascii="Times New Roman" w:hAnsi="Times New Roman" w:cs="Times New Roman"/>
          <w:noProof/>
        </w:rPr>
        <w:lastRenderedPageBreak/>
        <w:drawing>
          <wp:inline distT="0" distB="0" distL="0" distR="0" wp14:anchorId="24D22DF9" wp14:editId="2E3A676D">
            <wp:extent cx="3051810" cy="2428240"/>
            <wp:effectExtent l="0" t="0" r="0" b="0"/>
            <wp:docPr id="3" name="图片 3" descr="D:\Research\K atom on biomass and coal\K atom figures 25GHz\Data\Figures\Figure7\Fig7TcorrectU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search\K atom on biomass and coal\K atom figures 25GHz\Data\Figures\Figure7\Fig7TcorrectUse.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1810" cy="2428240"/>
                    </a:xfrm>
                    <a:prstGeom prst="rect">
                      <a:avLst/>
                    </a:prstGeom>
                    <a:noFill/>
                    <a:ln>
                      <a:noFill/>
                    </a:ln>
                  </pic:spPr>
                </pic:pic>
              </a:graphicData>
            </a:graphic>
          </wp:inline>
        </w:drawing>
      </w:r>
    </w:p>
    <w:p w14:paraId="0B17B104" w14:textId="4246D893" w:rsidR="00FE6D91" w:rsidRDefault="00FE6D91" w:rsidP="00FE6D91">
      <w:pPr>
        <w:ind w:firstLineChars="250" w:firstLine="525"/>
        <w:jc w:val="center"/>
        <w:rPr>
          <w:rFonts w:ascii="Times New Roman" w:hAnsi="Times New Roman" w:cs="Times New Roman"/>
        </w:rPr>
      </w:pPr>
      <w:r w:rsidRPr="004C5008">
        <w:rPr>
          <w:rFonts w:ascii="Times New Roman" w:hAnsi="Times New Roman" w:cs="Times New Roman"/>
        </w:rPr>
        <w:t>F</w:t>
      </w:r>
      <w:r>
        <w:rPr>
          <w:rFonts w:ascii="Times New Roman" w:hAnsi="Times New Roman" w:cs="Times New Roman" w:hint="eastAsia"/>
        </w:rPr>
        <w:t xml:space="preserve">igure 6. </w:t>
      </w:r>
      <w:r>
        <w:rPr>
          <w:rFonts w:ascii="Times New Roman" w:hAnsi="Times New Roman" w:cs="Times New Roman"/>
        </w:rPr>
        <w:t xml:space="preserve">The temporal profile of the </w:t>
      </w:r>
      <w:r>
        <w:rPr>
          <w:rFonts w:ascii="Times New Roman" w:hAnsi="Times New Roman" w:cs="Times New Roman" w:hint="eastAsia"/>
        </w:rPr>
        <w:t xml:space="preserve">atomic potassium </w:t>
      </w:r>
      <w:r w:rsidR="00FB0D00">
        <w:rPr>
          <w:rFonts w:ascii="Times New Roman" w:hAnsi="Times New Roman" w:cs="Times New Roman" w:hint="eastAsia"/>
        </w:rPr>
        <w:t>concentration</w:t>
      </w:r>
      <w:r>
        <w:rPr>
          <w:rFonts w:ascii="Times New Roman" w:hAnsi="Times New Roman" w:cs="Times New Roman"/>
        </w:rPr>
        <w:t xml:space="preserve"> (a)</w:t>
      </w:r>
      <w:r>
        <w:rPr>
          <w:rFonts w:ascii="Times New Roman" w:hAnsi="Times New Roman" w:cs="Times New Roman" w:hint="eastAsia"/>
        </w:rPr>
        <w:t xml:space="preserve">, </w:t>
      </w:r>
      <w:r>
        <w:rPr>
          <w:rFonts w:ascii="Times New Roman" w:hAnsi="Times New Roman" w:cs="Times New Roman"/>
        </w:rPr>
        <w:t xml:space="preserve">the </w:t>
      </w:r>
      <w:r>
        <w:rPr>
          <w:rFonts w:ascii="Times New Roman" w:hAnsi="Times New Roman" w:cs="Times New Roman" w:hint="eastAsia"/>
        </w:rPr>
        <w:t>mass loss of burning pellets</w:t>
      </w:r>
      <w:r>
        <w:rPr>
          <w:rFonts w:ascii="Times New Roman" w:hAnsi="Times New Roman" w:cs="Times New Roman"/>
        </w:rPr>
        <w:t xml:space="preserve"> (b), and the </w:t>
      </w:r>
      <w:r>
        <w:rPr>
          <w:rFonts w:ascii="Times New Roman" w:hAnsi="Times New Roman" w:cs="Times New Roman" w:hint="eastAsia"/>
        </w:rPr>
        <w:t xml:space="preserve">temperature in </w:t>
      </w:r>
      <w:r>
        <w:rPr>
          <w:rFonts w:ascii="Times New Roman" w:hAnsi="Times New Roman" w:cs="Times New Roman"/>
        </w:rPr>
        <w:t>the measurement</w:t>
      </w:r>
      <w:r>
        <w:rPr>
          <w:rFonts w:ascii="Times New Roman" w:hAnsi="Times New Roman" w:cs="Times New Roman" w:hint="eastAsia"/>
        </w:rPr>
        <w:t xml:space="preserve"> zone</w:t>
      </w:r>
      <w:r>
        <w:rPr>
          <w:rFonts w:ascii="Times New Roman" w:hAnsi="Times New Roman" w:cs="Times New Roman"/>
        </w:rPr>
        <w:t xml:space="preserve"> (c) for each fuel sample</w:t>
      </w:r>
      <w:r w:rsidR="00FB0D00">
        <w:rPr>
          <w:rFonts w:ascii="Times New Roman" w:hAnsi="Times New Roman" w:cs="Times New Roman" w:hint="eastAsia"/>
        </w:rPr>
        <w:t xml:space="preserve"> in the </w:t>
      </w:r>
      <w:r w:rsidR="00A72A1C">
        <w:rPr>
          <w:rFonts w:ascii="Times New Roman" w:hAnsi="Times New Roman" w:cs="Times New Roman" w:hint="eastAsia"/>
        </w:rPr>
        <w:t xml:space="preserve">hot gas </w:t>
      </w:r>
      <w:r w:rsidR="00A72A1C">
        <w:rPr>
          <w:rFonts w:ascii="Times New Roman" w:hAnsi="Times New Roman" w:cs="Times New Roman"/>
        </w:rPr>
        <w:t>environment</w:t>
      </w:r>
      <w:r w:rsidR="00A72A1C">
        <w:rPr>
          <w:rFonts w:ascii="Times New Roman" w:hAnsi="Times New Roman" w:cs="Times New Roman" w:hint="eastAsia"/>
        </w:rPr>
        <w:t xml:space="preserve"> containing oxygen (</w:t>
      </w:r>
      <w:r w:rsidR="00A72A1C" w:rsidRPr="00A72A1C">
        <w:rPr>
          <w:rFonts w:ascii="Times New Roman" w:hAnsi="Times New Roman" w:cs="Times New Roman"/>
          <w:i/>
        </w:rPr>
        <w:t>ϕ</w:t>
      </w:r>
      <w:r w:rsidR="00A72A1C">
        <w:rPr>
          <w:rFonts w:ascii="Times New Roman" w:hAnsi="Times New Roman" w:cs="Times New Roman" w:hint="eastAsia"/>
        </w:rPr>
        <w:t>=0.9) or without oxygen (</w:t>
      </w:r>
      <w:r w:rsidR="00A72A1C" w:rsidRPr="00A72A1C">
        <w:rPr>
          <w:rFonts w:ascii="Times New Roman" w:hAnsi="Times New Roman" w:cs="Times New Roman"/>
          <w:i/>
        </w:rPr>
        <w:t>ϕ</w:t>
      </w:r>
      <w:r w:rsidR="00A72A1C">
        <w:rPr>
          <w:rFonts w:ascii="Times New Roman" w:hAnsi="Times New Roman" w:cs="Times New Roman" w:hint="eastAsia"/>
        </w:rPr>
        <w:t>=1.1)</w:t>
      </w:r>
      <w:r>
        <w:rPr>
          <w:rFonts w:ascii="Times New Roman" w:hAnsi="Times New Roman" w:cs="Times New Roman" w:hint="eastAsia"/>
        </w:rPr>
        <w:t>.</w:t>
      </w:r>
    </w:p>
    <w:p w14:paraId="26EEAD1D" w14:textId="77777777" w:rsidR="00FE6D91" w:rsidRPr="00A72A1C" w:rsidRDefault="00FE6D91" w:rsidP="00FE6D91">
      <w:pPr>
        <w:spacing w:line="480" w:lineRule="auto"/>
        <w:ind w:firstLineChars="250" w:firstLine="525"/>
        <w:jc w:val="center"/>
        <w:rPr>
          <w:rFonts w:ascii="Times New Roman" w:hAnsi="Times New Roman" w:cs="Times New Roman"/>
        </w:rPr>
      </w:pPr>
    </w:p>
    <w:p w14:paraId="2D73F007" w14:textId="77777777" w:rsidR="00FE6D91" w:rsidRDefault="00FE6D91" w:rsidP="00FE6D91">
      <w:pPr>
        <w:spacing w:line="480" w:lineRule="auto"/>
        <w:rPr>
          <w:rFonts w:ascii="Times New Roman" w:hAnsi="Times New Roman" w:cs="Times New Roman"/>
        </w:rPr>
      </w:pPr>
    </w:p>
    <w:p w14:paraId="2DCF7091" w14:textId="77777777" w:rsidR="00A72A1C" w:rsidRDefault="00A72A1C" w:rsidP="00FE6D91">
      <w:pPr>
        <w:spacing w:line="480" w:lineRule="auto"/>
        <w:rPr>
          <w:rFonts w:ascii="Times New Roman" w:hAnsi="Times New Roman" w:cs="Times New Roman"/>
        </w:rPr>
      </w:pPr>
    </w:p>
    <w:p w14:paraId="0A1E2C8B" w14:textId="77777777" w:rsidR="00A72A1C" w:rsidRDefault="00A72A1C" w:rsidP="00FE6D91">
      <w:pPr>
        <w:spacing w:line="480" w:lineRule="auto"/>
        <w:rPr>
          <w:rFonts w:ascii="Times New Roman" w:hAnsi="Times New Roman" w:cs="Times New Roman"/>
        </w:rPr>
      </w:pPr>
    </w:p>
    <w:p w14:paraId="429F7702" w14:textId="77777777" w:rsidR="00A72A1C" w:rsidRPr="00F52F64" w:rsidRDefault="00A72A1C" w:rsidP="00FE6D91">
      <w:pPr>
        <w:spacing w:line="480" w:lineRule="auto"/>
        <w:rPr>
          <w:rFonts w:ascii="Times New Roman" w:hAnsi="Times New Roman" w:cs="Times New Roman"/>
        </w:rPr>
      </w:pPr>
    </w:p>
    <w:p w14:paraId="53CC02C0" w14:textId="77777777" w:rsidR="00FE6D91" w:rsidRDefault="00FE6D91" w:rsidP="00FE6D91">
      <w:pPr>
        <w:spacing w:line="480" w:lineRule="auto"/>
        <w:ind w:firstLineChars="200" w:firstLine="420"/>
        <w:jc w:val="center"/>
        <w:rPr>
          <w:rFonts w:ascii="Times New Roman" w:hAnsi="Times New Roman" w:cs="Times New Roman"/>
        </w:rPr>
      </w:pPr>
      <w:r>
        <w:rPr>
          <w:rFonts w:ascii="Times New Roman" w:hAnsi="Times New Roman" w:cs="Times New Roman"/>
          <w:noProof/>
        </w:rPr>
        <w:lastRenderedPageBreak/>
        <w:drawing>
          <wp:inline distT="0" distB="0" distL="0" distR="0" wp14:anchorId="119E7C65" wp14:editId="0816E039">
            <wp:extent cx="3051810" cy="3954780"/>
            <wp:effectExtent l="0" t="0" r="0" b="7620"/>
            <wp:docPr id="4" name="图片 4" descr="D:\Research\K atom on biomass and coal\K atom figures 25GHz\Data\Figures\Figure9\Figure9withTinformationU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search\K atom on biomass and coal\K atom figures 25GHz\Data\Figures\Figure9\Figure9withTinformationUse.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1810" cy="3954780"/>
                    </a:xfrm>
                    <a:prstGeom prst="rect">
                      <a:avLst/>
                    </a:prstGeom>
                    <a:noFill/>
                    <a:ln>
                      <a:noFill/>
                    </a:ln>
                  </pic:spPr>
                </pic:pic>
              </a:graphicData>
            </a:graphic>
          </wp:inline>
        </w:drawing>
      </w:r>
    </w:p>
    <w:p w14:paraId="32FC6D01" w14:textId="18EE88A5" w:rsidR="0083027A" w:rsidRPr="0083027A" w:rsidRDefault="00FE6D91" w:rsidP="0083027A">
      <w:pPr>
        <w:ind w:firstLineChars="200" w:firstLine="420"/>
        <w:jc w:val="center"/>
        <w:rPr>
          <w:rFonts w:ascii="Times New Roman" w:hAnsi="Times New Roman" w:cs="Times New Roman"/>
        </w:rPr>
      </w:pPr>
      <w:r w:rsidRPr="002D0DBE">
        <w:rPr>
          <w:rFonts w:ascii="Times New Roman" w:hAnsi="Times New Roman" w:cs="Times New Roman"/>
        </w:rPr>
        <w:t xml:space="preserve">Figure </w:t>
      </w:r>
      <w:r>
        <w:rPr>
          <w:rFonts w:ascii="Times New Roman" w:hAnsi="Times New Roman" w:cs="Times New Roman" w:hint="eastAsia"/>
        </w:rPr>
        <w:t>7</w:t>
      </w:r>
      <w:r w:rsidR="00A72A1C">
        <w:rPr>
          <w:rFonts w:ascii="Times New Roman" w:hAnsi="Times New Roman" w:cs="Times New Roman"/>
        </w:rPr>
        <w:t xml:space="preserve">. </w:t>
      </w:r>
      <w:r w:rsidRPr="002D0DBE">
        <w:rPr>
          <w:rFonts w:ascii="Times New Roman" w:hAnsi="Times New Roman" w:cs="Times New Roman"/>
        </w:rPr>
        <w:t xml:space="preserve">The </w:t>
      </w:r>
      <w:r>
        <w:rPr>
          <w:rFonts w:ascii="Times New Roman" w:hAnsi="Times New Roman" w:cs="Times New Roman"/>
        </w:rPr>
        <w:t xml:space="preserve">temporal profile of the atomic potassium </w:t>
      </w:r>
      <w:r w:rsidR="00A72A1C">
        <w:rPr>
          <w:rFonts w:ascii="Times New Roman" w:hAnsi="Times New Roman" w:cs="Times New Roman" w:hint="eastAsia"/>
        </w:rPr>
        <w:t>concentration</w:t>
      </w:r>
      <w:r w:rsidRPr="002D0DBE">
        <w:rPr>
          <w:rFonts w:ascii="Times New Roman" w:hAnsi="Times New Roman" w:cs="Times New Roman"/>
        </w:rPr>
        <w:t xml:space="preserve"> measured at different position above </w:t>
      </w:r>
      <w:r>
        <w:rPr>
          <w:rFonts w:ascii="Times New Roman" w:hAnsi="Times New Roman" w:cs="Times New Roman"/>
        </w:rPr>
        <w:t xml:space="preserve">the </w:t>
      </w:r>
      <w:r>
        <w:rPr>
          <w:rFonts w:ascii="Times New Roman" w:hAnsi="Times New Roman" w:cs="Times New Roman" w:hint="eastAsia"/>
        </w:rPr>
        <w:t xml:space="preserve">wood </w:t>
      </w:r>
      <w:r w:rsidRPr="002D0DBE">
        <w:rPr>
          <w:rFonts w:ascii="Times New Roman" w:hAnsi="Times New Roman" w:cs="Times New Roman"/>
        </w:rPr>
        <w:t>pellet</w:t>
      </w:r>
      <w:r>
        <w:rPr>
          <w:rFonts w:ascii="Times New Roman" w:hAnsi="Times New Roman" w:cs="Times New Roman"/>
        </w:rPr>
        <w:t>s (a)</w:t>
      </w:r>
      <w:r w:rsidRPr="002D0DBE">
        <w:rPr>
          <w:rFonts w:ascii="Times New Roman" w:hAnsi="Times New Roman" w:cs="Times New Roman"/>
        </w:rPr>
        <w:t xml:space="preserve">; </w:t>
      </w:r>
      <w:r w:rsidR="00A72A1C">
        <w:rPr>
          <w:rFonts w:ascii="Times New Roman" w:hAnsi="Times New Roman" w:cs="Times New Roman" w:hint="eastAsia"/>
        </w:rPr>
        <w:t>t</w:t>
      </w:r>
      <w:r w:rsidRPr="002D0DBE">
        <w:rPr>
          <w:rFonts w:ascii="Times New Roman" w:hAnsi="Times New Roman" w:cs="Times New Roman"/>
        </w:rPr>
        <w:t xml:space="preserve">he average and </w:t>
      </w:r>
      <w:r>
        <w:rPr>
          <w:rFonts w:ascii="Times New Roman" w:hAnsi="Times New Roman" w:cs="Times New Roman"/>
        </w:rPr>
        <w:t xml:space="preserve">the </w:t>
      </w:r>
      <w:r w:rsidRPr="002D0DBE">
        <w:rPr>
          <w:rFonts w:ascii="Times New Roman" w:hAnsi="Times New Roman" w:cs="Times New Roman"/>
        </w:rPr>
        <w:t xml:space="preserve">peak value of the atomic potassium </w:t>
      </w:r>
      <w:r>
        <w:rPr>
          <w:rFonts w:ascii="Times New Roman" w:hAnsi="Times New Roman" w:cs="Times New Roman"/>
        </w:rPr>
        <w:t>concentration at different height during the</w:t>
      </w:r>
      <w:r w:rsidRPr="002D0DBE">
        <w:rPr>
          <w:rFonts w:ascii="Times New Roman" w:hAnsi="Times New Roman" w:cs="Times New Roman"/>
        </w:rPr>
        <w:t xml:space="preserve"> de-volatilization stage</w:t>
      </w:r>
      <w:r>
        <w:rPr>
          <w:rFonts w:ascii="Times New Roman" w:hAnsi="Times New Roman" w:cs="Times New Roman"/>
        </w:rPr>
        <w:t xml:space="preserve"> (b)</w:t>
      </w:r>
      <w:r w:rsidRPr="002D0DBE">
        <w:rPr>
          <w:rFonts w:ascii="Times New Roman" w:hAnsi="Times New Roman" w:cs="Times New Roman"/>
        </w:rPr>
        <w:t xml:space="preserve"> and </w:t>
      </w:r>
      <w:r>
        <w:rPr>
          <w:rFonts w:ascii="Times New Roman" w:hAnsi="Times New Roman" w:cs="Times New Roman"/>
        </w:rPr>
        <w:t xml:space="preserve">the </w:t>
      </w:r>
      <w:r w:rsidRPr="002D0DBE">
        <w:rPr>
          <w:rFonts w:ascii="Times New Roman" w:hAnsi="Times New Roman" w:cs="Times New Roman"/>
        </w:rPr>
        <w:t>char-reaction stage</w:t>
      </w:r>
      <w:r>
        <w:rPr>
          <w:rFonts w:ascii="Times New Roman" w:hAnsi="Times New Roman" w:cs="Times New Roman"/>
        </w:rPr>
        <w:t xml:space="preserve"> (c)</w:t>
      </w:r>
      <w:r w:rsidR="00A72A1C">
        <w:rPr>
          <w:rFonts w:ascii="Times New Roman" w:hAnsi="Times New Roman" w:cs="Times New Roman" w:hint="eastAsia"/>
        </w:rPr>
        <w:t>; t</w:t>
      </w:r>
      <w:r w:rsidR="00A72A1C" w:rsidRPr="002D0DBE">
        <w:rPr>
          <w:rFonts w:ascii="Times New Roman" w:hAnsi="Times New Roman" w:cs="Times New Roman"/>
        </w:rPr>
        <w:t xml:space="preserve">he </w:t>
      </w:r>
      <w:r w:rsidR="00A72A1C">
        <w:rPr>
          <w:rFonts w:ascii="Times New Roman" w:hAnsi="Times New Roman" w:cs="Times New Roman"/>
        </w:rPr>
        <w:t>temporal profile of the</w:t>
      </w:r>
      <w:r w:rsidR="00A72A1C">
        <w:rPr>
          <w:rFonts w:ascii="Times New Roman" w:hAnsi="Times New Roman" w:cs="Times New Roman" w:hint="eastAsia"/>
        </w:rPr>
        <w:t xml:space="preserve"> </w:t>
      </w:r>
      <w:r w:rsidR="00A72A1C">
        <w:rPr>
          <w:rFonts w:ascii="Times New Roman" w:hAnsi="Times New Roman" w:cs="Times New Roman"/>
        </w:rPr>
        <w:t>temperature</w:t>
      </w:r>
      <w:r w:rsidR="00A72A1C" w:rsidRPr="002D0DBE">
        <w:rPr>
          <w:rFonts w:ascii="Times New Roman" w:hAnsi="Times New Roman" w:cs="Times New Roman"/>
        </w:rPr>
        <w:t xml:space="preserve"> measured at different</w:t>
      </w:r>
      <w:r w:rsidR="00A72A1C">
        <w:rPr>
          <w:rFonts w:ascii="Times New Roman" w:hAnsi="Times New Roman" w:cs="Times New Roman" w:hint="eastAsia"/>
        </w:rPr>
        <w:t xml:space="preserve"> measurement height</w:t>
      </w:r>
      <w:r w:rsidR="00A72A1C">
        <w:rPr>
          <w:rFonts w:ascii="Times New Roman" w:hAnsi="Times New Roman" w:cs="Times New Roman"/>
        </w:rPr>
        <w:t xml:space="preserve"> (</w:t>
      </w:r>
      <w:r w:rsidR="00A72A1C">
        <w:rPr>
          <w:rFonts w:ascii="Times New Roman" w:hAnsi="Times New Roman" w:cs="Times New Roman" w:hint="eastAsia"/>
        </w:rPr>
        <w:t>d</w:t>
      </w:r>
      <w:r w:rsidR="00A72A1C">
        <w:rPr>
          <w:rFonts w:ascii="Times New Roman" w:hAnsi="Times New Roman" w:cs="Times New Roman"/>
        </w:rPr>
        <w:t>)</w:t>
      </w:r>
      <w:r w:rsidR="00A72A1C">
        <w:rPr>
          <w:rFonts w:ascii="Times New Roman" w:hAnsi="Times New Roman" w:cs="Times New Roman" w:hint="eastAsia"/>
        </w:rPr>
        <w:t>.</w:t>
      </w:r>
      <w:r w:rsidR="0083027A" w:rsidRPr="0083027A">
        <w:rPr>
          <w:rFonts w:ascii="Times New Roman" w:hAnsi="Times New Roman" w:cs="Times New Roman"/>
        </w:rPr>
        <w:t xml:space="preserve"> Note: the thickness of wood samples in these measurements was reduced to 1 mm to shorten the burning time.</w:t>
      </w:r>
    </w:p>
    <w:p w14:paraId="54926128" w14:textId="21E36BF3" w:rsidR="00FE6D91" w:rsidRPr="002D0DBE" w:rsidRDefault="00FE6D91" w:rsidP="00FE6D91">
      <w:pPr>
        <w:ind w:firstLineChars="200" w:firstLine="420"/>
        <w:jc w:val="center"/>
        <w:rPr>
          <w:rFonts w:ascii="Times New Roman" w:hAnsi="Times New Roman" w:cs="Times New Roman"/>
        </w:rPr>
      </w:pPr>
    </w:p>
    <w:p w14:paraId="0EA61A78" w14:textId="77777777" w:rsidR="00FE6D91" w:rsidRPr="00A72A1C" w:rsidRDefault="00FE6D91" w:rsidP="00FE6D91"/>
    <w:p w14:paraId="577C92D2" w14:textId="7C4BE16A" w:rsidR="00FE6D91" w:rsidRPr="00A72A1C" w:rsidRDefault="00FE6D91" w:rsidP="00F83D13">
      <w:pPr>
        <w:spacing w:line="480" w:lineRule="auto"/>
        <w:rPr>
          <w:rFonts w:ascii="Times New Roman" w:hAnsi="Times New Roman" w:cs="Times New Roman"/>
        </w:rPr>
      </w:pPr>
    </w:p>
    <w:sectPr w:rsidR="00FE6D91" w:rsidRPr="00A72A1C" w:rsidSect="000F7EBF">
      <w:footerReference w:type="default" r:id="rId18"/>
      <w:pgSz w:w="12240" w:h="15840" w:code="1"/>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D0850A" w14:textId="77777777" w:rsidR="0035384B" w:rsidRDefault="0035384B" w:rsidP="00D52F01">
      <w:r>
        <w:separator/>
      </w:r>
    </w:p>
  </w:endnote>
  <w:endnote w:type="continuationSeparator" w:id="0">
    <w:p w14:paraId="7A698D2A" w14:textId="77777777" w:rsidR="0035384B" w:rsidRDefault="0035384B" w:rsidP="00D52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0432609"/>
      <w:docPartObj>
        <w:docPartGallery w:val="Page Numbers (Bottom of Page)"/>
        <w:docPartUnique/>
      </w:docPartObj>
    </w:sdtPr>
    <w:sdtEndPr/>
    <w:sdtContent>
      <w:p w14:paraId="63C94F00" w14:textId="5E85686D" w:rsidR="00EB1BF6" w:rsidRDefault="00EB1BF6">
        <w:pPr>
          <w:pStyle w:val="Footer"/>
          <w:jc w:val="center"/>
        </w:pPr>
        <w:r>
          <w:fldChar w:fldCharType="begin"/>
        </w:r>
        <w:r>
          <w:instrText>PAGE   \* MERGEFORMAT</w:instrText>
        </w:r>
        <w:r>
          <w:fldChar w:fldCharType="separate"/>
        </w:r>
        <w:r w:rsidR="000204D7" w:rsidRPr="000204D7">
          <w:rPr>
            <w:noProof/>
            <w:lang w:val="zh-CN"/>
          </w:rPr>
          <w:t>21</w:t>
        </w:r>
        <w:r>
          <w:fldChar w:fldCharType="end"/>
        </w:r>
      </w:p>
    </w:sdtContent>
  </w:sdt>
  <w:p w14:paraId="3C966728" w14:textId="77777777" w:rsidR="00EB1BF6" w:rsidRDefault="00EB1B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E72A0" w14:textId="77777777" w:rsidR="0035384B" w:rsidRDefault="0035384B" w:rsidP="00D52F01">
      <w:r>
        <w:separator/>
      </w:r>
    </w:p>
  </w:footnote>
  <w:footnote w:type="continuationSeparator" w:id="0">
    <w:p w14:paraId="0CA31862" w14:textId="77777777" w:rsidR="0035384B" w:rsidRDefault="0035384B" w:rsidP="00D52F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030F3"/>
    <w:multiLevelType w:val="hybridMultilevel"/>
    <w:tmpl w:val="AC18C0A8"/>
    <w:lvl w:ilvl="0" w:tplc="0AF0F6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bordersDoNotSurroundHeader/>
  <w:bordersDoNotSurroundFooter/>
  <w:proofState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ergy and Fuel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1&lt;/EnableBibliographyCategories&gt;&lt;/ENLayout&gt;"/>
    <w:docVar w:name="EN.Libraries" w:val="&lt;Libraries&gt;&lt;item db-id=&quot;as9x50wzv0erf4edttj5pp5aazwd5er5d50z&quot;&gt;revise-13thDec2016-Atomic K measurement on Biomass&lt;record-ids&gt;&lt;item&gt;1&lt;/item&gt;&lt;item&gt;2&lt;/item&gt;&lt;item&gt;4&lt;/item&gt;&lt;item&gt;5&lt;/item&gt;&lt;item&gt;7&lt;/item&gt;&lt;item&gt;8&lt;/item&gt;&lt;item&gt;9&lt;/item&gt;&lt;item&gt;10&lt;/item&gt;&lt;item&gt;11&lt;/item&gt;&lt;item&gt;12&lt;/item&gt;&lt;item&gt;14&lt;/item&gt;&lt;item&gt;15&lt;/item&gt;&lt;item&gt;16&lt;/item&gt;&lt;item&gt;17&lt;/item&gt;&lt;item&gt;19&lt;/item&gt;&lt;item&gt;20&lt;/item&gt;&lt;item&gt;21&lt;/item&gt;&lt;item&gt;22&lt;/item&gt;&lt;item&gt;23&lt;/item&gt;&lt;item&gt;24&lt;/item&gt;&lt;item&gt;26&lt;/item&gt;&lt;item&gt;27&lt;/item&gt;&lt;item&gt;28&lt;/item&gt;&lt;item&gt;29&lt;/item&gt;&lt;item&gt;30&lt;/item&gt;&lt;item&gt;32&lt;/item&gt;&lt;item&gt;33&lt;/item&gt;&lt;item&gt;34&lt;/item&gt;&lt;item&gt;35&lt;/item&gt;&lt;item&gt;36&lt;/item&gt;&lt;item&gt;37&lt;/item&gt;&lt;item&gt;38&lt;/item&gt;&lt;item&gt;39&lt;/item&gt;&lt;item&gt;42&lt;/item&gt;&lt;item&gt;43&lt;/item&gt;&lt;item&gt;45&lt;/item&gt;&lt;item&gt;46&lt;/item&gt;&lt;item&gt;48&lt;/item&gt;&lt;/record-ids&gt;&lt;/item&gt;&lt;/Libraries&gt;"/>
    <w:docVar w:name="EN.ReferenceGroups" w:val="&lt;reference-groups&gt;&lt;reference-group&gt;&lt;kindrecords&gt;1&lt;/kindrecords&gt;&lt;heading&gt;Primary Sources&lt;/heading&gt;&lt;alignment&gt;-1&lt;/alignment&gt;&lt;reference-group&gt;&lt;/reference-group&gt;&lt;/reference-group&gt;&lt;reference-group&gt;&lt;kindrecords&gt;1&lt;/kindrecords&gt;&lt;heading&gt;Secondary Sources&lt;/heading&gt;&lt;alignment&gt;-1&lt;/alignment&gt;&lt;reference-group&gt;&lt;/reference-group&gt;&lt;/reference-group&gt;&lt;/reference-groups&gt;"/>
  </w:docVars>
  <w:rsids>
    <w:rsidRoot w:val="00CE2271"/>
    <w:rsid w:val="0000156A"/>
    <w:rsid w:val="000041DD"/>
    <w:rsid w:val="00005B02"/>
    <w:rsid w:val="00010E8B"/>
    <w:rsid w:val="000112A5"/>
    <w:rsid w:val="00011FB6"/>
    <w:rsid w:val="00014C58"/>
    <w:rsid w:val="000175FE"/>
    <w:rsid w:val="000204D7"/>
    <w:rsid w:val="0002144E"/>
    <w:rsid w:val="000215AE"/>
    <w:rsid w:val="00025FB9"/>
    <w:rsid w:val="0002637C"/>
    <w:rsid w:val="000324F4"/>
    <w:rsid w:val="00035075"/>
    <w:rsid w:val="0003619E"/>
    <w:rsid w:val="0003711D"/>
    <w:rsid w:val="000378C6"/>
    <w:rsid w:val="000404B2"/>
    <w:rsid w:val="00041018"/>
    <w:rsid w:val="000422E8"/>
    <w:rsid w:val="00042E25"/>
    <w:rsid w:val="0004631E"/>
    <w:rsid w:val="000479E8"/>
    <w:rsid w:val="0005055A"/>
    <w:rsid w:val="00051C39"/>
    <w:rsid w:val="00052D2F"/>
    <w:rsid w:val="00053B1D"/>
    <w:rsid w:val="00057326"/>
    <w:rsid w:val="00063831"/>
    <w:rsid w:val="0006792A"/>
    <w:rsid w:val="00072944"/>
    <w:rsid w:val="00074B5B"/>
    <w:rsid w:val="000775E4"/>
    <w:rsid w:val="000776A9"/>
    <w:rsid w:val="0008681E"/>
    <w:rsid w:val="00087CCE"/>
    <w:rsid w:val="000938F5"/>
    <w:rsid w:val="000952F3"/>
    <w:rsid w:val="000B26FF"/>
    <w:rsid w:val="000B2C79"/>
    <w:rsid w:val="000B541A"/>
    <w:rsid w:val="000B56BF"/>
    <w:rsid w:val="000B7804"/>
    <w:rsid w:val="000C72EE"/>
    <w:rsid w:val="000D0EC3"/>
    <w:rsid w:val="000D1743"/>
    <w:rsid w:val="000D48E1"/>
    <w:rsid w:val="000E069E"/>
    <w:rsid w:val="000F0E11"/>
    <w:rsid w:val="000F1DEB"/>
    <w:rsid w:val="000F229D"/>
    <w:rsid w:val="000F5E5B"/>
    <w:rsid w:val="000F73BF"/>
    <w:rsid w:val="000F7EBF"/>
    <w:rsid w:val="00100D50"/>
    <w:rsid w:val="00101846"/>
    <w:rsid w:val="001045D7"/>
    <w:rsid w:val="001130CD"/>
    <w:rsid w:val="001138D3"/>
    <w:rsid w:val="001145FB"/>
    <w:rsid w:val="00114B65"/>
    <w:rsid w:val="001155C7"/>
    <w:rsid w:val="00115F89"/>
    <w:rsid w:val="001170E2"/>
    <w:rsid w:val="00117607"/>
    <w:rsid w:val="00120324"/>
    <w:rsid w:val="00122C2B"/>
    <w:rsid w:val="00122EF7"/>
    <w:rsid w:val="001235EF"/>
    <w:rsid w:val="00124BC0"/>
    <w:rsid w:val="00125874"/>
    <w:rsid w:val="001274D2"/>
    <w:rsid w:val="00131A1F"/>
    <w:rsid w:val="00132D7D"/>
    <w:rsid w:val="00134147"/>
    <w:rsid w:val="00141945"/>
    <w:rsid w:val="00141C64"/>
    <w:rsid w:val="00146ACB"/>
    <w:rsid w:val="0014726F"/>
    <w:rsid w:val="001477C8"/>
    <w:rsid w:val="00147B1F"/>
    <w:rsid w:val="001617F8"/>
    <w:rsid w:val="001626AD"/>
    <w:rsid w:val="00165652"/>
    <w:rsid w:val="0016663B"/>
    <w:rsid w:val="00167DAF"/>
    <w:rsid w:val="00170E8E"/>
    <w:rsid w:val="00175EE5"/>
    <w:rsid w:val="0018025E"/>
    <w:rsid w:val="00183256"/>
    <w:rsid w:val="0018427B"/>
    <w:rsid w:val="00187AC1"/>
    <w:rsid w:val="00187B54"/>
    <w:rsid w:val="0019105A"/>
    <w:rsid w:val="0019491C"/>
    <w:rsid w:val="001963E7"/>
    <w:rsid w:val="001A07D3"/>
    <w:rsid w:val="001A19BE"/>
    <w:rsid w:val="001A1C6F"/>
    <w:rsid w:val="001A2138"/>
    <w:rsid w:val="001A47CA"/>
    <w:rsid w:val="001B0A08"/>
    <w:rsid w:val="001B0D55"/>
    <w:rsid w:val="001B1B0E"/>
    <w:rsid w:val="001B2367"/>
    <w:rsid w:val="001B271E"/>
    <w:rsid w:val="001B2B4E"/>
    <w:rsid w:val="001C0BF1"/>
    <w:rsid w:val="001C1083"/>
    <w:rsid w:val="001C1B76"/>
    <w:rsid w:val="001C3EB3"/>
    <w:rsid w:val="001C5102"/>
    <w:rsid w:val="001D155D"/>
    <w:rsid w:val="001D565D"/>
    <w:rsid w:val="001D5DB7"/>
    <w:rsid w:val="001D73F2"/>
    <w:rsid w:val="001F0BCA"/>
    <w:rsid w:val="001F35E4"/>
    <w:rsid w:val="00200D9E"/>
    <w:rsid w:val="00201DB3"/>
    <w:rsid w:val="0020359A"/>
    <w:rsid w:val="002060D3"/>
    <w:rsid w:val="00206511"/>
    <w:rsid w:val="0020711E"/>
    <w:rsid w:val="002111EA"/>
    <w:rsid w:val="00212CBE"/>
    <w:rsid w:val="0021671D"/>
    <w:rsid w:val="002175CC"/>
    <w:rsid w:val="00217702"/>
    <w:rsid w:val="00217A85"/>
    <w:rsid w:val="00217BC0"/>
    <w:rsid w:val="00222BD8"/>
    <w:rsid w:val="002318E3"/>
    <w:rsid w:val="0023664B"/>
    <w:rsid w:val="002377F4"/>
    <w:rsid w:val="00241755"/>
    <w:rsid w:val="002456AD"/>
    <w:rsid w:val="0024617D"/>
    <w:rsid w:val="0025048A"/>
    <w:rsid w:val="00256B68"/>
    <w:rsid w:val="00256CE1"/>
    <w:rsid w:val="002575E7"/>
    <w:rsid w:val="002576AC"/>
    <w:rsid w:val="00260EF0"/>
    <w:rsid w:val="00262546"/>
    <w:rsid w:val="002628A9"/>
    <w:rsid w:val="00263D5C"/>
    <w:rsid w:val="00264676"/>
    <w:rsid w:val="00265D99"/>
    <w:rsid w:val="00266235"/>
    <w:rsid w:val="00267495"/>
    <w:rsid w:val="002746FB"/>
    <w:rsid w:val="00274C22"/>
    <w:rsid w:val="002756A0"/>
    <w:rsid w:val="00277726"/>
    <w:rsid w:val="00277DD8"/>
    <w:rsid w:val="00284B8D"/>
    <w:rsid w:val="00284F2B"/>
    <w:rsid w:val="00290ADC"/>
    <w:rsid w:val="0029273C"/>
    <w:rsid w:val="00292921"/>
    <w:rsid w:val="00293BE4"/>
    <w:rsid w:val="00294C13"/>
    <w:rsid w:val="00297562"/>
    <w:rsid w:val="0029759E"/>
    <w:rsid w:val="002A50B0"/>
    <w:rsid w:val="002A6CED"/>
    <w:rsid w:val="002A74B2"/>
    <w:rsid w:val="002B177A"/>
    <w:rsid w:val="002B2CA1"/>
    <w:rsid w:val="002B5084"/>
    <w:rsid w:val="002B5BF7"/>
    <w:rsid w:val="002B79A3"/>
    <w:rsid w:val="002C0E70"/>
    <w:rsid w:val="002C2329"/>
    <w:rsid w:val="002C4674"/>
    <w:rsid w:val="002C67E5"/>
    <w:rsid w:val="002C7A96"/>
    <w:rsid w:val="002D0363"/>
    <w:rsid w:val="002D4429"/>
    <w:rsid w:val="002D78AF"/>
    <w:rsid w:val="002E01F4"/>
    <w:rsid w:val="002E0F74"/>
    <w:rsid w:val="002E1F82"/>
    <w:rsid w:val="002E356A"/>
    <w:rsid w:val="002E7481"/>
    <w:rsid w:val="002F1314"/>
    <w:rsid w:val="002F4E80"/>
    <w:rsid w:val="002F6FA4"/>
    <w:rsid w:val="00304516"/>
    <w:rsid w:val="00311F56"/>
    <w:rsid w:val="0031249F"/>
    <w:rsid w:val="00313216"/>
    <w:rsid w:val="0031367D"/>
    <w:rsid w:val="00313B02"/>
    <w:rsid w:val="003156B7"/>
    <w:rsid w:val="003157F7"/>
    <w:rsid w:val="003172C9"/>
    <w:rsid w:val="00320822"/>
    <w:rsid w:val="00320EE0"/>
    <w:rsid w:val="00324A9C"/>
    <w:rsid w:val="003254DC"/>
    <w:rsid w:val="003268D8"/>
    <w:rsid w:val="00330793"/>
    <w:rsid w:val="00334EAA"/>
    <w:rsid w:val="0034273E"/>
    <w:rsid w:val="0034287D"/>
    <w:rsid w:val="00346FF6"/>
    <w:rsid w:val="003472BA"/>
    <w:rsid w:val="00347918"/>
    <w:rsid w:val="00352DFD"/>
    <w:rsid w:val="0035384B"/>
    <w:rsid w:val="0035433D"/>
    <w:rsid w:val="00357924"/>
    <w:rsid w:val="003604ED"/>
    <w:rsid w:val="003611ED"/>
    <w:rsid w:val="00363E34"/>
    <w:rsid w:val="00364209"/>
    <w:rsid w:val="00370784"/>
    <w:rsid w:val="00373367"/>
    <w:rsid w:val="00377672"/>
    <w:rsid w:val="00380C2F"/>
    <w:rsid w:val="00381E4F"/>
    <w:rsid w:val="0038345D"/>
    <w:rsid w:val="00386F73"/>
    <w:rsid w:val="003870C3"/>
    <w:rsid w:val="003872B0"/>
    <w:rsid w:val="00387408"/>
    <w:rsid w:val="00395049"/>
    <w:rsid w:val="003A017D"/>
    <w:rsid w:val="003A381E"/>
    <w:rsid w:val="003A6229"/>
    <w:rsid w:val="003A77BF"/>
    <w:rsid w:val="003A780E"/>
    <w:rsid w:val="003B1A2A"/>
    <w:rsid w:val="003B4A77"/>
    <w:rsid w:val="003B6284"/>
    <w:rsid w:val="003C14B8"/>
    <w:rsid w:val="003C1599"/>
    <w:rsid w:val="003C3A9D"/>
    <w:rsid w:val="003C4ECA"/>
    <w:rsid w:val="003C5120"/>
    <w:rsid w:val="003C5DEC"/>
    <w:rsid w:val="003D0683"/>
    <w:rsid w:val="003D39BA"/>
    <w:rsid w:val="003D5A64"/>
    <w:rsid w:val="003D6A5D"/>
    <w:rsid w:val="003D76AD"/>
    <w:rsid w:val="003D7A75"/>
    <w:rsid w:val="003E0FE6"/>
    <w:rsid w:val="003E2366"/>
    <w:rsid w:val="003E6B53"/>
    <w:rsid w:val="003E762D"/>
    <w:rsid w:val="003F224B"/>
    <w:rsid w:val="003F606F"/>
    <w:rsid w:val="003F6B62"/>
    <w:rsid w:val="003F7AB0"/>
    <w:rsid w:val="004008D4"/>
    <w:rsid w:val="0040148F"/>
    <w:rsid w:val="0040321D"/>
    <w:rsid w:val="00404D66"/>
    <w:rsid w:val="00406428"/>
    <w:rsid w:val="004066AE"/>
    <w:rsid w:val="00410601"/>
    <w:rsid w:val="004124A5"/>
    <w:rsid w:val="004148C2"/>
    <w:rsid w:val="004176A7"/>
    <w:rsid w:val="004217F8"/>
    <w:rsid w:val="00425ABB"/>
    <w:rsid w:val="00436BB0"/>
    <w:rsid w:val="00437076"/>
    <w:rsid w:val="00437DFF"/>
    <w:rsid w:val="00442D5C"/>
    <w:rsid w:val="00443F4B"/>
    <w:rsid w:val="00447501"/>
    <w:rsid w:val="004502E9"/>
    <w:rsid w:val="00450B05"/>
    <w:rsid w:val="00450EC1"/>
    <w:rsid w:val="00452536"/>
    <w:rsid w:val="004543F8"/>
    <w:rsid w:val="00455559"/>
    <w:rsid w:val="00456676"/>
    <w:rsid w:val="00457906"/>
    <w:rsid w:val="004613DE"/>
    <w:rsid w:val="00464D9F"/>
    <w:rsid w:val="00471F19"/>
    <w:rsid w:val="00472C76"/>
    <w:rsid w:val="00476147"/>
    <w:rsid w:val="00480A53"/>
    <w:rsid w:val="00486F0F"/>
    <w:rsid w:val="0049037D"/>
    <w:rsid w:val="004916F2"/>
    <w:rsid w:val="004933CC"/>
    <w:rsid w:val="00494605"/>
    <w:rsid w:val="00497B0E"/>
    <w:rsid w:val="004A4C34"/>
    <w:rsid w:val="004B1487"/>
    <w:rsid w:val="004B22B8"/>
    <w:rsid w:val="004C1EFA"/>
    <w:rsid w:val="004C2A43"/>
    <w:rsid w:val="004C3AB9"/>
    <w:rsid w:val="004C5008"/>
    <w:rsid w:val="004C7E5E"/>
    <w:rsid w:val="004D0C05"/>
    <w:rsid w:val="004D3870"/>
    <w:rsid w:val="004D3C10"/>
    <w:rsid w:val="004D5B6B"/>
    <w:rsid w:val="004E110C"/>
    <w:rsid w:val="004E3D1A"/>
    <w:rsid w:val="004F0097"/>
    <w:rsid w:val="004F1A7B"/>
    <w:rsid w:val="004F558C"/>
    <w:rsid w:val="00500FE2"/>
    <w:rsid w:val="00503D85"/>
    <w:rsid w:val="00505D40"/>
    <w:rsid w:val="00505D86"/>
    <w:rsid w:val="0050699B"/>
    <w:rsid w:val="00507FBE"/>
    <w:rsid w:val="00510264"/>
    <w:rsid w:val="0051139F"/>
    <w:rsid w:val="00511F72"/>
    <w:rsid w:val="00523517"/>
    <w:rsid w:val="005270D3"/>
    <w:rsid w:val="00530B2D"/>
    <w:rsid w:val="0053110E"/>
    <w:rsid w:val="005324E6"/>
    <w:rsid w:val="00534A33"/>
    <w:rsid w:val="00536D2F"/>
    <w:rsid w:val="00540E74"/>
    <w:rsid w:val="005461CB"/>
    <w:rsid w:val="00550A7A"/>
    <w:rsid w:val="00551228"/>
    <w:rsid w:val="00553D21"/>
    <w:rsid w:val="005561B3"/>
    <w:rsid w:val="005561B4"/>
    <w:rsid w:val="005575EB"/>
    <w:rsid w:val="00560BE7"/>
    <w:rsid w:val="00561C7A"/>
    <w:rsid w:val="00563073"/>
    <w:rsid w:val="00563331"/>
    <w:rsid w:val="00564211"/>
    <w:rsid w:val="00564A49"/>
    <w:rsid w:val="0056627F"/>
    <w:rsid w:val="00572E5E"/>
    <w:rsid w:val="00573E92"/>
    <w:rsid w:val="00574C40"/>
    <w:rsid w:val="0058035D"/>
    <w:rsid w:val="00583D27"/>
    <w:rsid w:val="0058539D"/>
    <w:rsid w:val="0058548E"/>
    <w:rsid w:val="00587BF9"/>
    <w:rsid w:val="005936DC"/>
    <w:rsid w:val="005B19D6"/>
    <w:rsid w:val="005B210E"/>
    <w:rsid w:val="005B2224"/>
    <w:rsid w:val="005B2992"/>
    <w:rsid w:val="005B3786"/>
    <w:rsid w:val="005B45E7"/>
    <w:rsid w:val="005B7DA4"/>
    <w:rsid w:val="005C060A"/>
    <w:rsid w:val="005C1755"/>
    <w:rsid w:val="005C2CC3"/>
    <w:rsid w:val="005C58E3"/>
    <w:rsid w:val="005C6374"/>
    <w:rsid w:val="005C7859"/>
    <w:rsid w:val="005D04C1"/>
    <w:rsid w:val="005D094E"/>
    <w:rsid w:val="005D7603"/>
    <w:rsid w:val="005E3377"/>
    <w:rsid w:val="00603A14"/>
    <w:rsid w:val="00604C83"/>
    <w:rsid w:val="00606C78"/>
    <w:rsid w:val="0061135D"/>
    <w:rsid w:val="006114FC"/>
    <w:rsid w:val="00616CDB"/>
    <w:rsid w:val="0062080A"/>
    <w:rsid w:val="00620EDF"/>
    <w:rsid w:val="00622D52"/>
    <w:rsid w:val="0062321A"/>
    <w:rsid w:val="00623FB2"/>
    <w:rsid w:val="00626083"/>
    <w:rsid w:val="00630AD2"/>
    <w:rsid w:val="00630C28"/>
    <w:rsid w:val="00632167"/>
    <w:rsid w:val="00634445"/>
    <w:rsid w:val="0063675F"/>
    <w:rsid w:val="00636FCE"/>
    <w:rsid w:val="00640274"/>
    <w:rsid w:val="00643F87"/>
    <w:rsid w:val="006444E8"/>
    <w:rsid w:val="00644B6D"/>
    <w:rsid w:val="006461D4"/>
    <w:rsid w:val="00646B99"/>
    <w:rsid w:val="00647546"/>
    <w:rsid w:val="00654D85"/>
    <w:rsid w:val="00654E6F"/>
    <w:rsid w:val="0066164D"/>
    <w:rsid w:val="006710D4"/>
    <w:rsid w:val="00671A31"/>
    <w:rsid w:val="00671CE8"/>
    <w:rsid w:val="00671E1D"/>
    <w:rsid w:val="006755AE"/>
    <w:rsid w:val="00675A97"/>
    <w:rsid w:val="00677D91"/>
    <w:rsid w:val="00682DF2"/>
    <w:rsid w:val="006839CA"/>
    <w:rsid w:val="00685307"/>
    <w:rsid w:val="00686500"/>
    <w:rsid w:val="0069019E"/>
    <w:rsid w:val="006936F4"/>
    <w:rsid w:val="00694B34"/>
    <w:rsid w:val="006A446F"/>
    <w:rsid w:val="006A7526"/>
    <w:rsid w:val="006B151D"/>
    <w:rsid w:val="006B34F0"/>
    <w:rsid w:val="006B4249"/>
    <w:rsid w:val="006B65A2"/>
    <w:rsid w:val="006C1383"/>
    <w:rsid w:val="006C69CD"/>
    <w:rsid w:val="006D08CC"/>
    <w:rsid w:val="006D551B"/>
    <w:rsid w:val="006D58EB"/>
    <w:rsid w:val="006D5E22"/>
    <w:rsid w:val="006D7369"/>
    <w:rsid w:val="006E0F27"/>
    <w:rsid w:val="006E2E73"/>
    <w:rsid w:val="006E3420"/>
    <w:rsid w:val="006E425E"/>
    <w:rsid w:val="006E5F65"/>
    <w:rsid w:val="006E78F1"/>
    <w:rsid w:val="0070238D"/>
    <w:rsid w:val="00714ADE"/>
    <w:rsid w:val="00717FD7"/>
    <w:rsid w:val="00721D58"/>
    <w:rsid w:val="0072688E"/>
    <w:rsid w:val="00727BE4"/>
    <w:rsid w:val="00730547"/>
    <w:rsid w:val="00730874"/>
    <w:rsid w:val="00734C84"/>
    <w:rsid w:val="00736257"/>
    <w:rsid w:val="0073789D"/>
    <w:rsid w:val="0074031E"/>
    <w:rsid w:val="0074129B"/>
    <w:rsid w:val="00744CED"/>
    <w:rsid w:val="00744EA4"/>
    <w:rsid w:val="007458C0"/>
    <w:rsid w:val="00746F52"/>
    <w:rsid w:val="007478AD"/>
    <w:rsid w:val="00750B85"/>
    <w:rsid w:val="00753105"/>
    <w:rsid w:val="007531B7"/>
    <w:rsid w:val="007539DE"/>
    <w:rsid w:val="0075415B"/>
    <w:rsid w:val="00754948"/>
    <w:rsid w:val="00755442"/>
    <w:rsid w:val="00755F0E"/>
    <w:rsid w:val="00760A5E"/>
    <w:rsid w:val="00760EC8"/>
    <w:rsid w:val="00765907"/>
    <w:rsid w:val="0076763F"/>
    <w:rsid w:val="0077200A"/>
    <w:rsid w:val="00774769"/>
    <w:rsid w:val="00777A66"/>
    <w:rsid w:val="007804CE"/>
    <w:rsid w:val="007855CF"/>
    <w:rsid w:val="007901B8"/>
    <w:rsid w:val="007939A4"/>
    <w:rsid w:val="00794CB5"/>
    <w:rsid w:val="007950EB"/>
    <w:rsid w:val="0079569E"/>
    <w:rsid w:val="007962F4"/>
    <w:rsid w:val="0079786A"/>
    <w:rsid w:val="007A6E47"/>
    <w:rsid w:val="007B1453"/>
    <w:rsid w:val="007C082C"/>
    <w:rsid w:val="007C18FD"/>
    <w:rsid w:val="007C3249"/>
    <w:rsid w:val="007D0038"/>
    <w:rsid w:val="007D4C8F"/>
    <w:rsid w:val="007D6245"/>
    <w:rsid w:val="007D7522"/>
    <w:rsid w:val="007D7F35"/>
    <w:rsid w:val="007E4C0A"/>
    <w:rsid w:val="007E69C1"/>
    <w:rsid w:val="007F0462"/>
    <w:rsid w:val="007F0EF2"/>
    <w:rsid w:val="007F7D57"/>
    <w:rsid w:val="008013F2"/>
    <w:rsid w:val="008037B4"/>
    <w:rsid w:val="00806F28"/>
    <w:rsid w:val="00807308"/>
    <w:rsid w:val="00812B96"/>
    <w:rsid w:val="008133A6"/>
    <w:rsid w:val="0081424E"/>
    <w:rsid w:val="00823B45"/>
    <w:rsid w:val="00826B6F"/>
    <w:rsid w:val="00827106"/>
    <w:rsid w:val="0082772A"/>
    <w:rsid w:val="00827834"/>
    <w:rsid w:val="0083027A"/>
    <w:rsid w:val="008331EA"/>
    <w:rsid w:val="00837D32"/>
    <w:rsid w:val="00844F2D"/>
    <w:rsid w:val="00847DFE"/>
    <w:rsid w:val="00855B6A"/>
    <w:rsid w:val="00857898"/>
    <w:rsid w:val="00860E95"/>
    <w:rsid w:val="00861D94"/>
    <w:rsid w:val="00862A01"/>
    <w:rsid w:val="00864BAE"/>
    <w:rsid w:val="00866F1B"/>
    <w:rsid w:val="00871142"/>
    <w:rsid w:val="00871D46"/>
    <w:rsid w:val="00873C3E"/>
    <w:rsid w:val="0088077A"/>
    <w:rsid w:val="00884451"/>
    <w:rsid w:val="0089187D"/>
    <w:rsid w:val="008931FE"/>
    <w:rsid w:val="008933E6"/>
    <w:rsid w:val="008A1D08"/>
    <w:rsid w:val="008A22A5"/>
    <w:rsid w:val="008A286A"/>
    <w:rsid w:val="008A3460"/>
    <w:rsid w:val="008B3B88"/>
    <w:rsid w:val="008B488F"/>
    <w:rsid w:val="008B5002"/>
    <w:rsid w:val="008B52AC"/>
    <w:rsid w:val="008B614B"/>
    <w:rsid w:val="008B7870"/>
    <w:rsid w:val="008C24EB"/>
    <w:rsid w:val="008C40BD"/>
    <w:rsid w:val="008C48F7"/>
    <w:rsid w:val="008C6C4E"/>
    <w:rsid w:val="008D1E74"/>
    <w:rsid w:val="008D2CDD"/>
    <w:rsid w:val="008D45A1"/>
    <w:rsid w:val="008D5487"/>
    <w:rsid w:val="008D701B"/>
    <w:rsid w:val="008E0278"/>
    <w:rsid w:val="008E1CC4"/>
    <w:rsid w:val="008E259B"/>
    <w:rsid w:val="008E40BC"/>
    <w:rsid w:val="008E64AB"/>
    <w:rsid w:val="008F21BA"/>
    <w:rsid w:val="008F2DD5"/>
    <w:rsid w:val="008F2FE4"/>
    <w:rsid w:val="009010A2"/>
    <w:rsid w:val="00904E9C"/>
    <w:rsid w:val="009066BD"/>
    <w:rsid w:val="009072C9"/>
    <w:rsid w:val="00912D8A"/>
    <w:rsid w:val="00915D52"/>
    <w:rsid w:val="00916120"/>
    <w:rsid w:val="009175CD"/>
    <w:rsid w:val="00917F6C"/>
    <w:rsid w:val="00926DB4"/>
    <w:rsid w:val="00932552"/>
    <w:rsid w:val="00936C8B"/>
    <w:rsid w:val="009370A2"/>
    <w:rsid w:val="00937B04"/>
    <w:rsid w:val="00942FA1"/>
    <w:rsid w:val="00943095"/>
    <w:rsid w:val="00944263"/>
    <w:rsid w:val="00944FEC"/>
    <w:rsid w:val="009477B5"/>
    <w:rsid w:val="00947FC4"/>
    <w:rsid w:val="0095041B"/>
    <w:rsid w:val="009512AF"/>
    <w:rsid w:val="00952F2B"/>
    <w:rsid w:val="009558F5"/>
    <w:rsid w:val="00956910"/>
    <w:rsid w:val="0096083E"/>
    <w:rsid w:val="00961B4F"/>
    <w:rsid w:val="009626D5"/>
    <w:rsid w:val="00967A46"/>
    <w:rsid w:val="00967A76"/>
    <w:rsid w:val="00973B74"/>
    <w:rsid w:val="00975E74"/>
    <w:rsid w:val="00976399"/>
    <w:rsid w:val="00980582"/>
    <w:rsid w:val="00981315"/>
    <w:rsid w:val="009870BC"/>
    <w:rsid w:val="0098752D"/>
    <w:rsid w:val="009901CB"/>
    <w:rsid w:val="00990820"/>
    <w:rsid w:val="00991082"/>
    <w:rsid w:val="009923FD"/>
    <w:rsid w:val="00994937"/>
    <w:rsid w:val="009A1555"/>
    <w:rsid w:val="009A31E3"/>
    <w:rsid w:val="009A4358"/>
    <w:rsid w:val="009A5AD3"/>
    <w:rsid w:val="009A5B58"/>
    <w:rsid w:val="009B0A0A"/>
    <w:rsid w:val="009B0CA6"/>
    <w:rsid w:val="009B1745"/>
    <w:rsid w:val="009B253C"/>
    <w:rsid w:val="009B2F2C"/>
    <w:rsid w:val="009B46C6"/>
    <w:rsid w:val="009B52FC"/>
    <w:rsid w:val="009C68CB"/>
    <w:rsid w:val="009D70D6"/>
    <w:rsid w:val="009D769D"/>
    <w:rsid w:val="009E07CC"/>
    <w:rsid w:val="009E1416"/>
    <w:rsid w:val="009E3E78"/>
    <w:rsid w:val="009E462B"/>
    <w:rsid w:val="009E5F4B"/>
    <w:rsid w:val="009F16DF"/>
    <w:rsid w:val="009F2DF0"/>
    <w:rsid w:val="009F3220"/>
    <w:rsid w:val="009F3A96"/>
    <w:rsid w:val="009F5A61"/>
    <w:rsid w:val="009F69ED"/>
    <w:rsid w:val="00A00972"/>
    <w:rsid w:val="00A018BB"/>
    <w:rsid w:val="00A0392F"/>
    <w:rsid w:val="00A03986"/>
    <w:rsid w:val="00A0514F"/>
    <w:rsid w:val="00A07514"/>
    <w:rsid w:val="00A11849"/>
    <w:rsid w:val="00A15F8C"/>
    <w:rsid w:val="00A16E86"/>
    <w:rsid w:val="00A17874"/>
    <w:rsid w:val="00A21DFC"/>
    <w:rsid w:val="00A24114"/>
    <w:rsid w:val="00A24535"/>
    <w:rsid w:val="00A25E1C"/>
    <w:rsid w:val="00A2725D"/>
    <w:rsid w:val="00A305A8"/>
    <w:rsid w:val="00A33543"/>
    <w:rsid w:val="00A3593B"/>
    <w:rsid w:val="00A3664D"/>
    <w:rsid w:val="00A36C32"/>
    <w:rsid w:val="00A40559"/>
    <w:rsid w:val="00A429CC"/>
    <w:rsid w:val="00A42D31"/>
    <w:rsid w:val="00A430B9"/>
    <w:rsid w:val="00A44296"/>
    <w:rsid w:val="00A45DD6"/>
    <w:rsid w:val="00A46590"/>
    <w:rsid w:val="00A510B2"/>
    <w:rsid w:val="00A5172C"/>
    <w:rsid w:val="00A525CD"/>
    <w:rsid w:val="00A565E6"/>
    <w:rsid w:val="00A60E26"/>
    <w:rsid w:val="00A61C01"/>
    <w:rsid w:val="00A62251"/>
    <w:rsid w:val="00A64EB5"/>
    <w:rsid w:val="00A66645"/>
    <w:rsid w:val="00A72817"/>
    <w:rsid w:val="00A72A1C"/>
    <w:rsid w:val="00A80704"/>
    <w:rsid w:val="00A8383D"/>
    <w:rsid w:val="00A847C3"/>
    <w:rsid w:val="00A87F17"/>
    <w:rsid w:val="00A907E2"/>
    <w:rsid w:val="00AA027B"/>
    <w:rsid w:val="00AA3095"/>
    <w:rsid w:val="00AA3E0F"/>
    <w:rsid w:val="00AA70D2"/>
    <w:rsid w:val="00AA7688"/>
    <w:rsid w:val="00AB0B9B"/>
    <w:rsid w:val="00AB4BB0"/>
    <w:rsid w:val="00AB67EB"/>
    <w:rsid w:val="00AB6AD0"/>
    <w:rsid w:val="00AC143E"/>
    <w:rsid w:val="00AC22AC"/>
    <w:rsid w:val="00AC4BD6"/>
    <w:rsid w:val="00AD254A"/>
    <w:rsid w:val="00AD41B6"/>
    <w:rsid w:val="00AD4F1D"/>
    <w:rsid w:val="00AD4FA0"/>
    <w:rsid w:val="00AE1BE3"/>
    <w:rsid w:val="00AE25F2"/>
    <w:rsid w:val="00AE75D7"/>
    <w:rsid w:val="00AE7B9D"/>
    <w:rsid w:val="00AF0FF3"/>
    <w:rsid w:val="00AF17A2"/>
    <w:rsid w:val="00AF3C20"/>
    <w:rsid w:val="00AF4D2D"/>
    <w:rsid w:val="00AF7193"/>
    <w:rsid w:val="00B01C32"/>
    <w:rsid w:val="00B03ABE"/>
    <w:rsid w:val="00B0459E"/>
    <w:rsid w:val="00B07D24"/>
    <w:rsid w:val="00B11F0D"/>
    <w:rsid w:val="00B1437F"/>
    <w:rsid w:val="00B15D56"/>
    <w:rsid w:val="00B215C1"/>
    <w:rsid w:val="00B223E1"/>
    <w:rsid w:val="00B22C1E"/>
    <w:rsid w:val="00B24F22"/>
    <w:rsid w:val="00B2650E"/>
    <w:rsid w:val="00B308AB"/>
    <w:rsid w:val="00B31486"/>
    <w:rsid w:val="00B31948"/>
    <w:rsid w:val="00B321BD"/>
    <w:rsid w:val="00B35459"/>
    <w:rsid w:val="00B36D45"/>
    <w:rsid w:val="00B4115D"/>
    <w:rsid w:val="00B427E1"/>
    <w:rsid w:val="00B42E96"/>
    <w:rsid w:val="00B44FF6"/>
    <w:rsid w:val="00B47696"/>
    <w:rsid w:val="00B5165E"/>
    <w:rsid w:val="00B540AB"/>
    <w:rsid w:val="00B54155"/>
    <w:rsid w:val="00B55A10"/>
    <w:rsid w:val="00B607A3"/>
    <w:rsid w:val="00B60FF8"/>
    <w:rsid w:val="00B66601"/>
    <w:rsid w:val="00B66B41"/>
    <w:rsid w:val="00B67083"/>
    <w:rsid w:val="00B70034"/>
    <w:rsid w:val="00B70F38"/>
    <w:rsid w:val="00B713DC"/>
    <w:rsid w:val="00B71856"/>
    <w:rsid w:val="00B72235"/>
    <w:rsid w:val="00B73B46"/>
    <w:rsid w:val="00B75813"/>
    <w:rsid w:val="00B76217"/>
    <w:rsid w:val="00B76A33"/>
    <w:rsid w:val="00B776E8"/>
    <w:rsid w:val="00B811DF"/>
    <w:rsid w:val="00B8386C"/>
    <w:rsid w:val="00B83D0E"/>
    <w:rsid w:val="00B83E30"/>
    <w:rsid w:val="00B86F8E"/>
    <w:rsid w:val="00B871B0"/>
    <w:rsid w:val="00B91AD3"/>
    <w:rsid w:val="00B925EF"/>
    <w:rsid w:val="00B92FA7"/>
    <w:rsid w:val="00B93BB1"/>
    <w:rsid w:val="00BA4758"/>
    <w:rsid w:val="00BA75FA"/>
    <w:rsid w:val="00BB2D95"/>
    <w:rsid w:val="00BB3B53"/>
    <w:rsid w:val="00BB4256"/>
    <w:rsid w:val="00BC130B"/>
    <w:rsid w:val="00BC4DB8"/>
    <w:rsid w:val="00BC601D"/>
    <w:rsid w:val="00BD0812"/>
    <w:rsid w:val="00BD628B"/>
    <w:rsid w:val="00BE19B9"/>
    <w:rsid w:val="00BE42BD"/>
    <w:rsid w:val="00BE6704"/>
    <w:rsid w:val="00BF2A23"/>
    <w:rsid w:val="00BF6240"/>
    <w:rsid w:val="00BF70A1"/>
    <w:rsid w:val="00C00BBC"/>
    <w:rsid w:val="00C026DF"/>
    <w:rsid w:val="00C04A07"/>
    <w:rsid w:val="00C05E60"/>
    <w:rsid w:val="00C063CC"/>
    <w:rsid w:val="00C107C5"/>
    <w:rsid w:val="00C10C36"/>
    <w:rsid w:val="00C123A8"/>
    <w:rsid w:val="00C16E60"/>
    <w:rsid w:val="00C2143C"/>
    <w:rsid w:val="00C2292D"/>
    <w:rsid w:val="00C23B67"/>
    <w:rsid w:val="00C2663B"/>
    <w:rsid w:val="00C3165B"/>
    <w:rsid w:val="00C3374C"/>
    <w:rsid w:val="00C33A15"/>
    <w:rsid w:val="00C360E8"/>
    <w:rsid w:val="00C434E4"/>
    <w:rsid w:val="00C51A68"/>
    <w:rsid w:val="00C53845"/>
    <w:rsid w:val="00C546D2"/>
    <w:rsid w:val="00C63113"/>
    <w:rsid w:val="00C653B8"/>
    <w:rsid w:val="00C7242D"/>
    <w:rsid w:val="00C73ACB"/>
    <w:rsid w:val="00C745AF"/>
    <w:rsid w:val="00C81663"/>
    <w:rsid w:val="00C81951"/>
    <w:rsid w:val="00C81D81"/>
    <w:rsid w:val="00C81E1E"/>
    <w:rsid w:val="00C85692"/>
    <w:rsid w:val="00C8596B"/>
    <w:rsid w:val="00C86BFD"/>
    <w:rsid w:val="00C86D88"/>
    <w:rsid w:val="00C8770E"/>
    <w:rsid w:val="00C90601"/>
    <w:rsid w:val="00C907A6"/>
    <w:rsid w:val="00C925E4"/>
    <w:rsid w:val="00C92812"/>
    <w:rsid w:val="00C966AB"/>
    <w:rsid w:val="00CA1021"/>
    <w:rsid w:val="00CA4B33"/>
    <w:rsid w:val="00CA7F04"/>
    <w:rsid w:val="00CB074E"/>
    <w:rsid w:val="00CB0F9E"/>
    <w:rsid w:val="00CB13E3"/>
    <w:rsid w:val="00CB14A3"/>
    <w:rsid w:val="00CB62CD"/>
    <w:rsid w:val="00CB7274"/>
    <w:rsid w:val="00CC2383"/>
    <w:rsid w:val="00CC48BD"/>
    <w:rsid w:val="00CC52DA"/>
    <w:rsid w:val="00CC725B"/>
    <w:rsid w:val="00CD1BF3"/>
    <w:rsid w:val="00CD2570"/>
    <w:rsid w:val="00CD575A"/>
    <w:rsid w:val="00CD68C1"/>
    <w:rsid w:val="00CD6D60"/>
    <w:rsid w:val="00CE0998"/>
    <w:rsid w:val="00CE0CC5"/>
    <w:rsid w:val="00CE1DFE"/>
    <w:rsid w:val="00CE2271"/>
    <w:rsid w:val="00CE2619"/>
    <w:rsid w:val="00CE3BF2"/>
    <w:rsid w:val="00CE44E5"/>
    <w:rsid w:val="00CE50FE"/>
    <w:rsid w:val="00CE5ECF"/>
    <w:rsid w:val="00CE7C6C"/>
    <w:rsid w:val="00CE7D4C"/>
    <w:rsid w:val="00CF030C"/>
    <w:rsid w:val="00CF2C79"/>
    <w:rsid w:val="00CF4A40"/>
    <w:rsid w:val="00D01036"/>
    <w:rsid w:val="00D012F4"/>
    <w:rsid w:val="00D02078"/>
    <w:rsid w:val="00D04233"/>
    <w:rsid w:val="00D05400"/>
    <w:rsid w:val="00D064CD"/>
    <w:rsid w:val="00D104B1"/>
    <w:rsid w:val="00D11BEF"/>
    <w:rsid w:val="00D12AAA"/>
    <w:rsid w:val="00D145E3"/>
    <w:rsid w:val="00D152AC"/>
    <w:rsid w:val="00D15E94"/>
    <w:rsid w:val="00D23824"/>
    <w:rsid w:val="00D24466"/>
    <w:rsid w:val="00D27E26"/>
    <w:rsid w:val="00D34701"/>
    <w:rsid w:val="00D357C8"/>
    <w:rsid w:val="00D37357"/>
    <w:rsid w:val="00D41840"/>
    <w:rsid w:val="00D445D9"/>
    <w:rsid w:val="00D4594B"/>
    <w:rsid w:val="00D504A0"/>
    <w:rsid w:val="00D52F01"/>
    <w:rsid w:val="00D6167C"/>
    <w:rsid w:val="00D6390A"/>
    <w:rsid w:val="00D64BC5"/>
    <w:rsid w:val="00D65457"/>
    <w:rsid w:val="00D659C2"/>
    <w:rsid w:val="00D66474"/>
    <w:rsid w:val="00D803E7"/>
    <w:rsid w:val="00D81655"/>
    <w:rsid w:val="00D84115"/>
    <w:rsid w:val="00D90836"/>
    <w:rsid w:val="00D919D1"/>
    <w:rsid w:val="00D91D45"/>
    <w:rsid w:val="00D9279F"/>
    <w:rsid w:val="00D94386"/>
    <w:rsid w:val="00D94544"/>
    <w:rsid w:val="00D94647"/>
    <w:rsid w:val="00D9674C"/>
    <w:rsid w:val="00DA03D5"/>
    <w:rsid w:val="00DA05E8"/>
    <w:rsid w:val="00DA36C6"/>
    <w:rsid w:val="00DA5EE0"/>
    <w:rsid w:val="00DA6879"/>
    <w:rsid w:val="00DA7A4A"/>
    <w:rsid w:val="00DB3354"/>
    <w:rsid w:val="00DB4ED6"/>
    <w:rsid w:val="00DD14A7"/>
    <w:rsid w:val="00DE0007"/>
    <w:rsid w:val="00DE3694"/>
    <w:rsid w:val="00DE374F"/>
    <w:rsid w:val="00DE5709"/>
    <w:rsid w:val="00DF0303"/>
    <w:rsid w:val="00DF0C7E"/>
    <w:rsid w:val="00DF0E01"/>
    <w:rsid w:val="00DF119F"/>
    <w:rsid w:val="00DF379C"/>
    <w:rsid w:val="00DF4845"/>
    <w:rsid w:val="00DF4FF0"/>
    <w:rsid w:val="00DF738B"/>
    <w:rsid w:val="00E0231B"/>
    <w:rsid w:val="00E04ED6"/>
    <w:rsid w:val="00E05C32"/>
    <w:rsid w:val="00E06544"/>
    <w:rsid w:val="00E0655F"/>
    <w:rsid w:val="00E065EA"/>
    <w:rsid w:val="00E071CD"/>
    <w:rsid w:val="00E103F9"/>
    <w:rsid w:val="00E12BAD"/>
    <w:rsid w:val="00E217D9"/>
    <w:rsid w:val="00E24F4F"/>
    <w:rsid w:val="00E26688"/>
    <w:rsid w:val="00E26D8A"/>
    <w:rsid w:val="00E30AD4"/>
    <w:rsid w:val="00E30E8C"/>
    <w:rsid w:val="00E33C69"/>
    <w:rsid w:val="00E34031"/>
    <w:rsid w:val="00E34337"/>
    <w:rsid w:val="00E35E7B"/>
    <w:rsid w:val="00E40C4C"/>
    <w:rsid w:val="00E44D48"/>
    <w:rsid w:val="00E52308"/>
    <w:rsid w:val="00E52C87"/>
    <w:rsid w:val="00E53115"/>
    <w:rsid w:val="00E536AB"/>
    <w:rsid w:val="00E6042D"/>
    <w:rsid w:val="00E60D5A"/>
    <w:rsid w:val="00E63129"/>
    <w:rsid w:val="00E63304"/>
    <w:rsid w:val="00E6749F"/>
    <w:rsid w:val="00E74775"/>
    <w:rsid w:val="00E80330"/>
    <w:rsid w:val="00E82860"/>
    <w:rsid w:val="00E8578C"/>
    <w:rsid w:val="00E87407"/>
    <w:rsid w:val="00E903F4"/>
    <w:rsid w:val="00E90C8C"/>
    <w:rsid w:val="00E9157F"/>
    <w:rsid w:val="00E916C1"/>
    <w:rsid w:val="00EA2AAA"/>
    <w:rsid w:val="00EA30E0"/>
    <w:rsid w:val="00EA3683"/>
    <w:rsid w:val="00EA4A3A"/>
    <w:rsid w:val="00EA7383"/>
    <w:rsid w:val="00EA7CF7"/>
    <w:rsid w:val="00EB1BF6"/>
    <w:rsid w:val="00EB4924"/>
    <w:rsid w:val="00EB786A"/>
    <w:rsid w:val="00EC05D6"/>
    <w:rsid w:val="00EC0BB6"/>
    <w:rsid w:val="00EC2ADD"/>
    <w:rsid w:val="00EC6EC1"/>
    <w:rsid w:val="00ED0535"/>
    <w:rsid w:val="00ED3C5A"/>
    <w:rsid w:val="00ED46C9"/>
    <w:rsid w:val="00EE1C55"/>
    <w:rsid w:val="00EE2017"/>
    <w:rsid w:val="00EE45AA"/>
    <w:rsid w:val="00EE6916"/>
    <w:rsid w:val="00EF2999"/>
    <w:rsid w:val="00EF4911"/>
    <w:rsid w:val="00EF7BA2"/>
    <w:rsid w:val="00F05E5D"/>
    <w:rsid w:val="00F105AF"/>
    <w:rsid w:val="00F1110C"/>
    <w:rsid w:val="00F1487A"/>
    <w:rsid w:val="00F16336"/>
    <w:rsid w:val="00F203D0"/>
    <w:rsid w:val="00F20471"/>
    <w:rsid w:val="00F21F13"/>
    <w:rsid w:val="00F273BD"/>
    <w:rsid w:val="00F34E5A"/>
    <w:rsid w:val="00F377A8"/>
    <w:rsid w:val="00F422B2"/>
    <w:rsid w:val="00F4343E"/>
    <w:rsid w:val="00F441E9"/>
    <w:rsid w:val="00F45240"/>
    <w:rsid w:val="00F45923"/>
    <w:rsid w:val="00F46D87"/>
    <w:rsid w:val="00F47A55"/>
    <w:rsid w:val="00F52F64"/>
    <w:rsid w:val="00F56AB1"/>
    <w:rsid w:val="00F61FCA"/>
    <w:rsid w:val="00F6574C"/>
    <w:rsid w:val="00F6720F"/>
    <w:rsid w:val="00F673C3"/>
    <w:rsid w:val="00F67878"/>
    <w:rsid w:val="00F70727"/>
    <w:rsid w:val="00F717BE"/>
    <w:rsid w:val="00F72177"/>
    <w:rsid w:val="00F7362E"/>
    <w:rsid w:val="00F75C31"/>
    <w:rsid w:val="00F80094"/>
    <w:rsid w:val="00F8042D"/>
    <w:rsid w:val="00F82921"/>
    <w:rsid w:val="00F83D13"/>
    <w:rsid w:val="00F85FCE"/>
    <w:rsid w:val="00F87915"/>
    <w:rsid w:val="00F87A32"/>
    <w:rsid w:val="00F914E2"/>
    <w:rsid w:val="00F91F44"/>
    <w:rsid w:val="00FA2E13"/>
    <w:rsid w:val="00FA3A1B"/>
    <w:rsid w:val="00FA5071"/>
    <w:rsid w:val="00FA50FD"/>
    <w:rsid w:val="00FA621E"/>
    <w:rsid w:val="00FA74F2"/>
    <w:rsid w:val="00FA7A09"/>
    <w:rsid w:val="00FB0042"/>
    <w:rsid w:val="00FB09F4"/>
    <w:rsid w:val="00FB0D00"/>
    <w:rsid w:val="00FB5D1D"/>
    <w:rsid w:val="00FB6816"/>
    <w:rsid w:val="00FC525F"/>
    <w:rsid w:val="00FC6DAF"/>
    <w:rsid w:val="00FC7134"/>
    <w:rsid w:val="00FD0236"/>
    <w:rsid w:val="00FD3311"/>
    <w:rsid w:val="00FD5066"/>
    <w:rsid w:val="00FD6F14"/>
    <w:rsid w:val="00FD72C0"/>
    <w:rsid w:val="00FD7365"/>
    <w:rsid w:val="00FE0542"/>
    <w:rsid w:val="00FE080B"/>
    <w:rsid w:val="00FE2778"/>
    <w:rsid w:val="00FE6D91"/>
    <w:rsid w:val="00FF1190"/>
    <w:rsid w:val="00FF164B"/>
    <w:rsid w:val="00FF1CBF"/>
    <w:rsid w:val="00FF429A"/>
    <w:rsid w:val="00FF78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D4E7E4"/>
  <w15:docId w15:val="{3384C6E3-E655-40A1-8583-A739EFFDB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2F0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52F01"/>
    <w:rPr>
      <w:sz w:val="18"/>
      <w:szCs w:val="18"/>
    </w:rPr>
  </w:style>
  <w:style w:type="paragraph" w:styleId="Footer">
    <w:name w:val="footer"/>
    <w:basedOn w:val="Normal"/>
    <w:link w:val="FooterChar"/>
    <w:uiPriority w:val="99"/>
    <w:unhideWhenUsed/>
    <w:rsid w:val="00D52F0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52F01"/>
    <w:rPr>
      <w:sz w:val="18"/>
      <w:szCs w:val="18"/>
    </w:rPr>
  </w:style>
  <w:style w:type="paragraph" w:styleId="NormalWeb">
    <w:name w:val="Normal (Web)"/>
    <w:basedOn w:val="Normal"/>
    <w:uiPriority w:val="99"/>
    <w:unhideWhenUsed/>
    <w:rsid w:val="00320822"/>
    <w:rPr>
      <w:rFonts w:ascii="Times New Roman" w:hAnsi="Times New Roman" w:cs="Times New Roman"/>
      <w:sz w:val="24"/>
      <w:szCs w:val="24"/>
    </w:rPr>
  </w:style>
  <w:style w:type="character" w:styleId="PlaceholderText">
    <w:name w:val="Placeholder Text"/>
    <w:basedOn w:val="DefaultParagraphFont"/>
    <w:uiPriority w:val="99"/>
    <w:semiHidden/>
    <w:rsid w:val="0063675F"/>
    <w:rPr>
      <w:color w:val="808080"/>
    </w:rPr>
  </w:style>
  <w:style w:type="paragraph" w:styleId="BalloonText">
    <w:name w:val="Balloon Text"/>
    <w:basedOn w:val="Normal"/>
    <w:link w:val="BalloonTextChar"/>
    <w:uiPriority w:val="99"/>
    <w:semiHidden/>
    <w:unhideWhenUsed/>
    <w:rsid w:val="0063675F"/>
    <w:rPr>
      <w:sz w:val="18"/>
      <w:szCs w:val="18"/>
    </w:rPr>
  </w:style>
  <w:style w:type="character" w:customStyle="1" w:styleId="BalloonTextChar">
    <w:name w:val="Balloon Text Char"/>
    <w:basedOn w:val="DefaultParagraphFont"/>
    <w:link w:val="BalloonText"/>
    <w:uiPriority w:val="99"/>
    <w:semiHidden/>
    <w:rsid w:val="0063675F"/>
    <w:rPr>
      <w:sz w:val="18"/>
      <w:szCs w:val="18"/>
    </w:rPr>
  </w:style>
  <w:style w:type="table" w:styleId="TableGrid">
    <w:name w:val="Table Grid"/>
    <w:basedOn w:val="TableNormal"/>
    <w:uiPriority w:val="59"/>
    <w:rsid w:val="00F45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45E3"/>
    <w:pPr>
      <w:ind w:firstLineChars="200" w:firstLine="420"/>
    </w:pPr>
  </w:style>
  <w:style w:type="paragraph" w:customStyle="1" w:styleId="EndNoteBibliographyTitle">
    <w:name w:val="EndNote Bibliography Title"/>
    <w:basedOn w:val="Normal"/>
    <w:link w:val="EndNoteBibliographyTitleChar"/>
    <w:rsid w:val="00404D66"/>
    <w:pPr>
      <w:jc w:val="center"/>
    </w:pPr>
    <w:rPr>
      <w:rFonts w:ascii="Calibri" w:hAnsi="Calibri"/>
      <w:noProof/>
      <w:sz w:val="20"/>
    </w:rPr>
  </w:style>
  <w:style w:type="character" w:customStyle="1" w:styleId="EndNoteBibliographyTitleChar">
    <w:name w:val="EndNote Bibliography Title Char"/>
    <w:basedOn w:val="DefaultParagraphFont"/>
    <w:link w:val="EndNoteBibliographyTitle"/>
    <w:rsid w:val="00404D66"/>
    <w:rPr>
      <w:rFonts w:ascii="Calibri" w:hAnsi="Calibri"/>
      <w:noProof/>
      <w:sz w:val="20"/>
    </w:rPr>
  </w:style>
  <w:style w:type="paragraph" w:customStyle="1" w:styleId="EndNoteBibliography">
    <w:name w:val="EndNote Bibliography"/>
    <w:basedOn w:val="Normal"/>
    <w:link w:val="EndNoteBibliographyChar"/>
    <w:rsid w:val="00404D66"/>
    <w:rPr>
      <w:rFonts w:ascii="Calibri" w:hAnsi="Calibri"/>
      <w:noProof/>
      <w:sz w:val="20"/>
    </w:rPr>
  </w:style>
  <w:style w:type="character" w:customStyle="1" w:styleId="EndNoteBibliographyChar">
    <w:name w:val="EndNote Bibliography Char"/>
    <w:basedOn w:val="DefaultParagraphFont"/>
    <w:link w:val="EndNoteBibliography"/>
    <w:rsid w:val="00404D66"/>
    <w:rPr>
      <w:rFonts w:ascii="Calibri" w:hAnsi="Calibri"/>
      <w:noProof/>
      <w:sz w:val="20"/>
    </w:rPr>
  </w:style>
  <w:style w:type="character" w:styleId="Hyperlink">
    <w:name w:val="Hyperlink"/>
    <w:basedOn w:val="DefaultParagraphFont"/>
    <w:uiPriority w:val="99"/>
    <w:unhideWhenUsed/>
    <w:rsid w:val="00404D66"/>
    <w:rPr>
      <w:color w:val="0000FF" w:themeColor="hyperlink"/>
      <w:u w:val="single"/>
    </w:rPr>
  </w:style>
  <w:style w:type="paragraph" w:customStyle="1" w:styleId="EndNoteCategoryHeading">
    <w:name w:val="EndNote Category Heading"/>
    <w:basedOn w:val="Normal"/>
    <w:link w:val="EndNoteCategoryHeadingChar"/>
    <w:rsid w:val="00F47A55"/>
    <w:pPr>
      <w:spacing w:before="120" w:after="120"/>
      <w:jc w:val="left"/>
    </w:pPr>
    <w:rPr>
      <w:b/>
      <w:noProof/>
    </w:rPr>
  </w:style>
  <w:style w:type="character" w:customStyle="1" w:styleId="EndNoteCategoryHeadingChar">
    <w:name w:val="EndNote Category Heading Char"/>
    <w:basedOn w:val="EndNoteBibliographyChar"/>
    <w:link w:val="EndNoteCategoryHeading"/>
    <w:rsid w:val="00F47A55"/>
    <w:rPr>
      <w:rFonts w:ascii="Calibri" w:hAnsi="Calibri"/>
      <w:b/>
      <w:noProof/>
      <w:sz w:val="20"/>
    </w:rPr>
  </w:style>
  <w:style w:type="character" w:styleId="CommentReference">
    <w:name w:val="annotation reference"/>
    <w:basedOn w:val="DefaultParagraphFont"/>
    <w:uiPriority w:val="99"/>
    <w:semiHidden/>
    <w:unhideWhenUsed/>
    <w:rsid w:val="004008D4"/>
    <w:rPr>
      <w:sz w:val="21"/>
      <w:szCs w:val="21"/>
    </w:rPr>
  </w:style>
  <w:style w:type="paragraph" w:styleId="CommentText">
    <w:name w:val="annotation text"/>
    <w:basedOn w:val="Normal"/>
    <w:link w:val="CommentTextChar"/>
    <w:uiPriority w:val="99"/>
    <w:semiHidden/>
    <w:unhideWhenUsed/>
    <w:rsid w:val="004008D4"/>
    <w:pPr>
      <w:jc w:val="left"/>
    </w:pPr>
  </w:style>
  <w:style w:type="character" w:customStyle="1" w:styleId="CommentTextChar">
    <w:name w:val="Comment Text Char"/>
    <w:basedOn w:val="DefaultParagraphFont"/>
    <w:link w:val="CommentText"/>
    <w:uiPriority w:val="99"/>
    <w:semiHidden/>
    <w:rsid w:val="004008D4"/>
  </w:style>
  <w:style w:type="paragraph" w:styleId="CommentSubject">
    <w:name w:val="annotation subject"/>
    <w:basedOn w:val="CommentText"/>
    <w:next w:val="CommentText"/>
    <w:link w:val="CommentSubjectChar"/>
    <w:uiPriority w:val="99"/>
    <w:semiHidden/>
    <w:unhideWhenUsed/>
    <w:rsid w:val="004008D4"/>
    <w:rPr>
      <w:b/>
      <w:bCs/>
    </w:rPr>
  </w:style>
  <w:style w:type="character" w:customStyle="1" w:styleId="CommentSubjectChar">
    <w:name w:val="Comment Subject Char"/>
    <w:basedOn w:val="CommentTextChar"/>
    <w:link w:val="CommentSubject"/>
    <w:uiPriority w:val="99"/>
    <w:semiHidden/>
    <w:rsid w:val="004008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02239">
      <w:bodyDiv w:val="1"/>
      <w:marLeft w:val="0"/>
      <w:marRight w:val="0"/>
      <w:marTop w:val="0"/>
      <w:marBottom w:val="0"/>
      <w:divBdr>
        <w:top w:val="none" w:sz="0" w:space="0" w:color="auto"/>
        <w:left w:val="none" w:sz="0" w:space="0" w:color="auto"/>
        <w:bottom w:val="none" w:sz="0" w:space="0" w:color="auto"/>
        <w:right w:val="none" w:sz="0" w:space="0" w:color="auto"/>
      </w:divBdr>
    </w:div>
    <w:div w:id="85926627">
      <w:bodyDiv w:val="1"/>
      <w:marLeft w:val="0"/>
      <w:marRight w:val="0"/>
      <w:marTop w:val="0"/>
      <w:marBottom w:val="0"/>
      <w:divBdr>
        <w:top w:val="none" w:sz="0" w:space="0" w:color="auto"/>
        <w:left w:val="none" w:sz="0" w:space="0" w:color="auto"/>
        <w:bottom w:val="none" w:sz="0" w:space="0" w:color="auto"/>
        <w:right w:val="none" w:sz="0" w:space="0" w:color="auto"/>
      </w:divBdr>
    </w:div>
    <w:div w:id="182745207">
      <w:bodyDiv w:val="1"/>
      <w:marLeft w:val="0"/>
      <w:marRight w:val="0"/>
      <w:marTop w:val="0"/>
      <w:marBottom w:val="0"/>
      <w:divBdr>
        <w:top w:val="none" w:sz="0" w:space="0" w:color="auto"/>
        <w:left w:val="none" w:sz="0" w:space="0" w:color="auto"/>
        <w:bottom w:val="none" w:sz="0" w:space="0" w:color="auto"/>
        <w:right w:val="none" w:sz="0" w:space="0" w:color="auto"/>
      </w:divBdr>
    </w:div>
    <w:div w:id="208999315">
      <w:bodyDiv w:val="1"/>
      <w:marLeft w:val="0"/>
      <w:marRight w:val="0"/>
      <w:marTop w:val="0"/>
      <w:marBottom w:val="0"/>
      <w:divBdr>
        <w:top w:val="none" w:sz="0" w:space="0" w:color="auto"/>
        <w:left w:val="none" w:sz="0" w:space="0" w:color="auto"/>
        <w:bottom w:val="none" w:sz="0" w:space="0" w:color="auto"/>
        <w:right w:val="none" w:sz="0" w:space="0" w:color="auto"/>
      </w:divBdr>
    </w:div>
    <w:div w:id="332147545">
      <w:bodyDiv w:val="1"/>
      <w:marLeft w:val="0"/>
      <w:marRight w:val="0"/>
      <w:marTop w:val="0"/>
      <w:marBottom w:val="0"/>
      <w:divBdr>
        <w:top w:val="none" w:sz="0" w:space="0" w:color="auto"/>
        <w:left w:val="none" w:sz="0" w:space="0" w:color="auto"/>
        <w:bottom w:val="none" w:sz="0" w:space="0" w:color="auto"/>
        <w:right w:val="none" w:sz="0" w:space="0" w:color="auto"/>
      </w:divBdr>
    </w:div>
    <w:div w:id="482428355">
      <w:bodyDiv w:val="1"/>
      <w:marLeft w:val="0"/>
      <w:marRight w:val="0"/>
      <w:marTop w:val="0"/>
      <w:marBottom w:val="0"/>
      <w:divBdr>
        <w:top w:val="none" w:sz="0" w:space="0" w:color="auto"/>
        <w:left w:val="none" w:sz="0" w:space="0" w:color="auto"/>
        <w:bottom w:val="none" w:sz="0" w:space="0" w:color="auto"/>
        <w:right w:val="none" w:sz="0" w:space="0" w:color="auto"/>
      </w:divBdr>
    </w:div>
    <w:div w:id="684867597">
      <w:bodyDiv w:val="1"/>
      <w:marLeft w:val="0"/>
      <w:marRight w:val="0"/>
      <w:marTop w:val="0"/>
      <w:marBottom w:val="0"/>
      <w:divBdr>
        <w:top w:val="none" w:sz="0" w:space="0" w:color="auto"/>
        <w:left w:val="none" w:sz="0" w:space="0" w:color="auto"/>
        <w:bottom w:val="none" w:sz="0" w:space="0" w:color="auto"/>
        <w:right w:val="none" w:sz="0" w:space="0" w:color="auto"/>
      </w:divBdr>
    </w:div>
    <w:div w:id="743722720">
      <w:bodyDiv w:val="1"/>
      <w:marLeft w:val="0"/>
      <w:marRight w:val="0"/>
      <w:marTop w:val="0"/>
      <w:marBottom w:val="0"/>
      <w:divBdr>
        <w:top w:val="none" w:sz="0" w:space="0" w:color="auto"/>
        <w:left w:val="none" w:sz="0" w:space="0" w:color="auto"/>
        <w:bottom w:val="none" w:sz="0" w:space="0" w:color="auto"/>
        <w:right w:val="none" w:sz="0" w:space="0" w:color="auto"/>
      </w:divBdr>
    </w:div>
    <w:div w:id="1274244520">
      <w:bodyDiv w:val="1"/>
      <w:marLeft w:val="0"/>
      <w:marRight w:val="0"/>
      <w:marTop w:val="0"/>
      <w:marBottom w:val="0"/>
      <w:divBdr>
        <w:top w:val="none" w:sz="0" w:space="0" w:color="auto"/>
        <w:left w:val="none" w:sz="0" w:space="0" w:color="auto"/>
        <w:bottom w:val="none" w:sz="0" w:space="0" w:color="auto"/>
        <w:right w:val="none" w:sz="0" w:space="0" w:color="auto"/>
      </w:divBdr>
    </w:div>
    <w:div w:id="1502544750">
      <w:bodyDiv w:val="1"/>
      <w:marLeft w:val="0"/>
      <w:marRight w:val="0"/>
      <w:marTop w:val="0"/>
      <w:marBottom w:val="0"/>
      <w:divBdr>
        <w:top w:val="none" w:sz="0" w:space="0" w:color="auto"/>
        <w:left w:val="none" w:sz="0" w:space="0" w:color="auto"/>
        <w:bottom w:val="none" w:sz="0" w:space="0" w:color="auto"/>
        <w:right w:val="none" w:sz="0" w:space="0" w:color="auto"/>
      </w:divBdr>
    </w:div>
    <w:div w:id="155203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proci.2016.07.104" TargetMode="External"/><Relationship Id="rId13" Type="http://schemas.openxmlformats.org/officeDocument/2006/relationships/image" Target="media/image3.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hyperlink" Target="http://www.matfys.lth.se/education/FMFF05/Radiation%20correction%20(for%20diskussionen).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x.doi.org/10.1016/j.proci.2016.07.011" TargetMode="External"/><Relationship Id="rId14"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18D53-9807-DE4E-84F1-8F543942C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13524</Words>
  <Characters>70731</Characters>
  <Application>Microsoft Office Word</Application>
  <DocSecurity>0</DocSecurity>
  <Lines>1360</Lines>
  <Paragraphs>476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Wubin Weng</dc:creator>
  <cp:keywords/>
  <dc:description/>
  <cp:lastModifiedBy>Zhongshan Li</cp:lastModifiedBy>
  <cp:revision>2</cp:revision>
  <cp:lastPrinted>2017-01-17T15:49:00Z</cp:lastPrinted>
  <dcterms:created xsi:type="dcterms:W3CDTF">2018-09-25T12:21:00Z</dcterms:created>
  <dcterms:modified xsi:type="dcterms:W3CDTF">2018-09-25T12:21:00Z</dcterms:modified>
</cp:coreProperties>
</file>