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FA" w:rsidRDefault="00836A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Neven Ibrakovic</w:t>
      </w:r>
    </w:p>
    <w:p w:rsidR="00836AFA" w:rsidRDefault="007638DA" w:rsidP="00836A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Om du blinkar så missar du det</w:t>
      </w:r>
    </w:p>
    <w:p w:rsidR="007638DA" w:rsidRDefault="007638DA" w:rsidP="00FB35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När vi talar om elektroner som rör sig runt i en atom så är titeln en väldigt stark underdrift. Ifall vi vill bevittna </w:t>
      </w:r>
      <w:r w:rsidR="009F1314">
        <w:rPr>
          <w:rFonts w:ascii="Times New Roman" w:hAnsi="Times New Roman" w:cs="Times New Roman"/>
          <w:b/>
          <w:sz w:val="24"/>
          <w:szCs w:val="24"/>
        </w:rPr>
        <w:t>elektronen snurra runt kärnan</w:t>
      </w:r>
      <w:r>
        <w:rPr>
          <w:rFonts w:ascii="Times New Roman" w:hAnsi="Times New Roman" w:cs="Times New Roman"/>
          <w:b/>
          <w:sz w:val="24"/>
          <w:szCs w:val="24"/>
        </w:rPr>
        <w:t xml:space="preserve"> så </w:t>
      </w:r>
      <w:r w:rsidR="00546326">
        <w:rPr>
          <w:rFonts w:ascii="Times New Roman" w:hAnsi="Times New Roman" w:cs="Times New Roman"/>
          <w:b/>
          <w:sz w:val="24"/>
          <w:szCs w:val="24"/>
        </w:rPr>
        <w:t>sker</w:t>
      </w:r>
      <w:r>
        <w:rPr>
          <w:rFonts w:ascii="Times New Roman" w:hAnsi="Times New Roman" w:cs="Times New Roman"/>
          <w:b/>
          <w:sz w:val="24"/>
          <w:szCs w:val="24"/>
        </w:rPr>
        <w:t xml:space="preserve"> det </w:t>
      </w:r>
      <w:r w:rsidR="009F1314">
        <w:rPr>
          <w:rFonts w:ascii="Times New Roman" w:hAnsi="Times New Roman" w:cs="Times New Roman"/>
          <w:b/>
          <w:sz w:val="24"/>
          <w:szCs w:val="24"/>
        </w:rPr>
        <w:t>tio</w:t>
      </w:r>
      <w:r w:rsidR="00460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14">
        <w:rPr>
          <w:rFonts w:ascii="Times New Roman" w:hAnsi="Times New Roman" w:cs="Times New Roman"/>
          <w:b/>
          <w:sz w:val="24"/>
          <w:szCs w:val="24"/>
        </w:rPr>
        <w:t>tusen</w:t>
      </w:r>
      <w:r w:rsidR="00460079">
        <w:rPr>
          <w:rFonts w:ascii="Times New Roman" w:hAnsi="Times New Roman" w:cs="Times New Roman"/>
          <w:b/>
          <w:sz w:val="24"/>
          <w:szCs w:val="24"/>
        </w:rPr>
        <w:t xml:space="preserve"> miljarder gånger varje gång vi blinkar. Ifall vi använder en kommersiell höghastighetskamera så kommer detta fenomen fortfarande ske en </w:t>
      </w:r>
      <w:r w:rsidR="00F62A67">
        <w:rPr>
          <w:rFonts w:ascii="Times New Roman" w:hAnsi="Times New Roman" w:cs="Times New Roman"/>
          <w:b/>
          <w:sz w:val="24"/>
          <w:szCs w:val="24"/>
        </w:rPr>
        <w:t>hundra</w:t>
      </w:r>
      <w:r w:rsidR="00460079">
        <w:rPr>
          <w:rFonts w:ascii="Times New Roman" w:hAnsi="Times New Roman" w:cs="Times New Roman"/>
          <w:b/>
          <w:sz w:val="24"/>
          <w:szCs w:val="24"/>
        </w:rPr>
        <w:t xml:space="preserve"> miljarder gånger mellan varje bild kameran tar.</w:t>
      </w:r>
    </w:p>
    <w:p w:rsidR="00836AFA" w:rsidRPr="00C6478B" w:rsidRDefault="009F1314" w:rsidP="00FB3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Elektrondynamik är ett så pass snabbt fenomen att man inte kan uppleva det med synen. Inte ens datorer kan</w:t>
      </w:r>
      <w:r w:rsidR="00F62A67">
        <w:rPr>
          <w:rFonts w:ascii="Times New Roman" w:hAnsi="Times New Roman" w:cs="Times New Roman"/>
          <w:sz w:val="24"/>
          <w:szCs w:val="24"/>
        </w:rPr>
        <w:t xml:space="preserve"> riktigt</w:t>
      </w:r>
      <w:r>
        <w:rPr>
          <w:rFonts w:ascii="Times New Roman" w:hAnsi="Times New Roman" w:cs="Times New Roman"/>
          <w:sz w:val="24"/>
          <w:szCs w:val="24"/>
        </w:rPr>
        <w:t xml:space="preserve"> upplösa detta fenomen. En dators processor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hinner skicka ungefär </w:t>
      </w:r>
      <w:r w:rsidR="00DF1128">
        <w:rPr>
          <w:rFonts w:ascii="Times New Roman" w:hAnsi="Times New Roman" w:cs="Times New Roman"/>
          <w:sz w:val="24"/>
          <w:szCs w:val="24"/>
        </w:rPr>
        <w:t>fem</w:t>
      </w:r>
      <w:r>
        <w:rPr>
          <w:rFonts w:ascii="Times New Roman" w:hAnsi="Times New Roman" w:cs="Times New Roman"/>
          <w:sz w:val="24"/>
          <w:szCs w:val="24"/>
        </w:rPr>
        <w:t xml:space="preserve"> signaler</w:t>
      </w:r>
      <w:r w:rsidR="00F62A67">
        <w:rPr>
          <w:rFonts w:ascii="Times New Roman" w:hAnsi="Times New Roman" w:cs="Times New Roman"/>
          <w:sz w:val="24"/>
          <w:szCs w:val="24"/>
        </w:rPr>
        <w:t xml:space="preserve"> innan</w:t>
      </w:r>
      <w:r>
        <w:rPr>
          <w:rFonts w:ascii="Times New Roman" w:hAnsi="Times New Roman" w:cs="Times New Roman"/>
          <w:sz w:val="24"/>
          <w:szCs w:val="24"/>
        </w:rPr>
        <w:t xml:space="preserve"> ljuset från skärmen ens når dina ögon</w:t>
      </w:r>
      <w:r w:rsidR="00836A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A67">
        <w:rPr>
          <w:rFonts w:ascii="Times New Roman" w:hAnsi="Times New Roman" w:cs="Times New Roman"/>
          <w:sz w:val="24"/>
          <w:szCs w:val="24"/>
        </w:rPr>
        <w:t>Och under denna tid så har elektronen snurrat runt kärnan tio tusen gånger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AFA">
        <w:rPr>
          <w:rFonts w:ascii="Times New Roman" w:hAnsi="Times New Roman" w:cs="Times New Roman"/>
          <w:sz w:val="24"/>
          <w:szCs w:val="24"/>
        </w:rPr>
        <w:t xml:space="preserve"> </w:t>
      </w:r>
      <w:r w:rsidR="00F62A67">
        <w:rPr>
          <w:rFonts w:ascii="Times New Roman" w:hAnsi="Times New Roman" w:cs="Times New Roman"/>
          <w:sz w:val="24"/>
          <w:szCs w:val="24"/>
        </w:rPr>
        <w:t xml:space="preserve"> Lyckligtvis kan man studera så pass kortvariga händelser med hjälp av korta ljuspulser. </w:t>
      </w:r>
      <w:r w:rsidR="00836AFA">
        <w:rPr>
          <w:rFonts w:ascii="Times New Roman" w:hAnsi="Times New Roman" w:cs="Times New Roman"/>
          <w:sz w:val="24"/>
          <w:szCs w:val="24"/>
        </w:rPr>
        <w:t xml:space="preserve">För att studera </w:t>
      </w:r>
      <w:r w:rsidR="00F62A67">
        <w:rPr>
          <w:rFonts w:ascii="Times New Roman" w:hAnsi="Times New Roman" w:cs="Times New Roman"/>
          <w:sz w:val="24"/>
          <w:szCs w:val="24"/>
        </w:rPr>
        <w:t>elektroner i en atom</w:t>
      </w:r>
      <w:r w:rsidR="00836AFA">
        <w:rPr>
          <w:rFonts w:ascii="Times New Roman" w:hAnsi="Times New Roman" w:cs="Times New Roman"/>
          <w:sz w:val="24"/>
          <w:szCs w:val="24"/>
        </w:rPr>
        <w:t xml:space="preserve"> så behöver vi ha pulser som är</w:t>
      </w:r>
      <w:r w:rsidR="00F62A67">
        <w:rPr>
          <w:rFonts w:ascii="Times New Roman" w:hAnsi="Times New Roman" w:cs="Times New Roman"/>
          <w:sz w:val="24"/>
          <w:szCs w:val="24"/>
        </w:rPr>
        <w:t xml:space="preserve"> hundratal</w:t>
      </w:r>
      <w:r w:rsidR="00836AFA">
        <w:rPr>
          <w:rFonts w:ascii="Times New Roman" w:hAnsi="Times New Roman" w:cs="Times New Roman"/>
          <w:sz w:val="24"/>
          <w:szCs w:val="24"/>
        </w:rPr>
        <w:t xml:space="preserve"> </w:t>
      </w:r>
      <w:r w:rsidR="00F62A67">
        <w:rPr>
          <w:rFonts w:ascii="Times New Roman" w:hAnsi="Times New Roman" w:cs="Times New Roman"/>
          <w:sz w:val="24"/>
          <w:szCs w:val="24"/>
        </w:rPr>
        <w:t>atto</w:t>
      </w:r>
      <w:r w:rsidR="00836AFA">
        <w:rPr>
          <w:rFonts w:ascii="Times New Roman" w:hAnsi="Times New Roman" w:cs="Times New Roman"/>
          <w:sz w:val="24"/>
          <w:szCs w:val="24"/>
        </w:rPr>
        <w:t>sekunder</w:t>
      </w:r>
      <w:r w:rsidR="00A4396D">
        <w:rPr>
          <w:rFonts w:ascii="Times New Roman" w:hAnsi="Times New Roman" w:cs="Times New Roman"/>
          <w:sz w:val="24"/>
          <w:szCs w:val="24"/>
        </w:rPr>
        <w:t xml:space="preserve"> </w:t>
      </w:r>
      <w:r w:rsidR="00836AFA">
        <w:rPr>
          <w:rFonts w:ascii="Times New Roman" w:hAnsi="Times New Roman" w:cs="Times New Roman"/>
          <w:sz w:val="24"/>
          <w:szCs w:val="24"/>
        </w:rPr>
        <w:t>långa</w:t>
      </w:r>
      <w:r w:rsidR="00DF1128">
        <w:rPr>
          <w:rFonts w:ascii="Times New Roman" w:hAnsi="Times New Roman" w:cs="Times New Roman"/>
          <w:sz w:val="24"/>
          <w:szCs w:val="24"/>
        </w:rPr>
        <w:t xml:space="preserve"> </w:t>
      </w:r>
      <w:r w:rsidR="00DF1128">
        <w:rPr>
          <w:rFonts w:ascii="Times New Roman" w:hAnsi="Times New Roman" w:cs="Times New Roman"/>
          <w:sz w:val="24"/>
          <w:szCs w:val="24"/>
        </w:rPr>
        <w:t>(0,000000000000000001 sekunder, [as])</w:t>
      </w:r>
      <w:r w:rsidR="006F10EE">
        <w:rPr>
          <w:rFonts w:ascii="Times New Roman" w:hAnsi="Times New Roman" w:cs="Times New Roman"/>
          <w:sz w:val="24"/>
          <w:szCs w:val="24"/>
        </w:rPr>
        <w:t xml:space="preserve">. Möjligheten att generera så pass korta pulser blev möjlig när McPhearson och L’Huillier demonstrerade </w:t>
      </w:r>
      <w:r w:rsidR="00C6478B">
        <w:rPr>
          <w:rFonts w:ascii="Times New Roman" w:hAnsi="Times New Roman" w:cs="Times New Roman"/>
          <w:i/>
          <w:sz w:val="24"/>
          <w:szCs w:val="24"/>
        </w:rPr>
        <w:t xml:space="preserve">övertonsgenerering </w:t>
      </w:r>
      <w:r w:rsidR="00C6478B">
        <w:rPr>
          <w:rFonts w:ascii="Times New Roman" w:hAnsi="Times New Roman" w:cs="Times New Roman"/>
          <w:sz w:val="24"/>
          <w:szCs w:val="24"/>
        </w:rPr>
        <w:t>i slutet av 80-talet.</w:t>
      </w:r>
    </w:p>
    <w:p w:rsidR="009B5F74" w:rsidRDefault="006F10EE" w:rsidP="00FB3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som möjliggjorde korta ljuspusler med denna metod var att det gick att skapa extremt ultraviolett ljus med stor bandbredd. Dessa två egenskaper är centrala för </w:t>
      </w:r>
      <w:r w:rsidR="001818A8">
        <w:rPr>
          <w:rFonts w:ascii="Times New Roman" w:hAnsi="Times New Roman" w:cs="Times New Roman"/>
          <w:sz w:val="24"/>
          <w:szCs w:val="24"/>
        </w:rPr>
        <w:t>korta pulstider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128">
        <w:rPr>
          <w:rFonts w:ascii="Times New Roman" w:hAnsi="Times New Roman" w:cs="Times New Roman"/>
          <w:sz w:val="24"/>
          <w:szCs w:val="24"/>
        </w:rPr>
        <w:t>En puls kan aldrig bli kortare än sin våglängd</w:t>
      </w:r>
      <w:r w:rsidR="00CF5BBD">
        <w:rPr>
          <w:rFonts w:ascii="Times New Roman" w:hAnsi="Times New Roman" w:cs="Times New Roman"/>
          <w:sz w:val="24"/>
          <w:szCs w:val="24"/>
        </w:rPr>
        <w:t>.</w:t>
      </w:r>
      <w:r w:rsidR="00B820DA">
        <w:rPr>
          <w:rFonts w:ascii="Times New Roman" w:hAnsi="Times New Roman" w:cs="Times New Roman"/>
          <w:sz w:val="24"/>
          <w:szCs w:val="24"/>
        </w:rPr>
        <w:t xml:space="preserve"> </w:t>
      </w:r>
      <w:r w:rsidR="00CF5BBD">
        <w:rPr>
          <w:rFonts w:ascii="Times New Roman" w:hAnsi="Times New Roman" w:cs="Times New Roman"/>
          <w:sz w:val="24"/>
          <w:szCs w:val="24"/>
        </w:rPr>
        <w:t>I</w:t>
      </w:r>
      <w:r w:rsidR="009B5F74">
        <w:rPr>
          <w:rFonts w:ascii="Times New Roman" w:hAnsi="Times New Roman" w:cs="Times New Roman"/>
          <w:sz w:val="24"/>
          <w:szCs w:val="24"/>
        </w:rPr>
        <w:t xml:space="preserve"> tiden kan man uttrycka detta som en optisk cykel</w:t>
      </w:r>
      <w:r w:rsidR="00CF5BBD">
        <w:rPr>
          <w:rFonts w:ascii="Times New Roman" w:hAnsi="Times New Roman" w:cs="Times New Roman"/>
          <w:sz w:val="24"/>
          <w:szCs w:val="24"/>
        </w:rPr>
        <w:t>, och den är kortare desto kortare våglängden är</w:t>
      </w:r>
      <w:r w:rsidR="009B5F74">
        <w:rPr>
          <w:rFonts w:ascii="Times New Roman" w:hAnsi="Times New Roman" w:cs="Times New Roman"/>
          <w:sz w:val="24"/>
          <w:szCs w:val="24"/>
        </w:rPr>
        <w:t xml:space="preserve">. </w:t>
      </w:r>
      <w:r w:rsidR="00F62A67">
        <w:rPr>
          <w:rFonts w:ascii="Times New Roman" w:hAnsi="Times New Roman" w:cs="Times New Roman"/>
          <w:sz w:val="24"/>
          <w:szCs w:val="24"/>
        </w:rPr>
        <w:t>Men för att kunna skapa en så</w:t>
      </w:r>
      <w:r w:rsidR="009B5F74">
        <w:rPr>
          <w:rFonts w:ascii="Times New Roman" w:hAnsi="Times New Roman" w:cs="Times New Roman"/>
          <w:sz w:val="24"/>
          <w:szCs w:val="24"/>
        </w:rPr>
        <w:t xml:space="preserve"> kort puls, så måste pulsen</w:t>
      </w:r>
      <w:r w:rsidR="00C6478B">
        <w:rPr>
          <w:rFonts w:ascii="Times New Roman" w:hAnsi="Times New Roman" w:cs="Times New Roman"/>
          <w:sz w:val="24"/>
          <w:szCs w:val="24"/>
        </w:rPr>
        <w:t xml:space="preserve"> också</w:t>
      </w:r>
      <w:r w:rsidR="009B5F74">
        <w:rPr>
          <w:rFonts w:ascii="Times New Roman" w:hAnsi="Times New Roman" w:cs="Times New Roman"/>
          <w:sz w:val="24"/>
          <w:szCs w:val="24"/>
        </w:rPr>
        <w:t xml:space="preserve"> ha tillräckligt </w:t>
      </w:r>
      <w:r w:rsidR="00B820DA">
        <w:rPr>
          <w:rFonts w:ascii="Times New Roman" w:hAnsi="Times New Roman" w:cs="Times New Roman"/>
          <w:sz w:val="24"/>
          <w:szCs w:val="24"/>
        </w:rPr>
        <w:t xml:space="preserve">brett </w:t>
      </w:r>
      <w:r w:rsidR="009B5F74">
        <w:rPr>
          <w:rFonts w:ascii="Times New Roman" w:hAnsi="Times New Roman" w:cs="Times New Roman"/>
          <w:sz w:val="24"/>
          <w:szCs w:val="24"/>
        </w:rPr>
        <w:t>spektrum.</w:t>
      </w:r>
    </w:p>
    <w:p w:rsidR="009B5F74" w:rsidRDefault="009B5F74" w:rsidP="00CF5BBD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Breddning och kompression</w:t>
      </w:r>
    </w:p>
    <w:p w:rsidR="006F10EE" w:rsidRDefault="00F227A2" w:rsidP="00FB3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1" locked="0" layoutInCell="1" allowOverlap="1" wp14:anchorId="191D9AF3" wp14:editId="1FCE264F">
            <wp:simplePos x="0" y="0"/>
            <wp:positionH relativeFrom="column">
              <wp:posOffset>3430270</wp:posOffset>
            </wp:positionH>
            <wp:positionV relativeFrom="paragraph">
              <wp:posOffset>1038225</wp:posOffset>
            </wp:positionV>
            <wp:extent cx="244094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409" y="21411"/>
                <wp:lineTo x="21409" y="0"/>
                <wp:lineTo x="0" y="0"/>
              </wp:wrapPolygon>
            </wp:wrapTight>
            <wp:docPr id="3" name="Picture 3" descr="\\fysfile01\atomhome$\gna10nib\Desktop\Data collection\p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ysfile01\atomhome$\gna10nib\Desktop\Data collection\pop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2" t="4534" r="5145" b="6042"/>
                    <a:stretch/>
                  </pic:blipFill>
                  <pic:spPr bwMode="auto">
                    <a:xfrm>
                      <a:off x="0" y="0"/>
                      <a:ext cx="244094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8A8">
        <w:rPr>
          <w:rFonts w:ascii="Times New Roman" w:hAnsi="Times New Roman" w:cs="Times New Roman"/>
          <w:sz w:val="24"/>
          <w:szCs w:val="24"/>
        </w:rPr>
        <w:t>Pulstider och spektral breddning</w:t>
      </w:r>
      <w:r w:rsidR="009B5F74">
        <w:rPr>
          <w:rFonts w:ascii="Times New Roman" w:hAnsi="Times New Roman" w:cs="Times New Roman"/>
          <w:sz w:val="24"/>
          <w:szCs w:val="24"/>
        </w:rPr>
        <w:t xml:space="preserve"> diskuteras i detta examensarbete, </w:t>
      </w:r>
      <w:r w:rsidR="001818A8">
        <w:rPr>
          <w:rFonts w:ascii="Times New Roman" w:hAnsi="Times New Roman" w:cs="Times New Roman"/>
          <w:sz w:val="24"/>
          <w:szCs w:val="24"/>
        </w:rPr>
        <w:t xml:space="preserve">där målet är att </w:t>
      </w:r>
      <w:r w:rsidR="00F62A67">
        <w:rPr>
          <w:rFonts w:ascii="Times New Roman" w:hAnsi="Times New Roman" w:cs="Times New Roman"/>
          <w:sz w:val="24"/>
          <w:szCs w:val="24"/>
        </w:rPr>
        <w:t>komprimera</w:t>
      </w:r>
      <w:r w:rsidR="001818A8">
        <w:rPr>
          <w:rFonts w:ascii="Times New Roman" w:hAnsi="Times New Roman" w:cs="Times New Roman"/>
          <w:sz w:val="24"/>
          <w:szCs w:val="24"/>
        </w:rPr>
        <w:t xml:space="preserve"> infrarött ljus</w:t>
      </w:r>
      <w:r w:rsidR="009B5F74">
        <w:rPr>
          <w:rFonts w:ascii="Times New Roman" w:hAnsi="Times New Roman" w:cs="Times New Roman"/>
          <w:sz w:val="24"/>
          <w:szCs w:val="24"/>
        </w:rPr>
        <w:t xml:space="preserve"> till nära en optisk cykel. Eftersom en laser inte brukar vara</w:t>
      </w:r>
      <w:r w:rsidR="00F62A67">
        <w:rPr>
          <w:rFonts w:ascii="Times New Roman" w:hAnsi="Times New Roman" w:cs="Times New Roman"/>
          <w:sz w:val="24"/>
          <w:szCs w:val="24"/>
        </w:rPr>
        <w:t xml:space="preserve"> tillräckligt</w:t>
      </w:r>
      <w:r w:rsidR="009B5F74">
        <w:rPr>
          <w:rFonts w:ascii="Times New Roman" w:hAnsi="Times New Roman" w:cs="Times New Roman"/>
          <w:sz w:val="24"/>
          <w:szCs w:val="24"/>
        </w:rPr>
        <w:t xml:space="preserve"> bredbandig, så måste man bredda spektrumet. Detta görs genom att låta den propagera genom en gasfylld kapillär,</w:t>
      </w:r>
      <w:r w:rsidR="00334756">
        <w:rPr>
          <w:rFonts w:ascii="Times New Roman" w:hAnsi="Times New Roman" w:cs="Times New Roman"/>
          <w:sz w:val="24"/>
          <w:szCs w:val="24"/>
        </w:rPr>
        <w:t xml:space="preserve"> där pulsernas spektrum breddas.</w:t>
      </w:r>
      <w:r w:rsidR="009B5F74">
        <w:rPr>
          <w:rFonts w:ascii="Times New Roman" w:hAnsi="Times New Roman" w:cs="Times New Roman"/>
          <w:sz w:val="24"/>
          <w:szCs w:val="24"/>
        </w:rPr>
        <w:t xml:space="preserve"> </w:t>
      </w:r>
      <w:r w:rsidR="00334756">
        <w:rPr>
          <w:rFonts w:ascii="Times New Roman" w:hAnsi="Times New Roman" w:cs="Times New Roman"/>
          <w:sz w:val="24"/>
          <w:szCs w:val="24"/>
        </w:rPr>
        <w:t>M</w:t>
      </w:r>
      <w:r w:rsidR="009B5F74">
        <w:rPr>
          <w:rFonts w:ascii="Times New Roman" w:hAnsi="Times New Roman" w:cs="Times New Roman"/>
          <w:sz w:val="24"/>
          <w:szCs w:val="24"/>
        </w:rPr>
        <w:t>en likaså breddas pulsens</w:t>
      </w:r>
      <w:r w:rsidR="00FB35A7">
        <w:rPr>
          <w:rFonts w:ascii="Times New Roman" w:hAnsi="Times New Roman" w:cs="Times New Roman"/>
          <w:sz w:val="24"/>
          <w:szCs w:val="24"/>
        </w:rPr>
        <w:t xml:space="preserve"> längd, eftersom färgkomponenterna har olika hastigheter i mediumet. För att </w:t>
      </w:r>
      <w:r w:rsidR="00F62A67">
        <w:rPr>
          <w:rFonts w:ascii="Times New Roman" w:hAnsi="Times New Roman" w:cs="Times New Roman"/>
          <w:sz w:val="24"/>
          <w:szCs w:val="24"/>
        </w:rPr>
        <w:t>komprimera</w:t>
      </w:r>
      <w:r w:rsidR="00FB35A7">
        <w:rPr>
          <w:rFonts w:ascii="Times New Roman" w:hAnsi="Times New Roman" w:cs="Times New Roman"/>
          <w:sz w:val="24"/>
          <w:szCs w:val="24"/>
        </w:rPr>
        <w:t xml:space="preserve"> pulsen igen, så låter man pulsen färdas genom ett material där färgkomponenterna har ett omvänt hasti</w:t>
      </w:r>
      <w:r w:rsidR="00334756">
        <w:rPr>
          <w:rFonts w:ascii="Times New Roman" w:hAnsi="Times New Roman" w:cs="Times New Roman"/>
          <w:sz w:val="24"/>
          <w:szCs w:val="24"/>
        </w:rPr>
        <w:t xml:space="preserve">ghetsberoende. På så sätt så kan man effektivt </w:t>
      </w:r>
      <w:r w:rsidR="005F3196">
        <w:rPr>
          <w:rFonts w:ascii="Times New Roman" w:hAnsi="Times New Roman" w:cs="Times New Roman"/>
          <w:sz w:val="24"/>
          <w:szCs w:val="24"/>
        </w:rPr>
        <w:t>få kortare pulstider</w:t>
      </w:r>
      <w:r w:rsidR="00FB35A7">
        <w:rPr>
          <w:rFonts w:ascii="Times New Roman" w:hAnsi="Times New Roman" w:cs="Times New Roman"/>
          <w:sz w:val="24"/>
          <w:szCs w:val="24"/>
        </w:rPr>
        <w:t>.</w:t>
      </w:r>
      <w:r w:rsidRPr="00F227A2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</w:p>
    <w:p w:rsidR="00B820DA" w:rsidRDefault="00B820DA" w:rsidP="00FB35A7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 xml:space="preserve">I detta arbete beskrivs metoden och teorin för </w:t>
      </w:r>
      <w:r w:rsidR="00F62A67">
        <w:rPr>
          <w:rFonts w:ascii="Times New Roman" w:hAnsi="Times New Roman" w:cs="Times New Roman"/>
          <w:sz w:val="24"/>
          <w:szCs w:val="24"/>
        </w:rPr>
        <w:t>komprimera</w:t>
      </w:r>
      <w:r>
        <w:rPr>
          <w:rFonts w:ascii="Times New Roman" w:hAnsi="Times New Roman" w:cs="Times New Roman"/>
          <w:sz w:val="24"/>
          <w:szCs w:val="24"/>
        </w:rPr>
        <w:t xml:space="preserve"> infraröda pulser centrerade kring 1300 nanometer</w:t>
      </w:r>
      <w:r w:rsidR="00C05303">
        <w:rPr>
          <w:rFonts w:ascii="Times New Roman" w:hAnsi="Times New Roman" w:cs="Times New Roman"/>
          <w:sz w:val="24"/>
          <w:szCs w:val="24"/>
        </w:rPr>
        <w:t xml:space="preserve"> (miljarddels meter</w:t>
      </w:r>
      <w:r w:rsidR="00A4396D">
        <w:rPr>
          <w:rFonts w:ascii="Times New Roman" w:hAnsi="Times New Roman" w:cs="Times New Roman"/>
          <w:sz w:val="24"/>
          <w:szCs w:val="24"/>
        </w:rPr>
        <w:t>,</w:t>
      </w:r>
      <w:r w:rsidR="00A4396D" w:rsidRPr="00A4396D">
        <w:rPr>
          <w:rFonts w:ascii="Times New Roman" w:hAnsi="Times New Roman" w:cs="Times New Roman"/>
          <w:sz w:val="24"/>
          <w:szCs w:val="24"/>
        </w:rPr>
        <w:t xml:space="preserve"> </w:t>
      </w:r>
      <w:r w:rsidR="00A4396D">
        <w:rPr>
          <w:rFonts w:ascii="Times New Roman" w:hAnsi="Times New Roman" w:cs="Times New Roman"/>
          <w:sz w:val="24"/>
          <w:szCs w:val="24"/>
        </w:rPr>
        <w:t>[nm]</w:t>
      </w:r>
      <w:r w:rsidR="00C053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96D">
        <w:rPr>
          <w:rFonts w:ascii="Times New Roman" w:hAnsi="Times New Roman" w:cs="Times New Roman"/>
          <w:sz w:val="24"/>
          <w:szCs w:val="24"/>
        </w:rPr>
        <w:t>Tidigare</w:t>
      </w:r>
      <w:r w:rsidR="00F62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 man </w:t>
      </w:r>
      <w:r w:rsidR="00F62A67">
        <w:rPr>
          <w:rFonts w:ascii="Times New Roman" w:hAnsi="Times New Roman" w:cs="Times New Roman"/>
          <w:sz w:val="24"/>
          <w:szCs w:val="24"/>
        </w:rPr>
        <w:t>komprimera</w:t>
      </w:r>
      <w:r>
        <w:rPr>
          <w:rFonts w:ascii="Times New Roman" w:hAnsi="Times New Roman" w:cs="Times New Roman"/>
          <w:sz w:val="24"/>
          <w:szCs w:val="24"/>
        </w:rPr>
        <w:t>t 800nm pulser på a</w:t>
      </w:r>
      <w:r w:rsidR="00A4396D">
        <w:rPr>
          <w:rFonts w:ascii="Times New Roman" w:hAnsi="Times New Roman" w:cs="Times New Roman"/>
          <w:sz w:val="24"/>
          <w:szCs w:val="24"/>
        </w:rPr>
        <w:t>vdelningen för atomfysik i Lund,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96D">
        <w:rPr>
          <w:rFonts w:ascii="Times New Roman" w:hAnsi="Times New Roman" w:cs="Times New Roman"/>
          <w:sz w:val="24"/>
          <w:szCs w:val="24"/>
        </w:rPr>
        <w:t>och att</w:t>
      </w:r>
      <w:r>
        <w:rPr>
          <w:rFonts w:ascii="Times New Roman" w:hAnsi="Times New Roman" w:cs="Times New Roman"/>
          <w:sz w:val="24"/>
          <w:szCs w:val="24"/>
        </w:rPr>
        <w:t xml:space="preserve"> byta till 1300nm medför att man förhoppningsvis får kortare och mer</w:t>
      </w:r>
      <w:r w:rsidR="00C6478B">
        <w:rPr>
          <w:rFonts w:ascii="Times New Roman" w:hAnsi="Times New Roman" w:cs="Times New Roman"/>
          <w:sz w:val="24"/>
          <w:szCs w:val="24"/>
        </w:rPr>
        <w:t xml:space="preserve"> energetiska pulser i framtida</w:t>
      </w:r>
      <w:r>
        <w:rPr>
          <w:rFonts w:ascii="Times New Roman" w:hAnsi="Times New Roman" w:cs="Times New Roman"/>
          <w:sz w:val="24"/>
          <w:szCs w:val="24"/>
        </w:rPr>
        <w:t>experiment</w:t>
      </w:r>
      <w:r w:rsidR="00C6478B">
        <w:rPr>
          <w:rFonts w:ascii="Times New Roman" w:hAnsi="Times New Roman" w:cs="Times New Roman"/>
          <w:sz w:val="24"/>
          <w:szCs w:val="24"/>
        </w:rPr>
        <w:t xml:space="preserve"> med </w:t>
      </w:r>
      <w:r w:rsidR="00C6478B">
        <w:rPr>
          <w:rFonts w:ascii="Times New Roman" w:hAnsi="Times New Roman" w:cs="Times New Roman"/>
          <w:i/>
          <w:sz w:val="24"/>
          <w:szCs w:val="24"/>
        </w:rPr>
        <w:t>övertonsgenerering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27A2" w:rsidRPr="00F227A2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</w:p>
    <w:p w:rsidR="00F62A67" w:rsidRDefault="00F62A67" w:rsidP="00FB35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0DA" w:rsidRDefault="00B820DA" w:rsidP="00B16EFB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Handledare: </w:t>
      </w:r>
      <w:r w:rsidRPr="00B820DA">
        <w:rPr>
          <w:rFonts w:ascii="Times New Roman" w:hAnsi="Times New Roman" w:cs="Times New Roman"/>
          <w:b/>
          <w:sz w:val="20"/>
          <w:szCs w:val="20"/>
        </w:rPr>
        <w:t>Esben Witting Larsen &amp; Johan Mauritsson</w:t>
      </w:r>
    </w:p>
    <w:p w:rsidR="00B820DA" w:rsidRDefault="00F62A67" w:rsidP="00B16EFB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1F69C" wp14:editId="4C4E8DDF">
                <wp:simplePos x="0" y="0"/>
                <wp:positionH relativeFrom="column">
                  <wp:posOffset>3182620</wp:posOffset>
                </wp:positionH>
                <wp:positionV relativeFrom="paragraph">
                  <wp:posOffset>116840</wp:posOffset>
                </wp:positionV>
                <wp:extent cx="3011170" cy="635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454" y="20282"/>
                    <wp:lineTo x="2145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62F" w:rsidRPr="00B2262F" w:rsidRDefault="00C05303" w:rsidP="00B2262F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Kortase möjliga p</w:t>
                            </w:r>
                            <w:r w:rsidR="00B2262F" w:rsidRPr="00B2262F">
                              <w:rPr>
                                <w:color w:val="000000" w:themeColor="text1"/>
                              </w:rPr>
                              <w:t>ulslängden (ovan) för ett givet spektrum (nedan).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6pt;margin-top:9.2pt;width:237.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" stroked="f">
                <v:textbox style="mso-fit-shape-to-text:t" inset="0,0,0,0">
                  <w:txbxContent>
                    <w:p w:rsidR="00B2262F" w:rsidRPr="00B2262F" w:rsidRDefault="00C05303" w:rsidP="00B2262F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>Kortase möjliga p</w:t>
                      </w:r>
                      <w:r w:rsidR="00B2262F" w:rsidRPr="00B2262F">
                        <w:rPr>
                          <w:color w:val="000000" w:themeColor="text1"/>
                        </w:rPr>
                        <w:t>ulslängden (ovan) för ett givet spektrum (nedan).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20DA">
        <w:rPr>
          <w:rFonts w:ascii="Times New Roman" w:hAnsi="Times New Roman" w:cs="Times New Roman"/>
          <w:sz w:val="20"/>
          <w:szCs w:val="20"/>
        </w:rPr>
        <w:t>Examensarbete 60 hp i Fysik 2015</w:t>
      </w:r>
    </w:p>
    <w:p w:rsidR="00B820DA" w:rsidRDefault="001818A8" w:rsidP="00B16EFB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Fysiska instutitionen</w:t>
      </w:r>
      <w:r w:rsidR="00B16EFB">
        <w:rPr>
          <w:rFonts w:ascii="Times New Roman" w:hAnsi="Times New Roman" w:cs="Times New Roman"/>
          <w:sz w:val="20"/>
          <w:szCs w:val="20"/>
        </w:rPr>
        <w:t>, Lund</w:t>
      </w:r>
      <w:r>
        <w:rPr>
          <w:rFonts w:ascii="Times New Roman" w:hAnsi="Times New Roman" w:cs="Times New Roman"/>
          <w:sz w:val="20"/>
          <w:szCs w:val="20"/>
        </w:rPr>
        <w:t>s u</w:t>
      </w:r>
      <w:r w:rsidR="00B16EFB">
        <w:rPr>
          <w:rFonts w:ascii="Times New Roman" w:hAnsi="Times New Roman" w:cs="Times New Roman"/>
          <w:sz w:val="20"/>
          <w:szCs w:val="20"/>
        </w:rPr>
        <w:t>niversitet</w:t>
      </w:r>
    </w:p>
    <w:p w:rsidR="00B16EFB" w:rsidRDefault="00B16EFB" w:rsidP="00B16EFB">
      <w:pPr>
        <w:spacing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Avdelningen för Atomfysik i Lund</w:t>
      </w:r>
    </w:p>
    <w:p w:rsidR="00B820DA" w:rsidRPr="00B820DA" w:rsidRDefault="00B820DA" w:rsidP="00FB35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820DA" w:rsidRPr="00B820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FB" w:rsidRDefault="00B16EFB" w:rsidP="00B16EFB">
      <w:pPr>
        <w:spacing w:after="0" w:line="240" w:lineRule="auto"/>
      </w:pPr>
      <w:r>
        <w:separator/>
      </w:r>
    </w:p>
  </w:endnote>
  <w:endnote w:type="continuationSeparator" w:id="0">
    <w:p w:rsidR="00B16EFB" w:rsidRDefault="00B16EFB" w:rsidP="00B1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FB" w:rsidRPr="00B16EFB" w:rsidRDefault="00B16EFB" w:rsidP="00B16EFB">
    <w:pPr>
      <w:pStyle w:val="Footer"/>
      <w:rPr>
        <w:b/>
        <w:sz w:val="20"/>
        <w:szCs w:val="20"/>
      </w:rPr>
    </w:pPr>
    <w:r w:rsidRPr="00B16EFB">
      <w:rPr>
        <w:b/>
        <w:sz w:val="20"/>
        <w:szCs w:val="20"/>
      </w:rPr>
      <w:ptab w:relativeTo="margin" w:alignment="center" w:leader="none"/>
    </w:r>
    <w:r w:rsidRPr="00B16EFB">
      <w:rPr>
        <w:b/>
        <w:sz w:val="20"/>
        <w:szCs w:val="20"/>
      </w:rPr>
      <w:ptab w:relativeTo="margin" w:alignment="right" w:leader="none"/>
    </w:r>
    <w:r w:rsidRPr="00B16EFB">
      <w:rPr>
        <w:b/>
        <w:sz w:val="20"/>
        <w:szCs w:val="20"/>
      </w:rPr>
      <w:t>Examensarbete, Naturvetenskap, Lunds Universitet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FB" w:rsidRDefault="00B16EFB" w:rsidP="00B16EFB">
      <w:pPr>
        <w:spacing w:after="0" w:line="240" w:lineRule="auto"/>
      </w:pPr>
      <w:r>
        <w:separator/>
      </w:r>
    </w:p>
  </w:footnote>
  <w:footnote w:type="continuationSeparator" w:id="0">
    <w:p w:rsidR="00B16EFB" w:rsidRDefault="00B16EFB" w:rsidP="00B1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FA"/>
    <w:rsid w:val="001818A8"/>
    <w:rsid w:val="001D70AB"/>
    <w:rsid w:val="00334756"/>
    <w:rsid w:val="00460079"/>
    <w:rsid w:val="00546326"/>
    <w:rsid w:val="005F3196"/>
    <w:rsid w:val="006F10EE"/>
    <w:rsid w:val="007638DA"/>
    <w:rsid w:val="00836AFA"/>
    <w:rsid w:val="008A5AF3"/>
    <w:rsid w:val="0094397F"/>
    <w:rsid w:val="009768A5"/>
    <w:rsid w:val="009B5F74"/>
    <w:rsid w:val="009F1314"/>
    <w:rsid w:val="00A4396D"/>
    <w:rsid w:val="00A64445"/>
    <w:rsid w:val="00B16EFB"/>
    <w:rsid w:val="00B2262F"/>
    <w:rsid w:val="00B820DA"/>
    <w:rsid w:val="00C05303"/>
    <w:rsid w:val="00C6478B"/>
    <w:rsid w:val="00CF5BBD"/>
    <w:rsid w:val="00DF1128"/>
    <w:rsid w:val="00F227A2"/>
    <w:rsid w:val="00F62A67"/>
    <w:rsid w:val="00F95EA0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2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226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FB"/>
  </w:style>
  <w:style w:type="paragraph" w:styleId="Footer">
    <w:name w:val="footer"/>
    <w:basedOn w:val="Normal"/>
    <w:link w:val="FooterChar"/>
    <w:uiPriority w:val="99"/>
    <w:unhideWhenUsed/>
    <w:rsid w:val="00B1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2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226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EFB"/>
  </w:style>
  <w:style w:type="paragraph" w:styleId="Footer">
    <w:name w:val="footer"/>
    <w:basedOn w:val="Normal"/>
    <w:link w:val="FooterChar"/>
    <w:uiPriority w:val="99"/>
    <w:unhideWhenUsed/>
    <w:rsid w:val="00B1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Ibrakovic</dc:creator>
  <cp:lastModifiedBy>Neven Ibrakovic</cp:lastModifiedBy>
  <cp:revision>6</cp:revision>
  <cp:lastPrinted>2015-05-21T08:47:00Z</cp:lastPrinted>
  <dcterms:created xsi:type="dcterms:W3CDTF">2015-05-18T11:16:00Z</dcterms:created>
  <dcterms:modified xsi:type="dcterms:W3CDTF">2015-05-22T11:52:00Z</dcterms:modified>
</cp:coreProperties>
</file>