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51C647" w14:textId="77777777" w:rsidR="008136A9" w:rsidRDefault="00FE0140" w:rsidP="005C5E45">
      <w:r>
        <w:rPr>
          <w:noProof/>
          <w:lang w:eastAsia="sv-SE"/>
        </w:rPr>
        <w:drawing>
          <wp:inline distT="0" distB="0" distL="0" distR="0" wp14:anchorId="764A89C3" wp14:editId="24940277">
            <wp:extent cx="2174876" cy="143593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MedFak_V_CMYK [Converted].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87308" cy="1444138"/>
                    </a:xfrm>
                    <a:prstGeom prst="rect">
                      <a:avLst/>
                    </a:prstGeom>
                  </pic:spPr>
                </pic:pic>
              </a:graphicData>
            </a:graphic>
          </wp:inline>
        </w:drawing>
      </w:r>
    </w:p>
    <w:p w14:paraId="18307D2C" w14:textId="77777777" w:rsidR="005C5E45" w:rsidRDefault="005C5E45" w:rsidP="005C5E45"/>
    <w:p w14:paraId="173EB044" w14:textId="77777777" w:rsidR="00AA27ED" w:rsidRDefault="00AA27ED">
      <w:pPr>
        <w:pStyle w:val="Titelsida"/>
      </w:pPr>
    </w:p>
    <w:p w14:paraId="5AFCEBC8" w14:textId="77777777" w:rsidR="00580ED8" w:rsidRDefault="00580ED8" w:rsidP="003033E1"/>
    <w:p w14:paraId="33EE31A5" w14:textId="22BFDBC6" w:rsidR="008136A9" w:rsidRDefault="008727ED" w:rsidP="00580ED8">
      <w:pPr>
        <w:pStyle w:val="Titelsida"/>
        <w:rPr>
          <w:lang w:val="sv-SE"/>
        </w:rPr>
      </w:pPr>
      <w:r>
        <w:rPr>
          <w:lang w:val="sv-SE"/>
        </w:rPr>
        <w:t>Vikten</w:t>
      </w:r>
      <w:r w:rsidR="004473A8">
        <w:rPr>
          <w:lang w:val="sv-SE"/>
        </w:rPr>
        <w:t xml:space="preserve"> </w:t>
      </w:r>
      <w:r>
        <w:rPr>
          <w:lang w:val="sv-SE"/>
        </w:rPr>
        <w:t>av</w:t>
      </w:r>
      <w:r w:rsidR="004473A8">
        <w:rPr>
          <w:lang w:val="sv-SE"/>
        </w:rPr>
        <w:t xml:space="preserve"> vikten</w:t>
      </w:r>
      <w:r>
        <w:rPr>
          <w:lang w:val="sv-SE"/>
        </w:rPr>
        <w:t>!</w:t>
      </w:r>
    </w:p>
    <w:p w14:paraId="53F3668D" w14:textId="0F16F361" w:rsidR="008136A9" w:rsidRPr="00E27DE9" w:rsidRDefault="004473A8" w:rsidP="00580ED8">
      <w:pPr>
        <w:pStyle w:val="Titelsida"/>
        <w:rPr>
          <w:lang w:val="sv-SE"/>
        </w:rPr>
      </w:pPr>
      <w:r>
        <w:rPr>
          <w:lang w:val="sv-SE"/>
        </w:rPr>
        <w:t xml:space="preserve">- </w:t>
      </w:r>
      <w:r w:rsidR="002F6D27" w:rsidRPr="00E27DE9">
        <w:rPr>
          <w:lang w:val="sv-SE"/>
        </w:rPr>
        <w:t>Upplevelser hos patienter med obesitas av bemötande i primärvården</w:t>
      </w:r>
    </w:p>
    <w:p w14:paraId="3BB2005F" w14:textId="52EBFFF1" w:rsidR="008136A9" w:rsidRPr="00E27DE9" w:rsidRDefault="008136A9" w:rsidP="00580ED8">
      <w:pPr>
        <w:pStyle w:val="Titelsida"/>
        <w:rPr>
          <w:sz w:val="28"/>
          <w:szCs w:val="28"/>
          <w:lang w:val="sv-SE"/>
        </w:rPr>
      </w:pPr>
    </w:p>
    <w:p w14:paraId="36C50B7D" w14:textId="77777777" w:rsidR="003E5763" w:rsidRPr="00E27DE9" w:rsidRDefault="003E5763" w:rsidP="00580ED8">
      <w:pPr>
        <w:pStyle w:val="Titelsida"/>
        <w:rPr>
          <w:lang w:val="sv-SE"/>
        </w:rPr>
      </w:pPr>
    </w:p>
    <w:p w14:paraId="40567F1F" w14:textId="77777777" w:rsidR="003E5763" w:rsidRDefault="003E5763" w:rsidP="00580ED8">
      <w:pPr>
        <w:pStyle w:val="Titelsida"/>
        <w:rPr>
          <w:lang w:val="sv-SE"/>
        </w:rPr>
      </w:pPr>
    </w:p>
    <w:p w14:paraId="51579164" w14:textId="77777777" w:rsidR="00A532A4" w:rsidRPr="008D2897" w:rsidRDefault="00A532A4" w:rsidP="00580ED8">
      <w:pPr>
        <w:pStyle w:val="Titelsida"/>
        <w:rPr>
          <w:lang w:val="sv-SE"/>
        </w:rPr>
      </w:pPr>
    </w:p>
    <w:p w14:paraId="27718DF5" w14:textId="355F0DBA" w:rsidR="003E5763" w:rsidRPr="008727ED" w:rsidRDefault="008727ED" w:rsidP="00580ED8">
      <w:pPr>
        <w:pStyle w:val="Titelsida"/>
      </w:pPr>
      <w:r w:rsidRPr="008727ED">
        <w:t>The weight of weight!</w:t>
      </w:r>
    </w:p>
    <w:p w14:paraId="4A5FC7AB" w14:textId="77777777" w:rsidR="003E5763" w:rsidRPr="008727ED" w:rsidRDefault="003E5763" w:rsidP="00580ED8">
      <w:pPr>
        <w:pStyle w:val="Titelsida"/>
      </w:pPr>
    </w:p>
    <w:p w14:paraId="577BD8E4" w14:textId="73CDB077" w:rsidR="003E5763" w:rsidRPr="008727ED" w:rsidRDefault="008727ED" w:rsidP="00580ED8">
      <w:pPr>
        <w:pStyle w:val="Titelsida"/>
        <w:rPr>
          <w:sz w:val="28"/>
          <w:szCs w:val="28"/>
        </w:rPr>
      </w:pPr>
      <w:r>
        <w:rPr>
          <w:sz w:val="28"/>
          <w:szCs w:val="28"/>
        </w:rPr>
        <w:t>-Experiences of patients with obesity regarding encounters in primary care</w:t>
      </w:r>
    </w:p>
    <w:p w14:paraId="453C80A3" w14:textId="77777777" w:rsidR="003E5763" w:rsidRPr="008727ED" w:rsidRDefault="003E5763" w:rsidP="00580ED8">
      <w:pPr>
        <w:pStyle w:val="Titelsida"/>
      </w:pPr>
    </w:p>
    <w:p w14:paraId="3D1FD6F0" w14:textId="77777777" w:rsidR="008136A9" w:rsidRPr="008727ED" w:rsidRDefault="008136A9" w:rsidP="00580ED8">
      <w:pPr>
        <w:pStyle w:val="Titelsida"/>
      </w:pPr>
    </w:p>
    <w:p w14:paraId="09859A58" w14:textId="77777777" w:rsidR="00A532A4" w:rsidRPr="008727ED" w:rsidRDefault="00A532A4" w:rsidP="00580ED8">
      <w:pPr>
        <w:pStyle w:val="Titelsida"/>
      </w:pPr>
    </w:p>
    <w:p w14:paraId="4F0B79DC" w14:textId="046C0DB5" w:rsidR="008136A9" w:rsidRPr="008727ED" w:rsidRDefault="008136A9" w:rsidP="00580ED8">
      <w:pPr>
        <w:pStyle w:val="Titelsida"/>
      </w:pPr>
    </w:p>
    <w:p w14:paraId="064ECD5C" w14:textId="49D1DA91" w:rsidR="008136A9" w:rsidRPr="003E5763" w:rsidRDefault="008F3C1E" w:rsidP="0029412B">
      <w:pPr>
        <w:tabs>
          <w:tab w:val="left" w:pos="1418"/>
        </w:tabs>
      </w:pPr>
      <w:r>
        <w:t>Författare:</w:t>
      </w:r>
      <w:r>
        <w:tab/>
      </w:r>
      <w:r w:rsidR="0042134D">
        <w:t>Liza</w:t>
      </w:r>
      <w:r w:rsidR="008136A9" w:rsidRPr="003E5763">
        <w:t xml:space="preserve"> </w:t>
      </w:r>
      <w:r w:rsidR="0042134D">
        <w:t>Herold</w:t>
      </w:r>
      <w:r w:rsidR="008136A9" w:rsidRPr="003E5763">
        <w:t xml:space="preserve"> </w:t>
      </w:r>
    </w:p>
    <w:p w14:paraId="1828ED22" w14:textId="28C14D3B" w:rsidR="008136A9" w:rsidRPr="00680FBE" w:rsidRDefault="008F3C1E" w:rsidP="0029412B">
      <w:pPr>
        <w:tabs>
          <w:tab w:val="left" w:pos="1418"/>
        </w:tabs>
      </w:pPr>
      <w:r>
        <w:t>Författare:</w:t>
      </w:r>
      <w:r>
        <w:tab/>
      </w:r>
      <w:r w:rsidR="0042134D">
        <w:t>lizanordin@yahoo.com</w:t>
      </w:r>
    </w:p>
    <w:p w14:paraId="6FC39757" w14:textId="77777777" w:rsidR="008F3C1E" w:rsidRDefault="008F3C1E" w:rsidP="0029412B">
      <w:pPr>
        <w:tabs>
          <w:tab w:val="left" w:pos="1418"/>
        </w:tabs>
      </w:pPr>
    </w:p>
    <w:p w14:paraId="751DF95B" w14:textId="67598A50" w:rsidR="008136A9" w:rsidRPr="003E5763" w:rsidRDefault="00257153" w:rsidP="0029412B">
      <w:pPr>
        <w:tabs>
          <w:tab w:val="left" w:pos="1418"/>
        </w:tabs>
      </w:pPr>
      <w:r w:rsidRPr="003E5763">
        <w:t>Handledare:</w:t>
      </w:r>
      <w:r w:rsidR="00EF3A64">
        <w:t xml:space="preserve"> </w:t>
      </w:r>
      <w:r w:rsidR="001D18B2">
        <w:t>Sigrid</w:t>
      </w:r>
      <w:r w:rsidR="008136A9" w:rsidRPr="003E5763">
        <w:t xml:space="preserve"> </w:t>
      </w:r>
      <w:proofErr w:type="spellStart"/>
      <w:r w:rsidR="001D18B2">
        <w:t>Stjernswärd</w:t>
      </w:r>
      <w:proofErr w:type="spellEnd"/>
      <w:r w:rsidR="008136A9" w:rsidRPr="003E5763">
        <w:t xml:space="preserve"> </w:t>
      </w:r>
    </w:p>
    <w:p w14:paraId="19F40741" w14:textId="77777777" w:rsidR="008136A9" w:rsidRPr="00680FBE" w:rsidRDefault="008136A9" w:rsidP="00FE0140"/>
    <w:p w14:paraId="41C7115E" w14:textId="77777777" w:rsidR="008136A9" w:rsidRPr="00680FBE" w:rsidRDefault="008136A9" w:rsidP="00FE0140"/>
    <w:p w14:paraId="0CF22B4D" w14:textId="195FEC7F" w:rsidR="00A532A4" w:rsidRDefault="001D18B2" w:rsidP="00A532A4">
      <w:pPr>
        <w:rPr>
          <w:sz w:val="28"/>
          <w:szCs w:val="28"/>
        </w:rPr>
      </w:pPr>
      <w:r>
        <w:rPr>
          <w:sz w:val="28"/>
          <w:szCs w:val="28"/>
        </w:rPr>
        <w:t>Fördjupningsarbete</w:t>
      </w:r>
    </w:p>
    <w:p w14:paraId="4173EEE2" w14:textId="76A40D48" w:rsidR="008136A9" w:rsidRPr="003E5763" w:rsidRDefault="007051C4" w:rsidP="00FE0140">
      <w:r w:rsidRPr="003E5763">
        <w:t>Hösten 20</w:t>
      </w:r>
      <w:r w:rsidR="0042134D">
        <w:t>25</w:t>
      </w:r>
    </w:p>
    <w:p w14:paraId="17A019A3" w14:textId="77777777" w:rsidR="008136A9" w:rsidRDefault="008136A9" w:rsidP="005C5E45"/>
    <w:p w14:paraId="74044B44" w14:textId="77777777" w:rsidR="00A001BF" w:rsidRPr="008D2897" w:rsidRDefault="00A001BF" w:rsidP="00A001BF">
      <w:pPr>
        <w:pStyle w:val="Titelsida"/>
        <w:rPr>
          <w:lang w:val="sv-SE"/>
        </w:rPr>
      </w:pPr>
    </w:p>
    <w:p w14:paraId="63C873BA" w14:textId="77777777" w:rsidR="00A001BF" w:rsidRPr="005C0612" w:rsidRDefault="00A001BF" w:rsidP="00EB0EF6">
      <w:pPr>
        <w:pStyle w:val="LUtexten"/>
      </w:pPr>
      <w:r w:rsidRPr="005C0612">
        <w:t>Lunds universitet</w:t>
      </w:r>
    </w:p>
    <w:p w14:paraId="1C0C8283" w14:textId="77777777" w:rsidR="00A001BF" w:rsidRPr="005C0612" w:rsidRDefault="00A001BF" w:rsidP="00EB0EF6">
      <w:pPr>
        <w:pStyle w:val="LUtexten"/>
      </w:pPr>
      <w:r w:rsidRPr="005C0612">
        <w:t>Medicinska fakulteten</w:t>
      </w:r>
    </w:p>
    <w:p w14:paraId="26F78A32" w14:textId="77777777" w:rsidR="00A532A4" w:rsidRDefault="005C0612" w:rsidP="00A532A4">
      <w:pPr>
        <w:pStyle w:val="LUtexten"/>
      </w:pPr>
      <w:r>
        <w:t>Programnämnden för omvårdnad, radiografi samt reproduktiv, perinatal och sexuell hälsa</w:t>
      </w:r>
      <w:r w:rsidR="00A001BF" w:rsidRPr="005C0612">
        <w:cr/>
        <w:t>Box 157, 221 00 LUND</w:t>
      </w:r>
    </w:p>
    <w:p w14:paraId="017D7942" w14:textId="77777777" w:rsidR="00A532A4" w:rsidRDefault="00A532A4">
      <w:pPr>
        <w:spacing w:line="240" w:lineRule="auto"/>
      </w:pPr>
      <w:r>
        <w:br w:type="page"/>
      </w:r>
    </w:p>
    <w:p w14:paraId="616AF1C0" w14:textId="41E23EC7" w:rsidR="008136A9" w:rsidRDefault="008136A9" w:rsidP="00145F29">
      <w:pPr>
        <w:rPr>
          <w:rStyle w:val="Abstraktstitel"/>
        </w:rPr>
      </w:pPr>
      <w:r w:rsidRPr="00EB0EF6">
        <w:rPr>
          <w:rStyle w:val="Abstraktstitel"/>
        </w:rPr>
        <w:lastRenderedPageBreak/>
        <w:t>Abstrakt</w:t>
      </w:r>
    </w:p>
    <w:p w14:paraId="53DC3003" w14:textId="3A4DC2BF" w:rsidR="00A95007" w:rsidRPr="00A74CA4" w:rsidRDefault="00A95007" w:rsidP="00145F29">
      <w:pPr>
        <w:rPr>
          <w:rStyle w:val="Abstraktstitel"/>
          <w:sz w:val="24"/>
        </w:rPr>
      </w:pPr>
      <w:r w:rsidRPr="00D11A7B">
        <w:rPr>
          <w:rStyle w:val="Abstraktstitel"/>
          <w:b/>
          <w:bCs/>
          <w:sz w:val="24"/>
          <w:szCs w:val="24"/>
        </w:rPr>
        <w:t>Bakgrund:</w:t>
      </w:r>
      <w:r>
        <w:rPr>
          <w:rStyle w:val="Abstraktstitel"/>
          <w:sz w:val="24"/>
          <w:szCs w:val="24"/>
        </w:rPr>
        <w:t xml:space="preserve"> </w:t>
      </w:r>
      <w:r w:rsidR="00393BBC">
        <w:t>Patienter med obesitas rapporterar upplevelser av bemötande i primärvården, vilka tyder på att vårdpersonalen innehar förutfattade meningar kring patienter</w:t>
      </w:r>
      <w:r w:rsidR="00D11A7B">
        <w:t>na</w:t>
      </w:r>
      <w:r w:rsidR="00393BBC">
        <w:t xml:space="preserve"> med obesitas, som kan härledas till fördomar samt stigmatisering av denna patientkategori. </w:t>
      </w:r>
      <w:r>
        <w:rPr>
          <w:rStyle w:val="Abstraktstitel"/>
          <w:sz w:val="24"/>
          <w:szCs w:val="24"/>
        </w:rPr>
        <w:t>Obesitas är en komplex sjukdom</w:t>
      </w:r>
      <w:r w:rsidR="00A74CA4">
        <w:rPr>
          <w:rStyle w:val="Abstraktstitel"/>
          <w:sz w:val="24"/>
          <w:szCs w:val="24"/>
        </w:rPr>
        <w:t xml:space="preserve"> som </w:t>
      </w:r>
      <w:r w:rsidR="00A74CA4">
        <w:t>kan leda till flera olika sjukdomar och hälsoproblem. Patienter med obesitas ska behandlas lika och med värdighet. De ska inte diskrimineras på grund av sin vikt då det gäller behandlingar, undersökningar eller utrustning.</w:t>
      </w:r>
    </w:p>
    <w:p w14:paraId="68AC5643" w14:textId="0329C01D" w:rsidR="00227AFB" w:rsidRDefault="00A95007" w:rsidP="00227AFB">
      <w:r>
        <w:rPr>
          <w:rStyle w:val="Abstraktstitel"/>
          <w:sz w:val="24"/>
          <w:szCs w:val="24"/>
        </w:rPr>
        <w:t>Syfte: Belysa upplevelser av bemötande</w:t>
      </w:r>
      <w:r w:rsidR="00393BBC">
        <w:rPr>
          <w:rStyle w:val="Abstraktstitel"/>
          <w:sz w:val="24"/>
          <w:szCs w:val="24"/>
        </w:rPr>
        <w:t xml:space="preserve"> av patienter med obesitas av vårdpersonal</w:t>
      </w:r>
      <w:r>
        <w:rPr>
          <w:rStyle w:val="Abstraktstitel"/>
          <w:sz w:val="24"/>
          <w:szCs w:val="24"/>
        </w:rPr>
        <w:t xml:space="preserve"> i primärvården. Metod: Systematisk litteraturstudie med kvalitativ ansats.</w:t>
      </w:r>
      <w:r w:rsidR="002A6E7C">
        <w:rPr>
          <w:rStyle w:val="Abstraktstitel"/>
          <w:sz w:val="24"/>
          <w:szCs w:val="24"/>
        </w:rPr>
        <w:t xml:space="preserve"> Resultat: </w:t>
      </w:r>
      <w:r w:rsidR="00393BBC">
        <w:rPr>
          <w:rStyle w:val="Abstraktstitel"/>
          <w:sz w:val="24"/>
          <w:szCs w:val="24"/>
        </w:rPr>
        <w:t>Tre huvudt</w:t>
      </w:r>
      <w:r w:rsidR="002A6E7C">
        <w:rPr>
          <w:rStyle w:val="Abstraktstitel"/>
          <w:sz w:val="24"/>
          <w:szCs w:val="24"/>
        </w:rPr>
        <w:t>eman</w:t>
      </w:r>
      <w:r w:rsidR="00EF2098">
        <w:rPr>
          <w:rStyle w:val="Abstraktstitel"/>
          <w:sz w:val="24"/>
          <w:szCs w:val="24"/>
        </w:rPr>
        <w:t xml:space="preserve"> </w:t>
      </w:r>
      <w:r w:rsidR="00227AFB">
        <w:rPr>
          <w:rStyle w:val="Abstraktstitel"/>
          <w:sz w:val="24"/>
          <w:szCs w:val="24"/>
        </w:rPr>
        <w:t xml:space="preserve">som innefattade dåliga upplevelser och ett tema som innefattade bra upplevelser av bemötande. Dessa var: </w:t>
      </w:r>
      <w:r w:rsidR="00A74CA4">
        <w:rPr>
          <w:rStyle w:val="Abstraktstitel"/>
          <w:sz w:val="24"/>
          <w:szCs w:val="24"/>
        </w:rPr>
        <w:t xml:space="preserve"> </w:t>
      </w:r>
      <w:r w:rsidR="00227AFB" w:rsidRPr="00000D5A">
        <w:rPr>
          <w:i/>
          <w:iCs/>
        </w:rPr>
        <w:t>Upplevelser av stigmatisering. Förenklingar av ett komplext problem. Vårdens fokus alltid vikt.</w:t>
      </w:r>
      <w:r w:rsidR="00227AFB">
        <w:rPr>
          <w:i/>
          <w:iCs/>
        </w:rPr>
        <w:t xml:space="preserve"> </w:t>
      </w:r>
      <w:r w:rsidR="00227AFB" w:rsidRPr="00A16F45">
        <w:t>Positiva upplevelser</w:t>
      </w:r>
      <w:r w:rsidR="00227AFB">
        <w:t xml:space="preserve">: </w:t>
      </w:r>
      <w:r w:rsidR="00227AFB" w:rsidRPr="00A16F45">
        <w:rPr>
          <w:i/>
          <w:iCs/>
        </w:rPr>
        <w:t>Personcentread vård om patienten själv får välja.</w:t>
      </w:r>
      <w:r w:rsidR="00227AFB" w:rsidRPr="00D90D61">
        <w:t xml:space="preserve"> </w:t>
      </w:r>
    </w:p>
    <w:p w14:paraId="5EC94F0E" w14:textId="36763DE7" w:rsidR="006B26E6" w:rsidRDefault="006B26E6" w:rsidP="0029412B"/>
    <w:p w14:paraId="1C862FE6" w14:textId="243C8C62" w:rsidR="008136A9" w:rsidRDefault="008136A9" w:rsidP="00A95007"/>
    <w:p w14:paraId="62E85495" w14:textId="77777777" w:rsidR="00A532A4" w:rsidRDefault="00A532A4" w:rsidP="00145F29"/>
    <w:p w14:paraId="7CDB14F9" w14:textId="77777777" w:rsidR="002A6E7C" w:rsidRDefault="008136A9" w:rsidP="00EB0EF6">
      <w:pPr>
        <w:rPr>
          <w:rStyle w:val="Abstraktstitel"/>
        </w:rPr>
      </w:pPr>
      <w:r w:rsidRPr="00EB0EF6">
        <w:rPr>
          <w:rStyle w:val="Abstraktstitel"/>
        </w:rPr>
        <w:t>Nyckelord</w:t>
      </w:r>
      <w:r w:rsidR="00083B8C" w:rsidRPr="00EB0EF6">
        <w:rPr>
          <w:rStyle w:val="Abstraktstitel"/>
        </w:rPr>
        <w:t xml:space="preserve"> </w:t>
      </w:r>
    </w:p>
    <w:p w14:paraId="0CBBAA40" w14:textId="09459F30" w:rsidR="00076CBA" w:rsidRPr="002A6E7C" w:rsidRDefault="008136A9" w:rsidP="00EB0EF6">
      <w:pPr>
        <w:rPr>
          <w:sz w:val="32"/>
        </w:rPr>
      </w:pPr>
      <w:r w:rsidRPr="00EB0EF6">
        <w:t>(</w:t>
      </w:r>
      <w:r w:rsidR="00A95007">
        <w:t xml:space="preserve">Obesitas, </w:t>
      </w:r>
      <w:r w:rsidR="00EF2098">
        <w:t>U</w:t>
      </w:r>
      <w:r w:rsidR="00A95007">
        <w:t>pplevelser, Bemötande, Primärvård, Stigmatisering, Pe</w:t>
      </w:r>
      <w:r w:rsidR="00227AFB">
        <w:t>rso</w:t>
      </w:r>
      <w:r w:rsidR="00A95007">
        <w:t>ncentrerad vård</w:t>
      </w:r>
      <w:r w:rsidRPr="00EB0EF6">
        <w:t>)</w:t>
      </w:r>
      <w:r w:rsidR="00076CBA">
        <w:br/>
      </w:r>
    </w:p>
    <w:p w14:paraId="167EFECB" w14:textId="77777777" w:rsidR="00076CBA" w:rsidRDefault="00076CBA">
      <w:pPr>
        <w:spacing w:line="240" w:lineRule="auto"/>
      </w:pPr>
      <w:r>
        <w:br w:type="page"/>
      </w:r>
    </w:p>
    <w:p w14:paraId="2101654D" w14:textId="3CCA43E6" w:rsidR="007051C4" w:rsidRPr="00C65A9F" w:rsidRDefault="007051C4" w:rsidP="00613FA7">
      <w:pPr>
        <w:pStyle w:val="Innehllsfrteckning"/>
        <w:keepNext/>
        <w:rPr>
          <w:b/>
          <w:bCs/>
        </w:rPr>
      </w:pPr>
      <w:r w:rsidRPr="00C65A9F">
        <w:rPr>
          <w:b/>
          <w:bCs/>
        </w:rPr>
        <w:lastRenderedPageBreak/>
        <w:t>Innehållsförteckning</w:t>
      </w:r>
      <w:r w:rsidR="003033E1" w:rsidRPr="00C65A9F">
        <w:rPr>
          <w:b/>
          <w:bCs/>
        </w:rPr>
        <w:t xml:space="preserve"> </w:t>
      </w:r>
    </w:p>
    <w:p w14:paraId="4D97ED40" w14:textId="77777777" w:rsidR="00613FA7" w:rsidRPr="000D72DA" w:rsidRDefault="00613FA7" w:rsidP="00613FA7">
      <w:pPr>
        <w:pStyle w:val="Innehllsfrteckning"/>
        <w:keepNext/>
      </w:pPr>
    </w:p>
    <w:p w14:paraId="58758584" w14:textId="7765A5E9" w:rsidR="00234323" w:rsidRDefault="007051C4">
      <w:pPr>
        <w:pStyle w:val="Innehll1"/>
        <w:rPr>
          <w:rFonts w:asciiTheme="minorHAnsi" w:eastAsiaTheme="minorEastAsia" w:hAnsiTheme="minorHAnsi" w:cstheme="minorBidi"/>
          <w:noProof/>
          <w:szCs w:val="22"/>
          <w:lang w:eastAsia="sv-SE"/>
        </w:rPr>
      </w:pPr>
      <w:r w:rsidRPr="00E446FD">
        <w:rPr>
          <w:b/>
          <w:caps/>
          <w:sz w:val="18"/>
        </w:rPr>
        <w:fldChar w:fldCharType="begin"/>
      </w:r>
      <w:r w:rsidRPr="00E446FD">
        <w:rPr>
          <w:b/>
          <w:caps/>
          <w:sz w:val="18"/>
        </w:rPr>
        <w:instrText xml:space="preserve"> TOC \o "1-4" </w:instrText>
      </w:r>
      <w:r w:rsidRPr="00E446FD">
        <w:rPr>
          <w:b/>
          <w:caps/>
          <w:sz w:val="18"/>
        </w:rPr>
        <w:fldChar w:fldCharType="separate"/>
      </w:r>
      <w:r w:rsidR="00234323">
        <w:rPr>
          <w:noProof/>
        </w:rPr>
        <w:t xml:space="preserve">Problemområde </w:t>
      </w:r>
      <w:r w:rsidR="00234323">
        <w:rPr>
          <w:noProof/>
        </w:rPr>
        <w:tab/>
      </w:r>
      <w:r w:rsidR="00234323">
        <w:rPr>
          <w:noProof/>
        </w:rPr>
        <w:fldChar w:fldCharType="begin"/>
      </w:r>
      <w:r w:rsidR="00234323">
        <w:rPr>
          <w:noProof/>
        </w:rPr>
        <w:instrText xml:space="preserve"> PAGEREF _Toc19101975 \h </w:instrText>
      </w:r>
      <w:r w:rsidR="00234323">
        <w:rPr>
          <w:noProof/>
        </w:rPr>
      </w:r>
      <w:r w:rsidR="00234323">
        <w:rPr>
          <w:noProof/>
        </w:rPr>
        <w:fldChar w:fldCharType="separate"/>
      </w:r>
      <w:r w:rsidR="00234323">
        <w:rPr>
          <w:noProof/>
        </w:rPr>
        <w:t>4</w:t>
      </w:r>
      <w:r w:rsidR="00234323">
        <w:rPr>
          <w:noProof/>
        </w:rPr>
        <w:fldChar w:fldCharType="end"/>
      </w:r>
    </w:p>
    <w:p w14:paraId="2F900DEB" w14:textId="79ACBCF9" w:rsidR="00234323" w:rsidRDefault="00234323">
      <w:pPr>
        <w:pStyle w:val="Innehll1"/>
        <w:rPr>
          <w:rFonts w:asciiTheme="minorHAnsi" w:eastAsiaTheme="minorEastAsia" w:hAnsiTheme="minorHAnsi" w:cstheme="minorBidi"/>
          <w:noProof/>
          <w:szCs w:val="22"/>
          <w:lang w:eastAsia="sv-SE"/>
        </w:rPr>
      </w:pPr>
      <w:r w:rsidRPr="00315D63">
        <w:rPr>
          <w:noProof/>
        </w:rPr>
        <w:t xml:space="preserve">Bakgrund </w:t>
      </w:r>
      <w:r>
        <w:rPr>
          <w:noProof/>
        </w:rPr>
        <w:tab/>
      </w:r>
      <w:r w:rsidR="00891F5E">
        <w:rPr>
          <w:noProof/>
        </w:rPr>
        <w:t>5</w:t>
      </w:r>
    </w:p>
    <w:p w14:paraId="0020C9AF" w14:textId="39B34823" w:rsidR="00234323" w:rsidRDefault="00852D73" w:rsidP="00A343D9">
      <w:pPr>
        <w:pStyle w:val="Innehll2"/>
        <w:rPr>
          <w:rFonts w:asciiTheme="minorHAnsi" w:eastAsiaTheme="minorEastAsia" w:hAnsiTheme="minorHAnsi" w:cstheme="minorBidi"/>
          <w:szCs w:val="22"/>
        </w:rPr>
      </w:pPr>
      <w:r>
        <w:t>Definitioner av bärande begrepp</w:t>
      </w:r>
      <w:r w:rsidR="00234323" w:rsidRPr="00315D63">
        <w:t xml:space="preserve"> .</w:t>
      </w:r>
      <w:r w:rsidR="00234323">
        <w:tab/>
      </w:r>
      <w:r w:rsidR="00891F5E">
        <w:t>5</w:t>
      </w:r>
    </w:p>
    <w:p w14:paraId="1517FF6A" w14:textId="45B1457E" w:rsidR="00A343D9" w:rsidRDefault="00852D73" w:rsidP="00A343D9">
      <w:pPr>
        <w:pStyle w:val="Innehll4"/>
        <w:tabs>
          <w:tab w:val="right" w:leader="dot" w:pos="9061"/>
        </w:tabs>
        <w:ind w:left="0"/>
        <w:rPr>
          <w:noProof/>
        </w:rPr>
      </w:pPr>
      <w:r>
        <w:rPr>
          <w:noProof/>
        </w:rPr>
        <w:t xml:space="preserve">Perspektiv och utgångspunkter  </w:t>
      </w:r>
      <w:r w:rsidR="00891F5E">
        <w:rPr>
          <w:noProof/>
        </w:rPr>
        <w:t>………………………………………………………………………</w:t>
      </w:r>
      <w:r w:rsidR="00A343D9">
        <w:rPr>
          <w:noProof/>
        </w:rPr>
        <w:t xml:space="preserve">  7                                     </w:t>
      </w:r>
      <w:r>
        <w:rPr>
          <w:noProof/>
        </w:rPr>
        <w:t xml:space="preserve">                               </w:t>
      </w:r>
    </w:p>
    <w:p w14:paraId="3B1CC32D" w14:textId="1D1DA38C" w:rsidR="00234323" w:rsidRDefault="00891F5E" w:rsidP="00A343D9">
      <w:pPr>
        <w:pStyle w:val="Innehll4"/>
        <w:tabs>
          <w:tab w:val="right" w:leader="dot" w:pos="9061"/>
        </w:tabs>
        <w:ind w:left="0"/>
        <w:rPr>
          <w:rFonts w:asciiTheme="minorHAnsi" w:eastAsiaTheme="minorEastAsia" w:hAnsiTheme="minorHAnsi" w:cstheme="minorBidi"/>
          <w:noProof/>
          <w:szCs w:val="22"/>
          <w:lang w:eastAsia="sv-SE"/>
        </w:rPr>
      </w:pPr>
      <w:r>
        <w:rPr>
          <w:noProof/>
        </w:rPr>
        <w:t>S</w:t>
      </w:r>
      <w:r w:rsidR="00234323" w:rsidRPr="00315D63">
        <w:rPr>
          <w:noProof/>
        </w:rPr>
        <w:t xml:space="preserve">yfte </w:t>
      </w:r>
      <w:r w:rsidR="00234323">
        <w:rPr>
          <w:noProof/>
        </w:rPr>
        <w:tab/>
      </w:r>
      <w:r w:rsidR="00852D73">
        <w:rPr>
          <w:noProof/>
        </w:rPr>
        <w:t>9</w:t>
      </w:r>
    </w:p>
    <w:p w14:paraId="59787A5E" w14:textId="02D15205" w:rsidR="00234323" w:rsidRDefault="00234323">
      <w:pPr>
        <w:pStyle w:val="Innehll1"/>
        <w:rPr>
          <w:rFonts w:asciiTheme="minorHAnsi" w:eastAsiaTheme="minorEastAsia" w:hAnsiTheme="minorHAnsi" w:cstheme="minorBidi"/>
          <w:noProof/>
          <w:szCs w:val="22"/>
          <w:lang w:eastAsia="sv-SE"/>
        </w:rPr>
      </w:pPr>
      <w:r w:rsidRPr="00315D63">
        <w:rPr>
          <w:noProof/>
        </w:rPr>
        <w:t xml:space="preserve">Metod </w:t>
      </w:r>
      <w:r>
        <w:rPr>
          <w:noProof/>
        </w:rPr>
        <w:tab/>
      </w:r>
      <w:r w:rsidR="00A343D9">
        <w:rPr>
          <w:noProof/>
        </w:rPr>
        <w:t>9</w:t>
      </w:r>
    </w:p>
    <w:p w14:paraId="2ED6CDC7" w14:textId="64484833" w:rsidR="00234323" w:rsidRDefault="00234323" w:rsidP="00891F5E">
      <w:pPr>
        <w:pStyle w:val="Innehll2"/>
        <w:rPr>
          <w:rFonts w:asciiTheme="minorHAnsi" w:eastAsiaTheme="minorEastAsia" w:hAnsiTheme="minorHAnsi" w:cstheme="minorBidi"/>
          <w:szCs w:val="22"/>
        </w:rPr>
      </w:pPr>
      <w:r>
        <w:t xml:space="preserve">Urval </w:t>
      </w:r>
      <w:r>
        <w:tab/>
      </w:r>
      <w:r w:rsidR="00891F5E">
        <w:t>9</w:t>
      </w:r>
    </w:p>
    <w:p w14:paraId="01A10F68" w14:textId="21C4584C" w:rsidR="00234323" w:rsidRDefault="00234323">
      <w:pPr>
        <w:pStyle w:val="Innehll2"/>
        <w:rPr>
          <w:rFonts w:asciiTheme="minorHAnsi" w:eastAsiaTheme="minorEastAsia" w:hAnsiTheme="minorHAnsi" w:cstheme="minorBidi"/>
          <w:szCs w:val="22"/>
        </w:rPr>
      </w:pPr>
      <w:r>
        <w:t>Datainsamling</w:t>
      </w:r>
      <w:r>
        <w:tab/>
      </w:r>
      <w:r w:rsidR="00A343D9">
        <w:t>10</w:t>
      </w:r>
    </w:p>
    <w:p w14:paraId="652F9577" w14:textId="2838BB33" w:rsidR="00891F5E" w:rsidRDefault="00891F5E">
      <w:pPr>
        <w:pStyle w:val="Innehll2"/>
      </w:pPr>
      <w:r>
        <w:t>Sökschema…………………………………………………………………………………………</w:t>
      </w:r>
      <w:r w:rsidR="005F0AFC">
        <w:t xml:space="preserve">  1</w:t>
      </w:r>
      <w:r w:rsidR="00A343D9">
        <w:t>1</w:t>
      </w:r>
    </w:p>
    <w:p w14:paraId="46FB559E" w14:textId="7300B8B0" w:rsidR="00891F5E" w:rsidRPr="00891F5E" w:rsidRDefault="00891F5E">
      <w:pPr>
        <w:pStyle w:val="Innehll2"/>
      </w:pPr>
      <w:r w:rsidRPr="00891F5E">
        <w:t xml:space="preserve"> Kvalitetsgranskning av artiklar </w:t>
      </w:r>
      <w:r w:rsidR="005F0AFC">
        <w:t>…………………………………………………………………….1</w:t>
      </w:r>
      <w:r w:rsidR="00A343D9">
        <w:t>3</w:t>
      </w:r>
      <w:r w:rsidRPr="00891F5E">
        <w:t xml:space="preserve">                                                                                                                                  </w:t>
      </w:r>
    </w:p>
    <w:p w14:paraId="1AD8C088" w14:textId="2E8C80E9" w:rsidR="00234323" w:rsidRPr="005F0AFC" w:rsidRDefault="00891F5E">
      <w:pPr>
        <w:pStyle w:val="Innehll2"/>
        <w:rPr>
          <w:rFonts w:asciiTheme="minorHAnsi" w:eastAsiaTheme="minorEastAsia" w:hAnsiTheme="minorHAnsi" w:cstheme="minorBidi"/>
          <w:szCs w:val="22"/>
        </w:rPr>
      </w:pPr>
      <w:r w:rsidRPr="00891F5E">
        <w:t xml:space="preserve"> </w:t>
      </w:r>
      <w:r w:rsidR="00234323" w:rsidRPr="005F0AFC">
        <w:t xml:space="preserve">Analys av data </w:t>
      </w:r>
      <w:r w:rsidR="00234323" w:rsidRPr="005F0AFC">
        <w:tab/>
      </w:r>
      <w:r w:rsidR="005F0AFC">
        <w:t>1</w:t>
      </w:r>
      <w:r w:rsidR="00A343D9">
        <w:t>4</w:t>
      </w:r>
    </w:p>
    <w:p w14:paraId="314D00DE" w14:textId="56098142" w:rsidR="00234323" w:rsidRDefault="00234323" w:rsidP="005F0AFC">
      <w:pPr>
        <w:pStyle w:val="Innehll2"/>
        <w:rPr>
          <w:rFonts w:asciiTheme="minorHAnsi" w:eastAsiaTheme="minorEastAsia" w:hAnsiTheme="minorHAnsi" w:cstheme="minorBidi"/>
          <w:szCs w:val="22"/>
        </w:rPr>
      </w:pPr>
      <w:r w:rsidRPr="00315D63">
        <w:t xml:space="preserve">Forskningsetiska avvägningar </w:t>
      </w:r>
      <w:r>
        <w:tab/>
      </w:r>
      <w:r w:rsidR="005F0AFC">
        <w:t>1</w:t>
      </w:r>
      <w:r w:rsidR="00A343D9">
        <w:t>5</w:t>
      </w:r>
    </w:p>
    <w:p w14:paraId="5D13A7CD" w14:textId="2330159A" w:rsidR="00234323" w:rsidRPr="005F0AFC" w:rsidRDefault="00234323" w:rsidP="005F0AFC">
      <w:pPr>
        <w:pStyle w:val="Innehll1"/>
        <w:rPr>
          <w:rFonts w:asciiTheme="minorHAnsi" w:eastAsiaTheme="minorEastAsia" w:hAnsiTheme="minorHAnsi" w:cstheme="minorBidi"/>
          <w:noProof/>
          <w:szCs w:val="22"/>
          <w:lang w:eastAsia="sv-SE"/>
        </w:rPr>
      </w:pPr>
      <w:r w:rsidRPr="00315D63">
        <w:rPr>
          <w:noProof/>
        </w:rPr>
        <w:t>Resultat</w:t>
      </w:r>
      <w:r>
        <w:rPr>
          <w:noProof/>
        </w:rPr>
        <w:tab/>
      </w:r>
      <w:r w:rsidR="005F0AFC">
        <w:rPr>
          <w:noProof/>
        </w:rPr>
        <w:t>1</w:t>
      </w:r>
      <w:r w:rsidR="00A343D9">
        <w:rPr>
          <w:noProof/>
        </w:rPr>
        <w:t>5</w:t>
      </w:r>
    </w:p>
    <w:p w14:paraId="56194926" w14:textId="11D689AF" w:rsidR="00234323" w:rsidRDefault="00234323">
      <w:pPr>
        <w:pStyle w:val="Innehll1"/>
        <w:rPr>
          <w:rFonts w:asciiTheme="minorHAnsi" w:eastAsiaTheme="minorEastAsia" w:hAnsiTheme="minorHAnsi" w:cstheme="minorBidi"/>
          <w:noProof/>
          <w:szCs w:val="22"/>
          <w:lang w:eastAsia="sv-SE"/>
        </w:rPr>
      </w:pPr>
      <w:r w:rsidRPr="00026B7F">
        <w:rPr>
          <w:noProof/>
        </w:rPr>
        <w:t xml:space="preserve">Diskussion </w:t>
      </w:r>
      <w:r>
        <w:rPr>
          <w:noProof/>
        </w:rPr>
        <w:tab/>
      </w:r>
      <w:r w:rsidR="005F0AFC">
        <w:rPr>
          <w:noProof/>
        </w:rPr>
        <w:t>1</w:t>
      </w:r>
      <w:r w:rsidR="00A343D9">
        <w:rPr>
          <w:noProof/>
        </w:rPr>
        <w:t>9</w:t>
      </w:r>
    </w:p>
    <w:p w14:paraId="700F1B69" w14:textId="5E9AC47E" w:rsidR="00234323" w:rsidRDefault="00234323" w:rsidP="005F0AFC">
      <w:pPr>
        <w:pStyle w:val="Innehll2"/>
        <w:rPr>
          <w:rFonts w:asciiTheme="minorHAnsi" w:eastAsiaTheme="minorEastAsia" w:hAnsiTheme="minorHAnsi" w:cstheme="minorBidi"/>
          <w:szCs w:val="22"/>
        </w:rPr>
      </w:pPr>
      <w:r>
        <w:t>Metoddiskussion</w:t>
      </w:r>
      <w:r>
        <w:tab/>
      </w:r>
      <w:r w:rsidR="005F0AFC">
        <w:t>1</w:t>
      </w:r>
      <w:r w:rsidR="00A343D9">
        <w:t>9</w:t>
      </w:r>
    </w:p>
    <w:p w14:paraId="7BDF7975" w14:textId="01EF3E04" w:rsidR="00234323" w:rsidRDefault="00234323" w:rsidP="005F0AFC">
      <w:pPr>
        <w:pStyle w:val="Innehll2"/>
        <w:rPr>
          <w:rFonts w:asciiTheme="minorHAnsi" w:eastAsiaTheme="minorEastAsia" w:hAnsiTheme="minorHAnsi" w:cstheme="minorBidi"/>
          <w:szCs w:val="22"/>
        </w:rPr>
      </w:pPr>
      <w:r w:rsidRPr="00315D63">
        <w:t>Resultatdiskussion</w:t>
      </w:r>
      <w:r>
        <w:tab/>
      </w:r>
      <w:r w:rsidR="005F0AFC">
        <w:t>2</w:t>
      </w:r>
      <w:r w:rsidR="00DD33A2">
        <w:t>3</w:t>
      </w:r>
    </w:p>
    <w:p w14:paraId="47438307" w14:textId="729302C0" w:rsidR="00234323" w:rsidRDefault="00234323">
      <w:pPr>
        <w:pStyle w:val="Innehll1"/>
        <w:rPr>
          <w:rFonts w:asciiTheme="minorHAnsi" w:eastAsiaTheme="minorEastAsia" w:hAnsiTheme="minorHAnsi" w:cstheme="minorBidi"/>
          <w:noProof/>
          <w:szCs w:val="22"/>
          <w:lang w:eastAsia="sv-SE"/>
        </w:rPr>
      </w:pPr>
      <w:r w:rsidRPr="00315D63">
        <w:rPr>
          <w:noProof/>
        </w:rPr>
        <w:t>Konklusion och implikationer</w:t>
      </w:r>
      <w:r>
        <w:rPr>
          <w:noProof/>
        </w:rPr>
        <w:tab/>
      </w:r>
      <w:r w:rsidR="005F0AFC">
        <w:rPr>
          <w:noProof/>
        </w:rPr>
        <w:t>2</w:t>
      </w:r>
      <w:r w:rsidR="002D3179">
        <w:rPr>
          <w:noProof/>
        </w:rPr>
        <w:t>8</w:t>
      </w:r>
    </w:p>
    <w:p w14:paraId="04067166" w14:textId="14CF36AB" w:rsidR="00234323" w:rsidRDefault="00234323">
      <w:pPr>
        <w:pStyle w:val="Innehll1"/>
        <w:rPr>
          <w:rFonts w:asciiTheme="minorHAnsi" w:eastAsiaTheme="minorEastAsia" w:hAnsiTheme="minorHAnsi" w:cstheme="minorBidi"/>
          <w:noProof/>
          <w:szCs w:val="22"/>
          <w:lang w:eastAsia="sv-SE"/>
        </w:rPr>
      </w:pPr>
      <w:r>
        <w:rPr>
          <w:noProof/>
        </w:rPr>
        <w:t xml:space="preserve">Referenser </w:t>
      </w:r>
      <w:r>
        <w:rPr>
          <w:noProof/>
        </w:rPr>
        <w:tab/>
      </w:r>
      <w:r w:rsidR="005F0AFC">
        <w:rPr>
          <w:noProof/>
        </w:rPr>
        <w:t>2</w:t>
      </w:r>
      <w:r w:rsidR="00A343D9">
        <w:rPr>
          <w:noProof/>
        </w:rPr>
        <w:t>9</w:t>
      </w:r>
    </w:p>
    <w:p w14:paraId="0638FEF8" w14:textId="17AB33D9" w:rsidR="00234323" w:rsidRDefault="00234323">
      <w:pPr>
        <w:pStyle w:val="Innehll1"/>
        <w:rPr>
          <w:rFonts w:asciiTheme="minorHAnsi" w:eastAsiaTheme="minorEastAsia" w:hAnsiTheme="minorHAnsi" w:cstheme="minorBidi"/>
          <w:noProof/>
          <w:szCs w:val="22"/>
          <w:lang w:eastAsia="sv-SE"/>
        </w:rPr>
      </w:pPr>
      <w:r>
        <w:rPr>
          <w:noProof/>
        </w:rPr>
        <w:t>Bilaga 1 (</w:t>
      </w:r>
      <w:r w:rsidR="005F0AFC">
        <w:rPr>
          <w:noProof/>
        </w:rPr>
        <w:t>Matris inkuderade artiklar</w:t>
      </w:r>
      <w:r>
        <w:rPr>
          <w:noProof/>
        </w:rPr>
        <w:t>)</w:t>
      </w:r>
      <w:r>
        <w:rPr>
          <w:noProof/>
        </w:rPr>
        <w:tab/>
      </w:r>
      <w:r w:rsidR="00A343D9">
        <w:rPr>
          <w:noProof/>
        </w:rPr>
        <w:t>33</w:t>
      </w:r>
    </w:p>
    <w:p w14:paraId="539A2A50" w14:textId="5ECC8A81" w:rsidR="00234323" w:rsidRDefault="00234323">
      <w:pPr>
        <w:pStyle w:val="Innehll1"/>
        <w:rPr>
          <w:rFonts w:asciiTheme="minorHAnsi" w:eastAsiaTheme="minorEastAsia" w:hAnsiTheme="minorHAnsi" w:cstheme="minorBidi"/>
          <w:noProof/>
          <w:szCs w:val="22"/>
          <w:lang w:eastAsia="sv-SE"/>
        </w:rPr>
      </w:pPr>
      <w:r>
        <w:rPr>
          <w:noProof/>
        </w:rPr>
        <w:t>Bilaga 2 (</w:t>
      </w:r>
      <w:r w:rsidR="005F0AFC">
        <w:rPr>
          <w:noProof/>
        </w:rPr>
        <w:t>Granskningsmall kvalitativa studier</w:t>
      </w:r>
      <w:r>
        <w:rPr>
          <w:noProof/>
        </w:rPr>
        <w:t>)</w:t>
      </w:r>
      <w:r>
        <w:rPr>
          <w:noProof/>
        </w:rPr>
        <w:tab/>
      </w:r>
      <w:r w:rsidR="005F0AFC">
        <w:rPr>
          <w:noProof/>
        </w:rPr>
        <w:t>3</w:t>
      </w:r>
      <w:r w:rsidR="00C84216">
        <w:rPr>
          <w:noProof/>
        </w:rPr>
        <w:t>6</w:t>
      </w:r>
    </w:p>
    <w:p w14:paraId="5C561E12" w14:textId="77777777" w:rsidR="003D792C" w:rsidRDefault="007051C4" w:rsidP="00083B8C">
      <w:r w:rsidRPr="00E446FD">
        <w:fldChar w:fldCharType="end"/>
      </w:r>
    </w:p>
    <w:p w14:paraId="6ECC7EAA" w14:textId="77777777" w:rsidR="00A91A16" w:rsidRDefault="00A91A16" w:rsidP="00083B8C"/>
    <w:p w14:paraId="36242FB4" w14:textId="77777777" w:rsidR="00857AD2" w:rsidRDefault="00857AD2">
      <w:pPr>
        <w:spacing w:line="240" w:lineRule="auto"/>
      </w:pPr>
      <w:r>
        <w:br w:type="page"/>
      </w:r>
    </w:p>
    <w:p w14:paraId="2546CE41" w14:textId="0C7EB487" w:rsidR="008136A9" w:rsidRDefault="00244275" w:rsidP="003033E1">
      <w:pPr>
        <w:pStyle w:val="Rubrik1"/>
      </w:pPr>
      <w:r>
        <w:lastRenderedPageBreak/>
        <w:t>Introduktion</w:t>
      </w:r>
    </w:p>
    <w:p w14:paraId="026571AF" w14:textId="77777777" w:rsidR="009713E0" w:rsidRDefault="00244275" w:rsidP="009713E0">
      <w:pPr>
        <w:rPr>
          <w:b/>
          <w:bCs/>
        </w:rPr>
      </w:pPr>
      <w:r w:rsidRPr="00244275">
        <w:rPr>
          <w:b/>
          <w:bCs/>
        </w:rPr>
        <w:t>Problemområde</w:t>
      </w:r>
    </w:p>
    <w:p w14:paraId="5CE2E808" w14:textId="6F035C01" w:rsidR="00A24B21" w:rsidRPr="00D20686" w:rsidRDefault="009713E0" w:rsidP="00A24B21">
      <w:pPr>
        <w:rPr>
          <w:color w:val="000000" w:themeColor="text1"/>
        </w:rPr>
      </w:pPr>
      <w:r>
        <w:t xml:space="preserve">Patienter </w:t>
      </w:r>
      <w:r w:rsidR="00C24B7D">
        <w:t xml:space="preserve">med obesitas </w:t>
      </w:r>
      <w:r>
        <w:t>rapportera</w:t>
      </w:r>
      <w:r w:rsidR="00B44E55">
        <w:t>r</w:t>
      </w:r>
      <w:r>
        <w:t xml:space="preserve"> upplevelser </w:t>
      </w:r>
      <w:r w:rsidR="00C24B7D">
        <w:t xml:space="preserve">av bemötande </w:t>
      </w:r>
      <w:r w:rsidR="00CA1954">
        <w:t>i primärvården</w:t>
      </w:r>
      <w:r w:rsidR="009A0CD7">
        <w:t>,</w:t>
      </w:r>
      <w:r w:rsidR="00CA1954">
        <w:t xml:space="preserve"> </w:t>
      </w:r>
      <w:r w:rsidR="009A0CD7">
        <w:t>vilka</w:t>
      </w:r>
      <w:r w:rsidR="00CA1954">
        <w:t xml:space="preserve"> </w:t>
      </w:r>
      <w:r w:rsidR="009A0CD7">
        <w:t xml:space="preserve">tyder på </w:t>
      </w:r>
      <w:r w:rsidR="00A9316B">
        <w:t>att vårdpersonalen</w:t>
      </w:r>
      <w:r w:rsidR="009A0CD7">
        <w:t xml:space="preserve"> innehar </w:t>
      </w:r>
      <w:r>
        <w:t xml:space="preserve">förutfattade meningar </w:t>
      </w:r>
      <w:r w:rsidR="009A0CD7">
        <w:t>kring patienter med obesitas</w:t>
      </w:r>
      <w:r w:rsidR="006429B9">
        <w:t>,</w:t>
      </w:r>
      <w:r w:rsidR="009A0CD7">
        <w:t xml:space="preserve"> </w:t>
      </w:r>
      <w:r w:rsidR="000229FB">
        <w:t>som</w:t>
      </w:r>
      <w:r w:rsidR="009A0CD7">
        <w:t xml:space="preserve"> kan härledas till fördomar</w:t>
      </w:r>
      <w:r w:rsidR="000229FB">
        <w:t xml:space="preserve"> </w:t>
      </w:r>
      <w:r w:rsidR="009A0CD7">
        <w:t>samt</w:t>
      </w:r>
      <w:r w:rsidR="00A9316B">
        <w:t xml:space="preserve"> </w:t>
      </w:r>
      <w:r>
        <w:t>stigma</w:t>
      </w:r>
      <w:r w:rsidR="000229FB">
        <w:t>tisering</w:t>
      </w:r>
      <w:r>
        <w:t xml:space="preserve"> </w:t>
      </w:r>
      <w:r w:rsidR="006429B9">
        <w:t xml:space="preserve">av </w:t>
      </w:r>
      <w:r w:rsidR="009A0CD7">
        <w:t>denna patientkategori</w:t>
      </w:r>
      <w:r w:rsidR="006429B9">
        <w:t xml:space="preserve"> </w:t>
      </w:r>
      <w:r w:rsidR="009A0CD7">
        <w:t>(Riksförbundet obesitas Sverige,</w:t>
      </w:r>
      <w:r w:rsidR="007D16A5">
        <w:t xml:space="preserve"> </w:t>
      </w:r>
      <w:r w:rsidR="009A0CD7">
        <w:t>2025)</w:t>
      </w:r>
      <w:r w:rsidR="007D16A5">
        <w:t>.</w:t>
      </w:r>
      <w:r w:rsidR="006429B9">
        <w:t xml:space="preserve"> Tidigare</w:t>
      </w:r>
      <w:r>
        <w:t xml:space="preserve"> studier visar att </w:t>
      </w:r>
      <w:r w:rsidR="00A9316B">
        <w:t>vårdpersonal inom sjukvården</w:t>
      </w:r>
      <w:r w:rsidR="007E7F6C">
        <w:t xml:space="preserve"> besitter</w:t>
      </w:r>
      <w:r w:rsidR="00172497">
        <w:t xml:space="preserve"> uppfattningar och</w:t>
      </w:r>
      <w:r w:rsidR="00A9316B">
        <w:t xml:space="preserve"> åsikter</w:t>
      </w:r>
      <w:r w:rsidR="00172497">
        <w:t xml:space="preserve"> om patienter med</w:t>
      </w:r>
      <w:r w:rsidR="00A9316B">
        <w:t xml:space="preserve"> </w:t>
      </w:r>
      <w:r>
        <w:t>obesitas</w:t>
      </w:r>
      <w:r w:rsidR="00910FE5">
        <w:t>,</w:t>
      </w:r>
      <w:r>
        <w:t xml:space="preserve"> </w:t>
      </w:r>
      <w:r w:rsidR="00172497">
        <w:t>som tyder på</w:t>
      </w:r>
      <w:r>
        <w:t xml:space="preserve"> stigmatiser</w:t>
      </w:r>
      <w:r w:rsidR="00172497">
        <w:t>ing</w:t>
      </w:r>
      <w:r>
        <w:t xml:space="preserve"> </w:t>
      </w:r>
      <w:r w:rsidRPr="009713E0">
        <w:t>(</w:t>
      </w:r>
      <w:r w:rsidR="00D17904" w:rsidRPr="009713E0">
        <w:t>Gaspar, M., et al. 2025</w:t>
      </w:r>
      <w:r w:rsidR="00D17904">
        <w:t xml:space="preserve">; </w:t>
      </w:r>
      <w:proofErr w:type="spellStart"/>
      <w:r w:rsidRPr="009713E0">
        <w:t>Incollingo</w:t>
      </w:r>
      <w:proofErr w:type="spellEnd"/>
      <w:r w:rsidRPr="009713E0">
        <w:t xml:space="preserve"> Rodriguez, A., et al. 2020).</w:t>
      </w:r>
      <w:r w:rsidR="00A24B21" w:rsidRPr="00A24B21">
        <w:rPr>
          <w:color w:val="000000" w:themeColor="text1"/>
        </w:rPr>
        <w:t xml:space="preserve"> </w:t>
      </w:r>
      <w:r w:rsidR="00A24B21" w:rsidRPr="003F48F2">
        <w:rPr>
          <w:color w:val="000000" w:themeColor="text1"/>
        </w:rPr>
        <w:t xml:space="preserve">Därför </w:t>
      </w:r>
      <w:r w:rsidR="00CA1954">
        <w:rPr>
          <w:color w:val="000000" w:themeColor="text1"/>
        </w:rPr>
        <w:t>är</w:t>
      </w:r>
      <w:r w:rsidR="00B56383">
        <w:rPr>
          <w:color w:val="000000" w:themeColor="text1"/>
        </w:rPr>
        <w:t xml:space="preserve"> </w:t>
      </w:r>
      <w:r w:rsidR="00A24B21" w:rsidRPr="003F48F2">
        <w:rPr>
          <w:color w:val="000000" w:themeColor="text1"/>
        </w:rPr>
        <w:t xml:space="preserve">det </w:t>
      </w:r>
      <w:r w:rsidR="00CA1954">
        <w:rPr>
          <w:color w:val="000000" w:themeColor="text1"/>
        </w:rPr>
        <w:t>relevant</w:t>
      </w:r>
      <w:r w:rsidR="00A24B21" w:rsidRPr="003F48F2">
        <w:rPr>
          <w:color w:val="000000" w:themeColor="text1"/>
        </w:rPr>
        <w:t xml:space="preserve"> att belysa</w:t>
      </w:r>
      <w:r w:rsidR="00A24B21">
        <w:rPr>
          <w:color w:val="000000" w:themeColor="text1"/>
        </w:rPr>
        <w:t xml:space="preserve"> patienter</w:t>
      </w:r>
      <w:r w:rsidR="00172497">
        <w:rPr>
          <w:color w:val="000000" w:themeColor="text1"/>
        </w:rPr>
        <w:t xml:space="preserve"> </w:t>
      </w:r>
      <w:r w:rsidR="00A24B21">
        <w:rPr>
          <w:color w:val="000000" w:themeColor="text1"/>
        </w:rPr>
        <w:t xml:space="preserve">med </w:t>
      </w:r>
      <w:proofErr w:type="gramStart"/>
      <w:r w:rsidR="00A24B21">
        <w:rPr>
          <w:color w:val="000000" w:themeColor="text1"/>
        </w:rPr>
        <w:t>obesitas upplevelser</w:t>
      </w:r>
      <w:proofErr w:type="gramEnd"/>
      <w:r w:rsidR="00A24B21">
        <w:rPr>
          <w:color w:val="000000" w:themeColor="text1"/>
        </w:rPr>
        <w:t xml:space="preserve"> av bemötande</w:t>
      </w:r>
      <w:r w:rsidR="00910FE5">
        <w:rPr>
          <w:color w:val="000000" w:themeColor="text1"/>
        </w:rPr>
        <w:t>,</w:t>
      </w:r>
      <w:r w:rsidR="00A24B21">
        <w:rPr>
          <w:color w:val="000000" w:themeColor="text1"/>
        </w:rPr>
        <w:t xml:space="preserve"> från vårdpersonal</w:t>
      </w:r>
      <w:r w:rsidR="00B56383">
        <w:rPr>
          <w:color w:val="000000" w:themeColor="text1"/>
        </w:rPr>
        <w:t>en</w:t>
      </w:r>
      <w:r w:rsidR="00A24B21">
        <w:rPr>
          <w:color w:val="000000" w:themeColor="text1"/>
        </w:rPr>
        <w:t xml:space="preserve"> inom primärvården. </w:t>
      </w:r>
      <w:r w:rsidR="00A24B21">
        <w:t>Potentiellt allvarliga men behandlingsbara tillstånd förbise</w:t>
      </w:r>
      <w:r w:rsidR="008F50C9">
        <w:t>s</w:t>
      </w:r>
      <w:r w:rsidR="00C24B7D">
        <w:t xml:space="preserve"> </w:t>
      </w:r>
      <w:r w:rsidR="00B44E55">
        <w:t xml:space="preserve">som det är idag i </w:t>
      </w:r>
      <w:r w:rsidR="00CA1954">
        <w:t>primär</w:t>
      </w:r>
      <w:r w:rsidR="00B44E55">
        <w:t>vården</w:t>
      </w:r>
      <w:r w:rsidR="00F326FA">
        <w:t>. Detta då de medicinska</w:t>
      </w:r>
      <w:r w:rsidR="00A24B21">
        <w:t xml:space="preserve"> besvären </w:t>
      </w:r>
      <w:r w:rsidR="005A74E6">
        <w:t>patienterna med obesit</w:t>
      </w:r>
      <w:r w:rsidR="00D11A7B">
        <w:t>a</w:t>
      </w:r>
      <w:r w:rsidR="005A74E6">
        <w:t>s</w:t>
      </w:r>
      <w:r w:rsidR="0090731E">
        <w:t xml:space="preserve"> söker för</w:t>
      </w:r>
      <w:r w:rsidR="00910FE5">
        <w:t>,</w:t>
      </w:r>
      <w:r w:rsidR="0090731E">
        <w:t xml:space="preserve"> </w:t>
      </w:r>
      <w:r w:rsidR="00910FE5">
        <w:t xml:space="preserve">endast </w:t>
      </w:r>
      <w:r w:rsidR="00A24B21">
        <w:t>förklaras som en konsekvens av</w:t>
      </w:r>
      <w:r w:rsidR="007D16A5">
        <w:t xml:space="preserve"> </w:t>
      </w:r>
      <w:r w:rsidR="00A24B21">
        <w:t xml:space="preserve">patientens </w:t>
      </w:r>
      <w:r w:rsidR="005A74E6">
        <w:t>övervikt</w:t>
      </w:r>
      <w:r w:rsidR="006429B9">
        <w:t xml:space="preserve"> (Bak-</w:t>
      </w:r>
      <w:proofErr w:type="spellStart"/>
      <w:r w:rsidR="006429B9">
        <w:t>Sosnowska</w:t>
      </w:r>
      <w:proofErr w:type="spellEnd"/>
      <w:r w:rsidR="006429B9">
        <w:t xml:space="preserve"> et al., 2022).</w:t>
      </w:r>
      <w:r w:rsidR="00A24B21">
        <w:t xml:space="preserve"> Patienter med obesitas undviker </w:t>
      </w:r>
      <w:r w:rsidR="00B44E55">
        <w:t>även</w:t>
      </w:r>
      <w:r w:rsidR="00A24B21">
        <w:t xml:space="preserve"> att söka vård på grund av negativa upplevelser av </w:t>
      </w:r>
      <w:r w:rsidR="00C24B7D">
        <w:t>bemötande</w:t>
      </w:r>
      <w:r w:rsidR="00910FE5">
        <w:t>,</w:t>
      </w:r>
      <w:r w:rsidR="00C24B7D">
        <w:t xml:space="preserve"> relaterat till deras vikt</w:t>
      </w:r>
      <w:r w:rsidR="00B44E55">
        <w:t xml:space="preserve"> under</w:t>
      </w:r>
      <w:r w:rsidR="00C24B7D">
        <w:t xml:space="preserve"> </w:t>
      </w:r>
      <w:r w:rsidR="00A24B21">
        <w:t xml:space="preserve">tidigare vårdbesök </w:t>
      </w:r>
      <w:r w:rsidR="006429B9">
        <w:t>(</w:t>
      </w:r>
      <w:r w:rsidR="00A24B21">
        <w:t>Riksförbundet obesitas Sverige, 2025</w:t>
      </w:r>
      <w:r w:rsidR="00D17904">
        <w:t>;</w:t>
      </w:r>
      <w:r w:rsidR="00D17904" w:rsidRPr="00D17904">
        <w:t xml:space="preserve"> </w:t>
      </w:r>
      <w:proofErr w:type="spellStart"/>
      <w:r w:rsidR="00D17904">
        <w:t>Yanovski</w:t>
      </w:r>
      <w:proofErr w:type="spellEnd"/>
      <w:r w:rsidR="00D17904">
        <w:t xml:space="preserve"> &amp; Yanovski,2024</w:t>
      </w:r>
      <w:r w:rsidR="00A24B21">
        <w:t>).</w:t>
      </w:r>
      <w:r w:rsidR="007E7F6C" w:rsidRPr="007E7F6C">
        <w:rPr>
          <w:color w:val="000000" w:themeColor="text1"/>
        </w:rPr>
        <w:t xml:space="preserve"> </w:t>
      </w:r>
      <w:r w:rsidR="007E7F6C">
        <w:rPr>
          <w:color w:val="000000" w:themeColor="text1"/>
        </w:rPr>
        <w:t>Det finns få kvalitativa studier gjorda</w:t>
      </w:r>
      <w:r w:rsidR="00910FE5">
        <w:rPr>
          <w:color w:val="000000" w:themeColor="text1"/>
        </w:rPr>
        <w:t>,</w:t>
      </w:r>
      <w:r w:rsidR="007E7F6C">
        <w:rPr>
          <w:color w:val="000000" w:themeColor="text1"/>
        </w:rPr>
        <w:t xml:space="preserve"> som fokuserar endast på patienternas upplevelser och erfarenheter av att leva med obesitas (Farrell, et al. 2021)</w:t>
      </w:r>
      <w:r w:rsidR="00D20686">
        <w:rPr>
          <w:color w:val="000000" w:themeColor="text1"/>
        </w:rPr>
        <w:t xml:space="preserve">. </w:t>
      </w:r>
      <w:r w:rsidR="00E27DE9">
        <w:rPr>
          <w:color w:val="000000" w:themeColor="text1"/>
        </w:rPr>
        <w:t xml:space="preserve">Fler studier behövs </w:t>
      </w:r>
      <w:r w:rsidR="007E7F6C">
        <w:rPr>
          <w:color w:val="000000" w:themeColor="text1"/>
        </w:rPr>
        <w:t>således för</w:t>
      </w:r>
      <w:r w:rsidR="00E27DE9" w:rsidRPr="003F48F2">
        <w:rPr>
          <w:color w:val="000000" w:themeColor="text1"/>
        </w:rPr>
        <w:t xml:space="preserve"> att </w:t>
      </w:r>
      <w:r w:rsidR="00E27DE9">
        <w:rPr>
          <w:color w:val="000000" w:themeColor="text1"/>
        </w:rPr>
        <w:t>ytterligare konkretisera</w:t>
      </w:r>
      <w:r w:rsidR="00E27DE9" w:rsidRPr="003F48F2">
        <w:rPr>
          <w:color w:val="000000" w:themeColor="text1"/>
        </w:rPr>
        <w:t xml:space="preserve"> patiente</w:t>
      </w:r>
      <w:r w:rsidR="00E27DE9">
        <w:rPr>
          <w:color w:val="000000" w:themeColor="text1"/>
        </w:rPr>
        <w:t xml:space="preserve">rnas </w:t>
      </w:r>
      <w:r w:rsidR="00E27DE9" w:rsidRPr="003F48F2">
        <w:rPr>
          <w:color w:val="000000" w:themeColor="text1"/>
        </w:rPr>
        <w:t>upplev</w:t>
      </w:r>
      <w:r w:rsidR="00E27DE9">
        <w:rPr>
          <w:color w:val="000000" w:themeColor="text1"/>
        </w:rPr>
        <w:t>elser</w:t>
      </w:r>
      <w:r w:rsidR="00910FE5">
        <w:rPr>
          <w:color w:val="000000" w:themeColor="text1"/>
        </w:rPr>
        <w:t>,</w:t>
      </w:r>
      <w:r w:rsidR="00E27DE9">
        <w:rPr>
          <w:color w:val="000000" w:themeColor="text1"/>
        </w:rPr>
        <w:t xml:space="preserve"> </w:t>
      </w:r>
      <w:r w:rsidR="00910FE5">
        <w:rPr>
          <w:color w:val="000000" w:themeColor="text1"/>
        </w:rPr>
        <w:t>samt</w:t>
      </w:r>
      <w:r w:rsidR="00E27DE9">
        <w:rPr>
          <w:color w:val="000000" w:themeColor="text1"/>
        </w:rPr>
        <w:t xml:space="preserve"> ge en djupare k</w:t>
      </w:r>
      <w:r w:rsidR="00E27DE9" w:rsidRPr="003F48F2">
        <w:rPr>
          <w:color w:val="000000" w:themeColor="text1"/>
        </w:rPr>
        <w:t xml:space="preserve">unskap om </w:t>
      </w:r>
      <w:r w:rsidR="00E27DE9">
        <w:rPr>
          <w:color w:val="000000" w:themeColor="text1"/>
        </w:rPr>
        <w:t>vad som upplevs av patiente</w:t>
      </w:r>
      <w:r w:rsidR="00D20686">
        <w:rPr>
          <w:color w:val="000000" w:themeColor="text1"/>
        </w:rPr>
        <w:t>rna</w:t>
      </w:r>
      <w:r w:rsidR="00E27DE9">
        <w:rPr>
          <w:color w:val="000000" w:themeColor="text1"/>
        </w:rPr>
        <w:t xml:space="preserve"> med obesita</w:t>
      </w:r>
      <w:r w:rsidR="00910FE5">
        <w:rPr>
          <w:color w:val="000000" w:themeColor="text1"/>
        </w:rPr>
        <w:t>s,</w:t>
      </w:r>
      <w:r w:rsidR="00E27DE9">
        <w:rPr>
          <w:color w:val="000000" w:themeColor="text1"/>
        </w:rPr>
        <w:t xml:space="preserve"> som </w:t>
      </w:r>
      <w:r w:rsidR="0074745D">
        <w:rPr>
          <w:color w:val="000000" w:themeColor="text1"/>
        </w:rPr>
        <w:t>bra</w:t>
      </w:r>
      <w:r w:rsidR="00E27DE9" w:rsidRPr="003F48F2">
        <w:rPr>
          <w:color w:val="000000" w:themeColor="text1"/>
        </w:rPr>
        <w:t xml:space="preserve"> </w:t>
      </w:r>
      <w:r w:rsidR="00E27DE9">
        <w:rPr>
          <w:color w:val="000000" w:themeColor="text1"/>
        </w:rPr>
        <w:t>respektive</w:t>
      </w:r>
      <w:r w:rsidR="00E27DE9" w:rsidRPr="003F48F2">
        <w:rPr>
          <w:color w:val="000000" w:themeColor="text1"/>
        </w:rPr>
        <w:t xml:space="preserve"> </w:t>
      </w:r>
      <w:r w:rsidR="0074745D">
        <w:rPr>
          <w:color w:val="000000" w:themeColor="text1"/>
        </w:rPr>
        <w:t xml:space="preserve">ett dåligt </w:t>
      </w:r>
      <w:r w:rsidR="00E27DE9" w:rsidRPr="003F48F2">
        <w:rPr>
          <w:color w:val="000000" w:themeColor="text1"/>
        </w:rPr>
        <w:t>bemötande</w:t>
      </w:r>
      <w:r w:rsidR="00E27DE9">
        <w:rPr>
          <w:color w:val="000000" w:themeColor="text1"/>
        </w:rPr>
        <w:t xml:space="preserve">. </w:t>
      </w:r>
    </w:p>
    <w:p w14:paraId="05316EE0" w14:textId="77777777" w:rsidR="00115FFD" w:rsidRDefault="00115FFD" w:rsidP="003134D4">
      <w:pPr>
        <w:rPr>
          <w:b/>
          <w:bCs/>
        </w:rPr>
      </w:pPr>
    </w:p>
    <w:p w14:paraId="2863607E" w14:textId="1D03D8E4" w:rsidR="008136A9" w:rsidRDefault="00F25E8A" w:rsidP="003134D4">
      <w:pPr>
        <w:rPr>
          <w:color w:val="000000" w:themeColor="text1"/>
        </w:rPr>
      </w:pPr>
      <w:r>
        <w:t xml:space="preserve">Enligt Socialstyrelsens Nationella riktlinjer för vård vid obesitas från 2023, </w:t>
      </w:r>
      <w:r w:rsidR="000752F5">
        <w:t>behövs</w:t>
      </w:r>
      <w:r w:rsidR="0073357D">
        <w:t xml:space="preserve"> </w:t>
      </w:r>
      <w:r w:rsidR="009E7ED2">
        <w:t>det</w:t>
      </w:r>
      <w:r w:rsidR="0073357D">
        <w:t xml:space="preserve"> </w:t>
      </w:r>
      <w:r w:rsidR="00C96660">
        <w:t xml:space="preserve">mer </w:t>
      </w:r>
      <w:r w:rsidR="0073357D">
        <w:t xml:space="preserve">utbildning </w:t>
      </w:r>
      <w:r w:rsidR="00E85518">
        <w:t xml:space="preserve">av vårdpersonal </w:t>
      </w:r>
      <w:r w:rsidR="0073357D">
        <w:t>om obesitas och dess behandlinga</w:t>
      </w:r>
      <w:r w:rsidR="003F37D6">
        <w:t xml:space="preserve">r. </w:t>
      </w:r>
      <w:r w:rsidR="00525E7B">
        <w:t>Målet med utbildningen</w:t>
      </w:r>
      <w:r w:rsidR="000752F5">
        <w:t xml:space="preserve"> </w:t>
      </w:r>
      <w:r w:rsidR="00964F9B">
        <w:t>bör</w:t>
      </w:r>
      <w:r w:rsidR="00E85518">
        <w:t xml:space="preserve"> vara</w:t>
      </w:r>
      <w:r w:rsidR="00910FE5">
        <w:t>,</w:t>
      </w:r>
      <w:r w:rsidR="00525E7B">
        <w:t xml:space="preserve"> ökad </w:t>
      </w:r>
      <w:r w:rsidR="0073357D">
        <w:t>kompetensutveckling hos vårdpersonal</w:t>
      </w:r>
      <w:r w:rsidR="000752F5">
        <w:t xml:space="preserve"> om </w:t>
      </w:r>
      <w:r w:rsidR="00525E7B">
        <w:t>obesitas som sjukdom</w:t>
      </w:r>
      <w:r w:rsidR="0073357D">
        <w:t xml:space="preserve">. </w:t>
      </w:r>
      <w:r w:rsidR="000752F5" w:rsidRPr="003F48F2">
        <w:rPr>
          <w:color w:val="000000" w:themeColor="text1"/>
        </w:rPr>
        <w:t xml:space="preserve">Önskad effekt av sådan utbildning </w:t>
      </w:r>
      <w:r w:rsidR="006429B9">
        <w:rPr>
          <w:color w:val="000000" w:themeColor="text1"/>
        </w:rPr>
        <w:t>vore</w:t>
      </w:r>
      <w:r w:rsidR="000752F5" w:rsidRPr="003F48F2">
        <w:rPr>
          <w:color w:val="000000" w:themeColor="text1"/>
        </w:rPr>
        <w:t xml:space="preserve"> att den led</w:t>
      </w:r>
      <w:r w:rsidR="006429B9">
        <w:rPr>
          <w:color w:val="000000" w:themeColor="text1"/>
        </w:rPr>
        <w:t>er</w:t>
      </w:r>
      <w:r w:rsidR="000752F5" w:rsidRPr="003F48F2">
        <w:rPr>
          <w:color w:val="000000" w:themeColor="text1"/>
        </w:rPr>
        <w:t xml:space="preserve"> till minska</w:t>
      </w:r>
      <w:r w:rsidR="00525E7B">
        <w:rPr>
          <w:color w:val="000000" w:themeColor="text1"/>
        </w:rPr>
        <w:t>de</w:t>
      </w:r>
      <w:r w:rsidR="000752F5" w:rsidRPr="003F48F2">
        <w:rPr>
          <w:color w:val="000000" w:themeColor="text1"/>
        </w:rPr>
        <w:t xml:space="preserve"> </w:t>
      </w:r>
      <w:r w:rsidR="0073357D" w:rsidRPr="003F48F2">
        <w:rPr>
          <w:color w:val="000000" w:themeColor="text1"/>
        </w:rPr>
        <w:t>fördomar</w:t>
      </w:r>
      <w:r w:rsidR="00090554" w:rsidRPr="003F48F2">
        <w:rPr>
          <w:color w:val="000000" w:themeColor="text1"/>
        </w:rPr>
        <w:t xml:space="preserve"> och stigmatisering</w:t>
      </w:r>
      <w:r w:rsidR="003F37D6">
        <w:rPr>
          <w:color w:val="000000" w:themeColor="text1"/>
        </w:rPr>
        <w:t>, g</w:t>
      </w:r>
      <w:r w:rsidR="0073357D" w:rsidRPr="003F48F2">
        <w:rPr>
          <w:color w:val="000000" w:themeColor="text1"/>
        </w:rPr>
        <w:t xml:space="preserve">enom </w:t>
      </w:r>
      <w:r w:rsidR="006429B9">
        <w:rPr>
          <w:color w:val="000000" w:themeColor="text1"/>
        </w:rPr>
        <w:t>en</w:t>
      </w:r>
      <w:r w:rsidR="0073357D" w:rsidRPr="003F48F2">
        <w:rPr>
          <w:color w:val="000000" w:themeColor="text1"/>
        </w:rPr>
        <w:t xml:space="preserve"> </w:t>
      </w:r>
      <w:r w:rsidR="003F37D6">
        <w:rPr>
          <w:color w:val="000000" w:themeColor="text1"/>
        </w:rPr>
        <w:t>öka</w:t>
      </w:r>
      <w:r w:rsidR="006429B9">
        <w:rPr>
          <w:color w:val="000000" w:themeColor="text1"/>
        </w:rPr>
        <w:t>d</w:t>
      </w:r>
      <w:r w:rsidR="003F37D6">
        <w:rPr>
          <w:color w:val="000000" w:themeColor="text1"/>
        </w:rPr>
        <w:t xml:space="preserve"> </w:t>
      </w:r>
      <w:r w:rsidR="0073357D" w:rsidRPr="003F48F2">
        <w:rPr>
          <w:color w:val="000000" w:themeColor="text1"/>
        </w:rPr>
        <w:t>förstå</w:t>
      </w:r>
      <w:r w:rsidR="003F37D6">
        <w:rPr>
          <w:color w:val="000000" w:themeColor="text1"/>
        </w:rPr>
        <w:t>elsen</w:t>
      </w:r>
      <w:r w:rsidR="0073357D" w:rsidRPr="003F48F2">
        <w:rPr>
          <w:color w:val="000000" w:themeColor="text1"/>
        </w:rPr>
        <w:t xml:space="preserve"> </w:t>
      </w:r>
      <w:r w:rsidR="005B22B0">
        <w:rPr>
          <w:color w:val="000000" w:themeColor="text1"/>
        </w:rPr>
        <w:t>av</w:t>
      </w:r>
      <w:r w:rsidR="00090554" w:rsidRPr="003F48F2">
        <w:rPr>
          <w:color w:val="000000" w:themeColor="text1"/>
        </w:rPr>
        <w:t xml:space="preserve"> obesitas </w:t>
      </w:r>
      <w:r w:rsidR="005B22B0">
        <w:rPr>
          <w:color w:val="000000" w:themeColor="text1"/>
        </w:rPr>
        <w:t>som</w:t>
      </w:r>
      <w:r w:rsidR="00090554" w:rsidRPr="003F48F2">
        <w:rPr>
          <w:color w:val="000000" w:themeColor="text1"/>
        </w:rPr>
        <w:t xml:space="preserve"> en komplex sjukdom</w:t>
      </w:r>
      <w:r w:rsidR="005B22B0">
        <w:rPr>
          <w:color w:val="000000" w:themeColor="text1"/>
        </w:rPr>
        <w:t>.</w:t>
      </w:r>
      <w:r w:rsidR="006429B9">
        <w:rPr>
          <w:color w:val="000000" w:themeColor="text1"/>
        </w:rPr>
        <w:t xml:space="preserve"> Utbildningen </w:t>
      </w:r>
      <w:r w:rsidR="00015A88">
        <w:rPr>
          <w:color w:val="000000" w:themeColor="text1"/>
        </w:rPr>
        <w:t>bör</w:t>
      </w:r>
      <w:r w:rsidR="00964F9B">
        <w:rPr>
          <w:color w:val="000000" w:themeColor="text1"/>
        </w:rPr>
        <w:t xml:space="preserve"> även ge</w:t>
      </w:r>
      <w:r w:rsidR="002832CD" w:rsidRPr="003F48F2">
        <w:rPr>
          <w:color w:val="000000" w:themeColor="text1"/>
        </w:rPr>
        <w:t xml:space="preserve"> </w:t>
      </w:r>
      <w:r w:rsidR="00964F9B">
        <w:rPr>
          <w:color w:val="000000" w:themeColor="text1"/>
        </w:rPr>
        <w:t xml:space="preserve">vårdpersonalen </w:t>
      </w:r>
      <w:r w:rsidR="002832CD" w:rsidRPr="003F48F2">
        <w:rPr>
          <w:color w:val="000000" w:themeColor="text1"/>
        </w:rPr>
        <w:t>kunskap om hur</w:t>
      </w:r>
      <w:r w:rsidR="00090554" w:rsidRPr="003F48F2">
        <w:rPr>
          <w:color w:val="000000" w:themeColor="text1"/>
        </w:rPr>
        <w:t xml:space="preserve"> dessa patienter ska bemötas</w:t>
      </w:r>
      <w:r w:rsidR="003B7DEA" w:rsidRPr="003F48F2">
        <w:rPr>
          <w:color w:val="000000" w:themeColor="text1"/>
        </w:rPr>
        <w:t>,</w:t>
      </w:r>
      <w:r w:rsidR="00B31D30" w:rsidRPr="003F48F2">
        <w:rPr>
          <w:color w:val="000000" w:themeColor="text1"/>
        </w:rPr>
        <w:t xml:space="preserve"> samt kommuniceras med</w:t>
      </w:r>
      <w:r w:rsidR="00090554" w:rsidRPr="003F48F2">
        <w:rPr>
          <w:color w:val="000000" w:themeColor="text1"/>
        </w:rPr>
        <w:t xml:space="preserve"> </w:t>
      </w:r>
      <w:r w:rsidR="00015A88">
        <w:rPr>
          <w:color w:val="000000" w:themeColor="text1"/>
        </w:rPr>
        <w:t xml:space="preserve">på bästa sätt </w:t>
      </w:r>
      <w:r w:rsidR="00090554" w:rsidRPr="003F48F2">
        <w:rPr>
          <w:color w:val="000000" w:themeColor="text1"/>
        </w:rPr>
        <w:t>(Socialstyrelsen, 2023</w:t>
      </w:r>
      <w:r w:rsidR="00115FFD">
        <w:rPr>
          <w:color w:val="000000" w:themeColor="text1"/>
        </w:rPr>
        <w:t>).</w:t>
      </w:r>
    </w:p>
    <w:p w14:paraId="24494E84" w14:textId="77777777" w:rsidR="00115FFD" w:rsidRDefault="00115FFD" w:rsidP="003134D4">
      <w:pPr>
        <w:rPr>
          <w:color w:val="000000" w:themeColor="text1"/>
        </w:rPr>
      </w:pPr>
    </w:p>
    <w:p w14:paraId="2C533D6B" w14:textId="380B2EF0" w:rsidR="00115FFD" w:rsidRPr="00BD00B5" w:rsidRDefault="00115FFD" w:rsidP="00115FFD">
      <w:r>
        <w:t>Distriktssköterskan</w:t>
      </w:r>
      <w:r w:rsidR="00F96B31">
        <w:t>s</w:t>
      </w:r>
      <w:r>
        <w:t xml:space="preserve"> </w:t>
      </w:r>
      <w:r w:rsidR="00172497">
        <w:t xml:space="preserve">arbete ska </w:t>
      </w:r>
      <w:r w:rsidR="00F96B31">
        <w:t xml:space="preserve">bland annat </w:t>
      </w:r>
      <w:r w:rsidR="00172497">
        <w:t xml:space="preserve">vara </w:t>
      </w:r>
      <w:r>
        <w:t>både hälsofrämjande och sjukdomsförebyggande</w:t>
      </w:r>
      <w:r w:rsidR="00172497">
        <w:t xml:space="preserve"> enligt kompetensbeskrivningen för distriktssköterskor (Svensk</w:t>
      </w:r>
      <w:r w:rsidR="00F96B31">
        <w:t xml:space="preserve"> </w:t>
      </w:r>
      <w:r w:rsidR="00172497">
        <w:t>sjukskötersk</w:t>
      </w:r>
      <w:r w:rsidR="00F96B31">
        <w:t>e</w:t>
      </w:r>
      <w:r w:rsidR="00172497">
        <w:t>föreningen, 2019)</w:t>
      </w:r>
      <w:r w:rsidR="00F96B31">
        <w:t>.</w:t>
      </w:r>
      <w:r w:rsidR="00172497">
        <w:t xml:space="preserve"> </w:t>
      </w:r>
      <w:r>
        <w:t>I mötet med patienter med obesitas</w:t>
      </w:r>
      <w:r w:rsidR="00910FE5">
        <w:t>,</w:t>
      </w:r>
      <w:r>
        <w:t xml:space="preserve"> är det viktigt att distriktssköterskan möter patienten med respekt, empati samt evidensbaserad kunskap. Patienter</w:t>
      </w:r>
      <w:r w:rsidR="00015A88">
        <w:t>na</w:t>
      </w:r>
      <w:r>
        <w:t xml:space="preserve"> betonar vikten att bli lyssnad</w:t>
      </w:r>
      <w:r w:rsidR="00015A88">
        <w:t>e</w:t>
      </w:r>
      <w:r>
        <w:t xml:space="preserve"> på av vårdgivare</w:t>
      </w:r>
      <w:r w:rsidR="00015A88">
        <w:t>n</w:t>
      </w:r>
      <w:r>
        <w:t>, visas genuin förståelse</w:t>
      </w:r>
      <w:r w:rsidR="00910FE5">
        <w:t>,</w:t>
      </w:r>
      <w:r>
        <w:t xml:space="preserve"> samt kunskap om att obesitas är en komplex sjukdom (Riksförbundet obesitas Sverige, 2025).</w:t>
      </w:r>
    </w:p>
    <w:p w14:paraId="5BAA91DE" w14:textId="108A73C0" w:rsidR="007454F4" w:rsidRPr="006A0890" w:rsidRDefault="007454F4" w:rsidP="00244275">
      <w:pPr>
        <w:pStyle w:val="Rubrik1"/>
      </w:pPr>
      <w:bookmarkStart w:id="0" w:name="_Toc19101976"/>
      <w:bookmarkStart w:id="1" w:name="_Toc151264047"/>
      <w:r w:rsidRPr="006A0890">
        <w:lastRenderedPageBreak/>
        <w:t>Bakgrund</w:t>
      </w:r>
      <w:r w:rsidR="00BF3176" w:rsidRPr="006A0890">
        <w:t xml:space="preserve"> </w:t>
      </w:r>
      <w:bookmarkEnd w:id="0"/>
    </w:p>
    <w:p w14:paraId="78C5CA8C" w14:textId="77777777" w:rsidR="00115FFD" w:rsidRDefault="00115FFD" w:rsidP="009713E0">
      <w:pPr>
        <w:rPr>
          <w:b/>
          <w:bCs/>
        </w:rPr>
      </w:pPr>
      <w:bookmarkStart w:id="2" w:name="_Toc19101977"/>
    </w:p>
    <w:p w14:paraId="3564C1D7" w14:textId="756D2F8A" w:rsidR="00115FFD" w:rsidRPr="00115FFD" w:rsidRDefault="00115FFD" w:rsidP="009713E0">
      <w:pPr>
        <w:rPr>
          <w:b/>
          <w:bCs/>
        </w:rPr>
      </w:pPr>
      <w:r w:rsidRPr="00115FFD">
        <w:rPr>
          <w:b/>
          <w:bCs/>
        </w:rPr>
        <w:t>Obesitas</w:t>
      </w:r>
    </w:p>
    <w:p w14:paraId="0BFD892A" w14:textId="186F97D5" w:rsidR="009713E0" w:rsidRDefault="009713E0" w:rsidP="009713E0">
      <w:r w:rsidRPr="00BD00B5">
        <w:t>Obesitas definieras a</w:t>
      </w:r>
      <w:r>
        <w:t>v världshälsoorganisationen (WHO) som ” en kronisk och komplex sjukdom</w:t>
      </w:r>
      <w:r w:rsidR="00910FE5">
        <w:t>,</w:t>
      </w:r>
      <w:r>
        <w:t xml:space="preserve"> som beror på onormal eller överdriven ansamling av fettvävnad</w:t>
      </w:r>
      <w:r w:rsidR="00910FE5">
        <w:t>,</w:t>
      </w:r>
      <w:r>
        <w:t xml:space="preserve"> som utgör en risk för hälsan” (WHO.int). Vid definitio</w:t>
      </w:r>
      <w:r w:rsidR="001F2E57">
        <w:t>nen</w:t>
      </w:r>
      <w:r>
        <w:t xml:space="preserve"> av obesitas används BMI</w:t>
      </w:r>
      <w:r w:rsidR="00910FE5">
        <w:t>,</w:t>
      </w:r>
      <w:r>
        <w:t xml:space="preserve"> som betyder Body </w:t>
      </w:r>
      <w:proofErr w:type="spellStart"/>
      <w:r>
        <w:t>Mass</w:t>
      </w:r>
      <w:proofErr w:type="spellEnd"/>
      <w:r>
        <w:t xml:space="preserve"> Index</w:t>
      </w:r>
      <w:r w:rsidR="00082601">
        <w:t xml:space="preserve">, </w:t>
      </w:r>
      <w:r>
        <w:t>kroppsmasseindex på svenska. BMI utgår från längd och vikt. Det räknas ut genom att dela kroppsvikten med kroppslängden i kvadrat (kg/m</w:t>
      </w:r>
      <w:proofErr w:type="gramStart"/>
      <w:r>
        <w:t>2)(</w:t>
      </w:r>
      <w:proofErr w:type="gramEnd"/>
      <w:r>
        <w:t xml:space="preserve">Socialstyrelsen, 2023). Enligt WHO lider en person av övervikt med BMI över 25, och av obesitas med BMI över 30. </w:t>
      </w:r>
    </w:p>
    <w:p w14:paraId="2672233E" w14:textId="1149BF40" w:rsidR="00115FFD" w:rsidRDefault="00115FFD" w:rsidP="00115FFD">
      <w:r>
        <w:t xml:space="preserve">Obesitas kan leda till flera olika sjukdomar och hälsoproblem. År 2021 uppskattade WHO att 3,7 miljoner dödsfall från icke-smittsamma sjukdomar såsom kardiovaskulära sjukdomar, diabetes, cancer, neurologiska besvär, kroniska andningsbesvär liksom magbesvär, kunde härledas till ett högt BMI.  År 2022 var 2,5 miljarder vuxna överviktiga i världen, vilket var 43% av befolkningen, 890 miljoner av dem led av obesitas. Siffran för övervikt har ökat sedan 1990-talet då det var 25% av befolkningen i världen som ansågs överviktiga, till 43% år 2022 (WHO.int). I Sverige ses en liknande trend. 1,3 miljoner svenskar från </w:t>
      </w:r>
      <w:proofErr w:type="gramStart"/>
      <w:r>
        <w:t>16-84</w:t>
      </w:r>
      <w:proofErr w:type="gramEnd"/>
      <w:r>
        <w:t xml:space="preserve"> år anses ha sjukdomen obesitas år 2023, vilket är en tredubbling sedan 1980-talet (Socialstyrelsen, 2023). Övervikt och obesitas är ett resultat av obalans mellan intag av energi i form av kalorier, i förhållande till förbrukning av energi.</w:t>
      </w:r>
      <w:r w:rsidR="00F96B31">
        <w:t xml:space="preserve"> </w:t>
      </w:r>
      <w:r>
        <w:t>Obesitas är en komplex sjukdom. I de flesta fall består den av flera olika faktorer, såsom socioekonomiska förutsättningar, psykosociala samt genetiska faktor</w:t>
      </w:r>
      <w:r w:rsidR="00F96B31">
        <w:t>e</w:t>
      </w:r>
      <w:r>
        <w:t>r</w:t>
      </w:r>
      <w:r w:rsidR="00F96B31">
        <w:t xml:space="preserve"> (</w:t>
      </w:r>
      <w:proofErr w:type="spellStart"/>
      <w:r w:rsidR="00393BBC">
        <w:t>Rubino</w:t>
      </w:r>
      <w:proofErr w:type="spellEnd"/>
      <w:r w:rsidR="00393BBC">
        <w:t>, et al. 2025</w:t>
      </w:r>
      <w:r>
        <w:t xml:space="preserve">). </w:t>
      </w:r>
      <w:r w:rsidR="00696407">
        <w:t>Likaså beräknas samhällskostnaderna för övervikt och obesitas i Sverige till 125 miljarder (Folkhälsomyndigheten, 2024). Detta inkluderar direkta kostnader som sjukvård</w:t>
      </w:r>
      <w:r w:rsidR="003F5E4A">
        <w:t>,</w:t>
      </w:r>
      <w:r w:rsidR="00696407">
        <w:t xml:space="preserve"> samt indirekta </w:t>
      </w:r>
      <w:r w:rsidR="00465DB5">
        <w:t xml:space="preserve">vilket innebär </w:t>
      </w:r>
      <w:proofErr w:type="spellStart"/>
      <w:r w:rsidR="00465DB5">
        <w:t>förtida</w:t>
      </w:r>
      <w:proofErr w:type="spellEnd"/>
      <w:r w:rsidR="00465DB5">
        <w:t xml:space="preserve"> död liksom nedsatt produktivitet </w:t>
      </w:r>
      <w:r w:rsidR="00A16F45">
        <w:t>(</w:t>
      </w:r>
      <w:r w:rsidR="00465DB5">
        <w:t xml:space="preserve">World </w:t>
      </w:r>
      <w:proofErr w:type="spellStart"/>
      <w:r w:rsidR="00465DB5">
        <w:t>obesity</w:t>
      </w:r>
      <w:proofErr w:type="spellEnd"/>
      <w:r w:rsidR="00465DB5">
        <w:t>, 2021).</w:t>
      </w:r>
    </w:p>
    <w:p w14:paraId="20BFB5FE" w14:textId="77777777" w:rsidR="00082601" w:rsidRDefault="00082601" w:rsidP="00115FFD"/>
    <w:p w14:paraId="63F139B0" w14:textId="77777777" w:rsidR="00082601" w:rsidRPr="00B31D30" w:rsidRDefault="00082601" w:rsidP="00082601">
      <w:pPr>
        <w:rPr>
          <w:color w:val="000000" w:themeColor="text1"/>
        </w:rPr>
      </w:pPr>
      <w:r w:rsidRPr="00B31D30">
        <w:rPr>
          <w:color w:val="000000" w:themeColor="text1"/>
        </w:rPr>
        <w:t>Definitioner av bärande begrepp</w:t>
      </w:r>
      <w:r>
        <w:rPr>
          <w:i/>
          <w:iCs/>
          <w:color w:val="000000" w:themeColor="text1"/>
          <w:szCs w:val="24"/>
        </w:rPr>
        <w:t xml:space="preserve"> </w:t>
      </w:r>
    </w:p>
    <w:p w14:paraId="383F0854" w14:textId="77777777" w:rsidR="00082601" w:rsidRPr="00B31D30" w:rsidRDefault="00082601" w:rsidP="00082601">
      <w:pPr>
        <w:rPr>
          <w:i/>
          <w:iCs/>
          <w:color w:val="000000" w:themeColor="text1"/>
          <w:szCs w:val="24"/>
        </w:rPr>
      </w:pPr>
      <w:r w:rsidRPr="00B31D30">
        <w:rPr>
          <w:i/>
          <w:iCs/>
          <w:color w:val="000000" w:themeColor="text1"/>
          <w:szCs w:val="24"/>
        </w:rPr>
        <w:t>Upplevelse</w:t>
      </w:r>
      <w:r>
        <w:rPr>
          <w:i/>
          <w:iCs/>
          <w:color w:val="000000" w:themeColor="text1"/>
          <w:szCs w:val="24"/>
        </w:rPr>
        <w:t xml:space="preserve"> och bemötande </w:t>
      </w:r>
    </w:p>
    <w:p w14:paraId="652F4DDD" w14:textId="77777777" w:rsidR="00082601" w:rsidRPr="00B31D30" w:rsidRDefault="00082601" w:rsidP="00082601">
      <w:pPr>
        <w:rPr>
          <w:color w:val="000000" w:themeColor="text1"/>
        </w:rPr>
      </w:pPr>
      <w:r w:rsidRPr="00B31D30">
        <w:rPr>
          <w:color w:val="000000" w:themeColor="text1"/>
        </w:rPr>
        <w:t xml:space="preserve">I svenska akademins ordlista definieras upplevelse som en: ”känsla, erfarenhet (som man får när man är med om något) (Svenska Akademins ordbok, 2011). </w:t>
      </w:r>
    </w:p>
    <w:p w14:paraId="62CAFED6" w14:textId="66BAEB40" w:rsidR="00082601" w:rsidRPr="003F48F2" w:rsidRDefault="00082601" w:rsidP="00082601">
      <w:pPr>
        <w:rPr>
          <w:color w:val="000000" w:themeColor="text1"/>
        </w:rPr>
      </w:pPr>
      <w:r w:rsidRPr="00B31D30">
        <w:rPr>
          <w:color w:val="000000" w:themeColor="text1"/>
        </w:rPr>
        <w:t xml:space="preserve">Dahlberg &amp; Segersten (2010), definierar upplevelse ”som individens subjektiva och personligt tolkade erfarenhet av en situation eller händelse, vilket innefattar tankar, känslor och kroppsliga reaktioner i en viss kontext”. När det gäller användandet av begreppet upplevelse inom forskningsområdet vård, används det för att förstå hur patienten upplever </w:t>
      </w:r>
      <w:r w:rsidRPr="00B31D30">
        <w:rPr>
          <w:color w:val="000000" w:themeColor="text1"/>
        </w:rPr>
        <w:lastRenderedPageBreak/>
        <w:t>vårdens innehåll, behandling samt resultat (Da</w:t>
      </w:r>
      <w:r>
        <w:rPr>
          <w:color w:val="000000" w:themeColor="text1"/>
        </w:rPr>
        <w:t>h</w:t>
      </w:r>
      <w:r w:rsidRPr="00B31D30">
        <w:rPr>
          <w:color w:val="000000" w:themeColor="text1"/>
        </w:rPr>
        <w:t>lberg &amp; Segersten, 2010</w:t>
      </w:r>
      <w:r w:rsidRPr="003F48F2">
        <w:rPr>
          <w:color w:val="000000" w:themeColor="text1"/>
        </w:rPr>
        <w:t xml:space="preserve">). Upplevelsen av ett </w:t>
      </w:r>
      <w:r w:rsidR="008A3138">
        <w:rPr>
          <w:color w:val="000000" w:themeColor="text1"/>
        </w:rPr>
        <w:t>gott</w:t>
      </w:r>
      <w:r w:rsidRPr="003F48F2">
        <w:rPr>
          <w:color w:val="000000" w:themeColor="text1"/>
        </w:rPr>
        <w:t xml:space="preserve"> bemötande i vården är betydelsefullt. Detta för att patienten liksom anhöriga ska känna tillförsikt och förtroende. Denna upplevelsen av bemötandet ligger sedan till grund för en välfungerande arbetsallians (</w:t>
      </w:r>
      <w:proofErr w:type="spellStart"/>
      <w:r w:rsidRPr="003F48F2">
        <w:rPr>
          <w:color w:val="000000" w:themeColor="text1"/>
        </w:rPr>
        <w:t>Bäärnhielm</w:t>
      </w:r>
      <w:proofErr w:type="spellEnd"/>
      <w:r w:rsidRPr="003F48F2">
        <w:rPr>
          <w:color w:val="000000" w:themeColor="text1"/>
        </w:rPr>
        <w:t xml:space="preserve">, </w:t>
      </w:r>
      <w:r>
        <w:rPr>
          <w:color w:val="000000" w:themeColor="text1"/>
        </w:rPr>
        <w:t>et al.,</w:t>
      </w:r>
      <w:r w:rsidRPr="003F48F2">
        <w:rPr>
          <w:color w:val="000000" w:themeColor="text1"/>
        </w:rPr>
        <w:t>2020).</w:t>
      </w:r>
      <w:r w:rsidR="007E7F6C">
        <w:rPr>
          <w:color w:val="000000" w:themeColor="text1"/>
        </w:rPr>
        <w:t xml:space="preserve"> </w:t>
      </w:r>
    </w:p>
    <w:p w14:paraId="209F32A2" w14:textId="77777777" w:rsidR="00082601" w:rsidRPr="00B31D30" w:rsidRDefault="00082601" w:rsidP="00082601">
      <w:pPr>
        <w:rPr>
          <w:color w:val="000000" w:themeColor="text1"/>
        </w:rPr>
      </w:pPr>
    </w:p>
    <w:p w14:paraId="166630FE" w14:textId="28A21373" w:rsidR="00082601" w:rsidRPr="003F48F2" w:rsidRDefault="00082601" w:rsidP="00082601">
      <w:pPr>
        <w:rPr>
          <w:color w:val="000000" w:themeColor="text1"/>
          <w:szCs w:val="24"/>
        </w:rPr>
      </w:pPr>
      <w:r w:rsidRPr="00B31D30">
        <w:rPr>
          <w:color w:val="000000" w:themeColor="text1"/>
          <w:szCs w:val="24"/>
        </w:rPr>
        <w:t>Bemötande innefattar bland annat hur en patient tas emot. V</w:t>
      </w:r>
      <w:r>
        <w:rPr>
          <w:color w:val="000000" w:themeColor="text1"/>
          <w:szCs w:val="24"/>
        </w:rPr>
        <w:t>ad</w:t>
      </w:r>
      <w:r w:rsidRPr="00B31D30">
        <w:rPr>
          <w:color w:val="000000" w:themeColor="text1"/>
          <w:szCs w:val="24"/>
        </w:rPr>
        <w:t xml:space="preserve"> vårdpersonal</w:t>
      </w:r>
      <w:r>
        <w:rPr>
          <w:color w:val="000000" w:themeColor="text1"/>
          <w:szCs w:val="24"/>
        </w:rPr>
        <w:t>en</w:t>
      </w:r>
      <w:r w:rsidR="00964F9B">
        <w:rPr>
          <w:color w:val="000000" w:themeColor="text1"/>
          <w:szCs w:val="24"/>
        </w:rPr>
        <w:t xml:space="preserve"> uttrycker</w:t>
      </w:r>
      <w:r w:rsidRPr="00B31D30">
        <w:rPr>
          <w:color w:val="000000" w:themeColor="text1"/>
          <w:szCs w:val="24"/>
        </w:rPr>
        <w:t xml:space="preserve"> genom sitt kroppsspråk</w:t>
      </w:r>
      <w:r>
        <w:rPr>
          <w:color w:val="000000" w:themeColor="text1"/>
          <w:szCs w:val="24"/>
        </w:rPr>
        <w:t xml:space="preserve">. </w:t>
      </w:r>
      <w:r w:rsidR="00964F9B">
        <w:rPr>
          <w:color w:val="000000" w:themeColor="text1"/>
          <w:szCs w:val="24"/>
        </w:rPr>
        <w:t>Hur det h</w:t>
      </w:r>
      <w:r w:rsidRPr="00B31D30">
        <w:rPr>
          <w:color w:val="000000" w:themeColor="text1"/>
          <w:szCs w:val="24"/>
        </w:rPr>
        <w:t>älsa</w:t>
      </w:r>
      <w:r w:rsidR="00964F9B">
        <w:rPr>
          <w:color w:val="000000" w:themeColor="text1"/>
          <w:szCs w:val="24"/>
        </w:rPr>
        <w:t>s</w:t>
      </w:r>
      <w:r w:rsidRPr="00B31D30">
        <w:rPr>
          <w:color w:val="000000" w:themeColor="text1"/>
          <w:szCs w:val="24"/>
        </w:rPr>
        <w:t xml:space="preserve"> på anhöriga samt patienten</w:t>
      </w:r>
      <w:r w:rsidR="00D20686">
        <w:rPr>
          <w:color w:val="000000" w:themeColor="text1"/>
          <w:szCs w:val="24"/>
        </w:rPr>
        <w:t>.</w:t>
      </w:r>
      <w:r w:rsidRPr="00B31D30">
        <w:rPr>
          <w:color w:val="000000" w:themeColor="text1"/>
          <w:szCs w:val="24"/>
        </w:rPr>
        <w:t xml:space="preserve"> </w:t>
      </w:r>
      <w:r w:rsidR="00D20686">
        <w:rPr>
          <w:color w:val="000000" w:themeColor="text1"/>
          <w:szCs w:val="24"/>
        </w:rPr>
        <w:t>O</w:t>
      </w:r>
      <w:r w:rsidR="0009329E">
        <w:rPr>
          <w:color w:val="000000" w:themeColor="text1"/>
          <w:szCs w:val="24"/>
        </w:rPr>
        <w:t>m de</w:t>
      </w:r>
      <w:r w:rsidR="00E76368">
        <w:rPr>
          <w:color w:val="000000" w:themeColor="text1"/>
          <w:szCs w:val="24"/>
        </w:rPr>
        <w:t>n som tar emot ser</w:t>
      </w:r>
      <w:r w:rsidR="0009329E">
        <w:rPr>
          <w:color w:val="000000" w:themeColor="text1"/>
          <w:szCs w:val="24"/>
        </w:rPr>
        <w:t xml:space="preserve"> </w:t>
      </w:r>
      <w:r w:rsidR="00D20686">
        <w:rPr>
          <w:color w:val="000000" w:themeColor="text1"/>
          <w:szCs w:val="24"/>
        </w:rPr>
        <w:t xml:space="preserve">patienterna </w:t>
      </w:r>
      <w:r w:rsidRPr="00B31D30">
        <w:rPr>
          <w:color w:val="000000" w:themeColor="text1"/>
          <w:szCs w:val="24"/>
        </w:rPr>
        <w:t>i ögonen</w:t>
      </w:r>
      <w:r>
        <w:rPr>
          <w:color w:val="000000" w:themeColor="text1"/>
          <w:szCs w:val="24"/>
        </w:rPr>
        <w:t>.</w:t>
      </w:r>
      <w:r w:rsidRPr="00B31D30">
        <w:rPr>
          <w:color w:val="000000" w:themeColor="text1"/>
          <w:szCs w:val="24"/>
        </w:rPr>
        <w:t xml:space="preserve"> </w:t>
      </w:r>
      <w:r w:rsidR="0009329E">
        <w:rPr>
          <w:color w:val="000000" w:themeColor="text1"/>
          <w:szCs w:val="24"/>
        </w:rPr>
        <w:t>Förblir vårdpersonalen stående eller sätter de sig ner</w:t>
      </w:r>
      <w:r w:rsidR="00D20686">
        <w:rPr>
          <w:color w:val="000000" w:themeColor="text1"/>
          <w:szCs w:val="24"/>
        </w:rPr>
        <w:t xml:space="preserve"> i mötet</w:t>
      </w:r>
      <w:r w:rsidR="0009329E">
        <w:rPr>
          <w:color w:val="000000" w:themeColor="text1"/>
          <w:szCs w:val="24"/>
        </w:rPr>
        <w:t xml:space="preserve">. </w:t>
      </w:r>
      <w:r>
        <w:rPr>
          <w:color w:val="000000" w:themeColor="text1"/>
          <w:szCs w:val="24"/>
        </w:rPr>
        <w:t>Hur</w:t>
      </w:r>
      <w:r w:rsidR="0009329E">
        <w:rPr>
          <w:color w:val="000000" w:themeColor="text1"/>
          <w:szCs w:val="24"/>
        </w:rPr>
        <w:t xml:space="preserve"> </w:t>
      </w:r>
      <w:r>
        <w:rPr>
          <w:color w:val="000000" w:themeColor="text1"/>
          <w:szCs w:val="24"/>
        </w:rPr>
        <w:t>p</w:t>
      </w:r>
      <w:r w:rsidRPr="00B31D30">
        <w:rPr>
          <w:color w:val="000000" w:themeColor="text1"/>
          <w:szCs w:val="24"/>
        </w:rPr>
        <w:t>lace</w:t>
      </w:r>
      <w:r w:rsidR="0009329E">
        <w:rPr>
          <w:color w:val="000000" w:themeColor="text1"/>
          <w:szCs w:val="24"/>
        </w:rPr>
        <w:t>rar de s</w:t>
      </w:r>
      <w:r>
        <w:rPr>
          <w:color w:val="000000" w:themeColor="text1"/>
          <w:szCs w:val="24"/>
        </w:rPr>
        <w:t>i</w:t>
      </w:r>
      <w:r w:rsidR="0009329E">
        <w:rPr>
          <w:color w:val="000000" w:themeColor="text1"/>
          <w:szCs w:val="24"/>
        </w:rPr>
        <w:t>g i</w:t>
      </w:r>
      <w:r>
        <w:rPr>
          <w:color w:val="000000" w:themeColor="text1"/>
          <w:szCs w:val="24"/>
        </w:rPr>
        <w:t xml:space="preserve"> rummet</w:t>
      </w:r>
      <w:r w:rsidRPr="00B31D30">
        <w:rPr>
          <w:color w:val="000000" w:themeColor="text1"/>
          <w:szCs w:val="24"/>
        </w:rPr>
        <w:t xml:space="preserve"> i förhållande till patienten eller anhöriga</w:t>
      </w:r>
      <w:r>
        <w:rPr>
          <w:color w:val="000000" w:themeColor="text1"/>
          <w:szCs w:val="24"/>
        </w:rPr>
        <w:t>.</w:t>
      </w:r>
      <w:r w:rsidRPr="00B31D30">
        <w:rPr>
          <w:color w:val="000000" w:themeColor="text1"/>
          <w:szCs w:val="24"/>
        </w:rPr>
        <w:t xml:space="preserve"> </w:t>
      </w:r>
      <w:r w:rsidR="0009329E">
        <w:rPr>
          <w:color w:val="000000" w:themeColor="text1"/>
          <w:szCs w:val="24"/>
        </w:rPr>
        <w:t>Allt detta ingår i</w:t>
      </w:r>
      <w:r w:rsidR="007D16A5">
        <w:rPr>
          <w:color w:val="000000" w:themeColor="text1"/>
          <w:szCs w:val="24"/>
        </w:rPr>
        <w:t xml:space="preserve"> </w:t>
      </w:r>
      <w:r w:rsidR="0009329E">
        <w:rPr>
          <w:color w:val="000000" w:themeColor="text1"/>
          <w:szCs w:val="24"/>
        </w:rPr>
        <w:t>bemötande</w:t>
      </w:r>
      <w:r w:rsidR="00465DB5">
        <w:rPr>
          <w:color w:val="000000" w:themeColor="text1"/>
          <w:szCs w:val="24"/>
        </w:rPr>
        <w:t>t</w:t>
      </w:r>
      <w:r w:rsidR="0009329E">
        <w:rPr>
          <w:color w:val="000000" w:themeColor="text1"/>
          <w:szCs w:val="24"/>
        </w:rPr>
        <w:t xml:space="preserve">. </w:t>
      </w:r>
      <w:r w:rsidR="00E76368">
        <w:rPr>
          <w:color w:val="000000" w:themeColor="text1"/>
          <w:szCs w:val="24"/>
        </w:rPr>
        <w:t>En annan viktig del av bemötande är k</w:t>
      </w:r>
      <w:r>
        <w:rPr>
          <w:color w:val="000000" w:themeColor="text1"/>
          <w:szCs w:val="24"/>
        </w:rPr>
        <w:t>ommunikation och hur ett samtal</w:t>
      </w:r>
      <w:r w:rsidRPr="00B31D30">
        <w:rPr>
          <w:color w:val="000000" w:themeColor="text1"/>
          <w:szCs w:val="24"/>
        </w:rPr>
        <w:t xml:space="preserve"> genomförs</w:t>
      </w:r>
      <w:r w:rsidR="00E76368">
        <w:rPr>
          <w:color w:val="000000" w:themeColor="text1"/>
          <w:szCs w:val="24"/>
        </w:rPr>
        <w:t xml:space="preserve"> </w:t>
      </w:r>
      <w:r w:rsidRPr="00B31D30">
        <w:rPr>
          <w:color w:val="000000" w:themeColor="text1"/>
          <w:szCs w:val="24"/>
        </w:rPr>
        <w:t>(Fossum, 2019).</w:t>
      </w:r>
      <w:r w:rsidR="00A34837">
        <w:rPr>
          <w:color w:val="000000" w:themeColor="text1"/>
          <w:szCs w:val="24"/>
        </w:rPr>
        <w:t xml:space="preserve"> Vad</w:t>
      </w:r>
      <w:r w:rsidRPr="003F48F2">
        <w:rPr>
          <w:color w:val="000000" w:themeColor="text1"/>
          <w:szCs w:val="24"/>
        </w:rPr>
        <w:t xml:space="preserve"> </w:t>
      </w:r>
      <w:r>
        <w:rPr>
          <w:color w:val="000000" w:themeColor="text1"/>
          <w:szCs w:val="24"/>
        </w:rPr>
        <w:t>kännetecknar</w:t>
      </w:r>
      <w:r w:rsidRPr="003F48F2">
        <w:rPr>
          <w:color w:val="000000" w:themeColor="text1"/>
          <w:szCs w:val="24"/>
        </w:rPr>
        <w:t xml:space="preserve"> ett gott bemötande</w:t>
      </w:r>
      <w:r>
        <w:rPr>
          <w:color w:val="000000" w:themeColor="text1"/>
          <w:szCs w:val="24"/>
        </w:rPr>
        <w:t>.</w:t>
      </w:r>
      <w:r w:rsidRPr="003F48F2">
        <w:rPr>
          <w:color w:val="000000" w:themeColor="text1"/>
          <w:szCs w:val="24"/>
        </w:rPr>
        <w:t xml:space="preserve"> Flera studier lyfter vikten av att var</w:t>
      </w:r>
      <w:r>
        <w:rPr>
          <w:color w:val="000000" w:themeColor="text1"/>
          <w:szCs w:val="24"/>
        </w:rPr>
        <w:t>a</w:t>
      </w:r>
      <w:r w:rsidRPr="003F48F2">
        <w:rPr>
          <w:color w:val="000000" w:themeColor="text1"/>
          <w:szCs w:val="24"/>
        </w:rPr>
        <w:t xml:space="preserve"> respektfull, artig, vänlig och hjälpsam, som grundläggande aspekter i ett gott bemötande</w:t>
      </w:r>
      <w:r>
        <w:rPr>
          <w:color w:val="000000" w:themeColor="text1"/>
          <w:szCs w:val="24"/>
        </w:rPr>
        <w:t xml:space="preserve"> (</w:t>
      </w:r>
      <w:proofErr w:type="spellStart"/>
      <w:r w:rsidR="00411603">
        <w:rPr>
          <w:color w:val="000000" w:themeColor="text1"/>
          <w:szCs w:val="24"/>
        </w:rPr>
        <w:t>Bäärnhielm</w:t>
      </w:r>
      <w:proofErr w:type="spellEnd"/>
      <w:r w:rsidR="00411603">
        <w:rPr>
          <w:color w:val="000000" w:themeColor="text1"/>
          <w:szCs w:val="24"/>
        </w:rPr>
        <w:t>, et al. 2020;</w:t>
      </w:r>
      <w:r w:rsidR="004A3DB1">
        <w:rPr>
          <w:color w:val="000000" w:themeColor="text1"/>
          <w:szCs w:val="24"/>
        </w:rPr>
        <w:t xml:space="preserve"> </w:t>
      </w:r>
      <w:r w:rsidR="00411603">
        <w:rPr>
          <w:color w:val="000000" w:themeColor="text1"/>
          <w:szCs w:val="24"/>
        </w:rPr>
        <w:t>Robinson, et al.2024</w:t>
      </w:r>
      <w:r>
        <w:rPr>
          <w:color w:val="000000" w:themeColor="text1"/>
          <w:szCs w:val="24"/>
        </w:rPr>
        <w:t>)</w:t>
      </w:r>
      <w:r w:rsidR="00DE5793">
        <w:rPr>
          <w:color w:val="000000" w:themeColor="text1"/>
          <w:szCs w:val="24"/>
        </w:rPr>
        <w:t>.</w:t>
      </w:r>
      <w:r w:rsidRPr="003F48F2">
        <w:rPr>
          <w:color w:val="000000" w:themeColor="text1"/>
          <w:szCs w:val="24"/>
        </w:rPr>
        <w:t xml:space="preserve"> Ett dåligt bemötande karakteriseras bland annat av att patienten inte känner sig lyssnad på, och därmed inte sedd. Patienten upplever då ett ointresse</w:t>
      </w:r>
      <w:r>
        <w:rPr>
          <w:color w:val="000000" w:themeColor="text1"/>
          <w:szCs w:val="24"/>
        </w:rPr>
        <w:t>,</w:t>
      </w:r>
      <w:r w:rsidRPr="003F48F2">
        <w:rPr>
          <w:color w:val="000000" w:themeColor="text1"/>
          <w:szCs w:val="24"/>
        </w:rPr>
        <w:t xml:space="preserve"> samt brist på respekt. Detta</w:t>
      </w:r>
      <w:r>
        <w:rPr>
          <w:color w:val="000000" w:themeColor="text1"/>
          <w:szCs w:val="24"/>
        </w:rPr>
        <w:t xml:space="preserve"> kan då</w:t>
      </w:r>
      <w:r w:rsidRPr="003F48F2">
        <w:rPr>
          <w:color w:val="000000" w:themeColor="text1"/>
          <w:szCs w:val="24"/>
        </w:rPr>
        <w:t xml:space="preserve"> tolkas</w:t>
      </w:r>
      <w:r>
        <w:rPr>
          <w:color w:val="000000" w:themeColor="text1"/>
          <w:szCs w:val="24"/>
        </w:rPr>
        <w:t xml:space="preserve"> av patienten</w:t>
      </w:r>
      <w:r w:rsidRPr="003F48F2">
        <w:rPr>
          <w:color w:val="000000" w:themeColor="text1"/>
          <w:szCs w:val="24"/>
        </w:rPr>
        <w:t xml:space="preserve"> som att personalen är okunnig, oengagerad, osäker och saknar omdöme (</w:t>
      </w:r>
      <w:r w:rsidR="009E50E9">
        <w:rPr>
          <w:color w:val="000000" w:themeColor="text1"/>
          <w:szCs w:val="24"/>
        </w:rPr>
        <w:t xml:space="preserve">Gaspar, </w:t>
      </w:r>
      <w:r w:rsidR="003F5E4A">
        <w:rPr>
          <w:color w:val="000000" w:themeColor="text1"/>
          <w:szCs w:val="24"/>
        </w:rPr>
        <w:t>et al.</w:t>
      </w:r>
      <w:r w:rsidR="009E50E9">
        <w:rPr>
          <w:color w:val="000000" w:themeColor="text1"/>
          <w:szCs w:val="24"/>
        </w:rPr>
        <w:t>2025</w:t>
      </w:r>
      <w:r w:rsidRPr="003F48F2">
        <w:rPr>
          <w:color w:val="000000" w:themeColor="text1"/>
          <w:szCs w:val="24"/>
        </w:rPr>
        <w:t>).</w:t>
      </w:r>
    </w:p>
    <w:p w14:paraId="69724654" w14:textId="77777777" w:rsidR="00082601" w:rsidRDefault="00082601" w:rsidP="00082601">
      <w:pPr>
        <w:rPr>
          <w:color w:val="EE0000"/>
          <w:szCs w:val="24"/>
        </w:rPr>
      </w:pPr>
    </w:p>
    <w:p w14:paraId="6000FE59" w14:textId="77777777" w:rsidR="00082601" w:rsidRPr="00B31D30" w:rsidRDefault="00082601" w:rsidP="00082601">
      <w:pPr>
        <w:rPr>
          <w:color w:val="000000" w:themeColor="text1"/>
        </w:rPr>
      </w:pPr>
      <w:r>
        <w:rPr>
          <w:i/>
          <w:iCs/>
          <w:color w:val="000000" w:themeColor="text1"/>
          <w:szCs w:val="24"/>
        </w:rPr>
        <w:t>Stigmatisering, viktbias</w:t>
      </w:r>
    </w:p>
    <w:p w14:paraId="7703F0A2" w14:textId="796B5EED" w:rsidR="00082601" w:rsidRPr="006D3E81" w:rsidRDefault="00082601" w:rsidP="00082601">
      <w:pPr>
        <w:rPr>
          <w:color w:val="000000" w:themeColor="text1"/>
          <w:szCs w:val="24"/>
        </w:rPr>
      </w:pPr>
      <w:r w:rsidRPr="003F48F2">
        <w:rPr>
          <w:color w:val="000000" w:themeColor="text1"/>
          <w:szCs w:val="24"/>
        </w:rPr>
        <w:t>I vissa fall är det dåliga bemötandet från vårdpersonal gentemot patienter med obesitas</w:t>
      </w:r>
      <w:r w:rsidR="00910FE5">
        <w:rPr>
          <w:color w:val="000000" w:themeColor="text1"/>
          <w:szCs w:val="24"/>
        </w:rPr>
        <w:t>,</w:t>
      </w:r>
      <w:r w:rsidRPr="003F48F2">
        <w:rPr>
          <w:color w:val="000000" w:themeColor="text1"/>
          <w:szCs w:val="24"/>
        </w:rPr>
        <w:t xml:space="preserve"> kopplat till viktstigmatisering</w:t>
      </w:r>
      <w:r>
        <w:rPr>
          <w:color w:val="000000" w:themeColor="text1"/>
          <w:szCs w:val="24"/>
        </w:rPr>
        <w:t xml:space="preserve"> (</w:t>
      </w:r>
      <w:proofErr w:type="spellStart"/>
      <w:r w:rsidR="00015A88">
        <w:rPr>
          <w:color w:val="000000" w:themeColor="text1"/>
          <w:szCs w:val="24"/>
        </w:rPr>
        <w:t>Cropvoets</w:t>
      </w:r>
      <w:proofErr w:type="spellEnd"/>
      <w:r w:rsidR="00696407">
        <w:rPr>
          <w:color w:val="000000" w:themeColor="text1"/>
          <w:szCs w:val="24"/>
        </w:rPr>
        <w:t>, et al. 2024</w:t>
      </w:r>
      <w:r>
        <w:rPr>
          <w:color w:val="000000" w:themeColor="text1"/>
          <w:szCs w:val="24"/>
        </w:rPr>
        <w:t>)</w:t>
      </w:r>
      <w:r w:rsidR="00DE5793">
        <w:rPr>
          <w:color w:val="000000" w:themeColor="text1"/>
          <w:szCs w:val="24"/>
        </w:rPr>
        <w:t>.</w:t>
      </w:r>
      <w:r w:rsidRPr="003F48F2">
        <w:rPr>
          <w:color w:val="000000" w:themeColor="text1"/>
          <w:szCs w:val="24"/>
        </w:rPr>
        <w:t xml:space="preserve"> Stigmatisering av denna patientgrupp associeras enligt studier med minskad medkänsla, empati samt viljan att hjälpa. Det kan finnas en känsla av ogillande liksom ilska gentemot denna grupp av patienter</w:t>
      </w:r>
      <w:r w:rsidR="006D3E81">
        <w:rPr>
          <w:color w:val="000000" w:themeColor="text1"/>
          <w:szCs w:val="24"/>
        </w:rPr>
        <w:t xml:space="preserve"> (</w:t>
      </w:r>
      <w:r w:rsidRPr="003F48F2">
        <w:rPr>
          <w:color w:val="000000" w:themeColor="text1"/>
          <w:szCs w:val="24"/>
        </w:rPr>
        <w:t>Bak</w:t>
      </w:r>
      <w:r w:rsidR="006D3E81">
        <w:rPr>
          <w:color w:val="000000" w:themeColor="text1"/>
          <w:szCs w:val="24"/>
        </w:rPr>
        <w:t>-</w:t>
      </w:r>
      <w:proofErr w:type="spellStart"/>
      <w:r w:rsidR="006D3E81">
        <w:rPr>
          <w:color w:val="000000" w:themeColor="text1"/>
          <w:szCs w:val="24"/>
        </w:rPr>
        <w:t>S</w:t>
      </w:r>
      <w:r w:rsidRPr="003F48F2">
        <w:rPr>
          <w:color w:val="000000" w:themeColor="text1"/>
          <w:szCs w:val="24"/>
        </w:rPr>
        <w:t>osnowska</w:t>
      </w:r>
      <w:proofErr w:type="spellEnd"/>
      <w:r w:rsidR="006D3E81">
        <w:rPr>
          <w:color w:val="000000" w:themeColor="text1"/>
          <w:szCs w:val="24"/>
        </w:rPr>
        <w:t xml:space="preserve">, </w:t>
      </w:r>
      <w:r w:rsidRPr="003F48F2">
        <w:rPr>
          <w:color w:val="000000" w:themeColor="text1"/>
          <w:szCs w:val="24"/>
        </w:rPr>
        <w:t xml:space="preserve">et al.2022). </w:t>
      </w:r>
      <w:r w:rsidRPr="003F48F2">
        <w:rPr>
          <w:color w:val="000000" w:themeColor="text1"/>
        </w:rPr>
        <w:t>Stigmatisering betyder att en individ tillskrivs olika egenskaper. Detta kan göras utifrån kön, ålder, etnicitet, religion eller sexuell läggning. Vid obesitas tillskrivs personen egenskaper utifrån kroppsvikt. Den som lider av obesitas anses enligt studier vara lat, dum opålitlig och har på så sätt sig själv att skylla när det kommer till kroppsvikten (</w:t>
      </w:r>
      <w:r w:rsidR="00D17904" w:rsidRPr="003F48F2">
        <w:rPr>
          <w:color w:val="000000" w:themeColor="text1"/>
        </w:rPr>
        <w:t>Eliasson</w:t>
      </w:r>
      <w:r w:rsidR="00D17904">
        <w:rPr>
          <w:color w:val="000000" w:themeColor="text1"/>
        </w:rPr>
        <w:t xml:space="preserve"> </w:t>
      </w:r>
      <w:r w:rsidR="00D17904" w:rsidRPr="003F48F2">
        <w:rPr>
          <w:color w:val="000000" w:themeColor="text1"/>
        </w:rPr>
        <w:t>&amp; Larsson, 2024</w:t>
      </w:r>
      <w:r w:rsidR="00D17904">
        <w:rPr>
          <w:color w:val="000000" w:themeColor="text1"/>
        </w:rPr>
        <w:t xml:space="preserve">; </w:t>
      </w:r>
      <w:proofErr w:type="spellStart"/>
      <w:r w:rsidR="00696407">
        <w:rPr>
          <w:color w:val="000000" w:themeColor="text1"/>
        </w:rPr>
        <w:t>Robstad</w:t>
      </w:r>
      <w:proofErr w:type="spellEnd"/>
      <w:r w:rsidR="00696407">
        <w:rPr>
          <w:color w:val="000000" w:themeColor="text1"/>
        </w:rPr>
        <w:t>, et al. 2024;</w:t>
      </w:r>
      <w:r w:rsidRPr="003F48F2">
        <w:rPr>
          <w:color w:val="000000" w:themeColor="text1"/>
        </w:rPr>
        <w:t>).</w:t>
      </w:r>
    </w:p>
    <w:p w14:paraId="5EEF67D9" w14:textId="77777777" w:rsidR="006D3E81" w:rsidRDefault="006D3E81" w:rsidP="00082601">
      <w:pPr>
        <w:rPr>
          <w:color w:val="000000" w:themeColor="text1"/>
        </w:rPr>
      </w:pPr>
    </w:p>
    <w:p w14:paraId="69A7AEA0" w14:textId="6CD5BE38" w:rsidR="00082601" w:rsidRDefault="00082601" w:rsidP="00082601">
      <w:pPr>
        <w:rPr>
          <w:color w:val="000000" w:themeColor="text1"/>
        </w:rPr>
      </w:pPr>
      <w:r w:rsidRPr="003F48F2">
        <w:rPr>
          <w:color w:val="000000" w:themeColor="text1"/>
        </w:rPr>
        <w:t>Viktbias innefattar att utsättas för negativa attityder, övertygelser, bedömningar och diskriminerande handlingar riktad mot personen bara på grund av dess vikt. Detta kan ske öppet eller dolt (</w:t>
      </w:r>
      <w:r>
        <w:rPr>
          <w:color w:val="000000" w:themeColor="text1"/>
        </w:rPr>
        <w:t>Ryan et al. 2023</w:t>
      </w:r>
      <w:r w:rsidRPr="003F48F2">
        <w:rPr>
          <w:color w:val="000000" w:themeColor="text1"/>
        </w:rPr>
        <w:t xml:space="preserve">). Det är viktigt som vårdpersonal med självkännedom. Detta för att på så sätt </w:t>
      </w:r>
      <w:r>
        <w:rPr>
          <w:color w:val="000000" w:themeColor="text1"/>
        </w:rPr>
        <w:t>vara</w:t>
      </w:r>
      <w:r w:rsidRPr="003F48F2">
        <w:rPr>
          <w:color w:val="000000" w:themeColor="text1"/>
        </w:rPr>
        <w:t xml:space="preserve"> medveten om eventuellt egna fördomar, åsikter och tankar som kan påverka bemötande och patientens vård</w:t>
      </w:r>
      <w:r w:rsidR="00696407">
        <w:rPr>
          <w:color w:val="000000" w:themeColor="text1"/>
        </w:rPr>
        <w:t xml:space="preserve"> (Dahlberg &amp; </w:t>
      </w:r>
      <w:proofErr w:type="spellStart"/>
      <w:r w:rsidR="00696407">
        <w:rPr>
          <w:color w:val="000000" w:themeColor="text1"/>
        </w:rPr>
        <w:t>Segesten</w:t>
      </w:r>
      <w:proofErr w:type="spellEnd"/>
      <w:r w:rsidR="00696407">
        <w:rPr>
          <w:color w:val="000000" w:themeColor="text1"/>
        </w:rPr>
        <w:t>, 2010</w:t>
      </w:r>
      <w:r>
        <w:rPr>
          <w:color w:val="000000" w:themeColor="text1"/>
        </w:rPr>
        <w:t>)</w:t>
      </w:r>
      <w:r w:rsidR="00696407">
        <w:rPr>
          <w:color w:val="000000" w:themeColor="text1"/>
        </w:rPr>
        <w:t>.</w:t>
      </w:r>
      <w:r>
        <w:rPr>
          <w:color w:val="000000" w:themeColor="text1"/>
        </w:rPr>
        <w:t xml:space="preserve"> </w:t>
      </w:r>
    </w:p>
    <w:p w14:paraId="60E31C3F" w14:textId="3C9EFE89" w:rsidR="00082601" w:rsidRPr="003F48F2" w:rsidRDefault="00082601" w:rsidP="00082601">
      <w:pPr>
        <w:rPr>
          <w:color w:val="000000" w:themeColor="text1"/>
        </w:rPr>
      </w:pPr>
      <w:r>
        <w:rPr>
          <w:color w:val="000000" w:themeColor="text1"/>
        </w:rPr>
        <w:lastRenderedPageBreak/>
        <w:t xml:space="preserve">I </w:t>
      </w:r>
      <w:proofErr w:type="spellStart"/>
      <w:r>
        <w:rPr>
          <w:color w:val="000000" w:themeColor="text1"/>
        </w:rPr>
        <w:t>P</w:t>
      </w:r>
      <w:r w:rsidRPr="003F48F2">
        <w:rPr>
          <w:color w:val="000000" w:themeColor="text1"/>
        </w:rPr>
        <w:t>atientlagen</w:t>
      </w:r>
      <w:proofErr w:type="spellEnd"/>
      <w:r w:rsidRPr="003F48F2">
        <w:rPr>
          <w:color w:val="000000" w:themeColor="text1"/>
        </w:rPr>
        <w:t xml:space="preserve"> (SFS 2014:821)</w:t>
      </w:r>
      <w:r>
        <w:rPr>
          <w:color w:val="000000" w:themeColor="text1"/>
        </w:rPr>
        <w:t xml:space="preserve"> liksom</w:t>
      </w:r>
      <w:r w:rsidRPr="003F48F2">
        <w:rPr>
          <w:color w:val="000000" w:themeColor="text1"/>
        </w:rPr>
        <w:t xml:space="preserve"> </w:t>
      </w:r>
      <w:r>
        <w:rPr>
          <w:color w:val="000000" w:themeColor="text1"/>
        </w:rPr>
        <w:t>i människovärdesprincipen</w:t>
      </w:r>
      <w:r w:rsidR="00910FE5">
        <w:rPr>
          <w:color w:val="000000" w:themeColor="text1"/>
        </w:rPr>
        <w:t>,</w:t>
      </w:r>
      <w:r w:rsidRPr="003F48F2">
        <w:rPr>
          <w:color w:val="000000" w:themeColor="text1"/>
        </w:rPr>
        <w:t xml:space="preserve"> poängtera</w:t>
      </w:r>
      <w:r>
        <w:rPr>
          <w:color w:val="000000" w:themeColor="text1"/>
        </w:rPr>
        <w:t>s</w:t>
      </w:r>
      <w:r w:rsidRPr="003F48F2">
        <w:rPr>
          <w:color w:val="000000" w:themeColor="text1"/>
        </w:rPr>
        <w:t xml:space="preserve"> bland annat att vård ska ges med respekt för alla människors lika värde</w:t>
      </w:r>
      <w:r>
        <w:rPr>
          <w:color w:val="000000" w:themeColor="text1"/>
        </w:rPr>
        <w:t xml:space="preserve">. Vård ska ske på lika villkor (Socialdepartementet, 2014). Detta lyfts även i behovs och solidaritetsprincipen som ingår i de etiska principerna för prioriteringen av vården. Den som har störst behov av vård ska få företräde, liksom den med svårast sjukdom, samt den som har störst påverkan på livskvalitet (Socialstyrelsen, 2023).  </w:t>
      </w:r>
      <w:r w:rsidRPr="003F48F2">
        <w:rPr>
          <w:color w:val="000000" w:themeColor="text1"/>
        </w:rPr>
        <w:t>Dessutom är en del av målet med omvårdnad</w:t>
      </w:r>
      <w:r w:rsidR="00910FE5">
        <w:rPr>
          <w:color w:val="000000" w:themeColor="text1"/>
        </w:rPr>
        <w:t>,</w:t>
      </w:r>
      <w:r w:rsidR="00DE5793">
        <w:rPr>
          <w:color w:val="000000" w:themeColor="text1"/>
        </w:rPr>
        <w:t xml:space="preserve"> </w:t>
      </w:r>
      <w:r w:rsidRPr="003F48F2">
        <w:rPr>
          <w:color w:val="000000" w:themeColor="text1"/>
        </w:rPr>
        <w:t>att främja hälsa och motverka ohälsa (Boström &amp; Fischer Grönlund, 2023).</w:t>
      </w:r>
      <w:r>
        <w:rPr>
          <w:color w:val="000000" w:themeColor="text1"/>
        </w:rPr>
        <w:t xml:space="preserve"> </w:t>
      </w:r>
    </w:p>
    <w:p w14:paraId="03BF7ADA" w14:textId="77777777" w:rsidR="00082601" w:rsidRPr="00B31D30" w:rsidRDefault="00082601" w:rsidP="00082601">
      <w:pPr>
        <w:rPr>
          <w:i/>
          <w:iCs/>
          <w:color w:val="000000" w:themeColor="text1"/>
          <w:szCs w:val="24"/>
        </w:rPr>
      </w:pPr>
    </w:p>
    <w:p w14:paraId="63D8A821" w14:textId="1B4D0C0B" w:rsidR="00082601" w:rsidRPr="00B31D30" w:rsidRDefault="00082601" w:rsidP="00082601">
      <w:pPr>
        <w:rPr>
          <w:i/>
          <w:iCs/>
          <w:color w:val="000000" w:themeColor="text1"/>
          <w:szCs w:val="24"/>
        </w:rPr>
      </w:pPr>
      <w:r w:rsidRPr="00B31D30">
        <w:rPr>
          <w:i/>
          <w:iCs/>
          <w:color w:val="000000" w:themeColor="text1"/>
          <w:szCs w:val="24"/>
        </w:rPr>
        <w:t>Primärvården</w:t>
      </w:r>
    </w:p>
    <w:p w14:paraId="09B6D6E7" w14:textId="4FC4513E" w:rsidR="00082601" w:rsidRPr="003F48F2" w:rsidRDefault="00082601" w:rsidP="00082601">
      <w:pPr>
        <w:rPr>
          <w:color w:val="000000" w:themeColor="text1"/>
        </w:rPr>
      </w:pPr>
      <w:r>
        <w:rPr>
          <w:color w:val="000000" w:themeColor="text1"/>
        </w:rPr>
        <w:t xml:space="preserve">Inom primärvården </w:t>
      </w:r>
      <w:r w:rsidRPr="00B31D30">
        <w:rPr>
          <w:color w:val="000000" w:themeColor="text1"/>
        </w:rPr>
        <w:t>behandlas patienter för olika grader av medicinska besvär, fysiska liksom psykiska. Det ges även hjälp med fysioterapi samt rehabilitering. Dessa primärvårdsenheter benämns</w:t>
      </w:r>
      <w:r>
        <w:rPr>
          <w:color w:val="000000" w:themeColor="text1"/>
        </w:rPr>
        <w:t xml:space="preserve"> bland annat</w:t>
      </w:r>
      <w:r w:rsidRPr="00B31D30">
        <w:rPr>
          <w:color w:val="000000" w:themeColor="text1"/>
        </w:rPr>
        <w:t xml:space="preserve"> vårdcentraler, hälsocentral, husläkarmottagning</w:t>
      </w:r>
      <w:r>
        <w:rPr>
          <w:color w:val="000000" w:themeColor="text1"/>
        </w:rPr>
        <w:t xml:space="preserve"> och </w:t>
      </w:r>
      <w:r w:rsidRPr="00B31D30">
        <w:rPr>
          <w:color w:val="000000" w:themeColor="text1"/>
        </w:rPr>
        <w:t>familjeläkar</w:t>
      </w:r>
      <w:r w:rsidR="006D3E81">
        <w:rPr>
          <w:color w:val="000000" w:themeColor="text1"/>
        </w:rPr>
        <w:t>-</w:t>
      </w:r>
      <w:r w:rsidRPr="00B31D30">
        <w:rPr>
          <w:color w:val="000000" w:themeColor="text1"/>
        </w:rPr>
        <w:t>mottagning</w:t>
      </w:r>
      <w:r>
        <w:rPr>
          <w:color w:val="000000" w:themeColor="text1"/>
        </w:rPr>
        <w:t xml:space="preserve"> (Hultgren, 2021</w:t>
      </w:r>
      <w:r w:rsidRPr="003F48F2">
        <w:rPr>
          <w:color w:val="000000" w:themeColor="text1"/>
        </w:rPr>
        <w:t>). Primärvården är den första vårdnivån där många patienter söker hjälp, vilket gör att deras upplevelse av bemötandet där blir särskilt avgörande (Ryan et al., 2024).</w:t>
      </w:r>
    </w:p>
    <w:p w14:paraId="465F1863" w14:textId="77777777" w:rsidR="00082601" w:rsidRPr="00B31D30" w:rsidRDefault="00082601" w:rsidP="00082601">
      <w:pPr>
        <w:rPr>
          <w:color w:val="000000" w:themeColor="text1"/>
          <w:sz w:val="28"/>
          <w:szCs w:val="28"/>
        </w:rPr>
      </w:pPr>
    </w:p>
    <w:p w14:paraId="74D38B83" w14:textId="7E4E6561" w:rsidR="00082601" w:rsidRPr="00082601" w:rsidRDefault="00082601" w:rsidP="00082601">
      <w:pPr>
        <w:rPr>
          <w:color w:val="000000" w:themeColor="text1"/>
        </w:rPr>
      </w:pPr>
      <w:r w:rsidRPr="00B31D30">
        <w:rPr>
          <w:color w:val="000000" w:themeColor="text1"/>
        </w:rPr>
        <w:t>Inom primärvården arbetar olika vårdpersonal. Det är distriktssköterskor, läkare, sjuksköterskor, fysioterapeuter, psykologer med flera.</w:t>
      </w:r>
      <w:r w:rsidR="006D3E81">
        <w:rPr>
          <w:color w:val="000000" w:themeColor="text1"/>
        </w:rPr>
        <w:t xml:space="preserve"> I</w:t>
      </w:r>
      <w:r w:rsidRPr="00B31D30">
        <w:rPr>
          <w:color w:val="000000" w:themeColor="text1"/>
        </w:rPr>
        <w:t xml:space="preserve"> primärvården har distriktssköterskan med sin specialistkompetens en viktig roll. Distriktssköterskan bedriver bland annat egen mottagning, och ska där kunna bedöma patienter självständigt, och med eget ansvar bedriva god omvårdnad (Hultgren, 2021)</w:t>
      </w:r>
      <w:r w:rsidR="00DE5793">
        <w:rPr>
          <w:color w:val="000000" w:themeColor="text1"/>
        </w:rPr>
        <w:t>.</w:t>
      </w:r>
    </w:p>
    <w:p w14:paraId="51C093C1" w14:textId="77777777" w:rsidR="00082601" w:rsidRDefault="00082601" w:rsidP="00115FFD"/>
    <w:p w14:paraId="39AACBCA" w14:textId="69F7F5A9" w:rsidR="004536EC" w:rsidRPr="00315D63" w:rsidRDefault="004536EC" w:rsidP="00F25E8A">
      <w:pPr>
        <w:pStyle w:val="Rubrik2"/>
      </w:pPr>
      <w:r w:rsidRPr="00315D63">
        <w:t xml:space="preserve">Perspektiv och utgångspunkter </w:t>
      </w:r>
      <w:bookmarkEnd w:id="2"/>
    </w:p>
    <w:p w14:paraId="76C553BF" w14:textId="77777777" w:rsidR="00082601" w:rsidRPr="00082601" w:rsidRDefault="00082601" w:rsidP="001F2E57">
      <w:pPr>
        <w:rPr>
          <w:b/>
          <w:bCs/>
        </w:rPr>
      </w:pPr>
      <w:r w:rsidRPr="00082601">
        <w:rPr>
          <w:b/>
          <w:bCs/>
        </w:rPr>
        <w:t>Hälso- och sjukvårdslagen (2017:30)</w:t>
      </w:r>
    </w:p>
    <w:p w14:paraId="4248FD08" w14:textId="183B58CC" w:rsidR="00F959AB" w:rsidRDefault="002F6D27" w:rsidP="001F2E57">
      <w:r>
        <w:t xml:space="preserve">Den första utgångspunkten i fördjupningsarbetet </w:t>
      </w:r>
      <w:r w:rsidR="00052764">
        <w:t xml:space="preserve">är hälso-och sjukvårdslagen (2017:30). </w:t>
      </w:r>
      <w:r w:rsidR="007E72EE">
        <w:t xml:space="preserve"> </w:t>
      </w:r>
      <w:r w:rsidR="00052764">
        <w:t xml:space="preserve">Denna lag ligger till grund för </w:t>
      </w:r>
      <w:r w:rsidR="007E72EE">
        <w:t>hälso- och sjukvårdspersonal</w:t>
      </w:r>
      <w:r w:rsidR="00E258F0">
        <w:t>ens</w:t>
      </w:r>
      <w:r w:rsidR="007E72EE">
        <w:t xml:space="preserve"> arbeta</w:t>
      </w:r>
      <w:r w:rsidR="00052764">
        <w:t>.</w:t>
      </w:r>
      <w:r w:rsidR="007E72EE">
        <w:t xml:space="preserve"> </w:t>
      </w:r>
      <w:r w:rsidR="00F24CBD">
        <w:t xml:space="preserve">I </w:t>
      </w:r>
      <w:r w:rsidR="00F959AB">
        <w:t>tredje</w:t>
      </w:r>
      <w:r w:rsidR="00F24CBD">
        <w:t xml:space="preserve"> kapitlet paragraf </w:t>
      </w:r>
      <w:r w:rsidR="00F959AB">
        <w:t>ett</w:t>
      </w:r>
      <w:r w:rsidR="00052764">
        <w:t xml:space="preserve"> </w:t>
      </w:r>
      <w:r w:rsidR="00F24CBD">
        <w:t>står det</w:t>
      </w:r>
      <w:r>
        <w:t xml:space="preserve"> att</w:t>
      </w:r>
      <w:r w:rsidR="00F24CBD">
        <w:t xml:space="preserve"> ” Målet med hälso-och sjukvården är en god hälsa och en vård på lika villkor för hela befolkningen</w:t>
      </w:r>
      <w:r>
        <w:t>”</w:t>
      </w:r>
      <w:r w:rsidR="00F24CBD">
        <w:t xml:space="preserve"> (HSL 2017:30). Vidare står det i hälso-och sjukvårdslagen, 2017:30, ”Vården ska ges med respekt för alla människors lika värde och för den enskilda människans värdighet</w:t>
      </w:r>
      <w:r w:rsidR="00F959AB">
        <w:t>. Den som har det största behovet av hälso-och sjukvård</w:t>
      </w:r>
      <w:r w:rsidR="00910FE5">
        <w:t>,</w:t>
      </w:r>
      <w:r w:rsidR="00F959AB">
        <w:t xml:space="preserve"> ska ges företräde till vården </w:t>
      </w:r>
      <w:r>
        <w:t xml:space="preserve">” </w:t>
      </w:r>
      <w:r w:rsidR="00F959AB">
        <w:t xml:space="preserve">(Socialdepartementet, 2017). </w:t>
      </w:r>
    </w:p>
    <w:p w14:paraId="23B9EA36" w14:textId="77777777" w:rsidR="001F2E57" w:rsidRDefault="001F2E57" w:rsidP="004536EC"/>
    <w:p w14:paraId="188B8B4D" w14:textId="77777777" w:rsidR="00082601" w:rsidRPr="00082601" w:rsidRDefault="00082601" w:rsidP="004536EC">
      <w:pPr>
        <w:rPr>
          <w:b/>
          <w:bCs/>
        </w:rPr>
      </w:pPr>
      <w:r w:rsidRPr="00082601">
        <w:rPr>
          <w:b/>
          <w:bCs/>
        </w:rPr>
        <w:lastRenderedPageBreak/>
        <w:t>Distriktssköterskans kompetensbeskrivning</w:t>
      </w:r>
    </w:p>
    <w:p w14:paraId="6858CB90" w14:textId="66EC046A" w:rsidR="004536EC" w:rsidRDefault="00244275" w:rsidP="004536EC">
      <w:r w:rsidRPr="00244275">
        <w:t>Denna s</w:t>
      </w:r>
      <w:r>
        <w:t xml:space="preserve">tudie har </w:t>
      </w:r>
      <w:r w:rsidR="00F959AB">
        <w:t xml:space="preserve">även </w:t>
      </w:r>
      <w:r>
        <w:t>si</w:t>
      </w:r>
      <w:r w:rsidR="00A4065C">
        <w:t xml:space="preserve">n utgångspunkt i distriktssköterskans kompetensbeskrivning. </w:t>
      </w:r>
      <w:r w:rsidR="00392913">
        <w:t xml:space="preserve">I den </w:t>
      </w:r>
      <w:r w:rsidR="00A4065C">
        <w:t>beskrivs grunden i distriktssköterskans arbete</w:t>
      </w:r>
      <w:r w:rsidR="005007B1">
        <w:t>,</w:t>
      </w:r>
      <w:r w:rsidR="00DE5793">
        <w:t xml:space="preserve"> </w:t>
      </w:r>
      <w:r w:rsidR="001F2E57">
        <w:t>som</w:t>
      </w:r>
      <w:r w:rsidR="00A4065C">
        <w:t xml:space="preserve"> innebär att stö</w:t>
      </w:r>
      <w:r w:rsidR="001F2E57">
        <w:t>dja</w:t>
      </w:r>
      <w:r w:rsidR="00A4065C">
        <w:t xml:space="preserve"> patienter i olika åldrar</w:t>
      </w:r>
      <w:r w:rsidR="005007B1">
        <w:t>,</w:t>
      </w:r>
      <w:r w:rsidR="00A4065C">
        <w:t xml:space="preserve"> med </w:t>
      </w:r>
      <w:r w:rsidR="009C76A8">
        <w:t>varierande</w:t>
      </w:r>
      <w:r w:rsidR="00A4065C">
        <w:t xml:space="preserve"> sjukdomstillstånd</w:t>
      </w:r>
      <w:r w:rsidR="005007B1">
        <w:t>,</w:t>
      </w:r>
      <w:r w:rsidR="009C76A8">
        <w:t xml:space="preserve"> samt</w:t>
      </w:r>
      <w:r w:rsidR="00A4065C">
        <w:t xml:space="preserve"> </w:t>
      </w:r>
      <w:r w:rsidR="009C76A8">
        <w:t>att arbeta för att främja deras hälsa. I kompetens</w:t>
      </w:r>
      <w:r w:rsidR="006D3E81">
        <w:t>-</w:t>
      </w:r>
      <w:r w:rsidR="009C76A8">
        <w:t>beskrivningen lyfts</w:t>
      </w:r>
      <w:r w:rsidR="00C8192A">
        <w:t xml:space="preserve"> </w:t>
      </w:r>
      <w:r w:rsidR="009C76A8">
        <w:t xml:space="preserve">fyra vetenskapliga områden inom vilka distriktssköterskan ska ha </w:t>
      </w:r>
      <w:r w:rsidR="00C8192A">
        <w:t>fördjupad kunskap. Dessa är</w:t>
      </w:r>
      <w:r w:rsidR="006A0890">
        <w:t>:</w:t>
      </w:r>
      <w:r w:rsidR="00C8192A">
        <w:t xml:space="preserve"> </w:t>
      </w:r>
      <w:r w:rsidR="00C8192A" w:rsidRPr="001F2E57">
        <w:rPr>
          <w:i/>
          <w:iCs/>
        </w:rPr>
        <w:t>omvårdnad, medicinsk vetenskap, folkhälsovetenskap samt vårdpedagogik</w:t>
      </w:r>
      <w:r w:rsidR="00073953">
        <w:rPr>
          <w:i/>
          <w:iCs/>
        </w:rPr>
        <w:t xml:space="preserve"> och ledarskap </w:t>
      </w:r>
      <w:r w:rsidR="00862681">
        <w:t>(</w:t>
      </w:r>
      <w:r w:rsidR="00611766">
        <w:t>Svensk sjukskötersk</w:t>
      </w:r>
      <w:r w:rsidR="00862681">
        <w:t>e</w:t>
      </w:r>
      <w:r w:rsidR="00611766">
        <w:t xml:space="preserve">förening, 2019). Inom varje område finns det </w:t>
      </w:r>
      <w:r w:rsidR="00862681">
        <w:t>användbara riktlinjer</w:t>
      </w:r>
      <w:r w:rsidR="005007B1">
        <w:t>,</w:t>
      </w:r>
      <w:r w:rsidR="00862681">
        <w:t xml:space="preserve"> </w:t>
      </w:r>
      <w:r w:rsidR="00E9465A">
        <w:t xml:space="preserve">som här lyfts fram </w:t>
      </w:r>
      <w:r w:rsidR="001F2E57">
        <w:t>för</w:t>
      </w:r>
      <w:r w:rsidR="00862681">
        <w:t xml:space="preserve"> distriktssköterskan </w:t>
      </w:r>
      <w:r w:rsidR="001F2E57">
        <w:t xml:space="preserve">att </w:t>
      </w:r>
      <w:r w:rsidR="00862681">
        <w:t>förhålla sig till i möte</w:t>
      </w:r>
      <w:r w:rsidR="001F2E57">
        <w:t>t</w:t>
      </w:r>
      <w:r w:rsidR="00862681">
        <w:t xml:space="preserve"> med patienter med obesitas. </w:t>
      </w:r>
      <w:r w:rsidR="001F2E57">
        <w:t>G</w:t>
      </w:r>
      <w:r w:rsidR="00862681">
        <w:t>ällande</w:t>
      </w:r>
      <w:r w:rsidR="006A0890">
        <w:t xml:space="preserve"> </w:t>
      </w:r>
      <w:r w:rsidR="006A0890" w:rsidRPr="001F2E57">
        <w:rPr>
          <w:i/>
          <w:iCs/>
        </w:rPr>
        <w:t>omvårdnad</w:t>
      </w:r>
      <w:r w:rsidR="005007B1">
        <w:rPr>
          <w:i/>
          <w:iCs/>
        </w:rPr>
        <w:t>,</w:t>
      </w:r>
      <w:r w:rsidR="006A0890">
        <w:t xml:space="preserve"> poängteras att distriktssköterskan ska </w:t>
      </w:r>
      <w:r w:rsidR="00073953">
        <w:t xml:space="preserve">kunna </w:t>
      </w:r>
      <w:r w:rsidR="006A0890">
        <w:t>lyfta patiente</w:t>
      </w:r>
      <w:r w:rsidR="00073953">
        <w:t>rnas</w:t>
      </w:r>
      <w:r w:rsidR="006A0890">
        <w:t xml:space="preserve"> befintliga förmågor, vara </w:t>
      </w:r>
      <w:r w:rsidR="00073953">
        <w:t>lyhörd</w:t>
      </w:r>
      <w:r w:rsidR="006A0890">
        <w:t xml:space="preserve">, samt ta in </w:t>
      </w:r>
      <w:r w:rsidR="00073953">
        <w:t>deras</w:t>
      </w:r>
      <w:r w:rsidR="006A0890">
        <w:t xml:space="preserve"> unika berättelse</w:t>
      </w:r>
      <w:r w:rsidR="00073953">
        <w:t>r</w:t>
      </w:r>
      <w:r w:rsidR="00443F0C">
        <w:t xml:space="preserve"> och utgå från de</w:t>
      </w:r>
      <w:r w:rsidR="00073953">
        <w:t>ssa</w:t>
      </w:r>
      <w:r w:rsidR="00443F0C">
        <w:t xml:space="preserve"> i det hälsofrämjande arbetet. </w:t>
      </w:r>
      <w:r w:rsidR="00073953">
        <w:t>Angående</w:t>
      </w:r>
      <w:r w:rsidR="00443F0C">
        <w:t xml:space="preserve"> </w:t>
      </w:r>
      <w:r w:rsidR="00443F0C" w:rsidRPr="00073953">
        <w:rPr>
          <w:i/>
          <w:iCs/>
        </w:rPr>
        <w:t>medicinsk vetenskap</w:t>
      </w:r>
      <w:r w:rsidR="005007B1">
        <w:rPr>
          <w:i/>
          <w:iCs/>
        </w:rPr>
        <w:t>,</w:t>
      </w:r>
      <w:r w:rsidR="00443F0C" w:rsidRPr="00073953">
        <w:rPr>
          <w:i/>
          <w:iCs/>
        </w:rPr>
        <w:t xml:space="preserve"> </w:t>
      </w:r>
      <w:r w:rsidR="00443F0C">
        <w:t xml:space="preserve">ska distriktssköterskan besitta </w:t>
      </w:r>
      <w:r w:rsidR="00073953">
        <w:t>grundläggande</w:t>
      </w:r>
      <w:r w:rsidR="00443F0C">
        <w:t xml:space="preserve"> kunskap om </w:t>
      </w:r>
      <w:r w:rsidR="00611766">
        <w:t>sjukdomar som är vanligast i samhället</w:t>
      </w:r>
      <w:r w:rsidR="005007B1">
        <w:t>,</w:t>
      </w:r>
      <w:r w:rsidR="00611766">
        <w:t xml:space="preserve"> och som patienterna kan leva med hela livet.</w:t>
      </w:r>
      <w:r w:rsidR="00443F0C">
        <w:t xml:space="preserve"> Inom </w:t>
      </w:r>
      <w:r w:rsidR="00443F0C" w:rsidRPr="00073953">
        <w:rPr>
          <w:i/>
          <w:iCs/>
        </w:rPr>
        <w:t>folkhälsa</w:t>
      </w:r>
      <w:r w:rsidR="005007B1">
        <w:rPr>
          <w:i/>
          <w:iCs/>
        </w:rPr>
        <w:t>,</w:t>
      </w:r>
      <w:r w:rsidR="00443F0C">
        <w:t xml:space="preserve"> ska det finnas kunskap gällande frisk-och skyddsfaktorer för att kunna bidra till en jämlik hälsa.</w:t>
      </w:r>
      <w:r w:rsidR="00611766">
        <w:t xml:space="preserve"> Det sista området är </w:t>
      </w:r>
      <w:r w:rsidR="00611766" w:rsidRPr="00073953">
        <w:rPr>
          <w:i/>
          <w:iCs/>
        </w:rPr>
        <w:t>vårdpedagogik samt ledarskap</w:t>
      </w:r>
      <w:r w:rsidR="00611766">
        <w:t>.</w:t>
      </w:r>
      <w:r w:rsidR="00862681">
        <w:t xml:space="preserve"> </w:t>
      </w:r>
      <w:r w:rsidR="005007B1">
        <w:t xml:space="preserve">Inom detta område </w:t>
      </w:r>
      <w:r w:rsidR="00862681">
        <w:t>poängteras</w:t>
      </w:r>
      <w:r w:rsidR="00611766">
        <w:t xml:space="preserve"> att distrikts</w:t>
      </w:r>
      <w:r w:rsidR="006D3E81">
        <w:t>-</w:t>
      </w:r>
      <w:r w:rsidR="00611766">
        <w:t>sköterskan</w:t>
      </w:r>
      <w:r w:rsidR="00862681">
        <w:t xml:space="preserve"> förväntas</w:t>
      </w:r>
      <w:r w:rsidR="00611766">
        <w:t xml:space="preserve"> ha </w:t>
      </w:r>
      <w:r w:rsidR="00862681">
        <w:t xml:space="preserve">så mycket </w:t>
      </w:r>
      <w:r w:rsidR="00611766">
        <w:t>kunskap inom hälsa</w:t>
      </w:r>
      <w:r w:rsidR="005007B1">
        <w:t>,</w:t>
      </w:r>
      <w:r w:rsidR="00862681">
        <w:t xml:space="preserve"> för att</w:t>
      </w:r>
      <w:r w:rsidR="005007B1">
        <w:t xml:space="preserve"> sedan</w:t>
      </w:r>
      <w:r w:rsidR="00862681">
        <w:t xml:space="preserve"> kunna</w:t>
      </w:r>
      <w:r w:rsidR="00611766">
        <w:t xml:space="preserve"> undervisa patienten</w:t>
      </w:r>
      <w:r w:rsidR="00073953">
        <w:t>,</w:t>
      </w:r>
      <w:r w:rsidR="00611766">
        <w:t xml:space="preserve"> och på så sätt stödja och hjälpa patienten i sina beslut</w:t>
      </w:r>
      <w:r w:rsidR="00862681">
        <w:t xml:space="preserve"> </w:t>
      </w:r>
      <w:r w:rsidR="006D3E81">
        <w:t xml:space="preserve">(Svensk </w:t>
      </w:r>
      <w:r w:rsidR="00862681">
        <w:t>sjuksköterske</w:t>
      </w:r>
      <w:r w:rsidR="006D3E81">
        <w:t>-</w:t>
      </w:r>
      <w:r w:rsidR="00862681">
        <w:t>förening, 2019).</w:t>
      </w:r>
      <w:r w:rsidR="00F959AB">
        <w:t xml:space="preserve"> </w:t>
      </w:r>
    </w:p>
    <w:p w14:paraId="02451D9F" w14:textId="77777777" w:rsidR="00D32668" w:rsidRDefault="00D32668" w:rsidP="004536EC"/>
    <w:p w14:paraId="0B5782E5" w14:textId="623A140E" w:rsidR="00082601" w:rsidRPr="00082601" w:rsidRDefault="00082601" w:rsidP="004536EC">
      <w:pPr>
        <w:rPr>
          <w:b/>
          <w:bCs/>
        </w:rPr>
      </w:pPr>
      <w:r w:rsidRPr="00082601">
        <w:rPr>
          <w:b/>
          <w:bCs/>
        </w:rPr>
        <w:t>Omvårdnadsteori</w:t>
      </w:r>
    </w:p>
    <w:p w14:paraId="76B5CC2E" w14:textId="6B3A4CCB" w:rsidR="0090731E" w:rsidRDefault="00D32668" w:rsidP="004536EC">
      <w:r>
        <w:t xml:space="preserve">Studien syftar till att belysa patienter med </w:t>
      </w:r>
      <w:proofErr w:type="gramStart"/>
      <w:r>
        <w:t>obesitas upplevelser</w:t>
      </w:r>
      <w:proofErr w:type="gramEnd"/>
      <w:r>
        <w:t xml:space="preserve"> av bemötande från vårdpersonal</w:t>
      </w:r>
      <w:r w:rsidR="00D67352">
        <w:t xml:space="preserve"> </w:t>
      </w:r>
      <w:r>
        <w:t xml:space="preserve">i primärvården. Vald omvårdnadsteori som studien fokuserar på är Joyce </w:t>
      </w:r>
      <w:proofErr w:type="spellStart"/>
      <w:r>
        <w:t>Travelbees</w:t>
      </w:r>
      <w:proofErr w:type="spellEnd"/>
      <w:r>
        <w:t xml:space="preserve"> teori. </w:t>
      </w:r>
      <w:r w:rsidR="000373CD">
        <w:t>I denna t</w:t>
      </w:r>
      <w:r w:rsidR="000F7707">
        <w:t>eori</w:t>
      </w:r>
      <w:r w:rsidR="000373CD">
        <w:t xml:space="preserve"> definieras o</w:t>
      </w:r>
      <w:r w:rsidR="000F7707">
        <w:t xml:space="preserve">mvårdnad </w:t>
      </w:r>
      <w:r w:rsidR="000373CD">
        <w:t>som en mellanmänsklig process</w:t>
      </w:r>
      <w:r w:rsidR="005007B1">
        <w:t>,</w:t>
      </w:r>
      <w:r w:rsidR="000373CD">
        <w:t xml:space="preserve"> där den som utför omvårdnaden</w:t>
      </w:r>
      <w:r w:rsidR="005007B1">
        <w:t>,</w:t>
      </w:r>
      <w:r w:rsidR="000373CD">
        <w:t xml:space="preserve"> hjälper en individ att förebygga eller överkomma upplevelser av sjukdom</w:t>
      </w:r>
      <w:r w:rsidR="005007B1">
        <w:t>,</w:t>
      </w:r>
      <w:r w:rsidR="000373CD">
        <w:t xml:space="preserve"> samt finna mening i dessa upplevelser. Centralt i teorin är att människan ses som en unik och oersättlig individ. </w:t>
      </w:r>
      <w:r w:rsidR="007863B3">
        <w:t>En generaliserande människosyn som inryms i begrepp som patient och sjuksköterska</w:t>
      </w:r>
      <w:r w:rsidR="005007B1">
        <w:t>,</w:t>
      </w:r>
      <w:r w:rsidR="007863B3">
        <w:t xml:space="preserve"> bidrar till att sudda ut individens särdrag. Dessa etiketter görs att individen kategoriseras i en stereotyp. Lidande är en upplevelse som alla människor får erfara förr eller senare. Lidande kan yttra sig men är kopplat till sjukdom. </w:t>
      </w:r>
      <w:proofErr w:type="spellStart"/>
      <w:r w:rsidR="007863B3">
        <w:t>Travelbee</w:t>
      </w:r>
      <w:proofErr w:type="spellEnd"/>
      <w:r w:rsidR="007863B3">
        <w:t xml:space="preserve"> menar att det är viktigare för sjuksköterskan att förhålla sig till den sjukes upplevelse av sjukdom</w:t>
      </w:r>
      <w:r w:rsidR="005007B1">
        <w:t>,</w:t>
      </w:r>
      <w:r w:rsidR="007863B3">
        <w:t xml:space="preserve"> än till sin egen objektiva bedömning. Omvårdnadens främsta syfte är att hjälpa den sjuke att finna en mening i situationen. Detta innebär inte bara att acceptera sin sjukdom</w:t>
      </w:r>
      <w:r w:rsidR="005007B1">
        <w:t>,</w:t>
      </w:r>
      <w:r w:rsidR="007863B3">
        <w:t xml:space="preserve"> utan att omvandla denna erfarenhet till något som gör en starkare. Sjuksköterskan hjälper patienten att bemästra sin sjukdom och sitt lidande. Mening skapas i den mellanmänskliga relationen vilken uppnås </w:t>
      </w:r>
      <w:r w:rsidR="007863B3">
        <w:lastRenderedPageBreak/>
        <w:t xml:space="preserve">efter att ha genomgått ett antal interaktionsfaser. I dessa faser menar </w:t>
      </w:r>
      <w:proofErr w:type="spellStart"/>
      <w:r w:rsidR="007863B3">
        <w:t>Travelbee</w:t>
      </w:r>
      <w:proofErr w:type="spellEnd"/>
      <w:r w:rsidR="007863B3">
        <w:t xml:space="preserve"> att </w:t>
      </w:r>
      <w:r w:rsidR="00362839">
        <w:t xml:space="preserve">kommunikation är ett av sjuksköterskans viktigaste redskap, vilket används </w:t>
      </w:r>
      <w:r w:rsidR="00AD6191">
        <w:t>för</w:t>
      </w:r>
      <w:r w:rsidR="00362839">
        <w:t xml:space="preserve"> att lära känna patienten. Kommunikation tillskrivs lika stor vikt som att ge fysisk omvårdnad</w:t>
      </w:r>
      <w:r w:rsidR="0090731E">
        <w:t>. Den</w:t>
      </w:r>
      <w:r w:rsidR="00362839">
        <w:t xml:space="preserve"> </w:t>
      </w:r>
      <w:r w:rsidR="000F7707">
        <w:t>beskrivs som en mellanmänsklig process</w:t>
      </w:r>
      <w:r w:rsidR="005007B1">
        <w:t>,</w:t>
      </w:r>
      <w:r w:rsidR="000F7707">
        <w:t xml:space="preserve"> som syftar till att hjälpa individen att finna mening i lidande, sjukdom liksom existentiella svårigheter</w:t>
      </w:r>
      <w:r w:rsidR="00C16F77">
        <w:t xml:space="preserve"> (</w:t>
      </w:r>
      <w:proofErr w:type="spellStart"/>
      <w:r w:rsidR="00DA66FD">
        <w:t>Travelbee</w:t>
      </w:r>
      <w:proofErr w:type="spellEnd"/>
      <w:r w:rsidR="00DA66FD">
        <w:t>, 2006</w:t>
      </w:r>
      <w:r w:rsidR="00C16F77">
        <w:t>).</w:t>
      </w:r>
    </w:p>
    <w:p w14:paraId="083F407A" w14:textId="77777777" w:rsidR="00960766" w:rsidRDefault="00960766" w:rsidP="004536EC"/>
    <w:bookmarkEnd w:id="1"/>
    <w:p w14:paraId="50A4C68B" w14:textId="77777777" w:rsidR="00A44AC8" w:rsidRDefault="00A44AC8" w:rsidP="00FA4439">
      <w:pPr>
        <w:rPr>
          <w:color w:val="EE0000"/>
        </w:rPr>
      </w:pPr>
    </w:p>
    <w:p w14:paraId="6881173A" w14:textId="25A2DB72" w:rsidR="00A44AC8" w:rsidRPr="00A44AC8" w:rsidRDefault="00A44AC8" w:rsidP="00FA4439">
      <w:pPr>
        <w:rPr>
          <w:sz w:val="32"/>
          <w:szCs w:val="32"/>
        </w:rPr>
      </w:pPr>
      <w:r w:rsidRPr="00A44AC8">
        <w:rPr>
          <w:sz w:val="32"/>
          <w:szCs w:val="32"/>
        </w:rPr>
        <w:t>Syfte</w:t>
      </w:r>
    </w:p>
    <w:p w14:paraId="29F46063" w14:textId="77777777" w:rsidR="00A44AC8" w:rsidRDefault="00A44AC8" w:rsidP="00FA4439">
      <w:pPr>
        <w:rPr>
          <w:color w:val="EE0000"/>
        </w:rPr>
      </w:pPr>
    </w:p>
    <w:p w14:paraId="472E90F0" w14:textId="77777777" w:rsidR="00381021" w:rsidRDefault="002832CD" w:rsidP="00381021">
      <w:pPr>
        <w:rPr>
          <w:color w:val="000000" w:themeColor="text1"/>
        </w:rPr>
      </w:pPr>
      <w:r w:rsidRPr="003F48F2">
        <w:rPr>
          <w:color w:val="000000" w:themeColor="text1"/>
        </w:rPr>
        <w:t>Syftet är att b</w:t>
      </w:r>
      <w:r w:rsidR="001D18B2" w:rsidRPr="003F48F2">
        <w:rPr>
          <w:color w:val="000000" w:themeColor="text1"/>
        </w:rPr>
        <w:t>elysa</w:t>
      </w:r>
      <w:r w:rsidR="009A4D78">
        <w:rPr>
          <w:color w:val="000000" w:themeColor="text1"/>
        </w:rPr>
        <w:t xml:space="preserve"> </w:t>
      </w:r>
      <w:r w:rsidR="009A4D78">
        <w:t xml:space="preserve">patienter med </w:t>
      </w:r>
      <w:proofErr w:type="gramStart"/>
      <w:r w:rsidR="009A4D78">
        <w:t>obesitas</w:t>
      </w:r>
      <w:r w:rsidR="00E959C5">
        <w:rPr>
          <w:color w:val="000000" w:themeColor="text1"/>
        </w:rPr>
        <w:t xml:space="preserve"> </w:t>
      </w:r>
      <w:r w:rsidR="00E959C5">
        <w:t>upplevelser</w:t>
      </w:r>
      <w:proofErr w:type="gramEnd"/>
      <w:r w:rsidR="00E959C5">
        <w:t xml:space="preserve"> av bemötande </w:t>
      </w:r>
      <w:r w:rsidR="009A4D78">
        <w:t xml:space="preserve">från vårdpersonal </w:t>
      </w:r>
      <w:r w:rsidR="00E959C5">
        <w:t>i primärvården</w:t>
      </w:r>
      <w:r w:rsidR="009A4D78">
        <w:rPr>
          <w:color w:val="000000" w:themeColor="text1"/>
        </w:rPr>
        <w:t>.</w:t>
      </w:r>
      <w:bookmarkStart w:id="3" w:name="_Toc151264051"/>
      <w:bookmarkStart w:id="4" w:name="_Toc19101983"/>
    </w:p>
    <w:p w14:paraId="6C927387" w14:textId="77777777" w:rsidR="00381021" w:rsidRDefault="00381021" w:rsidP="00381021">
      <w:pPr>
        <w:rPr>
          <w:color w:val="000000" w:themeColor="text1"/>
        </w:rPr>
      </w:pPr>
    </w:p>
    <w:p w14:paraId="0B1C72B2" w14:textId="77777777" w:rsidR="00381021" w:rsidRDefault="00381021" w:rsidP="00381021">
      <w:pPr>
        <w:rPr>
          <w:color w:val="000000" w:themeColor="text1"/>
        </w:rPr>
      </w:pPr>
    </w:p>
    <w:p w14:paraId="1889F3F8" w14:textId="77777777" w:rsidR="00381021" w:rsidRDefault="00381021" w:rsidP="00381021">
      <w:pPr>
        <w:rPr>
          <w:color w:val="000000" w:themeColor="text1"/>
        </w:rPr>
      </w:pPr>
    </w:p>
    <w:p w14:paraId="7B36C50B" w14:textId="5C46355E" w:rsidR="008D2897" w:rsidRPr="00381021" w:rsidRDefault="008136A9" w:rsidP="00381021">
      <w:pPr>
        <w:rPr>
          <w:sz w:val="28"/>
          <w:szCs w:val="28"/>
        </w:rPr>
      </w:pPr>
      <w:r w:rsidRPr="00381021">
        <w:rPr>
          <w:sz w:val="28"/>
          <w:szCs w:val="28"/>
        </w:rPr>
        <w:t xml:space="preserve">Metod </w:t>
      </w:r>
      <w:bookmarkStart w:id="5" w:name="_Toc151264052"/>
      <w:bookmarkEnd w:id="3"/>
      <w:bookmarkEnd w:id="4"/>
    </w:p>
    <w:p w14:paraId="09B796AD" w14:textId="77777777" w:rsidR="009A4D78" w:rsidRDefault="009A4D78" w:rsidP="008D2897"/>
    <w:p w14:paraId="1568CABB" w14:textId="36A10B05" w:rsidR="00772D0D" w:rsidRPr="00875B12" w:rsidRDefault="00A63C5A" w:rsidP="008D2897">
      <w:pPr>
        <w:rPr>
          <w:color w:val="000000" w:themeColor="text1"/>
        </w:rPr>
      </w:pPr>
      <w:r>
        <w:rPr>
          <w:color w:val="000000" w:themeColor="text1"/>
        </w:rPr>
        <w:t>Studien är en</w:t>
      </w:r>
      <w:r w:rsidR="00E32E90" w:rsidRPr="00875B12">
        <w:rPr>
          <w:color w:val="000000" w:themeColor="text1"/>
        </w:rPr>
        <w:t xml:space="preserve"> systematisk litteratur</w:t>
      </w:r>
      <w:r w:rsidR="006F57A0" w:rsidRPr="00875B12">
        <w:rPr>
          <w:color w:val="000000" w:themeColor="text1"/>
        </w:rPr>
        <w:t>studie</w:t>
      </w:r>
      <w:r w:rsidR="007D23B9">
        <w:rPr>
          <w:color w:val="000000" w:themeColor="text1"/>
        </w:rPr>
        <w:t xml:space="preserve"> med kvalitativ ansats</w:t>
      </w:r>
      <w:r>
        <w:rPr>
          <w:color w:val="000000" w:themeColor="text1"/>
        </w:rPr>
        <w:t>. K</w:t>
      </w:r>
      <w:r w:rsidR="00FC66C5">
        <w:rPr>
          <w:color w:val="000000" w:themeColor="text1"/>
        </w:rPr>
        <w:t xml:space="preserve">valitativa studier </w:t>
      </w:r>
      <w:r>
        <w:rPr>
          <w:color w:val="000000" w:themeColor="text1"/>
        </w:rPr>
        <w:t xml:space="preserve">valdes då de </w:t>
      </w:r>
      <w:r w:rsidR="00FC66C5">
        <w:rPr>
          <w:color w:val="000000" w:themeColor="text1"/>
        </w:rPr>
        <w:t xml:space="preserve">fokuserar på att </w:t>
      </w:r>
      <w:r w:rsidR="00B8022A">
        <w:rPr>
          <w:color w:val="000000" w:themeColor="text1"/>
        </w:rPr>
        <w:t>ge</w:t>
      </w:r>
      <w:r w:rsidR="00FC66C5">
        <w:rPr>
          <w:color w:val="000000" w:themeColor="text1"/>
        </w:rPr>
        <w:t xml:space="preserve"> en förståelse av människors upplevelser av olika situationer</w:t>
      </w:r>
      <w:r w:rsidR="002D1988">
        <w:rPr>
          <w:color w:val="000000" w:themeColor="text1"/>
        </w:rPr>
        <w:t>, vilket sammanfaller väl med valt syfte</w:t>
      </w:r>
      <w:r w:rsidR="005007B1">
        <w:rPr>
          <w:color w:val="000000" w:themeColor="text1"/>
        </w:rPr>
        <w:t>,</w:t>
      </w:r>
      <w:r>
        <w:rPr>
          <w:color w:val="000000" w:themeColor="text1"/>
        </w:rPr>
        <w:t xml:space="preserve"> att belysa</w:t>
      </w:r>
      <w:r w:rsidR="00082601">
        <w:rPr>
          <w:color w:val="000000" w:themeColor="text1"/>
        </w:rPr>
        <w:t xml:space="preserve"> patienter med </w:t>
      </w:r>
      <w:proofErr w:type="gramStart"/>
      <w:r w:rsidR="00082601">
        <w:rPr>
          <w:color w:val="000000" w:themeColor="text1"/>
        </w:rPr>
        <w:t>obesitas</w:t>
      </w:r>
      <w:r>
        <w:rPr>
          <w:color w:val="000000" w:themeColor="text1"/>
        </w:rPr>
        <w:t xml:space="preserve"> upplevelser</w:t>
      </w:r>
      <w:proofErr w:type="gramEnd"/>
      <w:r>
        <w:rPr>
          <w:color w:val="000000" w:themeColor="text1"/>
        </w:rPr>
        <w:t xml:space="preserve"> </w:t>
      </w:r>
      <w:r w:rsidR="002D1988">
        <w:rPr>
          <w:color w:val="000000" w:themeColor="text1"/>
        </w:rPr>
        <w:t xml:space="preserve">(Forsberg &amp; </w:t>
      </w:r>
      <w:proofErr w:type="spellStart"/>
      <w:r w:rsidR="002D1988">
        <w:rPr>
          <w:color w:val="000000" w:themeColor="text1"/>
        </w:rPr>
        <w:t>W</w:t>
      </w:r>
      <w:r w:rsidR="00C22CC5">
        <w:rPr>
          <w:color w:val="000000" w:themeColor="text1"/>
        </w:rPr>
        <w:t>eng</w:t>
      </w:r>
      <w:r w:rsidR="002D1988">
        <w:rPr>
          <w:color w:val="000000" w:themeColor="text1"/>
        </w:rPr>
        <w:t>ström</w:t>
      </w:r>
      <w:proofErr w:type="spellEnd"/>
      <w:r w:rsidR="002D1988">
        <w:rPr>
          <w:color w:val="000000" w:themeColor="text1"/>
        </w:rPr>
        <w:t>, 2015).</w:t>
      </w:r>
      <w:r w:rsidR="00907255" w:rsidRPr="00875B12">
        <w:rPr>
          <w:color w:val="000000" w:themeColor="text1"/>
        </w:rPr>
        <w:t xml:space="preserve"> </w:t>
      </w:r>
      <w:r>
        <w:rPr>
          <w:color w:val="000000" w:themeColor="text1"/>
        </w:rPr>
        <w:t>Datainsamling har skett genom sökningar efter studier som svarar till syftet i databaser</w:t>
      </w:r>
      <w:r w:rsidR="00BE44B4">
        <w:rPr>
          <w:color w:val="000000" w:themeColor="text1"/>
        </w:rPr>
        <w:t xml:space="preserve">na </w:t>
      </w:r>
      <w:proofErr w:type="spellStart"/>
      <w:r w:rsidR="00BE44B4">
        <w:rPr>
          <w:color w:val="000000" w:themeColor="text1"/>
        </w:rPr>
        <w:t>Pubmed</w:t>
      </w:r>
      <w:proofErr w:type="spellEnd"/>
      <w:r w:rsidR="00BE44B4">
        <w:rPr>
          <w:color w:val="000000" w:themeColor="text1"/>
        </w:rPr>
        <w:t xml:space="preserve"> samt </w:t>
      </w:r>
      <w:proofErr w:type="spellStart"/>
      <w:r w:rsidR="00BE44B4">
        <w:rPr>
          <w:color w:val="000000" w:themeColor="text1"/>
        </w:rPr>
        <w:t>Cinahl</w:t>
      </w:r>
      <w:proofErr w:type="spellEnd"/>
      <w:r w:rsidR="0050316C">
        <w:rPr>
          <w:color w:val="000000" w:themeColor="text1"/>
        </w:rPr>
        <w:t xml:space="preserve">. Dessa två databaser är enligt </w:t>
      </w:r>
      <w:proofErr w:type="spellStart"/>
      <w:r w:rsidR="0050316C">
        <w:rPr>
          <w:color w:val="000000" w:themeColor="text1"/>
        </w:rPr>
        <w:t>Polit</w:t>
      </w:r>
      <w:proofErr w:type="spellEnd"/>
      <w:r w:rsidR="0050316C">
        <w:rPr>
          <w:color w:val="000000" w:themeColor="text1"/>
        </w:rPr>
        <w:t xml:space="preserve"> &amp; Beck (2021) särskilt användbara vid omvårdnadsforskning.</w:t>
      </w:r>
    </w:p>
    <w:p w14:paraId="196BE823" w14:textId="5BB54FFE" w:rsidR="00772D0D" w:rsidRPr="00875B12" w:rsidRDefault="008136A9" w:rsidP="00772D0D">
      <w:pPr>
        <w:pStyle w:val="Rubrik2"/>
        <w:rPr>
          <w:color w:val="000000" w:themeColor="text1"/>
        </w:rPr>
      </w:pPr>
      <w:bookmarkStart w:id="6" w:name="_Toc19101984"/>
      <w:r w:rsidRPr="00875B12">
        <w:rPr>
          <w:color w:val="000000" w:themeColor="text1"/>
        </w:rPr>
        <w:t>Urval</w:t>
      </w:r>
      <w:r w:rsidR="006B26E6" w:rsidRPr="00875B12">
        <w:rPr>
          <w:color w:val="000000" w:themeColor="text1"/>
        </w:rPr>
        <w:t xml:space="preserve"> </w:t>
      </w:r>
      <w:bookmarkEnd w:id="5"/>
      <w:bookmarkEnd w:id="6"/>
    </w:p>
    <w:p w14:paraId="5CAEC887" w14:textId="5B30A1A5" w:rsidR="00772D0D" w:rsidRDefault="00772D0D" w:rsidP="00772D0D">
      <w:pPr>
        <w:rPr>
          <w:color w:val="000000" w:themeColor="text1"/>
        </w:rPr>
      </w:pPr>
      <w:r w:rsidRPr="00663C41">
        <w:rPr>
          <w:color w:val="000000" w:themeColor="text1"/>
        </w:rPr>
        <w:t>För att få hjälp i arbetet med att strukturera frågeställningen/definiera problemet</w:t>
      </w:r>
      <w:r w:rsidR="005007B1">
        <w:rPr>
          <w:color w:val="000000" w:themeColor="text1"/>
        </w:rPr>
        <w:t>,</w:t>
      </w:r>
      <w:r w:rsidRPr="00663C41">
        <w:rPr>
          <w:color w:val="000000" w:themeColor="text1"/>
        </w:rPr>
        <w:t xml:space="preserve"> användes</w:t>
      </w:r>
      <w:r w:rsidR="00C15136">
        <w:rPr>
          <w:color w:val="000000" w:themeColor="text1"/>
        </w:rPr>
        <w:t xml:space="preserve"> enligt SBU (202</w:t>
      </w:r>
      <w:r w:rsidR="005B22B0">
        <w:rPr>
          <w:color w:val="000000" w:themeColor="text1"/>
        </w:rPr>
        <w:t>3</w:t>
      </w:r>
      <w:r w:rsidR="00C15136">
        <w:rPr>
          <w:color w:val="000000" w:themeColor="text1"/>
        </w:rPr>
        <w:t>) rekommendation</w:t>
      </w:r>
      <w:r w:rsidRPr="00663C41">
        <w:rPr>
          <w:color w:val="000000" w:themeColor="text1"/>
        </w:rPr>
        <w:t xml:space="preserve"> PEO systemet. Genom att definiera PEO (Population, Exposure, </w:t>
      </w:r>
      <w:proofErr w:type="spellStart"/>
      <w:r w:rsidRPr="00663C41">
        <w:rPr>
          <w:color w:val="000000" w:themeColor="text1"/>
        </w:rPr>
        <w:t>Outcome</w:t>
      </w:r>
      <w:proofErr w:type="spellEnd"/>
      <w:r w:rsidRPr="00663C41">
        <w:rPr>
          <w:color w:val="000000" w:themeColor="text1"/>
        </w:rPr>
        <w:t xml:space="preserve">) fastställdes de huvudsakliga </w:t>
      </w:r>
      <w:proofErr w:type="spellStart"/>
      <w:r w:rsidRPr="00663C41">
        <w:rPr>
          <w:color w:val="000000" w:themeColor="text1"/>
        </w:rPr>
        <w:t>inklusionskriterierna</w:t>
      </w:r>
      <w:proofErr w:type="spellEnd"/>
      <w:r w:rsidRPr="00663C41">
        <w:rPr>
          <w:color w:val="000000" w:themeColor="text1"/>
        </w:rPr>
        <w:t xml:space="preserve"> för studien (Forsberg &amp; </w:t>
      </w:r>
      <w:proofErr w:type="spellStart"/>
      <w:r w:rsidRPr="00663C41">
        <w:rPr>
          <w:color w:val="000000" w:themeColor="text1"/>
        </w:rPr>
        <w:t>Wengström</w:t>
      </w:r>
      <w:proofErr w:type="spellEnd"/>
      <w:r w:rsidRPr="00663C41">
        <w:rPr>
          <w:color w:val="000000" w:themeColor="text1"/>
        </w:rPr>
        <w:t>, 201</w:t>
      </w:r>
      <w:r w:rsidR="00B44EF9">
        <w:rPr>
          <w:color w:val="000000" w:themeColor="text1"/>
        </w:rPr>
        <w:t>5</w:t>
      </w:r>
      <w:r w:rsidRPr="00663C41">
        <w:rPr>
          <w:color w:val="000000" w:themeColor="text1"/>
        </w:rPr>
        <w:t xml:space="preserve">). </w:t>
      </w:r>
    </w:p>
    <w:p w14:paraId="54DC763E" w14:textId="7AEE70D2" w:rsidR="00641FA4" w:rsidRPr="00641FA4" w:rsidRDefault="00641FA4" w:rsidP="00772D0D">
      <w:pPr>
        <w:rPr>
          <w:i/>
          <w:iCs/>
          <w:color w:val="000000" w:themeColor="text1"/>
        </w:rPr>
      </w:pPr>
      <w:r w:rsidRPr="00641FA4">
        <w:rPr>
          <w:i/>
          <w:iCs/>
          <w:color w:val="000000" w:themeColor="text1"/>
        </w:rPr>
        <w:t>Tabell 1</w:t>
      </w:r>
      <w:r>
        <w:rPr>
          <w:i/>
          <w:iCs/>
          <w:color w:val="000000" w:themeColor="text1"/>
        </w:rPr>
        <w:t xml:space="preserve">. </w:t>
      </w:r>
      <w:r w:rsidRPr="00641FA4">
        <w:rPr>
          <w:i/>
          <w:iCs/>
          <w:color w:val="000000" w:themeColor="text1"/>
        </w:rPr>
        <w:t>PEO</w:t>
      </w:r>
      <w:r>
        <w:rPr>
          <w:i/>
          <w:iCs/>
          <w:color w:val="000000" w:themeColor="text1"/>
        </w:rPr>
        <w:t>.</w:t>
      </w:r>
    </w:p>
    <w:tbl>
      <w:tblPr>
        <w:tblStyle w:val="Tabellrutnt"/>
        <w:tblW w:w="0" w:type="auto"/>
        <w:tblLook w:val="04A0" w:firstRow="1" w:lastRow="0" w:firstColumn="1" w:lastColumn="0" w:noHBand="0" w:noVBand="1"/>
      </w:tblPr>
      <w:tblGrid>
        <w:gridCol w:w="3020"/>
        <w:gridCol w:w="3020"/>
        <w:gridCol w:w="3021"/>
      </w:tblGrid>
      <w:tr w:rsidR="00641FA4" w14:paraId="2066A48E" w14:textId="77777777" w:rsidTr="00641FA4">
        <w:tc>
          <w:tcPr>
            <w:tcW w:w="3020" w:type="dxa"/>
          </w:tcPr>
          <w:p w14:paraId="139C5E89" w14:textId="441601B2" w:rsidR="00641FA4" w:rsidRDefault="00641FA4" w:rsidP="00772D0D">
            <w:pPr>
              <w:rPr>
                <w:color w:val="000000" w:themeColor="text1"/>
              </w:rPr>
            </w:pPr>
            <w:r>
              <w:rPr>
                <w:color w:val="000000" w:themeColor="text1"/>
              </w:rPr>
              <w:t>P (Population)</w:t>
            </w:r>
          </w:p>
        </w:tc>
        <w:tc>
          <w:tcPr>
            <w:tcW w:w="3020" w:type="dxa"/>
          </w:tcPr>
          <w:p w14:paraId="70E35780" w14:textId="53D838A7" w:rsidR="00641FA4" w:rsidRDefault="00641FA4" w:rsidP="00772D0D">
            <w:pPr>
              <w:rPr>
                <w:color w:val="000000" w:themeColor="text1"/>
              </w:rPr>
            </w:pPr>
            <w:r>
              <w:rPr>
                <w:color w:val="000000" w:themeColor="text1"/>
              </w:rPr>
              <w:t>E (Exposure)</w:t>
            </w:r>
          </w:p>
        </w:tc>
        <w:tc>
          <w:tcPr>
            <w:tcW w:w="3021" w:type="dxa"/>
          </w:tcPr>
          <w:p w14:paraId="5CA0D05F" w14:textId="2868D1E1" w:rsidR="00641FA4" w:rsidRDefault="00641FA4" w:rsidP="00772D0D">
            <w:pPr>
              <w:rPr>
                <w:color w:val="000000" w:themeColor="text1"/>
              </w:rPr>
            </w:pPr>
            <w:r>
              <w:rPr>
                <w:color w:val="000000" w:themeColor="text1"/>
              </w:rPr>
              <w:t>O (</w:t>
            </w:r>
            <w:proofErr w:type="spellStart"/>
            <w:r>
              <w:rPr>
                <w:color w:val="000000" w:themeColor="text1"/>
              </w:rPr>
              <w:t>Outcome</w:t>
            </w:r>
            <w:proofErr w:type="spellEnd"/>
            <w:r>
              <w:rPr>
                <w:color w:val="000000" w:themeColor="text1"/>
              </w:rPr>
              <w:t>)</w:t>
            </w:r>
          </w:p>
        </w:tc>
      </w:tr>
      <w:tr w:rsidR="00641FA4" w14:paraId="2A3C2352" w14:textId="77777777" w:rsidTr="00641FA4">
        <w:tc>
          <w:tcPr>
            <w:tcW w:w="3020" w:type="dxa"/>
          </w:tcPr>
          <w:p w14:paraId="1CC39F79" w14:textId="57F3CF18" w:rsidR="00641FA4" w:rsidRDefault="00641FA4" w:rsidP="00772D0D">
            <w:pPr>
              <w:rPr>
                <w:color w:val="000000" w:themeColor="text1"/>
              </w:rPr>
            </w:pPr>
            <w:r w:rsidRPr="00663C41">
              <w:rPr>
                <w:color w:val="000000" w:themeColor="text1"/>
              </w:rPr>
              <w:t>Vuxna patienter med obesitas</w:t>
            </w:r>
          </w:p>
        </w:tc>
        <w:tc>
          <w:tcPr>
            <w:tcW w:w="3020" w:type="dxa"/>
          </w:tcPr>
          <w:p w14:paraId="17C9AE2A" w14:textId="67BAB710" w:rsidR="00641FA4" w:rsidRDefault="00641FA4" w:rsidP="00772D0D">
            <w:pPr>
              <w:rPr>
                <w:color w:val="000000" w:themeColor="text1"/>
              </w:rPr>
            </w:pPr>
            <w:r>
              <w:rPr>
                <w:color w:val="000000" w:themeColor="text1"/>
              </w:rPr>
              <w:t>P</w:t>
            </w:r>
            <w:r w:rsidRPr="00663C41">
              <w:rPr>
                <w:color w:val="000000" w:themeColor="text1"/>
              </w:rPr>
              <w:t>rimärvården</w:t>
            </w:r>
          </w:p>
        </w:tc>
        <w:tc>
          <w:tcPr>
            <w:tcW w:w="3021" w:type="dxa"/>
          </w:tcPr>
          <w:p w14:paraId="1B8D91F9" w14:textId="77777777" w:rsidR="00641FA4" w:rsidRPr="00663C41" w:rsidRDefault="00641FA4" w:rsidP="00641FA4">
            <w:pPr>
              <w:rPr>
                <w:color w:val="000000" w:themeColor="text1"/>
              </w:rPr>
            </w:pPr>
            <w:r w:rsidRPr="00663C41">
              <w:rPr>
                <w:color w:val="000000" w:themeColor="text1"/>
              </w:rPr>
              <w:t>Upplevelse</w:t>
            </w:r>
            <w:r>
              <w:rPr>
                <w:color w:val="000000" w:themeColor="text1"/>
              </w:rPr>
              <w:t>r</w:t>
            </w:r>
            <w:r w:rsidRPr="00663C41">
              <w:rPr>
                <w:color w:val="000000" w:themeColor="text1"/>
              </w:rPr>
              <w:t xml:space="preserve"> </w:t>
            </w:r>
            <w:r>
              <w:rPr>
                <w:color w:val="000000" w:themeColor="text1"/>
              </w:rPr>
              <w:t>av bemötande</w:t>
            </w:r>
          </w:p>
          <w:p w14:paraId="2F2B467E" w14:textId="77777777" w:rsidR="00641FA4" w:rsidRDefault="00641FA4" w:rsidP="00772D0D">
            <w:pPr>
              <w:rPr>
                <w:color w:val="000000" w:themeColor="text1"/>
              </w:rPr>
            </w:pPr>
          </w:p>
        </w:tc>
      </w:tr>
    </w:tbl>
    <w:p w14:paraId="3D43DB08" w14:textId="77777777" w:rsidR="00641FA4" w:rsidRDefault="00641FA4" w:rsidP="00772D0D">
      <w:pPr>
        <w:rPr>
          <w:color w:val="000000" w:themeColor="text1"/>
        </w:rPr>
      </w:pPr>
    </w:p>
    <w:p w14:paraId="5ABCDC45" w14:textId="4EA19E43" w:rsidR="00006C25" w:rsidRDefault="00006C25" w:rsidP="00772D0D">
      <w:pPr>
        <w:rPr>
          <w:color w:val="000000" w:themeColor="text1"/>
        </w:rPr>
      </w:pPr>
      <w:proofErr w:type="spellStart"/>
      <w:r w:rsidRPr="00663C41">
        <w:rPr>
          <w:color w:val="000000" w:themeColor="text1"/>
        </w:rPr>
        <w:t>Inklusionskriterier</w:t>
      </w:r>
      <w:proofErr w:type="spellEnd"/>
      <w:r w:rsidRPr="00663C41">
        <w:rPr>
          <w:color w:val="000000" w:themeColor="text1"/>
        </w:rPr>
        <w:t xml:space="preserve"> för studien var patienter med obesitas som sökt vård i primärvården. Studierna skulle innefatta vuxna över 18 år.</w:t>
      </w:r>
      <w:r w:rsidR="00CC69CC">
        <w:rPr>
          <w:color w:val="000000" w:themeColor="text1"/>
        </w:rPr>
        <w:t xml:space="preserve"> </w:t>
      </w:r>
      <w:r w:rsidR="00CC69CC" w:rsidRPr="00875B12">
        <w:rPr>
          <w:color w:val="000000" w:themeColor="text1"/>
        </w:rPr>
        <w:t>Studierna skulle ha ett etiskt godkännande.</w:t>
      </w:r>
      <w:r w:rsidRPr="00875B12">
        <w:rPr>
          <w:color w:val="000000" w:themeColor="text1"/>
        </w:rPr>
        <w:t xml:space="preserve">  </w:t>
      </w:r>
      <w:proofErr w:type="spellStart"/>
      <w:r w:rsidRPr="00663C41">
        <w:rPr>
          <w:color w:val="000000" w:themeColor="text1"/>
        </w:rPr>
        <w:t>Exklusionskriterier</w:t>
      </w:r>
      <w:proofErr w:type="spellEnd"/>
      <w:r w:rsidRPr="00663C41">
        <w:rPr>
          <w:color w:val="000000" w:themeColor="text1"/>
        </w:rPr>
        <w:t xml:space="preserve"> var studier publicerade före 201</w:t>
      </w:r>
      <w:r w:rsidR="00DD6175">
        <w:rPr>
          <w:color w:val="000000" w:themeColor="text1"/>
        </w:rPr>
        <w:t>0</w:t>
      </w:r>
      <w:r w:rsidRPr="00663C41">
        <w:rPr>
          <w:color w:val="000000" w:themeColor="text1"/>
        </w:rPr>
        <w:t>, studier publicerade på andra språk än engelska och svenska.</w:t>
      </w:r>
    </w:p>
    <w:p w14:paraId="3587CA88" w14:textId="664D558F" w:rsidR="008136A9" w:rsidRPr="00D1589A" w:rsidRDefault="008136A9" w:rsidP="00A001BF">
      <w:pPr>
        <w:rPr>
          <w:color w:val="EE0000"/>
        </w:rPr>
      </w:pPr>
    </w:p>
    <w:p w14:paraId="14F7F8BF" w14:textId="00A664EC" w:rsidR="00E32E90" w:rsidRDefault="00770AA5" w:rsidP="008F01B9">
      <w:pPr>
        <w:pStyle w:val="Rubrik2"/>
      </w:pPr>
      <w:bookmarkStart w:id="7" w:name="_Toc151264054"/>
      <w:bookmarkStart w:id="8" w:name="_Toc19101986"/>
      <w:r w:rsidRPr="008F01B9">
        <w:t>D</w:t>
      </w:r>
      <w:r w:rsidR="006B26E6" w:rsidRPr="008F01B9">
        <w:t>atainsamling</w:t>
      </w:r>
      <w:bookmarkEnd w:id="7"/>
      <w:r w:rsidR="00501122" w:rsidRPr="008F01B9">
        <w:t xml:space="preserve"> </w:t>
      </w:r>
      <w:bookmarkEnd w:id="8"/>
    </w:p>
    <w:p w14:paraId="5B2D3DEF" w14:textId="2E0A13A9" w:rsidR="00381021" w:rsidRPr="00D11A7B" w:rsidRDefault="00641FA4" w:rsidP="00BF45B4">
      <w:pPr>
        <w:pStyle w:val="Rubrik2"/>
        <w:rPr>
          <w:color w:val="000000" w:themeColor="text1"/>
          <w:sz w:val="24"/>
          <w:szCs w:val="24"/>
          <w:lang w:val="en-US"/>
        </w:rPr>
      </w:pPr>
      <w:r>
        <w:rPr>
          <w:color w:val="000000" w:themeColor="text1"/>
          <w:sz w:val="24"/>
          <w:szCs w:val="24"/>
        </w:rPr>
        <w:t>Datainsamlingen inleddes med att identifiera relevanta sökord utifrån PEO-modellen</w:t>
      </w:r>
      <w:r w:rsidR="005007B1">
        <w:rPr>
          <w:color w:val="000000" w:themeColor="text1"/>
          <w:sz w:val="24"/>
          <w:szCs w:val="24"/>
        </w:rPr>
        <w:t>,</w:t>
      </w:r>
      <w:r>
        <w:rPr>
          <w:color w:val="000000" w:themeColor="text1"/>
          <w:sz w:val="24"/>
          <w:szCs w:val="24"/>
        </w:rPr>
        <w:t xml:space="preserve"> som baserades på studiens syfte. </w:t>
      </w:r>
      <w:r w:rsidR="00CE6A5B">
        <w:rPr>
          <w:color w:val="000000" w:themeColor="text1"/>
          <w:sz w:val="24"/>
          <w:szCs w:val="24"/>
        </w:rPr>
        <w:t>För att bredda sökningarna identifierades ytterligare synonymer</w:t>
      </w:r>
      <w:r w:rsidR="00880073">
        <w:rPr>
          <w:color w:val="000000" w:themeColor="text1"/>
          <w:sz w:val="24"/>
          <w:szCs w:val="24"/>
        </w:rPr>
        <w:t xml:space="preserve"> till valda ord,</w:t>
      </w:r>
      <w:r w:rsidR="00CE6A5B">
        <w:rPr>
          <w:color w:val="000000" w:themeColor="text1"/>
          <w:sz w:val="24"/>
          <w:szCs w:val="24"/>
        </w:rPr>
        <w:t xml:space="preserve"> </w:t>
      </w:r>
      <w:r w:rsidR="00880073">
        <w:rPr>
          <w:color w:val="000000" w:themeColor="text1"/>
          <w:sz w:val="24"/>
          <w:szCs w:val="24"/>
        </w:rPr>
        <w:t>liksom</w:t>
      </w:r>
      <w:r w:rsidR="00CE6A5B">
        <w:rPr>
          <w:color w:val="000000" w:themeColor="text1"/>
          <w:sz w:val="24"/>
          <w:szCs w:val="24"/>
        </w:rPr>
        <w:t xml:space="preserve"> ämnesord med hjälp av svensk </w:t>
      </w:r>
      <w:proofErr w:type="spellStart"/>
      <w:r w:rsidR="00CE6A5B">
        <w:rPr>
          <w:color w:val="000000" w:themeColor="text1"/>
          <w:sz w:val="24"/>
          <w:szCs w:val="24"/>
        </w:rPr>
        <w:t>MeSH</w:t>
      </w:r>
      <w:proofErr w:type="spellEnd"/>
      <w:r w:rsidR="00880073">
        <w:rPr>
          <w:color w:val="000000" w:themeColor="text1"/>
          <w:sz w:val="24"/>
          <w:szCs w:val="24"/>
        </w:rPr>
        <w:t xml:space="preserve"> </w:t>
      </w:r>
      <w:r w:rsidR="00CE6A5B">
        <w:rPr>
          <w:color w:val="000000" w:themeColor="text1"/>
          <w:sz w:val="24"/>
          <w:szCs w:val="24"/>
        </w:rPr>
        <w:t>(Karolinska institutet)</w:t>
      </w:r>
      <w:r w:rsidR="005007B1">
        <w:rPr>
          <w:color w:val="000000" w:themeColor="text1"/>
          <w:sz w:val="24"/>
          <w:szCs w:val="24"/>
        </w:rPr>
        <w:t>,</w:t>
      </w:r>
      <w:r w:rsidR="00C16F77">
        <w:rPr>
          <w:color w:val="000000" w:themeColor="text1"/>
          <w:sz w:val="24"/>
          <w:szCs w:val="24"/>
        </w:rPr>
        <w:t xml:space="preserve"> liksom </w:t>
      </w:r>
      <w:proofErr w:type="spellStart"/>
      <w:r w:rsidR="00C16F77">
        <w:rPr>
          <w:color w:val="000000" w:themeColor="text1"/>
          <w:sz w:val="24"/>
          <w:szCs w:val="24"/>
        </w:rPr>
        <w:t>Cinahl</w:t>
      </w:r>
      <w:proofErr w:type="spellEnd"/>
      <w:r w:rsidR="00C16F77">
        <w:rPr>
          <w:color w:val="000000" w:themeColor="text1"/>
          <w:sz w:val="24"/>
          <w:szCs w:val="24"/>
        </w:rPr>
        <w:t xml:space="preserve"> </w:t>
      </w:r>
      <w:proofErr w:type="spellStart"/>
      <w:r w:rsidR="00C16F77">
        <w:rPr>
          <w:color w:val="000000" w:themeColor="text1"/>
          <w:sz w:val="24"/>
          <w:szCs w:val="24"/>
        </w:rPr>
        <w:t>headings</w:t>
      </w:r>
      <w:proofErr w:type="spellEnd"/>
      <w:r w:rsidR="00C16F77">
        <w:rPr>
          <w:color w:val="000000" w:themeColor="text1"/>
          <w:sz w:val="24"/>
          <w:szCs w:val="24"/>
        </w:rPr>
        <w:t xml:space="preserve"> ämnesord som används i </w:t>
      </w:r>
      <w:proofErr w:type="spellStart"/>
      <w:r w:rsidR="00C16F77">
        <w:rPr>
          <w:color w:val="000000" w:themeColor="text1"/>
          <w:sz w:val="24"/>
          <w:szCs w:val="24"/>
        </w:rPr>
        <w:t>Cinahl</w:t>
      </w:r>
      <w:proofErr w:type="spellEnd"/>
      <w:r w:rsidR="0050316C">
        <w:rPr>
          <w:color w:val="000000" w:themeColor="text1"/>
          <w:sz w:val="24"/>
          <w:szCs w:val="24"/>
        </w:rPr>
        <w:t xml:space="preserve"> (Forsberg &amp; </w:t>
      </w:r>
      <w:proofErr w:type="spellStart"/>
      <w:r w:rsidR="0050316C">
        <w:rPr>
          <w:color w:val="000000" w:themeColor="text1"/>
          <w:sz w:val="24"/>
          <w:szCs w:val="24"/>
        </w:rPr>
        <w:t>Wengström</w:t>
      </w:r>
      <w:proofErr w:type="spellEnd"/>
      <w:r w:rsidR="0050316C">
        <w:rPr>
          <w:color w:val="000000" w:themeColor="text1"/>
          <w:sz w:val="24"/>
          <w:szCs w:val="24"/>
        </w:rPr>
        <w:t xml:space="preserve">, 2015). </w:t>
      </w:r>
      <w:r w:rsidR="00014155">
        <w:rPr>
          <w:color w:val="000000" w:themeColor="text1"/>
          <w:sz w:val="24"/>
          <w:szCs w:val="24"/>
        </w:rPr>
        <w:t xml:space="preserve">Termen obesitas översattes till engelskans </w:t>
      </w:r>
      <w:proofErr w:type="spellStart"/>
      <w:proofErr w:type="gramStart"/>
      <w:r w:rsidR="00014155" w:rsidRPr="00EC7C76">
        <w:rPr>
          <w:i/>
          <w:iCs/>
          <w:color w:val="000000" w:themeColor="text1"/>
          <w:sz w:val="24"/>
          <w:szCs w:val="24"/>
        </w:rPr>
        <w:t>obesity,overweight</w:t>
      </w:r>
      <w:proofErr w:type="spellEnd"/>
      <w:proofErr w:type="gramEnd"/>
      <w:r w:rsidR="00014155">
        <w:rPr>
          <w:color w:val="000000" w:themeColor="text1"/>
          <w:sz w:val="24"/>
          <w:szCs w:val="24"/>
        </w:rPr>
        <w:t>.</w:t>
      </w:r>
      <w:r w:rsidR="000149B9">
        <w:rPr>
          <w:color w:val="000000" w:themeColor="text1"/>
          <w:sz w:val="24"/>
          <w:szCs w:val="24"/>
        </w:rPr>
        <w:t xml:space="preserve"> Dessa ord användes vid fritextsökning. </w:t>
      </w:r>
      <w:proofErr w:type="spellStart"/>
      <w:r w:rsidR="000149B9">
        <w:rPr>
          <w:color w:val="000000" w:themeColor="text1"/>
          <w:sz w:val="24"/>
          <w:szCs w:val="24"/>
        </w:rPr>
        <w:t>MeSH</w:t>
      </w:r>
      <w:proofErr w:type="spellEnd"/>
      <w:r w:rsidR="000149B9">
        <w:rPr>
          <w:color w:val="000000" w:themeColor="text1"/>
          <w:sz w:val="24"/>
          <w:szCs w:val="24"/>
        </w:rPr>
        <w:t xml:space="preserve"> termer för obesitas var: </w:t>
      </w:r>
      <w:r w:rsidR="000149B9" w:rsidRPr="000149B9">
        <w:rPr>
          <w:i/>
          <w:iCs/>
          <w:color w:val="000000" w:themeColor="text1"/>
          <w:sz w:val="24"/>
          <w:szCs w:val="24"/>
        </w:rPr>
        <w:t xml:space="preserve">abdominal </w:t>
      </w:r>
      <w:proofErr w:type="spellStart"/>
      <w:r w:rsidR="000149B9" w:rsidRPr="000149B9">
        <w:rPr>
          <w:i/>
          <w:iCs/>
          <w:color w:val="000000" w:themeColor="text1"/>
          <w:sz w:val="24"/>
          <w:szCs w:val="24"/>
        </w:rPr>
        <w:t>obesity</w:t>
      </w:r>
      <w:proofErr w:type="spellEnd"/>
      <w:r w:rsidR="000149B9" w:rsidRPr="000149B9">
        <w:rPr>
          <w:i/>
          <w:iCs/>
          <w:color w:val="000000" w:themeColor="text1"/>
          <w:sz w:val="24"/>
          <w:szCs w:val="24"/>
        </w:rPr>
        <w:t xml:space="preserve">, </w:t>
      </w:r>
      <w:proofErr w:type="spellStart"/>
      <w:r w:rsidR="000149B9" w:rsidRPr="000149B9">
        <w:rPr>
          <w:i/>
          <w:iCs/>
          <w:color w:val="000000" w:themeColor="text1"/>
          <w:sz w:val="24"/>
          <w:szCs w:val="24"/>
        </w:rPr>
        <w:t>overweight</w:t>
      </w:r>
      <w:proofErr w:type="spellEnd"/>
      <w:r w:rsidR="000149B9">
        <w:rPr>
          <w:color w:val="000000" w:themeColor="text1"/>
          <w:sz w:val="24"/>
          <w:szCs w:val="24"/>
        </w:rPr>
        <w:t>.</w:t>
      </w:r>
      <w:r w:rsidR="00014155">
        <w:rPr>
          <w:color w:val="000000" w:themeColor="text1"/>
          <w:sz w:val="24"/>
          <w:szCs w:val="24"/>
        </w:rPr>
        <w:t xml:space="preserve"> </w:t>
      </w:r>
      <w:proofErr w:type="spellStart"/>
      <w:r w:rsidR="000149B9">
        <w:rPr>
          <w:color w:val="000000" w:themeColor="text1"/>
          <w:sz w:val="24"/>
          <w:szCs w:val="24"/>
        </w:rPr>
        <w:t>Cinahl</w:t>
      </w:r>
      <w:proofErr w:type="spellEnd"/>
      <w:r w:rsidR="000149B9">
        <w:rPr>
          <w:color w:val="000000" w:themeColor="text1"/>
          <w:sz w:val="24"/>
          <w:szCs w:val="24"/>
        </w:rPr>
        <w:t xml:space="preserve"> </w:t>
      </w:r>
      <w:proofErr w:type="spellStart"/>
      <w:r w:rsidR="000149B9">
        <w:rPr>
          <w:color w:val="000000" w:themeColor="text1"/>
          <w:sz w:val="24"/>
          <w:szCs w:val="24"/>
        </w:rPr>
        <w:t>headings</w:t>
      </w:r>
      <w:proofErr w:type="spellEnd"/>
      <w:r w:rsidR="000149B9">
        <w:rPr>
          <w:color w:val="000000" w:themeColor="text1"/>
          <w:sz w:val="24"/>
          <w:szCs w:val="24"/>
        </w:rPr>
        <w:t xml:space="preserve">: </w:t>
      </w:r>
      <w:proofErr w:type="spellStart"/>
      <w:r w:rsidR="000149B9" w:rsidRPr="000149B9">
        <w:rPr>
          <w:i/>
          <w:iCs/>
          <w:color w:val="000000" w:themeColor="text1"/>
          <w:sz w:val="24"/>
          <w:szCs w:val="24"/>
        </w:rPr>
        <w:t>obesity</w:t>
      </w:r>
      <w:proofErr w:type="spellEnd"/>
      <w:r w:rsidR="00B97817">
        <w:rPr>
          <w:i/>
          <w:iCs/>
          <w:color w:val="000000" w:themeColor="text1"/>
          <w:sz w:val="24"/>
          <w:szCs w:val="24"/>
        </w:rPr>
        <w:t xml:space="preserve">. </w:t>
      </w:r>
      <w:r w:rsidR="00014155" w:rsidRPr="00EC7C76">
        <w:rPr>
          <w:color w:val="000000" w:themeColor="text1"/>
          <w:sz w:val="24"/>
          <w:szCs w:val="24"/>
        </w:rPr>
        <w:t>För patientens upplevelse användes</w:t>
      </w:r>
      <w:r w:rsidR="00CE6A5B">
        <w:rPr>
          <w:color w:val="000000" w:themeColor="text1"/>
          <w:sz w:val="24"/>
          <w:szCs w:val="24"/>
        </w:rPr>
        <w:t>:</w:t>
      </w:r>
      <w:r w:rsidR="00014155" w:rsidRPr="00EC7C76">
        <w:rPr>
          <w:color w:val="000000" w:themeColor="text1"/>
          <w:sz w:val="24"/>
          <w:szCs w:val="24"/>
        </w:rPr>
        <w:t xml:space="preserve"> </w:t>
      </w:r>
      <w:r w:rsidR="00014155" w:rsidRPr="00EC7C76">
        <w:rPr>
          <w:i/>
          <w:iCs/>
          <w:color w:val="000000" w:themeColor="text1"/>
          <w:sz w:val="24"/>
          <w:szCs w:val="24"/>
        </w:rPr>
        <w:t xml:space="preserve">patient </w:t>
      </w:r>
      <w:proofErr w:type="spellStart"/>
      <w:r w:rsidR="00014155" w:rsidRPr="00EC7C76">
        <w:rPr>
          <w:i/>
          <w:iCs/>
          <w:color w:val="000000" w:themeColor="text1"/>
          <w:sz w:val="24"/>
          <w:szCs w:val="24"/>
        </w:rPr>
        <w:t>experience</w:t>
      </w:r>
      <w:proofErr w:type="spellEnd"/>
      <w:r w:rsidR="00014155" w:rsidRPr="00EC7C76">
        <w:rPr>
          <w:i/>
          <w:iCs/>
          <w:color w:val="000000" w:themeColor="text1"/>
          <w:sz w:val="24"/>
          <w:szCs w:val="24"/>
        </w:rPr>
        <w:t>, patient</w:t>
      </w:r>
      <w:r w:rsidR="00014155" w:rsidRPr="00EC7C76">
        <w:rPr>
          <w:color w:val="000000" w:themeColor="text1"/>
          <w:sz w:val="24"/>
          <w:szCs w:val="24"/>
        </w:rPr>
        <w:t xml:space="preserve"> </w:t>
      </w:r>
      <w:proofErr w:type="spellStart"/>
      <w:r w:rsidR="00014155" w:rsidRPr="00EC7C76">
        <w:rPr>
          <w:i/>
          <w:iCs/>
          <w:color w:val="000000" w:themeColor="text1"/>
          <w:sz w:val="24"/>
          <w:szCs w:val="24"/>
        </w:rPr>
        <w:t>attitudes</w:t>
      </w:r>
      <w:proofErr w:type="spellEnd"/>
      <w:r w:rsidR="00014155" w:rsidRPr="00EC7C76">
        <w:rPr>
          <w:i/>
          <w:iCs/>
          <w:color w:val="000000" w:themeColor="text1"/>
          <w:sz w:val="24"/>
          <w:szCs w:val="24"/>
        </w:rPr>
        <w:t xml:space="preserve">, </w:t>
      </w:r>
      <w:proofErr w:type="gramStart"/>
      <w:r w:rsidR="00014155" w:rsidRPr="00EC7C76">
        <w:rPr>
          <w:i/>
          <w:iCs/>
          <w:color w:val="000000" w:themeColor="text1"/>
          <w:sz w:val="24"/>
          <w:szCs w:val="24"/>
        </w:rPr>
        <w:t>patient perception</w:t>
      </w:r>
      <w:proofErr w:type="gramEnd"/>
      <w:r w:rsidR="008626FB">
        <w:rPr>
          <w:i/>
          <w:iCs/>
          <w:color w:val="000000" w:themeColor="text1"/>
          <w:sz w:val="24"/>
          <w:szCs w:val="24"/>
        </w:rPr>
        <w:t>,</w:t>
      </w:r>
      <w:r w:rsidR="000149B9">
        <w:rPr>
          <w:i/>
          <w:iCs/>
          <w:color w:val="000000" w:themeColor="text1"/>
          <w:sz w:val="24"/>
          <w:szCs w:val="24"/>
        </w:rPr>
        <w:t xml:space="preserve"> </w:t>
      </w:r>
      <w:r w:rsidR="000149B9" w:rsidRPr="000149B9">
        <w:rPr>
          <w:color w:val="000000" w:themeColor="text1"/>
          <w:sz w:val="24"/>
          <w:szCs w:val="24"/>
        </w:rPr>
        <w:t>vid fritextsökning</w:t>
      </w:r>
      <w:r w:rsidR="00014155" w:rsidRPr="008626FB">
        <w:rPr>
          <w:i/>
          <w:iCs/>
          <w:color w:val="000000" w:themeColor="text1"/>
          <w:sz w:val="24"/>
          <w:szCs w:val="24"/>
        </w:rPr>
        <w:t>.</w:t>
      </w:r>
      <w:r w:rsidR="00014155" w:rsidRPr="008626FB">
        <w:rPr>
          <w:color w:val="000000" w:themeColor="text1"/>
          <w:sz w:val="24"/>
          <w:szCs w:val="24"/>
        </w:rPr>
        <w:t xml:space="preserve"> Sökord</w:t>
      </w:r>
      <w:r w:rsidR="00B97817" w:rsidRPr="008626FB">
        <w:rPr>
          <w:color w:val="000000" w:themeColor="text1"/>
          <w:sz w:val="24"/>
          <w:szCs w:val="24"/>
        </w:rPr>
        <w:t xml:space="preserve"> </w:t>
      </w:r>
      <w:r w:rsidR="00014155" w:rsidRPr="008626FB">
        <w:rPr>
          <w:color w:val="000000" w:themeColor="text1"/>
          <w:sz w:val="24"/>
          <w:szCs w:val="24"/>
        </w:rPr>
        <w:t xml:space="preserve">som användes </w:t>
      </w:r>
      <w:r w:rsidR="00880073" w:rsidRPr="008626FB">
        <w:rPr>
          <w:color w:val="000000" w:themeColor="text1"/>
          <w:sz w:val="24"/>
          <w:szCs w:val="24"/>
        </w:rPr>
        <w:t>gällande</w:t>
      </w:r>
      <w:r w:rsidR="00014155" w:rsidRPr="008626FB">
        <w:rPr>
          <w:color w:val="000000" w:themeColor="text1"/>
          <w:sz w:val="24"/>
          <w:szCs w:val="24"/>
        </w:rPr>
        <w:t xml:space="preserve"> bemötande</w:t>
      </w:r>
      <w:r w:rsidR="00C22CC5" w:rsidRPr="008626FB">
        <w:rPr>
          <w:color w:val="000000" w:themeColor="text1"/>
          <w:sz w:val="24"/>
          <w:szCs w:val="24"/>
        </w:rPr>
        <w:t xml:space="preserve"> från vårdpersonal var</w:t>
      </w:r>
      <w:r w:rsidR="00014155" w:rsidRPr="008626FB">
        <w:rPr>
          <w:color w:val="000000" w:themeColor="text1"/>
          <w:sz w:val="24"/>
          <w:szCs w:val="24"/>
        </w:rPr>
        <w:t xml:space="preserve">: </w:t>
      </w:r>
      <w:proofErr w:type="spellStart"/>
      <w:r w:rsidR="00014155" w:rsidRPr="008626FB">
        <w:rPr>
          <w:i/>
          <w:iCs/>
          <w:color w:val="000000" w:themeColor="text1"/>
          <w:sz w:val="24"/>
          <w:szCs w:val="24"/>
        </w:rPr>
        <w:t>weight</w:t>
      </w:r>
      <w:proofErr w:type="spellEnd"/>
      <w:r w:rsidR="00014155" w:rsidRPr="008626FB">
        <w:rPr>
          <w:i/>
          <w:iCs/>
          <w:color w:val="000000" w:themeColor="text1"/>
          <w:sz w:val="24"/>
          <w:szCs w:val="24"/>
        </w:rPr>
        <w:t xml:space="preserve"> </w:t>
      </w:r>
      <w:proofErr w:type="spellStart"/>
      <w:r w:rsidR="00014155" w:rsidRPr="008626FB">
        <w:rPr>
          <w:i/>
          <w:iCs/>
          <w:color w:val="000000" w:themeColor="text1"/>
          <w:sz w:val="24"/>
          <w:szCs w:val="24"/>
        </w:rPr>
        <w:t>prejudice</w:t>
      </w:r>
      <w:proofErr w:type="spellEnd"/>
      <w:r w:rsidR="00014155" w:rsidRPr="008626FB">
        <w:rPr>
          <w:i/>
          <w:iCs/>
          <w:color w:val="000000" w:themeColor="text1"/>
          <w:sz w:val="24"/>
          <w:szCs w:val="24"/>
        </w:rPr>
        <w:t xml:space="preserve">, </w:t>
      </w:r>
      <w:proofErr w:type="spellStart"/>
      <w:r w:rsidR="00014155" w:rsidRPr="008626FB">
        <w:rPr>
          <w:i/>
          <w:iCs/>
          <w:color w:val="000000" w:themeColor="text1"/>
          <w:sz w:val="24"/>
          <w:szCs w:val="24"/>
        </w:rPr>
        <w:t>attitude</w:t>
      </w:r>
      <w:proofErr w:type="spellEnd"/>
      <w:r w:rsidR="00014155" w:rsidRPr="008626FB">
        <w:rPr>
          <w:i/>
          <w:iCs/>
          <w:color w:val="000000" w:themeColor="text1"/>
          <w:sz w:val="24"/>
          <w:szCs w:val="24"/>
        </w:rPr>
        <w:t xml:space="preserve"> </w:t>
      </w:r>
      <w:proofErr w:type="spellStart"/>
      <w:r w:rsidR="00014155" w:rsidRPr="008626FB">
        <w:rPr>
          <w:i/>
          <w:iCs/>
          <w:color w:val="000000" w:themeColor="text1"/>
          <w:sz w:val="24"/>
          <w:szCs w:val="24"/>
        </w:rPr>
        <w:t>of</w:t>
      </w:r>
      <w:proofErr w:type="spellEnd"/>
      <w:r w:rsidR="00014155" w:rsidRPr="008626FB">
        <w:rPr>
          <w:i/>
          <w:iCs/>
          <w:color w:val="000000" w:themeColor="text1"/>
          <w:sz w:val="24"/>
          <w:szCs w:val="24"/>
        </w:rPr>
        <w:t xml:space="preserve"> </w:t>
      </w:r>
      <w:proofErr w:type="spellStart"/>
      <w:r w:rsidR="00014155" w:rsidRPr="008626FB">
        <w:rPr>
          <w:i/>
          <w:iCs/>
          <w:color w:val="000000" w:themeColor="text1"/>
          <w:sz w:val="24"/>
          <w:szCs w:val="24"/>
        </w:rPr>
        <w:t>health</w:t>
      </w:r>
      <w:proofErr w:type="spellEnd"/>
      <w:r w:rsidR="00014155" w:rsidRPr="008626FB">
        <w:rPr>
          <w:i/>
          <w:iCs/>
          <w:color w:val="000000" w:themeColor="text1"/>
          <w:sz w:val="24"/>
          <w:szCs w:val="24"/>
        </w:rPr>
        <w:t xml:space="preserve"> </w:t>
      </w:r>
      <w:proofErr w:type="spellStart"/>
      <w:r w:rsidR="00014155" w:rsidRPr="008626FB">
        <w:rPr>
          <w:i/>
          <w:iCs/>
          <w:color w:val="000000" w:themeColor="text1"/>
          <w:sz w:val="24"/>
          <w:szCs w:val="24"/>
        </w:rPr>
        <w:t>personnel</w:t>
      </w:r>
      <w:proofErr w:type="spellEnd"/>
      <w:r w:rsidR="00014155" w:rsidRPr="008626FB">
        <w:rPr>
          <w:i/>
          <w:iCs/>
          <w:color w:val="000000" w:themeColor="text1"/>
          <w:sz w:val="24"/>
          <w:szCs w:val="24"/>
        </w:rPr>
        <w:t xml:space="preserve">, </w:t>
      </w:r>
      <w:proofErr w:type="spellStart"/>
      <w:r w:rsidR="00014155" w:rsidRPr="008626FB">
        <w:rPr>
          <w:i/>
          <w:iCs/>
          <w:color w:val="000000" w:themeColor="text1"/>
          <w:sz w:val="24"/>
          <w:szCs w:val="24"/>
        </w:rPr>
        <w:t>quality</w:t>
      </w:r>
      <w:proofErr w:type="spellEnd"/>
      <w:r w:rsidR="00014155" w:rsidRPr="008626FB">
        <w:rPr>
          <w:i/>
          <w:iCs/>
          <w:color w:val="000000" w:themeColor="text1"/>
          <w:sz w:val="24"/>
          <w:szCs w:val="24"/>
        </w:rPr>
        <w:t xml:space="preserve"> </w:t>
      </w:r>
      <w:proofErr w:type="spellStart"/>
      <w:r w:rsidR="00014155" w:rsidRPr="008626FB">
        <w:rPr>
          <w:i/>
          <w:iCs/>
          <w:color w:val="000000" w:themeColor="text1"/>
          <w:sz w:val="24"/>
          <w:szCs w:val="24"/>
        </w:rPr>
        <w:t>of</w:t>
      </w:r>
      <w:proofErr w:type="spellEnd"/>
      <w:r w:rsidR="00014155" w:rsidRPr="008626FB">
        <w:rPr>
          <w:i/>
          <w:iCs/>
          <w:color w:val="000000" w:themeColor="text1"/>
          <w:sz w:val="24"/>
          <w:szCs w:val="24"/>
        </w:rPr>
        <w:t xml:space="preserve"> </w:t>
      </w:r>
      <w:proofErr w:type="spellStart"/>
      <w:r w:rsidR="00014155" w:rsidRPr="008626FB">
        <w:rPr>
          <w:i/>
          <w:iCs/>
          <w:color w:val="000000" w:themeColor="text1"/>
          <w:sz w:val="24"/>
          <w:szCs w:val="24"/>
        </w:rPr>
        <w:t>healthcare</w:t>
      </w:r>
      <w:proofErr w:type="spellEnd"/>
      <w:r w:rsidR="00014155" w:rsidRPr="008626FB">
        <w:rPr>
          <w:i/>
          <w:iCs/>
          <w:color w:val="000000" w:themeColor="text1"/>
          <w:sz w:val="24"/>
          <w:szCs w:val="24"/>
        </w:rPr>
        <w:t xml:space="preserve">, </w:t>
      </w:r>
      <w:proofErr w:type="spellStart"/>
      <w:r w:rsidR="00014155" w:rsidRPr="008626FB">
        <w:rPr>
          <w:i/>
          <w:iCs/>
          <w:color w:val="000000" w:themeColor="text1"/>
          <w:sz w:val="24"/>
          <w:szCs w:val="24"/>
        </w:rPr>
        <w:t>weight</w:t>
      </w:r>
      <w:proofErr w:type="spellEnd"/>
      <w:r w:rsidR="00014155" w:rsidRPr="008626FB">
        <w:rPr>
          <w:i/>
          <w:iCs/>
          <w:color w:val="000000" w:themeColor="text1"/>
          <w:sz w:val="24"/>
          <w:szCs w:val="24"/>
        </w:rPr>
        <w:t xml:space="preserve"> </w:t>
      </w:r>
      <w:proofErr w:type="spellStart"/>
      <w:proofErr w:type="gramStart"/>
      <w:r w:rsidR="00014155" w:rsidRPr="008626FB">
        <w:rPr>
          <w:i/>
          <w:iCs/>
          <w:color w:val="000000" w:themeColor="text1"/>
          <w:sz w:val="24"/>
          <w:szCs w:val="24"/>
        </w:rPr>
        <w:t>bias</w:t>
      </w:r>
      <w:r w:rsidR="00B97817" w:rsidRPr="008626FB">
        <w:rPr>
          <w:i/>
          <w:iCs/>
          <w:color w:val="000000" w:themeColor="text1"/>
          <w:sz w:val="24"/>
          <w:szCs w:val="24"/>
        </w:rPr>
        <w:t>,prejudice</w:t>
      </w:r>
      <w:proofErr w:type="gramEnd"/>
      <w:r w:rsidR="00B97817" w:rsidRPr="008626FB">
        <w:rPr>
          <w:i/>
          <w:iCs/>
          <w:color w:val="000000" w:themeColor="text1"/>
          <w:sz w:val="24"/>
          <w:szCs w:val="24"/>
        </w:rPr>
        <w:t>,</w:t>
      </w:r>
      <w:r w:rsidR="00014155" w:rsidRPr="008626FB">
        <w:rPr>
          <w:i/>
          <w:iCs/>
          <w:color w:val="000000" w:themeColor="text1"/>
          <w:sz w:val="24"/>
          <w:szCs w:val="24"/>
        </w:rPr>
        <w:t>stigm</w:t>
      </w:r>
      <w:r w:rsidR="008626FB" w:rsidRPr="008626FB">
        <w:rPr>
          <w:i/>
          <w:iCs/>
          <w:color w:val="000000" w:themeColor="text1"/>
          <w:sz w:val="24"/>
          <w:szCs w:val="24"/>
        </w:rPr>
        <w:t>a</w:t>
      </w:r>
      <w:proofErr w:type="spellEnd"/>
      <w:r w:rsidR="008626FB" w:rsidRPr="008626FB">
        <w:rPr>
          <w:i/>
          <w:iCs/>
          <w:color w:val="000000" w:themeColor="text1"/>
          <w:sz w:val="24"/>
          <w:szCs w:val="24"/>
        </w:rPr>
        <w:t xml:space="preserve">, </w:t>
      </w:r>
      <w:r w:rsidR="008626FB" w:rsidRPr="008626FB">
        <w:rPr>
          <w:color w:val="000000" w:themeColor="text1"/>
          <w:sz w:val="24"/>
          <w:szCs w:val="24"/>
        </w:rPr>
        <w:t>vid fritextsökning</w:t>
      </w:r>
      <w:r w:rsidR="00014155" w:rsidRPr="008626FB">
        <w:rPr>
          <w:color w:val="000000" w:themeColor="text1"/>
          <w:sz w:val="24"/>
          <w:szCs w:val="24"/>
        </w:rPr>
        <w:t>.</w:t>
      </w:r>
      <w:r w:rsidR="008626FB" w:rsidRPr="008626FB">
        <w:rPr>
          <w:color w:val="000000" w:themeColor="text1"/>
          <w:sz w:val="24"/>
          <w:szCs w:val="24"/>
        </w:rPr>
        <w:t xml:space="preserve"> </w:t>
      </w:r>
      <w:proofErr w:type="spellStart"/>
      <w:r w:rsidR="008626FB" w:rsidRPr="008626FB">
        <w:rPr>
          <w:color w:val="000000" w:themeColor="text1"/>
          <w:sz w:val="24"/>
          <w:szCs w:val="24"/>
          <w:lang w:val="en-US"/>
        </w:rPr>
        <w:t>MeSH</w:t>
      </w:r>
      <w:proofErr w:type="spellEnd"/>
      <w:r w:rsidR="008626FB" w:rsidRPr="008626FB">
        <w:rPr>
          <w:color w:val="000000" w:themeColor="text1"/>
          <w:sz w:val="24"/>
          <w:szCs w:val="24"/>
          <w:lang w:val="en-US"/>
        </w:rPr>
        <w:t xml:space="preserve"> termer: </w:t>
      </w:r>
      <w:r w:rsidR="008626FB" w:rsidRPr="008626FB">
        <w:rPr>
          <w:i/>
          <w:iCs/>
          <w:color w:val="000000" w:themeColor="text1"/>
          <w:sz w:val="24"/>
          <w:szCs w:val="24"/>
          <w:lang w:val="en-US"/>
        </w:rPr>
        <w:t>attitude, attitude of health personnel</w:t>
      </w:r>
      <w:r w:rsidR="008626FB">
        <w:rPr>
          <w:i/>
          <w:iCs/>
          <w:color w:val="000000" w:themeColor="text1"/>
          <w:sz w:val="24"/>
          <w:szCs w:val="24"/>
          <w:lang w:val="en-US"/>
        </w:rPr>
        <w:t xml:space="preserve">. </w:t>
      </w:r>
      <w:proofErr w:type="spellStart"/>
      <w:r w:rsidR="008626FB" w:rsidRPr="00B97817">
        <w:rPr>
          <w:color w:val="000000" w:themeColor="text1"/>
          <w:sz w:val="24"/>
          <w:szCs w:val="24"/>
          <w:lang w:val="en-US"/>
        </w:rPr>
        <w:t>Cinahl</w:t>
      </w:r>
      <w:proofErr w:type="spellEnd"/>
      <w:r w:rsidR="008626FB" w:rsidRPr="00B97817">
        <w:rPr>
          <w:color w:val="000000" w:themeColor="text1"/>
          <w:sz w:val="24"/>
          <w:szCs w:val="24"/>
          <w:lang w:val="en-US"/>
        </w:rPr>
        <w:t xml:space="preserve"> headings: </w:t>
      </w:r>
      <w:r w:rsidR="008626FB" w:rsidRPr="00B97817">
        <w:rPr>
          <w:i/>
          <w:iCs/>
          <w:color w:val="000000" w:themeColor="text1"/>
          <w:sz w:val="24"/>
          <w:szCs w:val="24"/>
          <w:lang w:val="en-US"/>
        </w:rPr>
        <w:t xml:space="preserve">attitude, attitude to </w:t>
      </w:r>
      <w:proofErr w:type="gramStart"/>
      <w:r w:rsidR="008626FB" w:rsidRPr="00B97817">
        <w:rPr>
          <w:i/>
          <w:iCs/>
          <w:color w:val="000000" w:themeColor="text1"/>
          <w:sz w:val="24"/>
          <w:szCs w:val="24"/>
          <w:lang w:val="en-US"/>
        </w:rPr>
        <w:t>obesity</w:t>
      </w:r>
      <w:r w:rsidR="00014155" w:rsidRPr="00B97817">
        <w:rPr>
          <w:i/>
          <w:iCs/>
          <w:color w:val="000000" w:themeColor="text1"/>
          <w:sz w:val="24"/>
          <w:szCs w:val="24"/>
          <w:lang w:val="en-US"/>
        </w:rPr>
        <w:t xml:space="preserve"> </w:t>
      </w:r>
      <w:r w:rsidR="008626FB">
        <w:rPr>
          <w:i/>
          <w:iCs/>
          <w:color w:val="000000" w:themeColor="text1"/>
          <w:sz w:val="24"/>
          <w:szCs w:val="24"/>
          <w:lang w:val="en-US"/>
        </w:rPr>
        <w:t>.</w:t>
      </w:r>
      <w:proofErr w:type="gramEnd"/>
      <w:r w:rsidR="008626FB">
        <w:rPr>
          <w:i/>
          <w:iCs/>
          <w:color w:val="000000" w:themeColor="text1"/>
          <w:sz w:val="24"/>
          <w:szCs w:val="24"/>
          <w:lang w:val="en-US"/>
        </w:rPr>
        <w:t xml:space="preserve"> </w:t>
      </w:r>
      <w:proofErr w:type="spellStart"/>
      <w:r w:rsidR="00014155" w:rsidRPr="00B97817">
        <w:rPr>
          <w:color w:val="000000" w:themeColor="text1"/>
          <w:sz w:val="24"/>
          <w:szCs w:val="24"/>
          <w:lang w:val="en-US"/>
        </w:rPr>
        <w:t>Primärvård</w:t>
      </w:r>
      <w:proofErr w:type="spellEnd"/>
      <w:r w:rsidR="00014155" w:rsidRPr="00B97817">
        <w:rPr>
          <w:color w:val="000000" w:themeColor="text1"/>
          <w:sz w:val="24"/>
          <w:szCs w:val="24"/>
          <w:lang w:val="en-US"/>
        </w:rPr>
        <w:t xml:space="preserve"> </w:t>
      </w:r>
      <w:proofErr w:type="spellStart"/>
      <w:r w:rsidR="00014155" w:rsidRPr="00B97817">
        <w:rPr>
          <w:color w:val="000000" w:themeColor="text1"/>
          <w:sz w:val="24"/>
          <w:szCs w:val="24"/>
          <w:lang w:val="en-US"/>
        </w:rPr>
        <w:t>översattes</w:t>
      </w:r>
      <w:proofErr w:type="spellEnd"/>
      <w:r w:rsidR="00014155" w:rsidRPr="00B97817">
        <w:rPr>
          <w:color w:val="000000" w:themeColor="text1"/>
          <w:sz w:val="24"/>
          <w:szCs w:val="24"/>
          <w:lang w:val="en-US"/>
        </w:rPr>
        <w:t xml:space="preserve"> till: </w:t>
      </w:r>
      <w:r w:rsidR="00014155" w:rsidRPr="00B97817">
        <w:rPr>
          <w:i/>
          <w:iCs/>
          <w:color w:val="000000" w:themeColor="text1"/>
          <w:sz w:val="24"/>
          <w:szCs w:val="24"/>
          <w:lang w:val="en-US"/>
        </w:rPr>
        <w:t xml:space="preserve">primary healthcare, </w:t>
      </w:r>
      <w:r w:rsidR="00B97817" w:rsidRPr="00B97817">
        <w:rPr>
          <w:i/>
          <w:iCs/>
          <w:color w:val="000000" w:themeColor="text1"/>
          <w:sz w:val="24"/>
          <w:szCs w:val="24"/>
          <w:lang w:val="en-US"/>
        </w:rPr>
        <w:t>primary health care,</w:t>
      </w:r>
      <w:r w:rsidR="008626FB">
        <w:rPr>
          <w:i/>
          <w:iCs/>
          <w:color w:val="000000" w:themeColor="text1"/>
          <w:sz w:val="24"/>
          <w:szCs w:val="24"/>
          <w:lang w:val="en-US"/>
        </w:rPr>
        <w:t xml:space="preserve"> </w:t>
      </w:r>
      <w:r w:rsidR="00014155" w:rsidRPr="00B97817">
        <w:rPr>
          <w:i/>
          <w:iCs/>
          <w:color w:val="000000" w:themeColor="text1"/>
          <w:sz w:val="24"/>
          <w:szCs w:val="24"/>
          <w:lang w:val="en-US"/>
        </w:rPr>
        <w:t>primary care</w:t>
      </w:r>
      <w:r w:rsidR="00B97817">
        <w:rPr>
          <w:color w:val="000000" w:themeColor="text1"/>
          <w:sz w:val="24"/>
          <w:szCs w:val="24"/>
          <w:lang w:val="en-US"/>
        </w:rPr>
        <w:t xml:space="preserve">, </w:t>
      </w:r>
      <w:r w:rsidR="00B97817" w:rsidRPr="00B97817">
        <w:rPr>
          <w:i/>
          <w:iCs/>
          <w:color w:val="000000" w:themeColor="text1"/>
          <w:sz w:val="24"/>
          <w:szCs w:val="24"/>
          <w:lang w:val="en-US"/>
        </w:rPr>
        <w:t>general practice</w:t>
      </w:r>
      <w:r w:rsidR="008626FB">
        <w:rPr>
          <w:color w:val="000000" w:themeColor="text1"/>
          <w:sz w:val="24"/>
          <w:szCs w:val="24"/>
          <w:lang w:val="en-US"/>
        </w:rPr>
        <w:t>,</w:t>
      </w:r>
      <w:r w:rsidR="00B97817">
        <w:rPr>
          <w:color w:val="000000" w:themeColor="text1"/>
          <w:sz w:val="24"/>
          <w:szCs w:val="24"/>
          <w:lang w:val="en-US"/>
        </w:rPr>
        <w:t xml:space="preserve"> </w:t>
      </w:r>
      <w:r w:rsidR="008626FB">
        <w:rPr>
          <w:color w:val="000000" w:themeColor="text1"/>
          <w:sz w:val="24"/>
          <w:szCs w:val="24"/>
          <w:lang w:val="en-US"/>
        </w:rPr>
        <w:t xml:space="preserve">vid </w:t>
      </w:r>
      <w:proofErr w:type="spellStart"/>
      <w:r w:rsidR="008626FB">
        <w:rPr>
          <w:color w:val="000000" w:themeColor="text1"/>
          <w:sz w:val="24"/>
          <w:szCs w:val="24"/>
          <w:lang w:val="en-US"/>
        </w:rPr>
        <w:t>fritextsökning</w:t>
      </w:r>
      <w:proofErr w:type="spellEnd"/>
      <w:r w:rsidR="008626FB">
        <w:rPr>
          <w:color w:val="000000" w:themeColor="text1"/>
          <w:sz w:val="24"/>
          <w:szCs w:val="24"/>
          <w:lang w:val="en-US"/>
        </w:rPr>
        <w:t>.</w:t>
      </w:r>
      <w:r w:rsidR="00B97817">
        <w:rPr>
          <w:color w:val="000000" w:themeColor="text1"/>
          <w:sz w:val="24"/>
          <w:szCs w:val="24"/>
          <w:lang w:val="en-US"/>
        </w:rPr>
        <w:t xml:space="preserve"> Mesh: </w:t>
      </w:r>
      <w:r w:rsidR="00B97817" w:rsidRPr="008626FB">
        <w:rPr>
          <w:i/>
          <w:iCs/>
          <w:color w:val="000000" w:themeColor="text1"/>
          <w:sz w:val="24"/>
          <w:szCs w:val="24"/>
          <w:lang w:val="en-US"/>
        </w:rPr>
        <w:t>primary health care, primary</w:t>
      </w:r>
      <w:r w:rsidR="00B97817">
        <w:rPr>
          <w:color w:val="000000" w:themeColor="text1"/>
          <w:sz w:val="24"/>
          <w:szCs w:val="24"/>
          <w:lang w:val="en-US"/>
        </w:rPr>
        <w:t xml:space="preserve"> </w:t>
      </w:r>
      <w:r w:rsidR="00B97817" w:rsidRPr="008626FB">
        <w:rPr>
          <w:i/>
          <w:iCs/>
          <w:color w:val="000000" w:themeColor="text1"/>
          <w:sz w:val="24"/>
          <w:szCs w:val="24"/>
          <w:lang w:val="en-US"/>
        </w:rPr>
        <w:t>healthcare, general practice</w:t>
      </w:r>
      <w:r w:rsidR="00B97817">
        <w:rPr>
          <w:color w:val="000000" w:themeColor="text1"/>
          <w:sz w:val="24"/>
          <w:szCs w:val="24"/>
          <w:lang w:val="en-US"/>
        </w:rPr>
        <w:t>.</w:t>
      </w:r>
      <w:r w:rsidR="008626FB">
        <w:rPr>
          <w:color w:val="000000" w:themeColor="text1"/>
          <w:sz w:val="24"/>
          <w:szCs w:val="24"/>
          <w:lang w:val="en-US"/>
        </w:rPr>
        <w:t xml:space="preserve"> </w:t>
      </w:r>
      <w:proofErr w:type="spellStart"/>
      <w:r w:rsidR="008626FB" w:rsidRPr="00D11A7B">
        <w:rPr>
          <w:color w:val="000000" w:themeColor="text1"/>
          <w:sz w:val="24"/>
          <w:szCs w:val="24"/>
          <w:lang w:val="en-US"/>
        </w:rPr>
        <w:t>Cinahl</w:t>
      </w:r>
      <w:proofErr w:type="spellEnd"/>
      <w:r w:rsidR="008626FB" w:rsidRPr="00D11A7B">
        <w:rPr>
          <w:color w:val="000000" w:themeColor="text1"/>
          <w:sz w:val="24"/>
          <w:szCs w:val="24"/>
          <w:lang w:val="en-US"/>
        </w:rPr>
        <w:t xml:space="preserve"> headings: </w:t>
      </w:r>
      <w:r w:rsidR="008626FB" w:rsidRPr="00D11A7B">
        <w:rPr>
          <w:i/>
          <w:iCs/>
          <w:color w:val="000000" w:themeColor="text1"/>
          <w:sz w:val="24"/>
          <w:szCs w:val="24"/>
          <w:lang w:val="en-US"/>
        </w:rPr>
        <w:t>primary healthcare</w:t>
      </w:r>
      <w:r w:rsidR="008626FB" w:rsidRPr="00D11A7B">
        <w:rPr>
          <w:color w:val="000000" w:themeColor="text1"/>
          <w:sz w:val="24"/>
          <w:szCs w:val="24"/>
          <w:lang w:val="en-US"/>
        </w:rPr>
        <w:t>.</w:t>
      </w:r>
    </w:p>
    <w:p w14:paraId="1C4E30B0" w14:textId="0772349F" w:rsidR="00BF45B4" w:rsidRPr="00BF45B4" w:rsidRDefault="00014155" w:rsidP="00BF45B4">
      <w:pPr>
        <w:pStyle w:val="Rubrik2"/>
        <w:rPr>
          <w:color w:val="000000" w:themeColor="text1"/>
          <w:sz w:val="24"/>
          <w:szCs w:val="24"/>
        </w:rPr>
      </w:pPr>
      <w:proofErr w:type="spellStart"/>
      <w:r>
        <w:rPr>
          <w:color w:val="000000" w:themeColor="text1"/>
          <w:sz w:val="24"/>
          <w:szCs w:val="24"/>
        </w:rPr>
        <w:t>P</w:t>
      </w:r>
      <w:r w:rsidR="000D453C" w:rsidRPr="00EC7C76">
        <w:rPr>
          <w:color w:val="000000" w:themeColor="text1"/>
          <w:sz w:val="24"/>
          <w:szCs w:val="24"/>
        </w:rPr>
        <w:t>ubmed</w:t>
      </w:r>
      <w:proofErr w:type="spellEnd"/>
      <w:r w:rsidR="000D453C" w:rsidRPr="00EC7C76">
        <w:rPr>
          <w:color w:val="000000" w:themeColor="text1"/>
          <w:sz w:val="24"/>
          <w:szCs w:val="24"/>
        </w:rPr>
        <w:t xml:space="preserve"> </w:t>
      </w:r>
      <w:r w:rsidR="00FC0013">
        <w:rPr>
          <w:color w:val="000000" w:themeColor="text1"/>
          <w:sz w:val="24"/>
          <w:szCs w:val="24"/>
        </w:rPr>
        <w:t xml:space="preserve">och </w:t>
      </w:r>
      <w:proofErr w:type="spellStart"/>
      <w:r w:rsidR="000D453C" w:rsidRPr="00EC7C76">
        <w:rPr>
          <w:color w:val="000000" w:themeColor="text1"/>
          <w:sz w:val="24"/>
          <w:szCs w:val="24"/>
        </w:rPr>
        <w:t>Cinahl</w:t>
      </w:r>
      <w:proofErr w:type="spellEnd"/>
      <w:r w:rsidR="00FC0013">
        <w:rPr>
          <w:color w:val="000000" w:themeColor="text1"/>
          <w:sz w:val="24"/>
          <w:szCs w:val="24"/>
        </w:rPr>
        <w:t xml:space="preserve"> var de databaser där </w:t>
      </w:r>
      <w:r w:rsidR="000D453C" w:rsidRPr="00EC7C76">
        <w:rPr>
          <w:color w:val="000000" w:themeColor="text1"/>
          <w:sz w:val="24"/>
          <w:szCs w:val="24"/>
        </w:rPr>
        <w:t>huvudsökningar</w:t>
      </w:r>
      <w:r w:rsidR="000D453C">
        <w:rPr>
          <w:color w:val="000000" w:themeColor="text1"/>
          <w:sz w:val="24"/>
          <w:szCs w:val="24"/>
        </w:rPr>
        <w:t>na efter relevanta studier</w:t>
      </w:r>
      <w:r w:rsidR="00FC0013">
        <w:rPr>
          <w:color w:val="000000" w:themeColor="text1"/>
          <w:sz w:val="24"/>
          <w:szCs w:val="24"/>
        </w:rPr>
        <w:t xml:space="preserve"> gjordes</w:t>
      </w:r>
      <w:r w:rsidR="000D453C" w:rsidRPr="00EC7C76">
        <w:rPr>
          <w:color w:val="000000" w:themeColor="text1"/>
          <w:sz w:val="24"/>
          <w:szCs w:val="24"/>
        </w:rPr>
        <w:t xml:space="preserve"> (Forsberg &amp; </w:t>
      </w:r>
      <w:proofErr w:type="spellStart"/>
      <w:r w:rsidR="000D453C" w:rsidRPr="00EC7C76">
        <w:rPr>
          <w:color w:val="000000" w:themeColor="text1"/>
          <w:sz w:val="24"/>
          <w:szCs w:val="24"/>
        </w:rPr>
        <w:t>Wengström</w:t>
      </w:r>
      <w:proofErr w:type="spellEnd"/>
      <w:r w:rsidR="000D453C" w:rsidRPr="00EC7C76">
        <w:rPr>
          <w:color w:val="000000" w:themeColor="text1"/>
          <w:sz w:val="24"/>
          <w:szCs w:val="24"/>
        </w:rPr>
        <w:t>, 2015).</w:t>
      </w:r>
      <w:r w:rsidR="00106A3C">
        <w:rPr>
          <w:color w:val="000000" w:themeColor="text1"/>
          <w:sz w:val="24"/>
          <w:szCs w:val="24"/>
        </w:rPr>
        <w:t xml:space="preserve"> </w:t>
      </w:r>
      <w:r w:rsidR="00BF45B4" w:rsidRPr="00EC7C76">
        <w:rPr>
          <w:color w:val="000000" w:themeColor="text1"/>
          <w:sz w:val="24"/>
          <w:szCs w:val="24"/>
        </w:rPr>
        <w:t>Sökstrategin som användes</w:t>
      </w:r>
      <w:r w:rsidR="00BF45B4">
        <w:rPr>
          <w:color w:val="000000" w:themeColor="text1"/>
          <w:sz w:val="24"/>
          <w:szCs w:val="24"/>
        </w:rPr>
        <w:t xml:space="preserve"> i föreliggande fördjupnings</w:t>
      </w:r>
      <w:r w:rsidR="006D3E81">
        <w:rPr>
          <w:color w:val="000000" w:themeColor="text1"/>
          <w:sz w:val="24"/>
          <w:szCs w:val="24"/>
        </w:rPr>
        <w:t>-</w:t>
      </w:r>
      <w:r w:rsidR="00BF45B4">
        <w:rPr>
          <w:color w:val="000000" w:themeColor="text1"/>
          <w:sz w:val="24"/>
          <w:szCs w:val="24"/>
        </w:rPr>
        <w:t>arbete,</w:t>
      </w:r>
      <w:r w:rsidR="00BF45B4" w:rsidRPr="00EC7C76">
        <w:rPr>
          <w:color w:val="000000" w:themeColor="text1"/>
          <w:sz w:val="24"/>
          <w:szCs w:val="24"/>
        </w:rPr>
        <w:t xml:space="preserve"> innebar att </w:t>
      </w:r>
      <w:r w:rsidR="00BF45B4">
        <w:rPr>
          <w:color w:val="000000" w:themeColor="text1"/>
          <w:sz w:val="24"/>
          <w:szCs w:val="24"/>
        </w:rPr>
        <w:t>först</w:t>
      </w:r>
      <w:r w:rsidR="00BF45B4" w:rsidRPr="00EC7C76">
        <w:rPr>
          <w:color w:val="000000" w:themeColor="text1"/>
          <w:sz w:val="24"/>
          <w:szCs w:val="24"/>
        </w:rPr>
        <w:t xml:space="preserve"> söka med </w:t>
      </w:r>
      <w:r w:rsidR="00BF45B4">
        <w:rPr>
          <w:color w:val="000000" w:themeColor="text1"/>
          <w:sz w:val="24"/>
          <w:szCs w:val="24"/>
        </w:rPr>
        <w:t>ämnes</w:t>
      </w:r>
      <w:r w:rsidR="00BF45B4" w:rsidRPr="00EC7C76">
        <w:rPr>
          <w:color w:val="000000" w:themeColor="text1"/>
          <w:sz w:val="24"/>
          <w:szCs w:val="24"/>
        </w:rPr>
        <w:t>ord</w:t>
      </w:r>
      <w:r w:rsidR="00BF45B4">
        <w:rPr>
          <w:color w:val="000000" w:themeColor="text1"/>
          <w:sz w:val="24"/>
          <w:szCs w:val="24"/>
        </w:rPr>
        <w:t>,</w:t>
      </w:r>
      <w:r w:rsidR="00BF45B4" w:rsidRPr="00EC7C76">
        <w:rPr>
          <w:color w:val="000000" w:themeColor="text1"/>
          <w:sz w:val="24"/>
          <w:szCs w:val="24"/>
        </w:rPr>
        <w:t xml:space="preserve"> i </w:t>
      </w:r>
      <w:proofErr w:type="spellStart"/>
      <w:r w:rsidR="00BF45B4" w:rsidRPr="00EC7C76">
        <w:rPr>
          <w:color w:val="000000" w:themeColor="text1"/>
          <w:sz w:val="24"/>
          <w:szCs w:val="24"/>
        </w:rPr>
        <w:t>Pubmed</w:t>
      </w:r>
      <w:proofErr w:type="spellEnd"/>
      <w:r w:rsidR="00BF45B4" w:rsidRPr="00EC7C76">
        <w:rPr>
          <w:color w:val="000000" w:themeColor="text1"/>
          <w:sz w:val="24"/>
          <w:szCs w:val="24"/>
        </w:rPr>
        <w:t xml:space="preserve"> kallat </w:t>
      </w:r>
      <w:proofErr w:type="spellStart"/>
      <w:r w:rsidR="00BF45B4" w:rsidRPr="00EC7C76">
        <w:rPr>
          <w:color w:val="000000" w:themeColor="text1"/>
          <w:sz w:val="24"/>
          <w:szCs w:val="24"/>
        </w:rPr>
        <w:t>MeSH</w:t>
      </w:r>
      <w:proofErr w:type="spellEnd"/>
      <w:r w:rsidR="00BF45B4" w:rsidRPr="00EC7C76">
        <w:rPr>
          <w:color w:val="000000" w:themeColor="text1"/>
          <w:sz w:val="24"/>
          <w:szCs w:val="24"/>
        </w:rPr>
        <w:t xml:space="preserve"> termer (Medical </w:t>
      </w:r>
      <w:proofErr w:type="spellStart"/>
      <w:r w:rsidR="00BF45B4" w:rsidRPr="00EC7C76">
        <w:rPr>
          <w:color w:val="000000" w:themeColor="text1"/>
          <w:sz w:val="24"/>
          <w:szCs w:val="24"/>
        </w:rPr>
        <w:t>Subject</w:t>
      </w:r>
      <w:proofErr w:type="spellEnd"/>
      <w:r w:rsidR="00BF45B4" w:rsidRPr="00EC7C76">
        <w:rPr>
          <w:color w:val="000000" w:themeColor="text1"/>
          <w:sz w:val="24"/>
          <w:szCs w:val="24"/>
        </w:rPr>
        <w:t xml:space="preserve"> </w:t>
      </w:r>
      <w:proofErr w:type="spellStart"/>
      <w:r w:rsidR="00BF45B4" w:rsidRPr="00EC7C76">
        <w:rPr>
          <w:color w:val="000000" w:themeColor="text1"/>
          <w:sz w:val="24"/>
          <w:szCs w:val="24"/>
        </w:rPr>
        <w:t>Heading</w:t>
      </w:r>
      <w:proofErr w:type="spellEnd"/>
      <w:r w:rsidR="00BF45B4" w:rsidRPr="00EC7C76">
        <w:rPr>
          <w:color w:val="000000" w:themeColor="text1"/>
          <w:sz w:val="24"/>
          <w:szCs w:val="24"/>
        </w:rPr>
        <w:t>),</w:t>
      </w:r>
      <w:r w:rsidR="00BF45B4">
        <w:rPr>
          <w:color w:val="000000" w:themeColor="text1"/>
          <w:sz w:val="24"/>
          <w:szCs w:val="24"/>
        </w:rPr>
        <w:t xml:space="preserve"> därefter fritextord för att sedan kombinera dessa.</w:t>
      </w:r>
      <w:r w:rsidR="00BF45B4" w:rsidRPr="00D03998">
        <w:rPr>
          <w:color w:val="000000" w:themeColor="text1"/>
          <w:sz w:val="24"/>
          <w:szCs w:val="24"/>
        </w:rPr>
        <w:t xml:space="preserve"> </w:t>
      </w:r>
      <w:r w:rsidR="00BF45B4" w:rsidRPr="00EC7C76">
        <w:rPr>
          <w:color w:val="000000" w:themeColor="text1"/>
          <w:sz w:val="24"/>
          <w:szCs w:val="24"/>
        </w:rPr>
        <w:t>Fritextord är mindre specifika sökningar</w:t>
      </w:r>
      <w:r w:rsidR="005007B1">
        <w:rPr>
          <w:color w:val="000000" w:themeColor="text1"/>
          <w:sz w:val="24"/>
          <w:szCs w:val="24"/>
        </w:rPr>
        <w:t>,</w:t>
      </w:r>
      <w:r w:rsidR="00BF45B4" w:rsidRPr="00EC7C76">
        <w:rPr>
          <w:color w:val="000000" w:themeColor="text1"/>
          <w:sz w:val="24"/>
          <w:szCs w:val="24"/>
        </w:rPr>
        <w:t xml:space="preserve"> som ger fler sökträffar till skillnad från </w:t>
      </w:r>
      <w:r w:rsidR="00BF45B4">
        <w:rPr>
          <w:color w:val="000000" w:themeColor="text1"/>
          <w:sz w:val="24"/>
          <w:szCs w:val="24"/>
        </w:rPr>
        <w:t>ämnes</w:t>
      </w:r>
      <w:r w:rsidR="00BF45B4" w:rsidRPr="00EC7C76">
        <w:rPr>
          <w:color w:val="000000" w:themeColor="text1"/>
          <w:sz w:val="24"/>
          <w:szCs w:val="24"/>
        </w:rPr>
        <w:t>orden</w:t>
      </w:r>
      <w:r w:rsidR="00BF45B4">
        <w:rPr>
          <w:color w:val="000000" w:themeColor="text1"/>
          <w:sz w:val="24"/>
          <w:szCs w:val="24"/>
        </w:rPr>
        <w:t xml:space="preserve"> </w:t>
      </w:r>
      <w:r w:rsidR="00BF45B4" w:rsidRPr="00EC7C76">
        <w:rPr>
          <w:color w:val="000000" w:themeColor="text1"/>
          <w:sz w:val="24"/>
          <w:szCs w:val="24"/>
        </w:rPr>
        <w:t>(SBU, 202</w:t>
      </w:r>
      <w:r w:rsidR="00BF45B4">
        <w:rPr>
          <w:color w:val="000000" w:themeColor="text1"/>
          <w:sz w:val="24"/>
          <w:szCs w:val="24"/>
        </w:rPr>
        <w:t>3</w:t>
      </w:r>
      <w:r w:rsidR="00BF45B4" w:rsidRPr="00EC7C76">
        <w:rPr>
          <w:color w:val="000000" w:themeColor="text1"/>
          <w:sz w:val="24"/>
          <w:szCs w:val="24"/>
        </w:rPr>
        <w:t xml:space="preserve">). </w:t>
      </w:r>
      <w:r w:rsidR="00BF45B4">
        <w:rPr>
          <w:color w:val="000000" w:themeColor="text1"/>
          <w:sz w:val="24"/>
          <w:szCs w:val="24"/>
        </w:rPr>
        <w:t xml:space="preserve"> Liknande sökningsstrategi genomfördes i </w:t>
      </w:r>
      <w:proofErr w:type="spellStart"/>
      <w:r w:rsidR="00BF45B4">
        <w:rPr>
          <w:color w:val="000000" w:themeColor="text1"/>
          <w:sz w:val="24"/>
          <w:szCs w:val="24"/>
        </w:rPr>
        <w:t>Cinahl</w:t>
      </w:r>
      <w:proofErr w:type="spellEnd"/>
      <w:r w:rsidR="00BF45B4">
        <w:rPr>
          <w:color w:val="000000" w:themeColor="text1"/>
          <w:sz w:val="24"/>
          <w:szCs w:val="24"/>
        </w:rPr>
        <w:t xml:space="preserve">. Först gjordes sökning med </w:t>
      </w:r>
      <w:proofErr w:type="spellStart"/>
      <w:r w:rsidR="00BF45B4">
        <w:rPr>
          <w:color w:val="000000" w:themeColor="text1"/>
          <w:sz w:val="24"/>
          <w:szCs w:val="24"/>
        </w:rPr>
        <w:t>Cinahl</w:t>
      </w:r>
      <w:proofErr w:type="spellEnd"/>
      <w:r w:rsidR="00BF45B4">
        <w:rPr>
          <w:color w:val="000000" w:themeColor="text1"/>
          <w:sz w:val="24"/>
          <w:szCs w:val="24"/>
        </w:rPr>
        <w:t xml:space="preserve"> </w:t>
      </w:r>
      <w:proofErr w:type="spellStart"/>
      <w:r w:rsidR="00BF45B4">
        <w:rPr>
          <w:color w:val="000000" w:themeColor="text1"/>
          <w:sz w:val="24"/>
          <w:szCs w:val="24"/>
        </w:rPr>
        <w:t>headings</w:t>
      </w:r>
      <w:proofErr w:type="spellEnd"/>
      <w:r w:rsidR="00BF45B4">
        <w:rPr>
          <w:color w:val="000000" w:themeColor="text1"/>
          <w:sz w:val="24"/>
          <w:szCs w:val="24"/>
        </w:rPr>
        <w:t xml:space="preserve"> sedan </w:t>
      </w:r>
      <w:r w:rsidR="00BF45B4">
        <w:rPr>
          <w:color w:val="000000" w:themeColor="text1"/>
          <w:sz w:val="24"/>
          <w:szCs w:val="24"/>
        </w:rPr>
        <w:lastRenderedPageBreak/>
        <w:t>tillsammans med</w:t>
      </w:r>
      <w:r w:rsidR="00BF45B4" w:rsidRPr="00EC7C76">
        <w:rPr>
          <w:color w:val="000000" w:themeColor="text1"/>
          <w:sz w:val="24"/>
          <w:szCs w:val="24"/>
        </w:rPr>
        <w:t xml:space="preserve"> fritextord</w:t>
      </w:r>
      <w:r w:rsidR="00BF45B4">
        <w:rPr>
          <w:color w:val="000000" w:themeColor="text1"/>
          <w:sz w:val="24"/>
          <w:szCs w:val="24"/>
        </w:rPr>
        <w:t>. Denna sökstrategi användes</w:t>
      </w:r>
      <w:r w:rsidR="00BF45B4" w:rsidRPr="00EC7C76">
        <w:rPr>
          <w:color w:val="000000" w:themeColor="text1"/>
          <w:sz w:val="24"/>
          <w:szCs w:val="24"/>
        </w:rPr>
        <w:t xml:space="preserve"> för att hitta så många relevanta studier som möjligt</w:t>
      </w:r>
      <w:r w:rsidR="00C04D49">
        <w:rPr>
          <w:color w:val="000000" w:themeColor="text1"/>
          <w:sz w:val="24"/>
          <w:szCs w:val="24"/>
        </w:rPr>
        <w:t xml:space="preserve"> (</w:t>
      </w:r>
      <w:r w:rsidR="00797BF4">
        <w:rPr>
          <w:color w:val="000000" w:themeColor="text1"/>
          <w:sz w:val="24"/>
          <w:szCs w:val="24"/>
        </w:rPr>
        <w:t>SBU, 2023</w:t>
      </w:r>
      <w:r w:rsidR="00C04D49">
        <w:rPr>
          <w:color w:val="000000" w:themeColor="text1"/>
          <w:sz w:val="24"/>
          <w:szCs w:val="24"/>
        </w:rPr>
        <w:t>).</w:t>
      </w:r>
    </w:p>
    <w:p w14:paraId="76E17C61" w14:textId="58FE6745" w:rsidR="00BF45B4" w:rsidRDefault="00880073" w:rsidP="00BF45B4">
      <w:pPr>
        <w:rPr>
          <w:color w:val="000000" w:themeColor="text1"/>
          <w:szCs w:val="24"/>
        </w:rPr>
      </w:pPr>
      <w:r>
        <w:rPr>
          <w:color w:val="000000" w:themeColor="text1"/>
          <w:szCs w:val="24"/>
        </w:rPr>
        <w:t>I</w:t>
      </w:r>
      <w:r w:rsidR="00106A3C">
        <w:rPr>
          <w:color w:val="000000" w:themeColor="text1"/>
          <w:szCs w:val="24"/>
        </w:rPr>
        <w:t xml:space="preserve"> </w:t>
      </w:r>
      <w:r>
        <w:rPr>
          <w:color w:val="000000" w:themeColor="text1"/>
          <w:szCs w:val="24"/>
        </w:rPr>
        <w:t>enlighet med Bettany-</w:t>
      </w:r>
      <w:proofErr w:type="spellStart"/>
      <w:r>
        <w:rPr>
          <w:color w:val="000000" w:themeColor="text1"/>
          <w:szCs w:val="24"/>
        </w:rPr>
        <w:t>Saltikov</w:t>
      </w:r>
      <w:proofErr w:type="spellEnd"/>
      <w:r>
        <w:rPr>
          <w:color w:val="000000" w:themeColor="text1"/>
          <w:szCs w:val="24"/>
        </w:rPr>
        <w:t xml:space="preserve"> &amp; </w:t>
      </w:r>
      <w:proofErr w:type="spellStart"/>
      <w:r>
        <w:rPr>
          <w:color w:val="000000" w:themeColor="text1"/>
          <w:szCs w:val="24"/>
        </w:rPr>
        <w:t>McSherry</w:t>
      </w:r>
      <w:proofErr w:type="spellEnd"/>
      <w:r>
        <w:rPr>
          <w:color w:val="000000" w:themeColor="text1"/>
          <w:szCs w:val="24"/>
        </w:rPr>
        <w:t xml:space="preserve"> (2024), beskrivning användes boolesk sökteknik och trunkering</w:t>
      </w:r>
      <w:r w:rsidR="00C22CC5">
        <w:rPr>
          <w:color w:val="000000" w:themeColor="text1"/>
          <w:szCs w:val="24"/>
        </w:rPr>
        <w:t>. Trunkeringstecknet* användes för att inkludera olika ordformer, medans ”</w:t>
      </w:r>
      <w:r w:rsidR="00845A39" w:rsidRPr="00EC7C76">
        <w:rPr>
          <w:color w:val="000000" w:themeColor="text1"/>
          <w:szCs w:val="24"/>
        </w:rPr>
        <w:t xml:space="preserve"> AND” och ”OR”</w:t>
      </w:r>
      <w:r w:rsidR="00C22CC5">
        <w:rPr>
          <w:color w:val="000000" w:themeColor="text1"/>
          <w:szCs w:val="24"/>
        </w:rPr>
        <w:t xml:space="preserve"> möjliggjorde sökandet av specifika ordkombinationer</w:t>
      </w:r>
      <w:r w:rsidR="00845A39" w:rsidRPr="00EC7C76">
        <w:rPr>
          <w:color w:val="000000" w:themeColor="text1"/>
          <w:szCs w:val="24"/>
        </w:rPr>
        <w:t>. ” NOT” användes inte då det begränsar sökningen och ska enligt SBU (202</w:t>
      </w:r>
      <w:r w:rsidR="005B22B0">
        <w:rPr>
          <w:color w:val="000000" w:themeColor="text1"/>
          <w:szCs w:val="24"/>
        </w:rPr>
        <w:t>3</w:t>
      </w:r>
      <w:r w:rsidR="00845A39" w:rsidRPr="00EC7C76">
        <w:rPr>
          <w:color w:val="000000" w:themeColor="text1"/>
          <w:szCs w:val="24"/>
        </w:rPr>
        <w:t xml:space="preserve">) användas med försiktighet. </w:t>
      </w:r>
      <w:r w:rsidR="00624A8C" w:rsidRPr="00EC7C76">
        <w:rPr>
          <w:color w:val="000000" w:themeColor="text1"/>
          <w:szCs w:val="24"/>
        </w:rPr>
        <w:t>Vid sökningar med</w:t>
      </w:r>
      <w:r w:rsidR="00581D00" w:rsidRPr="00EC7C76">
        <w:rPr>
          <w:color w:val="000000" w:themeColor="text1"/>
          <w:szCs w:val="24"/>
        </w:rPr>
        <w:t xml:space="preserve"> ”</w:t>
      </w:r>
      <w:r w:rsidR="00624A8C" w:rsidRPr="00EC7C76">
        <w:rPr>
          <w:color w:val="000000" w:themeColor="text1"/>
          <w:szCs w:val="24"/>
        </w:rPr>
        <w:t>AND</w:t>
      </w:r>
      <w:r w:rsidR="00581D00" w:rsidRPr="00EC7C76">
        <w:rPr>
          <w:color w:val="000000" w:themeColor="text1"/>
          <w:szCs w:val="24"/>
        </w:rPr>
        <w:t>”</w:t>
      </w:r>
      <w:r w:rsidR="00624A8C" w:rsidRPr="00EC7C76">
        <w:rPr>
          <w:color w:val="000000" w:themeColor="text1"/>
          <w:szCs w:val="24"/>
        </w:rPr>
        <w:t xml:space="preserve"> hittas citat </w:t>
      </w:r>
      <w:r w:rsidR="00581D00" w:rsidRPr="00EC7C76">
        <w:rPr>
          <w:color w:val="000000" w:themeColor="text1"/>
          <w:szCs w:val="24"/>
        </w:rPr>
        <w:t>innehållande alla specificerade nyckelord eller fraser. Då ”OR” används hittas artiklar med citat, meningar innehållande antingen det ena eller det andra sökordet (Bettany-</w:t>
      </w:r>
      <w:proofErr w:type="spellStart"/>
      <w:r w:rsidR="00581D00" w:rsidRPr="00EC7C76">
        <w:rPr>
          <w:color w:val="000000" w:themeColor="text1"/>
          <w:szCs w:val="24"/>
        </w:rPr>
        <w:t>Saltikov</w:t>
      </w:r>
      <w:proofErr w:type="spellEnd"/>
      <w:r w:rsidR="00581D00" w:rsidRPr="00EC7C76">
        <w:rPr>
          <w:color w:val="000000" w:themeColor="text1"/>
          <w:szCs w:val="24"/>
        </w:rPr>
        <w:t xml:space="preserve"> &amp; </w:t>
      </w:r>
      <w:proofErr w:type="spellStart"/>
      <w:r w:rsidR="00581D00" w:rsidRPr="00EC7C76">
        <w:rPr>
          <w:color w:val="000000" w:themeColor="text1"/>
          <w:szCs w:val="24"/>
        </w:rPr>
        <w:t>McSherry</w:t>
      </w:r>
      <w:proofErr w:type="spellEnd"/>
      <w:r w:rsidR="00581D00" w:rsidRPr="00EC7C76">
        <w:rPr>
          <w:color w:val="000000" w:themeColor="text1"/>
          <w:szCs w:val="24"/>
        </w:rPr>
        <w:t>, 2024).</w:t>
      </w:r>
    </w:p>
    <w:p w14:paraId="47C81FC0" w14:textId="6A0ACAEB" w:rsidR="00845A39" w:rsidRPr="00381021" w:rsidRDefault="005D5BA4" w:rsidP="00845A39">
      <w:pPr>
        <w:rPr>
          <w:color w:val="EE0000"/>
        </w:rPr>
      </w:pPr>
      <w:r>
        <w:rPr>
          <w:color w:val="000000" w:themeColor="text1"/>
          <w:szCs w:val="24"/>
        </w:rPr>
        <w:t>Tabell 2</w:t>
      </w:r>
      <w:r w:rsidR="009A3E80" w:rsidRPr="00EC7C76">
        <w:rPr>
          <w:color w:val="000000" w:themeColor="text1"/>
          <w:szCs w:val="24"/>
        </w:rPr>
        <w:t xml:space="preserve"> </w:t>
      </w:r>
      <w:r w:rsidR="00EC7C76" w:rsidRPr="00EC7C76">
        <w:rPr>
          <w:color w:val="000000" w:themeColor="text1"/>
        </w:rPr>
        <w:t>S</w:t>
      </w:r>
      <w:r w:rsidR="00845A39" w:rsidRPr="00EC7C76">
        <w:rPr>
          <w:color w:val="000000" w:themeColor="text1"/>
        </w:rPr>
        <w:t>ökschema</w:t>
      </w:r>
      <w:r w:rsidR="00D90D61">
        <w:rPr>
          <w:color w:val="000000" w:themeColor="text1"/>
        </w:rPr>
        <w:t xml:space="preserve"> artiklar</w:t>
      </w:r>
      <w:r w:rsidR="00845A39" w:rsidRPr="00EC7C76">
        <w:rPr>
          <w:color w:val="000000" w:themeColor="text1"/>
        </w:rPr>
        <w:t>:</w:t>
      </w:r>
    </w:p>
    <w:tbl>
      <w:tblPr>
        <w:tblStyle w:val="Tabellrutnt"/>
        <w:tblW w:w="0" w:type="auto"/>
        <w:tblLook w:val="04A0" w:firstRow="1" w:lastRow="0" w:firstColumn="1" w:lastColumn="0" w:noHBand="0" w:noVBand="1"/>
      </w:tblPr>
      <w:tblGrid>
        <w:gridCol w:w="917"/>
        <w:gridCol w:w="150"/>
        <w:gridCol w:w="1483"/>
        <w:gridCol w:w="957"/>
        <w:gridCol w:w="1129"/>
        <w:gridCol w:w="299"/>
        <w:gridCol w:w="758"/>
        <w:gridCol w:w="126"/>
        <w:gridCol w:w="851"/>
        <w:gridCol w:w="28"/>
        <w:gridCol w:w="1247"/>
        <w:gridCol w:w="28"/>
        <w:gridCol w:w="1088"/>
      </w:tblGrid>
      <w:tr w:rsidR="00861720" w:rsidRPr="00861720" w14:paraId="6CC1FA64" w14:textId="77777777" w:rsidTr="00861720">
        <w:tc>
          <w:tcPr>
            <w:tcW w:w="917" w:type="dxa"/>
          </w:tcPr>
          <w:p w14:paraId="5A4ECDA0" w14:textId="55AF1B4F" w:rsidR="003F051F" w:rsidRPr="00861720" w:rsidRDefault="0000308E" w:rsidP="00845A39">
            <w:pPr>
              <w:rPr>
                <w:color w:val="000000" w:themeColor="text1"/>
                <w:sz w:val="20"/>
              </w:rPr>
            </w:pPr>
            <w:r w:rsidRPr="00861720">
              <w:rPr>
                <w:color w:val="000000" w:themeColor="text1"/>
                <w:sz w:val="20"/>
              </w:rPr>
              <w:t>Databa</w:t>
            </w:r>
            <w:r w:rsidR="00861720" w:rsidRPr="00861720">
              <w:rPr>
                <w:color w:val="000000" w:themeColor="text1"/>
                <w:sz w:val="20"/>
              </w:rPr>
              <w:t>s</w:t>
            </w:r>
          </w:p>
          <w:p w14:paraId="0E796080" w14:textId="77777777" w:rsidR="0000308E" w:rsidRPr="00861720" w:rsidRDefault="0000308E" w:rsidP="00845A39">
            <w:pPr>
              <w:rPr>
                <w:color w:val="000000" w:themeColor="text1"/>
                <w:sz w:val="20"/>
              </w:rPr>
            </w:pPr>
            <w:proofErr w:type="spellStart"/>
            <w:r w:rsidRPr="00861720">
              <w:rPr>
                <w:color w:val="000000" w:themeColor="text1"/>
                <w:sz w:val="20"/>
              </w:rPr>
              <w:t>Pubmed</w:t>
            </w:r>
            <w:proofErr w:type="spellEnd"/>
          </w:p>
          <w:p w14:paraId="3E11DB98" w14:textId="0D2B8CEF" w:rsidR="0000308E" w:rsidRPr="00861720" w:rsidRDefault="0000308E" w:rsidP="00845A39">
            <w:pPr>
              <w:rPr>
                <w:color w:val="000000" w:themeColor="text1"/>
                <w:sz w:val="20"/>
              </w:rPr>
            </w:pPr>
            <w:r w:rsidRPr="00861720">
              <w:rPr>
                <w:color w:val="000000" w:themeColor="text1"/>
                <w:sz w:val="20"/>
              </w:rPr>
              <w:t>25/8</w:t>
            </w:r>
          </w:p>
        </w:tc>
        <w:tc>
          <w:tcPr>
            <w:tcW w:w="2590" w:type="dxa"/>
            <w:gridSpan w:val="3"/>
          </w:tcPr>
          <w:p w14:paraId="4E223826" w14:textId="5FF44833" w:rsidR="003F051F" w:rsidRPr="00861720" w:rsidRDefault="0000308E" w:rsidP="00845A39">
            <w:pPr>
              <w:rPr>
                <w:color w:val="000000" w:themeColor="text1"/>
                <w:sz w:val="20"/>
              </w:rPr>
            </w:pPr>
            <w:r w:rsidRPr="00861720">
              <w:rPr>
                <w:color w:val="000000" w:themeColor="text1"/>
                <w:sz w:val="20"/>
              </w:rPr>
              <w:t>Sökord</w:t>
            </w:r>
          </w:p>
        </w:tc>
        <w:tc>
          <w:tcPr>
            <w:tcW w:w="1428" w:type="dxa"/>
            <w:gridSpan w:val="2"/>
          </w:tcPr>
          <w:p w14:paraId="11D0F328" w14:textId="6A42BD9B" w:rsidR="003F051F" w:rsidRPr="00861720" w:rsidRDefault="0000308E" w:rsidP="00845A39">
            <w:pPr>
              <w:rPr>
                <w:color w:val="000000" w:themeColor="text1"/>
                <w:sz w:val="20"/>
              </w:rPr>
            </w:pPr>
            <w:r w:rsidRPr="00861720">
              <w:rPr>
                <w:color w:val="000000" w:themeColor="text1"/>
                <w:sz w:val="20"/>
              </w:rPr>
              <w:t>Antal träffar</w:t>
            </w:r>
          </w:p>
        </w:tc>
        <w:tc>
          <w:tcPr>
            <w:tcW w:w="884" w:type="dxa"/>
            <w:gridSpan w:val="2"/>
          </w:tcPr>
          <w:p w14:paraId="180D07D8" w14:textId="4B2EE7FA" w:rsidR="003F051F" w:rsidRPr="00861720" w:rsidRDefault="0000308E" w:rsidP="00845A39">
            <w:pPr>
              <w:rPr>
                <w:color w:val="000000" w:themeColor="text1"/>
                <w:sz w:val="20"/>
              </w:rPr>
            </w:pPr>
            <w:r w:rsidRPr="00861720">
              <w:rPr>
                <w:color w:val="000000" w:themeColor="text1"/>
                <w:sz w:val="20"/>
              </w:rPr>
              <w:t>Lästa abstrakt</w:t>
            </w:r>
          </w:p>
        </w:tc>
        <w:tc>
          <w:tcPr>
            <w:tcW w:w="851" w:type="dxa"/>
          </w:tcPr>
          <w:p w14:paraId="46F2B9CB" w14:textId="5715C80C" w:rsidR="003F051F" w:rsidRPr="00861720" w:rsidRDefault="0000308E" w:rsidP="00845A39">
            <w:pPr>
              <w:rPr>
                <w:color w:val="000000" w:themeColor="text1"/>
                <w:sz w:val="20"/>
              </w:rPr>
            </w:pPr>
            <w:r w:rsidRPr="00861720">
              <w:rPr>
                <w:color w:val="000000" w:themeColor="text1"/>
                <w:sz w:val="20"/>
              </w:rPr>
              <w:t xml:space="preserve">Lästa </w:t>
            </w:r>
            <w:r w:rsidR="008A43AC" w:rsidRPr="00861720">
              <w:rPr>
                <w:color w:val="000000" w:themeColor="text1"/>
                <w:sz w:val="20"/>
              </w:rPr>
              <w:t>Fulltext</w:t>
            </w:r>
          </w:p>
        </w:tc>
        <w:tc>
          <w:tcPr>
            <w:tcW w:w="1303" w:type="dxa"/>
            <w:gridSpan w:val="3"/>
          </w:tcPr>
          <w:p w14:paraId="186CFF4D" w14:textId="77777777" w:rsidR="008A43AC" w:rsidRPr="00861720" w:rsidRDefault="0000308E" w:rsidP="00845A39">
            <w:pPr>
              <w:rPr>
                <w:color w:val="000000" w:themeColor="text1"/>
                <w:sz w:val="20"/>
              </w:rPr>
            </w:pPr>
            <w:r w:rsidRPr="00861720">
              <w:rPr>
                <w:color w:val="000000" w:themeColor="text1"/>
                <w:sz w:val="20"/>
              </w:rPr>
              <w:t>Urval</w:t>
            </w:r>
            <w:r w:rsidR="008A43AC" w:rsidRPr="00861720">
              <w:rPr>
                <w:color w:val="000000" w:themeColor="text1"/>
                <w:sz w:val="20"/>
              </w:rPr>
              <w:t xml:space="preserve"> 1</w:t>
            </w:r>
          </w:p>
          <w:p w14:paraId="68CE6FCB" w14:textId="38B87BAA" w:rsidR="003F051F" w:rsidRPr="00861720" w:rsidRDefault="008A43AC" w:rsidP="00845A39">
            <w:pPr>
              <w:rPr>
                <w:color w:val="000000" w:themeColor="text1"/>
                <w:sz w:val="20"/>
              </w:rPr>
            </w:pPr>
            <w:r w:rsidRPr="00861720">
              <w:rPr>
                <w:color w:val="000000" w:themeColor="text1"/>
                <w:sz w:val="20"/>
              </w:rPr>
              <w:t>Exkluderade</w:t>
            </w:r>
          </w:p>
        </w:tc>
        <w:tc>
          <w:tcPr>
            <w:tcW w:w="1088" w:type="dxa"/>
          </w:tcPr>
          <w:p w14:paraId="555681AA" w14:textId="77777777" w:rsidR="008A43AC" w:rsidRPr="00861720" w:rsidRDefault="0000308E" w:rsidP="00845A39">
            <w:pPr>
              <w:rPr>
                <w:color w:val="000000" w:themeColor="text1"/>
                <w:sz w:val="20"/>
              </w:rPr>
            </w:pPr>
            <w:r w:rsidRPr="00861720">
              <w:rPr>
                <w:color w:val="000000" w:themeColor="text1"/>
                <w:sz w:val="20"/>
              </w:rPr>
              <w:t>Urval 2</w:t>
            </w:r>
          </w:p>
          <w:p w14:paraId="52A3B0C9" w14:textId="29021B41" w:rsidR="003F051F" w:rsidRPr="00861720" w:rsidRDefault="0000308E" w:rsidP="00845A39">
            <w:pPr>
              <w:rPr>
                <w:color w:val="000000" w:themeColor="text1"/>
                <w:sz w:val="20"/>
              </w:rPr>
            </w:pPr>
            <w:r w:rsidRPr="00861720">
              <w:rPr>
                <w:color w:val="000000" w:themeColor="text1"/>
                <w:sz w:val="20"/>
              </w:rPr>
              <w:t xml:space="preserve"> </w:t>
            </w:r>
            <w:r w:rsidR="008A43AC" w:rsidRPr="00861720">
              <w:rPr>
                <w:color w:val="000000" w:themeColor="text1"/>
                <w:sz w:val="20"/>
              </w:rPr>
              <w:t>Utvalda + G</w:t>
            </w:r>
            <w:r w:rsidRPr="00861720">
              <w:rPr>
                <w:color w:val="000000" w:themeColor="text1"/>
                <w:sz w:val="20"/>
              </w:rPr>
              <w:t>rans</w:t>
            </w:r>
            <w:r w:rsidR="008A43AC" w:rsidRPr="00861720">
              <w:rPr>
                <w:color w:val="000000" w:themeColor="text1"/>
                <w:sz w:val="20"/>
              </w:rPr>
              <w:t>kade</w:t>
            </w:r>
          </w:p>
        </w:tc>
      </w:tr>
      <w:tr w:rsidR="00861720" w:rsidRPr="00861720" w14:paraId="4DDDE37A" w14:textId="77777777" w:rsidTr="00861720">
        <w:tc>
          <w:tcPr>
            <w:tcW w:w="917" w:type="dxa"/>
          </w:tcPr>
          <w:p w14:paraId="68AFB354" w14:textId="501C226A" w:rsidR="003F051F" w:rsidRPr="00861720" w:rsidRDefault="0000308E" w:rsidP="00845A39">
            <w:pPr>
              <w:rPr>
                <w:color w:val="000000" w:themeColor="text1"/>
                <w:sz w:val="20"/>
              </w:rPr>
            </w:pPr>
            <w:r w:rsidRPr="00861720">
              <w:rPr>
                <w:color w:val="000000" w:themeColor="text1"/>
                <w:sz w:val="20"/>
              </w:rPr>
              <w:t>#1</w:t>
            </w:r>
          </w:p>
        </w:tc>
        <w:tc>
          <w:tcPr>
            <w:tcW w:w="2590" w:type="dxa"/>
            <w:gridSpan w:val="3"/>
          </w:tcPr>
          <w:p w14:paraId="377F9806" w14:textId="4C4DF091" w:rsidR="003F051F" w:rsidRPr="00861720" w:rsidRDefault="0000308E" w:rsidP="00845A39">
            <w:pPr>
              <w:rPr>
                <w:color w:val="000000" w:themeColor="text1"/>
                <w:sz w:val="20"/>
                <w:lang w:val="en-US"/>
              </w:rPr>
            </w:pPr>
            <w:r w:rsidRPr="00861720">
              <w:rPr>
                <w:color w:val="000000" w:themeColor="text1"/>
                <w:sz w:val="20"/>
                <w:lang w:val="en-US"/>
              </w:rPr>
              <w:t>Abdominal obesity (Mesh) OR overweight (Mesh)</w:t>
            </w:r>
          </w:p>
        </w:tc>
        <w:tc>
          <w:tcPr>
            <w:tcW w:w="1428" w:type="dxa"/>
            <w:gridSpan w:val="2"/>
          </w:tcPr>
          <w:p w14:paraId="34F7F758" w14:textId="2497963C" w:rsidR="003F051F" w:rsidRPr="00861720" w:rsidRDefault="0000308E" w:rsidP="00845A39">
            <w:pPr>
              <w:rPr>
                <w:color w:val="000000" w:themeColor="text1"/>
                <w:sz w:val="20"/>
                <w:lang w:val="en-US"/>
              </w:rPr>
            </w:pPr>
            <w:r w:rsidRPr="00861720">
              <w:rPr>
                <w:color w:val="000000" w:themeColor="text1"/>
                <w:sz w:val="20"/>
                <w:lang w:val="en-US"/>
              </w:rPr>
              <w:t>300534</w:t>
            </w:r>
          </w:p>
        </w:tc>
        <w:tc>
          <w:tcPr>
            <w:tcW w:w="884" w:type="dxa"/>
            <w:gridSpan w:val="2"/>
          </w:tcPr>
          <w:p w14:paraId="27D8CAA7" w14:textId="77777777" w:rsidR="003F051F" w:rsidRPr="00861720" w:rsidRDefault="003F051F" w:rsidP="00845A39">
            <w:pPr>
              <w:rPr>
                <w:color w:val="000000" w:themeColor="text1"/>
                <w:sz w:val="20"/>
                <w:lang w:val="en-US"/>
              </w:rPr>
            </w:pPr>
          </w:p>
        </w:tc>
        <w:tc>
          <w:tcPr>
            <w:tcW w:w="851" w:type="dxa"/>
          </w:tcPr>
          <w:p w14:paraId="42E340C9" w14:textId="77777777" w:rsidR="003F051F" w:rsidRPr="00861720" w:rsidRDefault="003F051F" w:rsidP="00845A39">
            <w:pPr>
              <w:rPr>
                <w:color w:val="000000" w:themeColor="text1"/>
                <w:sz w:val="20"/>
                <w:lang w:val="en-US"/>
              </w:rPr>
            </w:pPr>
          </w:p>
        </w:tc>
        <w:tc>
          <w:tcPr>
            <w:tcW w:w="1303" w:type="dxa"/>
            <w:gridSpan w:val="3"/>
          </w:tcPr>
          <w:p w14:paraId="233929E0" w14:textId="77777777" w:rsidR="003F051F" w:rsidRPr="00861720" w:rsidRDefault="003F051F" w:rsidP="00845A39">
            <w:pPr>
              <w:rPr>
                <w:color w:val="000000" w:themeColor="text1"/>
                <w:sz w:val="20"/>
                <w:lang w:val="en-US"/>
              </w:rPr>
            </w:pPr>
          </w:p>
        </w:tc>
        <w:tc>
          <w:tcPr>
            <w:tcW w:w="1088" w:type="dxa"/>
          </w:tcPr>
          <w:p w14:paraId="63083B75" w14:textId="77777777" w:rsidR="003F051F" w:rsidRPr="00861720" w:rsidRDefault="003F051F" w:rsidP="00845A39">
            <w:pPr>
              <w:rPr>
                <w:color w:val="000000" w:themeColor="text1"/>
                <w:sz w:val="20"/>
                <w:lang w:val="en-US"/>
              </w:rPr>
            </w:pPr>
          </w:p>
        </w:tc>
      </w:tr>
      <w:tr w:rsidR="00861720" w:rsidRPr="00861720" w14:paraId="09E3380D" w14:textId="77777777" w:rsidTr="00861720">
        <w:tc>
          <w:tcPr>
            <w:tcW w:w="917" w:type="dxa"/>
          </w:tcPr>
          <w:p w14:paraId="546C8F58" w14:textId="397CFC8B" w:rsidR="003F051F" w:rsidRPr="00861720" w:rsidRDefault="0000308E" w:rsidP="00845A39">
            <w:pPr>
              <w:rPr>
                <w:color w:val="000000" w:themeColor="text1"/>
                <w:sz w:val="20"/>
                <w:lang w:val="en-US"/>
              </w:rPr>
            </w:pPr>
            <w:r w:rsidRPr="00861720">
              <w:rPr>
                <w:color w:val="000000" w:themeColor="text1"/>
                <w:sz w:val="20"/>
                <w:lang w:val="en-US"/>
              </w:rPr>
              <w:t>#2</w:t>
            </w:r>
          </w:p>
        </w:tc>
        <w:tc>
          <w:tcPr>
            <w:tcW w:w="2590" w:type="dxa"/>
            <w:gridSpan w:val="3"/>
          </w:tcPr>
          <w:p w14:paraId="63C3FC82" w14:textId="58B0E84B" w:rsidR="003F051F" w:rsidRPr="00861720" w:rsidRDefault="0000308E" w:rsidP="00845A39">
            <w:pPr>
              <w:rPr>
                <w:color w:val="000000" w:themeColor="text1"/>
                <w:sz w:val="20"/>
                <w:lang w:val="en-US"/>
              </w:rPr>
            </w:pPr>
            <w:r w:rsidRPr="00861720">
              <w:rPr>
                <w:color w:val="000000" w:themeColor="text1"/>
                <w:sz w:val="20"/>
                <w:lang w:val="en-US"/>
              </w:rPr>
              <w:t>Attitude (Mesh) OR attitude of health personnel (Mesh)</w:t>
            </w:r>
          </w:p>
        </w:tc>
        <w:tc>
          <w:tcPr>
            <w:tcW w:w="1428" w:type="dxa"/>
            <w:gridSpan w:val="2"/>
          </w:tcPr>
          <w:p w14:paraId="70BAE363" w14:textId="2B26BE97" w:rsidR="003F051F" w:rsidRPr="00861720" w:rsidRDefault="0000308E" w:rsidP="00845A39">
            <w:pPr>
              <w:rPr>
                <w:color w:val="000000" w:themeColor="text1"/>
                <w:sz w:val="20"/>
                <w:lang w:val="en-US"/>
              </w:rPr>
            </w:pPr>
            <w:r w:rsidRPr="00861720">
              <w:rPr>
                <w:color w:val="000000" w:themeColor="text1"/>
                <w:sz w:val="20"/>
                <w:lang w:val="en-US"/>
              </w:rPr>
              <w:t>766587</w:t>
            </w:r>
          </w:p>
        </w:tc>
        <w:tc>
          <w:tcPr>
            <w:tcW w:w="884" w:type="dxa"/>
            <w:gridSpan w:val="2"/>
          </w:tcPr>
          <w:p w14:paraId="4CB236D7" w14:textId="77777777" w:rsidR="003F051F" w:rsidRPr="00861720" w:rsidRDefault="003F051F" w:rsidP="00845A39">
            <w:pPr>
              <w:rPr>
                <w:color w:val="000000" w:themeColor="text1"/>
                <w:sz w:val="20"/>
                <w:lang w:val="en-US"/>
              </w:rPr>
            </w:pPr>
          </w:p>
        </w:tc>
        <w:tc>
          <w:tcPr>
            <w:tcW w:w="851" w:type="dxa"/>
          </w:tcPr>
          <w:p w14:paraId="6BEEA2E8" w14:textId="77777777" w:rsidR="003F051F" w:rsidRPr="00861720" w:rsidRDefault="003F051F" w:rsidP="00845A39">
            <w:pPr>
              <w:rPr>
                <w:color w:val="000000" w:themeColor="text1"/>
                <w:sz w:val="20"/>
                <w:lang w:val="en-US"/>
              </w:rPr>
            </w:pPr>
          </w:p>
        </w:tc>
        <w:tc>
          <w:tcPr>
            <w:tcW w:w="1303" w:type="dxa"/>
            <w:gridSpan w:val="3"/>
          </w:tcPr>
          <w:p w14:paraId="3CEC7F17" w14:textId="77777777" w:rsidR="003F051F" w:rsidRPr="00861720" w:rsidRDefault="003F051F" w:rsidP="00845A39">
            <w:pPr>
              <w:rPr>
                <w:color w:val="000000" w:themeColor="text1"/>
                <w:sz w:val="20"/>
                <w:lang w:val="en-US"/>
              </w:rPr>
            </w:pPr>
          </w:p>
        </w:tc>
        <w:tc>
          <w:tcPr>
            <w:tcW w:w="1088" w:type="dxa"/>
          </w:tcPr>
          <w:p w14:paraId="57D462E8" w14:textId="77777777" w:rsidR="003F051F" w:rsidRPr="00861720" w:rsidRDefault="003F051F" w:rsidP="00845A39">
            <w:pPr>
              <w:rPr>
                <w:color w:val="000000" w:themeColor="text1"/>
                <w:sz w:val="20"/>
                <w:lang w:val="en-US"/>
              </w:rPr>
            </w:pPr>
          </w:p>
        </w:tc>
      </w:tr>
      <w:tr w:rsidR="00861720" w:rsidRPr="00861720" w14:paraId="08B55220" w14:textId="77777777" w:rsidTr="00861720">
        <w:tc>
          <w:tcPr>
            <w:tcW w:w="917" w:type="dxa"/>
          </w:tcPr>
          <w:p w14:paraId="6CE9EF0F" w14:textId="763FFC35" w:rsidR="003F051F" w:rsidRPr="00861720" w:rsidRDefault="0000308E" w:rsidP="00845A39">
            <w:pPr>
              <w:rPr>
                <w:color w:val="000000" w:themeColor="text1"/>
                <w:sz w:val="20"/>
                <w:lang w:val="en-US"/>
              </w:rPr>
            </w:pPr>
            <w:r w:rsidRPr="00861720">
              <w:rPr>
                <w:color w:val="000000" w:themeColor="text1"/>
                <w:sz w:val="20"/>
                <w:lang w:val="en-US"/>
              </w:rPr>
              <w:t>#3</w:t>
            </w:r>
          </w:p>
        </w:tc>
        <w:tc>
          <w:tcPr>
            <w:tcW w:w="2590" w:type="dxa"/>
            <w:gridSpan w:val="3"/>
          </w:tcPr>
          <w:p w14:paraId="65851652" w14:textId="0A512AA7" w:rsidR="003F051F" w:rsidRPr="00861720" w:rsidRDefault="0000308E" w:rsidP="00845A39">
            <w:pPr>
              <w:rPr>
                <w:color w:val="000000" w:themeColor="text1"/>
                <w:sz w:val="20"/>
                <w:lang w:val="en-US"/>
              </w:rPr>
            </w:pPr>
            <w:r w:rsidRPr="00861720">
              <w:rPr>
                <w:color w:val="000000" w:themeColor="text1"/>
                <w:sz w:val="20"/>
                <w:lang w:val="en-US"/>
              </w:rPr>
              <w:t>Primary health care</w:t>
            </w:r>
            <w:r w:rsidR="00690092">
              <w:rPr>
                <w:color w:val="000000" w:themeColor="text1"/>
                <w:sz w:val="20"/>
                <w:lang w:val="en-US"/>
              </w:rPr>
              <w:t xml:space="preserve"> </w:t>
            </w:r>
            <w:r w:rsidRPr="00861720">
              <w:rPr>
                <w:color w:val="000000" w:themeColor="text1"/>
                <w:sz w:val="20"/>
                <w:lang w:val="en-US"/>
              </w:rPr>
              <w:t>(Mesh)</w:t>
            </w:r>
            <w:r w:rsidR="00690092">
              <w:rPr>
                <w:color w:val="000000" w:themeColor="text1"/>
                <w:sz w:val="20"/>
                <w:lang w:val="en-US"/>
              </w:rPr>
              <w:t xml:space="preserve"> </w:t>
            </w:r>
            <w:r w:rsidRPr="00861720">
              <w:rPr>
                <w:color w:val="000000" w:themeColor="text1"/>
                <w:sz w:val="20"/>
                <w:lang w:val="en-US"/>
              </w:rPr>
              <w:t>OR primary healt</w:t>
            </w:r>
            <w:r w:rsidR="008A43AC" w:rsidRPr="00861720">
              <w:rPr>
                <w:color w:val="000000" w:themeColor="text1"/>
                <w:sz w:val="20"/>
                <w:lang w:val="en-US"/>
              </w:rPr>
              <w:t>h</w:t>
            </w:r>
            <w:r w:rsidRPr="00861720">
              <w:rPr>
                <w:color w:val="000000" w:themeColor="text1"/>
                <w:sz w:val="20"/>
                <w:lang w:val="en-US"/>
              </w:rPr>
              <w:t>care</w:t>
            </w:r>
            <w:r w:rsidR="00690092">
              <w:rPr>
                <w:color w:val="000000" w:themeColor="text1"/>
                <w:sz w:val="20"/>
                <w:lang w:val="en-US"/>
              </w:rPr>
              <w:t xml:space="preserve"> </w:t>
            </w:r>
            <w:r w:rsidRPr="00861720">
              <w:rPr>
                <w:color w:val="000000" w:themeColor="text1"/>
                <w:sz w:val="20"/>
                <w:lang w:val="en-US"/>
              </w:rPr>
              <w:t>(Mesh)</w:t>
            </w:r>
            <w:r w:rsidR="00690092">
              <w:rPr>
                <w:color w:val="000000" w:themeColor="text1"/>
                <w:sz w:val="20"/>
                <w:lang w:val="en-US"/>
              </w:rPr>
              <w:t xml:space="preserve"> </w:t>
            </w:r>
            <w:r w:rsidR="008A43AC" w:rsidRPr="00861720">
              <w:rPr>
                <w:color w:val="000000" w:themeColor="text1"/>
                <w:sz w:val="20"/>
                <w:lang w:val="en-US"/>
              </w:rPr>
              <w:t>OR general practice</w:t>
            </w:r>
            <w:r w:rsidR="00690092">
              <w:rPr>
                <w:color w:val="000000" w:themeColor="text1"/>
                <w:sz w:val="20"/>
                <w:lang w:val="en-US"/>
              </w:rPr>
              <w:t xml:space="preserve"> </w:t>
            </w:r>
            <w:r w:rsidR="008A43AC" w:rsidRPr="00861720">
              <w:rPr>
                <w:color w:val="000000" w:themeColor="text1"/>
                <w:sz w:val="20"/>
                <w:lang w:val="en-US"/>
              </w:rPr>
              <w:t>(Mesh)</w:t>
            </w:r>
          </w:p>
        </w:tc>
        <w:tc>
          <w:tcPr>
            <w:tcW w:w="1428" w:type="dxa"/>
            <w:gridSpan w:val="2"/>
          </w:tcPr>
          <w:p w14:paraId="3DB63C01" w14:textId="080C926C" w:rsidR="003F051F" w:rsidRPr="00861720" w:rsidRDefault="008A43AC" w:rsidP="00845A39">
            <w:pPr>
              <w:rPr>
                <w:color w:val="000000" w:themeColor="text1"/>
                <w:sz w:val="20"/>
                <w:lang w:val="en-US"/>
              </w:rPr>
            </w:pPr>
            <w:r w:rsidRPr="00861720">
              <w:rPr>
                <w:color w:val="000000" w:themeColor="text1"/>
                <w:sz w:val="20"/>
                <w:lang w:val="en-US"/>
              </w:rPr>
              <w:t>280934</w:t>
            </w:r>
          </w:p>
        </w:tc>
        <w:tc>
          <w:tcPr>
            <w:tcW w:w="884" w:type="dxa"/>
            <w:gridSpan w:val="2"/>
          </w:tcPr>
          <w:p w14:paraId="1328C1A4" w14:textId="77777777" w:rsidR="003F051F" w:rsidRPr="00861720" w:rsidRDefault="003F051F" w:rsidP="00845A39">
            <w:pPr>
              <w:rPr>
                <w:color w:val="000000" w:themeColor="text1"/>
                <w:sz w:val="20"/>
                <w:lang w:val="en-US"/>
              </w:rPr>
            </w:pPr>
          </w:p>
        </w:tc>
        <w:tc>
          <w:tcPr>
            <w:tcW w:w="851" w:type="dxa"/>
          </w:tcPr>
          <w:p w14:paraId="1D996ACD" w14:textId="77777777" w:rsidR="003F051F" w:rsidRPr="00861720" w:rsidRDefault="003F051F" w:rsidP="00845A39">
            <w:pPr>
              <w:rPr>
                <w:color w:val="000000" w:themeColor="text1"/>
                <w:sz w:val="20"/>
                <w:lang w:val="en-US"/>
              </w:rPr>
            </w:pPr>
          </w:p>
        </w:tc>
        <w:tc>
          <w:tcPr>
            <w:tcW w:w="1303" w:type="dxa"/>
            <w:gridSpan w:val="3"/>
          </w:tcPr>
          <w:p w14:paraId="21A2F31F" w14:textId="77777777" w:rsidR="003F051F" w:rsidRPr="00861720" w:rsidRDefault="003F051F" w:rsidP="00845A39">
            <w:pPr>
              <w:rPr>
                <w:color w:val="000000" w:themeColor="text1"/>
                <w:sz w:val="20"/>
                <w:lang w:val="en-US"/>
              </w:rPr>
            </w:pPr>
          </w:p>
        </w:tc>
        <w:tc>
          <w:tcPr>
            <w:tcW w:w="1088" w:type="dxa"/>
          </w:tcPr>
          <w:p w14:paraId="0355AC08" w14:textId="77777777" w:rsidR="003F051F" w:rsidRPr="00861720" w:rsidRDefault="003F051F" w:rsidP="00845A39">
            <w:pPr>
              <w:rPr>
                <w:color w:val="000000" w:themeColor="text1"/>
                <w:sz w:val="20"/>
                <w:lang w:val="en-US"/>
              </w:rPr>
            </w:pPr>
          </w:p>
        </w:tc>
      </w:tr>
      <w:tr w:rsidR="00861720" w:rsidRPr="00861720" w14:paraId="6514614C" w14:textId="77777777" w:rsidTr="00861720">
        <w:tc>
          <w:tcPr>
            <w:tcW w:w="917" w:type="dxa"/>
          </w:tcPr>
          <w:p w14:paraId="2F1C5757" w14:textId="488F949F" w:rsidR="003F051F" w:rsidRPr="00861720" w:rsidRDefault="008A43AC" w:rsidP="00845A39">
            <w:pPr>
              <w:rPr>
                <w:color w:val="000000" w:themeColor="text1"/>
                <w:sz w:val="20"/>
                <w:lang w:val="en-US"/>
              </w:rPr>
            </w:pPr>
            <w:r w:rsidRPr="00861720">
              <w:rPr>
                <w:color w:val="000000" w:themeColor="text1"/>
                <w:sz w:val="20"/>
                <w:lang w:val="en-US"/>
              </w:rPr>
              <w:t>#4</w:t>
            </w:r>
          </w:p>
        </w:tc>
        <w:tc>
          <w:tcPr>
            <w:tcW w:w="2590" w:type="dxa"/>
            <w:gridSpan w:val="3"/>
          </w:tcPr>
          <w:p w14:paraId="6D4F638B" w14:textId="14474DA6" w:rsidR="003F051F" w:rsidRPr="00861720" w:rsidRDefault="008A43AC" w:rsidP="00845A39">
            <w:pPr>
              <w:rPr>
                <w:color w:val="000000" w:themeColor="text1"/>
                <w:sz w:val="20"/>
                <w:lang w:val="en-US"/>
              </w:rPr>
            </w:pPr>
            <w:r w:rsidRPr="00861720">
              <w:rPr>
                <w:color w:val="000000" w:themeColor="text1"/>
                <w:sz w:val="20"/>
                <w:lang w:val="en-US"/>
              </w:rPr>
              <w:t>#1 AND#2 AND#3</w:t>
            </w:r>
          </w:p>
        </w:tc>
        <w:tc>
          <w:tcPr>
            <w:tcW w:w="1428" w:type="dxa"/>
            <w:gridSpan w:val="2"/>
          </w:tcPr>
          <w:p w14:paraId="19AABB84" w14:textId="5999B7FF" w:rsidR="003F051F" w:rsidRPr="00861720" w:rsidRDefault="008A43AC" w:rsidP="00845A39">
            <w:pPr>
              <w:rPr>
                <w:color w:val="000000" w:themeColor="text1"/>
                <w:sz w:val="20"/>
                <w:lang w:val="en-US"/>
              </w:rPr>
            </w:pPr>
            <w:r w:rsidRPr="00861720">
              <w:rPr>
                <w:color w:val="000000" w:themeColor="text1"/>
                <w:sz w:val="20"/>
                <w:lang w:val="en-US"/>
              </w:rPr>
              <w:t>555</w:t>
            </w:r>
          </w:p>
        </w:tc>
        <w:tc>
          <w:tcPr>
            <w:tcW w:w="884" w:type="dxa"/>
            <w:gridSpan w:val="2"/>
          </w:tcPr>
          <w:p w14:paraId="45E87FB5" w14:textId="77777777" w:rsidR="003F051F" w:rsidRPr="00861720" w:rsidRDefault="003F051F" w:rsidP="00845A39">
            <w:pPr>
              <w:rPr>
                <w:color w:val="000000" w:themeColor="text1"/>
                <w:sz w:val="20"/>
                <w:lang w:val="en-US"/>
              </w:rPr>
            </w:pPr>
          </w:p>
        </w:tc>
        <w:tc>
          <w:tcPr>
            <w:tcW w:w="851" w:type="dxa"/>
          </w:tcPr>
          <w:p w14:paraId="03782AE9" w14:textId="77777777" w:rsidR="003F051F" w:rsidRPr="00861720" w:rsidRDefault="003F051F" w:rsidP="00845A39">
            <w:pPr>
              <w:rPr>
                <w:color w:val="000000" w:themeColor="text1"/>
                <w:sz w:val="20"/>
                <w:lang w:val="en-US"/>
              </w:rPr>
            </w:pPr>
          </w:p>
        </w:tc>
        <w:tc>
          <w:tcPr>
            <w:tcW w:w="1303" w:type="dxa"/>
            <w:gridSpan w:val="3"/>
          </w:tcPr>
          <w:p w14:paraId="3412CC31" w14:textId="77777777" w:rsidR="003F051F" w:rsidRPr="00861720" w:rsidRDefault="003F051F" w:rsidP="00845A39">
            <w:pPr>
              <w:rPr>
                <w:color w:val="000000" w:themeColor="text1"/>
                <w:sz w:val="20"/>
                <w:lang w:val="en-US"/>
              </w:rPr>
            </w:pPr>
          </w:p>
        </w:tc>
        <w:tc>
          <w:tcPr>
            <w:tcW w:w="1088" w:type="dxa"/>
          </w:tcPr>
          <w:p w14:paraId="50303955" w14:textId="77777777" w:rsidR="003F051F" w:rsidRPr="00861720" w:rsidRDefault="003F051F" w:rsidP="00845A39">
            <w:pPr>
              <w:rPr>
                <w:color w:val="000000" w:themeColor="text1"/>
                <w:sz w:val="20"/>
                <w:lang w:val="en-US"/>
              </w:rPr>
            </w:pPr>
          </w:p>
        </w:tc>
      </w:tr>
      <w:tr w:rsidR="00861720" w:rsidRPr="00861720" w14:paraId="232F08DE" w14:textId="77777777" w:rsidTr="00861720">
        <w:tc>
          <w:tcPr>
            <w:tcW w:w="917" w:type="dxa"/>
          </w:tcPr>
          <w:p w14:paraId="59E57E45" w14:textId="7158C7A9" w:rsidR="003F051F" w:rsidRPr="00861720" w:rsidRDefault="008A43AC" w:rsidP="00845A39">
            <w:pPr>
              <w:rPr>
                <w:color w:val="000000" w:themeColor="text1"/>
                <w:sz w:val="20"/>
                <w:lang w:val="en-US"/>
              </w:rPr>
            </w:pPr>
            <w:r w:rsidRPr="00861720">
              <w:rPr>
                <w:color w:val="000000" w:themeColor="text1"/>
                <w:sz w:val="20"/>
                <w:lang w:val="en-US"/>
              </w:rPr>
              <w:t>#5</w:t>
            </w:r>
          </w:p>
        </w:tc>
        <w:tc>
          <w:tcPr>
            <w:tcW w:w="2590" w:type="dxa"/>
            <w:gridSpan w:val="3"/>
          </w:tcPr>
          <w:p w14:paraId="77072F3D" w14:textId="77777777" w:rsidR="00861720" w:rsidRDefault="00861720" w:rsidP="00845A39">
            <w:pPr>
              <w:rPr>
                <w:color w:val="000000" w:themeColor="text1"/>
                <w:sz w:val="20"/>
                <w:lang w:val="en-US"/>
              </w:rPr>
            </w:pPr>
            <w:r>
              <w:rPr>
                <w:color w:val="000000" w:themeColor="text1"/>
                <w:sz w:val="20"/>
                <w:lang w:val="en-US"/>
              </w:rPr>
              <w:t>#1 AND#2 AND#3 +</w:t>
            </w:r>
          </w:p>
          <w:p w14:paraId="5429F8DA" w14:textId="26787AAE" w:rsidR="003F051F" w:rsidRPr="00861720" w:rsidRDefault="008A43AC" w:rsidP="00845A39">
            <w:pPr>
              <w:rPr>
                <w:color w:val="000000" w:themeColor="text1"/>
                <w:sz w:val="20"/>
                <w:lang w:val="en-US"/>
              </w:rPr>
            </w:pPr>
            <w:r w:rsidRPr="00861720">
              <w:rPr>
                <w:color w:val="000000" w:themeColor="text1"/>
                <w:sz w:val="20"/>
                <w:lang w:val="en-US"/>
              </w:rPr>
              <w:t xml:space="preserve">Filter: </w:t>
            </w:r>
            <w:proofErr w:type="spellStart"/>
            <w:r w:rsidRPr="00861720">
              <w:rPr>
                <w:color w:val="000000" w:themeColor="text1"/>
                <w:sz w:val="20"/>
                <w:lang w:val="en-US"/>
              </w:rPr>
              <w:t>english</w:t>
            </w:r>
            <w:proofErr w:type="spellEnd"/>
            <w:r w:rsidRPr="00861720">
              <w:rPr>
                <w:color w:val="000000" w:themeColor="text1"/>
                <w:sz w:val="20"/>
                <w:lang w:val="en-US"/>
              </w:rPr>
              <w:t>, adult, 10 years</w:t>
            </w:r>
          </w:p>
        </w:tc>
        <w:tc>
          <w:tcPr>
            <w:tcW w:w="1428" w:type="dxa"/>
            <w:gridSpan w:val="2"/>
          </w:tcPr>
          <w:p w14:paraId="693CB097" w14:textId="7A79C963" w:rsidR="003F051F" w:rsidRPr="00861720" w:rsidRDefault="008A43AC" w:rsidP="00845A39">
            <w:pPr>
              <w:rPr>
                <w:color w:val="000000" w:themeColor="text1"/>
                <w:sz w:val="20"/>
                <w:lang w:val="en-US"/>
              </w:rPr>
            </w:pPr>
            <w:r w:rsidRPr="00861720">
              <w:rPr>
                <w:color w:val="000000" w:themeColor="text1"/>
                <w:sz w:val="20"/>
                <w:lang w:val="en-US"/>
              </w:rPr>
              <w:t>127</w:t>
            </w:r>
          </w:p>
        </w:tc>
        <w:tc>
          <w:tcPr>
            <w:tcW w:w="884" w:type="dxa"/>
            <w:gridSpan w:val="2"/>
          </w:tcPr>
          <w:p w14:paraId="584F7230" w14:textId="20DDC806" w:rsidR="003F051F" w:rsidRPr="00861720" w:rsidRDefault="008A43AC" w:rsidP="00845A39">
            <w:pPr>
              <w:rPr>
                <w:color w:val="000000" w:themeColor="text1"/>
                <w:sz w:val="20"/>
                <w:lang w:val="en-US"/>
              </w:rPr>
            </w:pPr>
            <w:r w:rsidRPr="00861720">
              <w:rPr>
                <w:color w:val="000000" w:themeColor="text1"/>
                <w:sz w:val="20"/>
                <w:lang w:val="en-US"/>
              </w:rPr>
              <w:t>22</w:t>
            </w:r>
          </w:p>
        </w:tc>
        <w:tc>
          <w:tcPr>
            <w:tcW w:w="851" w:type="dxa"/>
          </w:tcPr>
          <w:p w14:paraId="7ADC7366" w14:textId="0E678928" w:rsidR="003F051F" w:rsidRPr="00861720" w:rsidRDefault="008A43AC" w:rsidP="00845A39">
            <w:pPr>
              <w:rPr>
                <w:color w:val="000000" w:themeColor="text1"/>
                <w:sz w:val="20"/>
                <w:lang w:val="en-US"/>
              </w:rPr>
            </w:pPr>
            <w:r w:rsidRPr="00861720">
              <w:rPr>
                <w:color w:val="000000" w:themeColor="text1"/>
                <w:sz w:val="20"/>
                <w:lang w:val="en-US"/>
              </w:rPr>
              <w:t>18</w:t>
            </w:r>
          </w:p>
        </w:tc>
        <w:tc>
          <w:tcPr>
            <w:tcW w:w="1303" w:type="dxa"/>
            <w:gridSpan w:val="3"/>
          </w:tcPr>
          <w:p w14:paraId="764419B2" w14:textId="263BF5AE" w:rsidR="003F051F" w:rsidRPr="00861720" w:rsidRDefault="00861720" w:rsidP="00845A39">
            <w:pPr>
              <w:rPr>
                <w:color w:val="000000" w:themeColor="text1"/>
                <w:sz w:val="20"/>
                <w:lang w:val="en-US"/>
              </w:rPr>
            </w:pPr>
            <w:r>
              <w:rPr>
                <w:color w:val="000000" w:themeColor="text1"/>
                <w:sz w:val="20"/>
                <w:lang w:val="en-US"/>
              </w:rPr>
              <w:t>14</w:t>
            </w:r>
          </w:p>
        </w:tc>
        <w:tc>
          <w:tcPr>
            <w:tcW w:w="1088" w:type="dxa"/>
          </w:tcPr>
          <w:p w14:paraId="2D9AB56E" w14:textId="46121899" w:rsidR="003F051F" w:rsidRPr="00861720" w:rsidRDefault="008A43AC" w:rsidP="00845A39">
            <w:pPr>
              <w:rPr>
                <w:color w:val="000000" w:themeColor="text1"/>
                <w:sz w:val="20"/>
                <w:lang w:val="en-US"/>
              </w:rPr>
            </w:pPr>
            <w:r w:rsidRPr="00861720">
              <w:rPr>
                <w:color w:val="000000" w:themeColor="text1"/>
                <w:sz w:val="20"/>
                <w:lang w:val="en-US"/>
              </w:rPr>
              <w:t>4</w:t>
            </w:r>
          </w:p>
        </w:tc>
      </w:tr>
      <w:tr w:rsidR="00861720" w:rsidRPr="00861720" w14:paraId="56ADFCD3" w14:textId="77777777" w:rsidTr="00861720">
        <w:tc>
          <w:tcPr>
            <w:tcW w:w="917" w:type="dxa"/>
          </w:tcPr>
          <w:p w14:paraId="5E73E033" w14:textId="4159F85F" w:rsidR="003F051F" w:rsidRPr="00861720" w:rsidRDefault="008A43AC" w:rsidP="00845A39">
            <w:pPr>
              <w:rPr>
                <w:color w:val="000000" w:themeColor="text1"/>
                <w:sz w:val="20"/>
                <w:lang w:val="en-US"/>
              </w:rPr>
            </w:pPr>
            <w:r w:rsidRPr="00861720">
              <w:rPr>
                <w:color w:val="000000" w:themeColor="text1"/>
                <w:sz w:val="20"/>
                <w:lang w:val="en-US"/>
              </w:rPr>
              <w:t>#6</w:t>
            </w:r>
          </w:p>
        </w:tc>
        <w:tc>
          <w:tcPr>
            <w:tcW w:w="2590" w:type="dxa"/>
            <w:gridSpan w:val="3"/>
          </w:tcPr>
          <w:p w14:paraId="1E6CDD2B" w14:textId="206DDADF" w:rsidR="003F051F" w:rsidRPr="00861720" w:rsidRDefault="008A43AC" w:rsidP="00845A39">
            <w:pPr>
              <w:rPr>
                <w:color w:val="000000" w:themeColor="text1"/>
                <w:sz w:val="20"/>
                <w:lang w:val="en-US"/>
              </w:rPr>
            </w:pPr>
            <w:r w:rsidRPr="00861720">
              <w:rPr>
                <w:color w:val="000000" w:themeColor="text1"/>
                <w:sz w:val="20"/>
                <w:lang w:val="en-US"/>
              </w:rPr>
              <w:t>Obesity OR overweight</w:t>
            </w:r>
          </w:p>
        </w:tc>
        <w:tc>
          <w:tcPr>
            <w:tcW w:w="1428" w:type="dxa"/>
            <w:gridSpan w:val="2"/>
          </w:tcPr>
          <w:p w14:paraId="516D8FE4" w14:textId="1D9ED316" w:rsidR="003F051F" w:rsidRPr="00861720" w:rsidRDefault="008A43AC" w:rsidP="00845A39">
            <w:pPr>
              <w:rPr>
                <w:color w:val="000000" w:themeColor="text1"/>
                <w:sz w:val="20"/>
                <w:lang w:val="en-US"/>
              </w:rPr>
            </w:pPr>
            <w:r w:rsidRPr="00861720">
              <w:rPr>
                <w:color w:val="000000" w:themeColor="text1"/>
                <w:sz w:val="20"/>
                <w:lang w:val="en-US"/>
              </w:rPr>
              <w:t>544419</w:t>
            </w:r>
          </w:p>
        </w:tc>
        <w:tc>
          <w:tcPr>
            <w:tcW w:w="884" w:type="dxa"/>
            <w:gridSpan w:val="2"/>
          </w:tcPr>
          <w:p w14:paraId="7335EC6D" w14:textId="77777777" w:rsidR="003F051F" w:rsidRPr="00861720" w:rsidRDefault="003F051F" w:rsidP="00845A39">
            <w:pPr>
              <w:rPr>
                <w:color w:val="000000" w:themeColor="text1"/>
                <w:sz w:val="20"/>
                <w:lang w:val="en-US"/>
              </w:rPr>
            </w:pPr>
          </w:p>
        </w:tc>
        <w:tc>
          <w:tcPr>
            <w:tcW w:w="851" w:type="dxa"/>
          </w:tcPr>
          <w:p w14:paraId="76BC0030" w14:textId="77777777" w:rsidR="003F051F" w:rsidRPr="00861720" w:rsidRDefault="003F051F" w:rsidP="00845A39">
            <w:pPr>
              <w:rPr>
                <w:color w:val="000000" w:themeColor="text1"/>
                <w:sz w:val="20"/>
                <w:lang w:val="en-US"/>
              </w:rPr>
            </w:pPr>
          </w:p>
        </w:tc>
        <w:tc>
          <w:tcPr>
            <w:tcW w:w="1303" w:type="dxa"/>
            <w:gridSpan w:val="3"/>
          </w:tcPr>
          <w:p w14:paraId="2560358A" w14:textId="77777777" w:rsidR="003F051F" w:rsidRPr="00861720" w:rsidRDefault="003F051F" w:rsidP="00845A39">
            <w:pPr>
              <w:rPr>
                <w:color w:val="000000" w:themeColor="text1"/>
                <w:sz w:val="20"/>
                <w:lang w:val="en-US"/>
              </w:rPr>
            </w:pPr>
          </w:p>
        </w:tc>
        <w:tc>
          <w:tcPr>
            <w:tcW w:w="1088" w:type="dxa"/>
          </w:tcPr>
          <w:p w14:paraId="76F2AB99" w14:textId="77777777" w:rsidR="003F051F" w:rsidRPr="00861720" w:rsidRDefault="003F051F" w:rsidP="00845A39">
            <w:pPr>
              <w:rPr>
                <w:color w:val="000000" w:themeColor="text1"/>
                <w:sz w:val="20"/>
                <w:lang w:val="en-US"/>
              </w:rPr>
            </w:pPr>
          </w:p>
        </w:tc>
      </w:tr>
      <w:tr w:rsidR="00861720" w:rsidRPr="00861720" w14:paraId="76CC138E" w14:textId="77777777" w:rsidTr="00861720">
        <w:tc>
          <w:tcPr>
            <w:tcW w:w="917" w:type="dxa"/>
          </w:tcPr>
          <w:p w14:paraId="6BC90863" w14:textId="44005033" w:rsidR="003F051F" w:rsidRPr="00861720" w:rsidRDefault="008A43AC" w:rsidP="00845A39">
            <w:pPr>
              <w:rPr>
                <w:color w:val="000000" w:themeColor="text1"/>
                <w:sz w:val="20"/>
                <w:lang w:val="en-US"/>
              </w:rPr>
            </w:pPr>
            <w:r w:rsidRPr="00861720">
              <w:rPr>
                <w:color w:val="000000" w:themeColor="text1"/>
                <w:sz w:val="20"/>
                <w:lang w:val="en-US"/>
              </w:rPr>
              <w:t>#7</w:t>
            </w:r>
          </w:p>
        </w:tc>
        <w:tc>
          <w:tcPr>
            <w:tcW w:w="2590" w:type="dxa"/>
            <w:gridSpan w:val="3"/>
          </w:tcPr>
          <w:p w14:paraId="1A53A0B9" w14:textId="199D31E6" w:rsidR="003F051F" w:rsidRPr="00861720" w:rsidRDefault="008A43AC" w:rsidP="00845A39">
            <w:pPr>
              <w:rPr>
                <w:color w:val="000000" w:themeColor="text1"/>
                <w:sz w:val="20"/>
                <w:lang w:val="en-US"/>
              </w:rPr>
            </w:pPr>
            <w:r w:rsidRPr="00861720">
              <w:rPr>
                <w:color w:val="000000" w:themeColor="text1"/>
                <w:sz w:val="20"/>
                <w:lang w:val="en-US"/>
              </w:rPr>
              <w:t>“</w:t>
            </w:r>
            <w:proofErr w:type="gramStart"/>
            <w:r w:rsidRPr="00861720">
              <w:rPr>
                <w:color w:val="000000" w:themeColor="text1"/>
                <w:sz w:val="20"/>
                <w:lang w:val="en-US"/>
              </w:rPr>
              <w:t>patient</w:t>
            </w:r>
            <w:proofErr w:type="gramEnd"/>
            <w:r w:rsidRPr="00861720">
              <w:rPr>
                <w:color w:val="000000" w:themeColor="text1"/>
                <w:sz w:val="20"/>
                <w:lang w:val="en-US"/>
              </w:rPr>
              <w:t xml:space="preserve"> experience” OR “patient attitudes” OR “patient perception”</w:t>
            </w:r>
          </w:p>
        </w:tc>
        <w:tc>
          <w:tcPr>
            <w:tcW w:w="1428" w:type="dxa"/>
            <w:gridSpan w:val="2"/>
          </w:tcPr>
          <w:p w14:paraId="15499C45" w14:textId="41465F36" w:rsidR="003F051F" w:rsidRPr="00861720" w:rsidRDefault="008A43AC" w:rsidP="00845A39">
            <w:pPr>
              <w:rPr>
                <w:color w:val="000000" w:themeColor="text1"/>
                <w:sz w:val="20"/>
                <w:lang w:val="en-US"/>
              </w:rPr>
            </w:pPr>
            <w:r w:rsidRPr="00861720">
              <w:rPr>
                <w:color w:val="000000" w:themeColor="text1"/>
                <w:sz w:val="20"/>
                <w:lang w:val="en-US"/>
              </w:rPr>
              <w:t>38042</w:t>
            </w:r>
          </w:p>
        </w:tc>
        <w:tc>
          <w:tcPr>
            <w:tcW w:w="884" w:type="dxa"/>
            <w:gridSpan w:val="2"/>
          </w:tcPr>
          <w:p w14:paraId="43FCCC59" w14:textId="77777777" w:rsidR="003F051F" w:rsidRPr="00861720" w:rsidRDefault="003F051F" w:rsidP="00845A39">
            <w:pPr>
              <w:rPr>
                <w:color w:val="000000" w:themeColor="text1"/>
                <w:sz w:val="20"/>
                <w:lang w:val="en-US"/>
              </w:rPr>
            </w:pPr>
          </w:p>
        </w:tc>
        <w:tc>
          <w:tcPr>
            <w:tcW w:w="851" w:type="dxa"/>
          </w:tcPr>
          <w:p w14:paraId="54383E88" w14:textId="77777777" w:rsidR="003F051F" w:rsidRPr="00861720" w:rsidRDefault="003F051F" w:rsidP="00845A39">
            <w:pPr>
              <w:rPr>
                <w:color w:val="000000" w:themeColor="text1"/>
                <w:sz w:val="20"/>
                <w:lang w:val="en-US"/>
              </w:rPr>
            </w:pPr>
          </w:p>
        </w:tc>
        <w:tc>
          <w:tcPr>
            <w:tcW w:w="1303" w:type="dxa"/>
            <w:gridSpan w:val="3"/>
          </w:tcPr>
          <w:p w14:paraId="0CC3DD32" w14:textId="77777777" w:rsidR="003F051F" w:rsidRPr="00861720" w:rsidRDefault="003F051F" w:rsidP="00845A39">
            <w:pPr>
              <w:rPr>
                <w:color w:val="000000" w:themeColor="text1"/>
                <w:sz w:val="20"/>
                <w:lang w:val="en-US"/>
              </w:rPr>
            </w:pPr>
          </w:p>
        </w:tc>
        <w:tc>
          <w:tcPr>
            <w:tcW w:w="1088" w:type="dxa"/>
          </w:tcPr>
          <w:p w14:paraId="51098F52" w14:textId="77777777" w:rsidR="003F051F" w:rsidRPr="00861720" w:rsidRDefault="003F051F" w:rsidP="00845A39">
            <w:pPr>
              <w:rPr>
                <w:color w:val="000000" w:themeColor="text1"/>
                <w:sz w:val="20"/>
                <w:lang w:val="en-US"/>
              </w:rPr>
            </w:pPr>
          </w:p>
        </w:tc>
      </w:tr>
      <w:tr w:rsidR="00861720" w:rsidRPr="00861720" w14:paraId="48A9CA1F" w14:textId="77777777" w:rsidTr="00861720">
        <w:tc>
          <w:tcPr>
            <w:tcW w:w="917" w:type="dxa"/>
          </w:tcPr>
          <w:p w14:paraId="0E171577" w14:textId="20A4980B" w:rsidR="003F051F" w:rsidRPr="00861720" w:rsidRDefault="008A43AC" w:rsidP="00845A39">
            <w:pPr>
              <w:rPr>
                <w:color w:val="000000" w:themeColor="text1"/>
                <w:sz w:val="20"/>
                <w:lang w:val="en-US"/>
              </w:rPr>
            </w:pPr>
            <w:r w:rsidRPr="00861720">
              <w:rPr>
                <w:color w:val="000000" w:themeColor="text1"/>
                <w:sz w:val="20"/>
                <w:lang w:val="en-US"/>
              </w:rPr>
              <w:t>#8</w:t>
            </w:r>
          </w:p>
        </w:tc>
        <w:tc>
          <w:tcPr>
            <w:tcW w:w="2590" w:type="dxa"/>
            <w:gridSpan w:val="3"/>
          </w:tcPr>
          <w:p w14:paraId="269F38D8" w14:textId="19EAD02A" w:rsidR="003F051F" w:rsidRPr="00861720" w:rsidRDefault="008A43AC" w:rsidP="00845A39">
            <w:pPr>
              <w:rPr>
                <w:color w:val="000000" w:themeColor="text1"/>
                <w:sz w:val="20"/>
                <w:lang w:val="en-US"/>
              </w:rPr>
            </w:pPr>
            <w:r w:rsidRPr="00861720">
              <w:rPr>
                <w:color w:val="000000" w:themeColor="text1"/>
                <w:sz w:val="20"/>
                <w:lang w:val="en-US"/>
              </w:rPr>
              <w:t>“</w:t>
            </w:r>
            <w:proofErr w:type="gramStart"/>
            <w:r w:rsidRPr="00861720">
              <w:rPr>
                <w:color w:val="000000" w:themeColor="text1"/>
                <w:sz w:val="20"/>
                <w:lang w:val="en-US"/>
              </w:rPr>
              <w:t>primary</w:t>
            </w:r>
            <w:proofErr w:type="gramEnd"/>
            <w:r w:rsidRPr="00861720">
              <w:rPr>
                <w:color w:val="000000" w:themeColor="text1"/>
                <w:sz w:val="20"/>
                <w:lang w:val="en-US"/>
              </w:rPr>
              <w:t xml:space="preserve"> healthcare” OR “primary health </w:t>
            </w:r>
            <w:proofErr w:type="spellStart"/>
            <w:proofErr w:type="gramStart"/>
            <w:r w:rsidRPr="00861720">
              <w:rPr>
                <w:color w:val="000000" w:themeColor="text1"/>
                <w:sz w:val="20"/>
                <w:lang w:val="en-US"/>
              </w:rPr>
              <w:t>care”OR</w:t>
            </w:r>
            <w:proofErr w:type="spellEnd"/>
            <w:proofErr w:type="gramEnd"/>
            <w:r w:rsidR="00FA7F73" w:rsidRPr="00861720">
              <w:rPr>
                <w:color w:val="000000" w:themeColor="text1"/>
                <w:sz w:val="20"/>
                <w:lang w:val="en-US"/>
              </w:rPr>
              <w:t xml:space="preserve"> “primary </w:t>
            </w:r>
            <w:proofErr w:type="spellStart"/>
            <w:proofErr w:type="gramStart"/>
            <w:r w:rsidR="00FA7F73" w:rsidRPr="00861720">
              <w:rPr>
                <w:color w:val="000000" w:themeColor="text1"/>
                <w:sz w:val="20"/>
                <w:lang w:val="en-US"/>
              </w:rPr>
              <w:t>care”OR</w:t>
            </w:r>
            <w:proofErr w:type="spellEnd"/>
            <w:proofErr w:type="gramEnd"/>
            <w:r w:rsidR="00FA7F73" w:rsidRPr="00861720">
              <w:rPr>
                <w:color w:val="000000" w:themeColor="text1"/>
                <w:sz w:val="20"/>
                <w:lang w:val="en-US"/>
              </w:rPr>
              <w:t xml:space="preserve"> “general practice”</w:t>
            </w:r>
          </w:p>
        </w:tc>
        <w:tc>
          <w:tcPr>
            <w:tcW w:w="1428" w:type="dxa"/>
            <w:gridSpan w:val="2"/>
          </w:tcPr>
          <w:p w14:paraId="45547C4D" w14:textId="67C06642" w:rsidR="003F051F" w:rsidRPr="00861720" w:rsidRDefault="00FA7F73" w:rsidP="00845A39">
            <w:pPr>
              <w:rPr>
                <w:color w:val="000000" w:themeColor="text1"/>
                <w:sz w:val="20"/>
                <w:lang w:val="en-US"/>
              </w:rPr>
            </w:pPr>
            <w:r w:rsidRPr="00861720">
              <w:rPr>
                <w:color w:val="000000" w:themeColor="text1"/>
                <w:sz w:val="20"/>
                <w:lang w:val="en-US"/>
              </w:rPr>
              <w:t>374399</w:t>
            </w:r>
          </w:p>
        </w:tc>
        <w:tc>
          <w:tcPr>
            <w:tcW w:w="884" w:type="dxa"/>
            <w:gridSpan w:val="2"/>
          </w:tcPr>
          <w:p w14:paraId="55317AE6" w14:textId="77777777" w:rsidR="003F051F" w:rsidRPr="00861720" w:rsidRDefault="003F051F" w:rsidP="00845A39">
            <w:pPr>
              <w:rPr>
                <w:color w:val="000000" w:themeColor="text1"/>
                <w:sz w:val="20"/>
                <w:lang w:val="en-US"/>
              </w:rPr>
            </w:pPr>
          </w:p>
        </w:tc>
        <w:tc>
          <w:tcPr>
            <w:tcW w:w="851" w:type="dxa"/>
          </w:tcPr>
          <w:p w14:paraId="6644BD18" w14:textId="77777777" w:rsidR="003F051F" w:rsidRPr="00861720" w:rsidRDefault="003F051F" w:rsidP="00845A39">
            <w:pPr>
              <w:rPr>
                <w:color w:val="000000" w:themeColor="text1"/>
                <w:sz w:val="20"/>
                <w:lang w:val="en-US"/>
              </w:rPr>
            </w:pPr>
          </w:p>
        </w:tc>
        <w:tc>
          <w:tcPr>
            <w:tcW w:w="1303" w:type="dxa"/>
            <w:gridSpan w:val="3"/>
          </w:tcPr>
          <w:p w14:paraId="76171F00" w14:textId="77777777" w:rsidR="003F051F" w:rsidRPr="00861720" w:rsidRDefault="003F051F" w:rsidP="00845A39">
            <w:pPr>
              <w:rPr>
                <w:color w:val="000000" w:themeColor="text1"/>
                <w:sz w:val="20"/>
                <w:lang w:val="en-US"/>
              </w:rPr>
            </w:pPr>
          </w:p>
        </w:tc>
        <w:tc>
          <w:tcPr>
            <w:tcW w:w="1088" w:type="dxa"/>
          </w:tcPr>
          <w:p w14:paraId="700D48AB" w14:textId="77777777" w:rsidR="003F051F" w:rsidRPr="00861720" w:rsidRDefault="003F051F" w:rsidP="00845A39">
            <w:pPr>
              <w:rPr>
                <w:color w:val="000000" w:themeColor="text1"/>
                <w:sz w:val="20"/>
                <w:lang w:val="en-US"/>
              </w:rPr>
            </w:pPr>
          </w:p>
        </w:tc>
      </w:tr>
      <w:tr w:rsidR="00861720" w:rsidRPr="00861720" w14:paraId="277800B2" w14:textId="77777777" w:rsidTr="00861720">
        <w:tc>
          <w:tcPr>
            <w:tcW w:w="917" w:type="dxa"/>
          </w:tcPr>
          <w:p w14:paraId="34BBE6CC" w14:textId="0A1AC3C3" w:rsidR="003F051F" w:rsidRPr="00861720" w:rsidRDefault="00FA7F73" w:rsidP="00845A39">
            <w:pPr>
              <w:rPr>
                <w:color w:val="000000" w:themeColor="text1"/>
                <w:sz w:val="20"/>
                <w:lang w:val="en-US"/>
              </w:rPr>
            </w:pPr>
            <w:r w:rsidRPr="00861720">
              <w:rPr>
                <w:color w:val="000000" w:themeColor="text1"/>
                <w:sz w:val="20"/>
                <w:lang w:val="en-US"/>
              </w:rPr>
              <w:t># 9</w:t>
            </w:r>
          </w:p>
        </w:tc>
        <w:tc>
          <w:tcPr>
            <w:tcW w:w="2590" w:type="dxa"/>
            <w:gridSpan w:val="3"/>
          </w:tcPr>
          <w:p w14:paraId="2791EA4A" w14:textId="1D44BFB9" w:rsidR="003F051F" w:rsidRPr="00861720" w:rsidRDefault="00FA7F73" w:rsidP="00845A39">
            <w:pPr>
              <w:rPr>
                <w:color w:val="000000" w:themeColor="text1"/>
                <w:sz w:val="20"/>
                <w:lang w:val="en-US"/>
              </w:rPr>
            </w:pPr>
            <w:r w:rsidRPr="00861720">
              <w:rPr>
                <w:color w:val="000000" w:themeColor="text1"/>
                <w:sz w:val="20"/>
                <w:lang w:val="en-US"/>
              </w:rPr>
              <w:t>#6 AND#7 AND#8</w:t>
            </w:r>
          </w:p>
        </w:tc>
        <w:tc>
          <w:tcPr>
            <w:tcW w:w="1428" w:type="dxa"/>
            <w:gridSpan w:val="2"/>
          </w:tcPr>
          <w:p w14:paraId="23D5EBFB" w14:textId="383CA2D4" w:rsidR="003F051F" w:rsidRPr="00861720" w:rsidRDefault="00FA7F73" w:rsidP="00845A39">
            <w:pPr>
              <w:rPr>
                <w:color w:val="000000" w:themeColor="text1"/>
                <w:sz w:val="20"/>
                <w:lang w:val="en-US"/>
              </w:rPr>
            </w:pPr>
            <w:r w:rsidRPr="00861720">
              <w:rPr>
                <w:color w:val="000000" w:themeColor="text1"/>
                <w:sz w:val="20"/>
                <w:lang w:val="en-US"/>
              </w:rPr>
              <w:t>45</w:t>
            </w:r>
          </w:p>
        </w:tc>
        <w:tc>
          <w:tcPr>
            <w:tcW w:w="884" w:type="dxa"/>
            <w:gridSpan w:val="2"/>
          </w:tcPr>
          <w:p w14:paraId="60CAC084" w14:textId="093F8140" w:rsidR="003F051F" w:rsidRPr="00861720" w:rsidRDefault="00FA7F73" w:rsidP="00845A39">
            <w:pPr>
              <w:rPr>
                <w:color w:val="000000" w:themeColor="text1"/>
                <w:sz w:val="20"/>
                <w:lang w:val="en-US"/>
              </w:rPr>
            </w:pPr>
            <w:r w:rsidRPr="00861720">
              <w:rPr>
                <w:color w:val="000000" w:themeColor="text1"/>
                <w:sz w:val="20"/>
                <w:lang w:val="en-US"/>
              </w:rPr>
              <w:t>3</w:t>
            </w:r>
          </w:p>
        </w:tc>
        <w:tc>
          <w:tcPr>
            <w:tcW w:w="851" w:type="dxa"/>
          </w:tcPr>
          <w:p w14:paraId="5D487AF7" w14:textId="6CB9C696" w:rsidR="003F051F" w:rsidRPr="00861720" w:rsidRDefault="00FA7F73" w:rsidP="00845A39">
            <w:pPr>
              <w:rPr>
                <w:color w:val="000000" w:themeColor="text1"/>
                <w:sz w:val="20"/>
                <w:lang w:val="en-US"/>
              </w:rPr>
            </w:pPr>
            <w:r w:rsidRPr="00861720">
              <w:rPr>
                <w:color w:val="000000" w:themeColor="text1"/>
                <w:sz w:val="20"/>
                <w:lang w:val="en-US"/>
              </w:rPr>
              <w:t>3</w:t>
            </w:r>
          </w:p>
        </w:tc>
        <w:tc>
          <w:tcPr>
            <w:tcW w:w="1303" w:type="dxa"/>
            <w:gridSpan w:val="3"/>
          </w:tcPr>
          <w:p w14:paraId="40A24EF7" w14:textId="7812BDCC" w:rsidR="003F051F" w:rsidRPr="00861720" w:rsidRDefault="00FA7F73" w:rsidP="00845A39">
            <w:pPr>
              <w:rPr>
                <w:color w:val="000000" w:themeColor="text1"/>
                <w:sz w:val="20"/>
                <w:lang w:val="en-US"/>
              </w:rPr>
            </w:pPr>
            <w:r w:rsidRPr="00861720">
              <w:rPr>
                <w:color w:val="000000" w:themeColor="text1"/>
                <w:sz w:val="20"/>
                <w:lang w:val="en-US"/>
              </w:rPr>
              <w:t>2</w:t>
            </w:r>
          </w:p>
        </w:tc>
        <w:tc>
          <w:tcPr>
            <w:tcW w:w="1088" w:type="dxa"/>
          </w:tcPr>
          <w:p w14:paraId="2DBC2F86" w14:textId="5AB1D976" w:rsidR="003F051F" w:rsidRPr="00861720" w:rsidRDefault="00FA7F73" w:rsidP="00845A39">
            <w:pPr>
              <w:rPr>
                <w:color w:val="000000" w:themeColor="text1"/>
                <w:sz w:val="20"/>
                <w:lang w:val="en-US"/>
              </w:rPr>
            </w:pPr>
            <w:r w:rsidRPr="00861720">
              <w:rPr>
                <w:color w:val="000000" w:themeColor="text1"/>
                <w:sz w:val="20"/>
                <w:lang w:val="en-US"/>
              </w:rPr>
              <w:t>1</w:t>
            </w:r>
            <w:r w:rsidR="00381021">
              <w:rPr>
                <w:color w:val="000000" w:themeColor="text1"/>
                <w:sz w:val="20"/>
                <w:lang w:val="en-US"/>
              </w:rPr>
              <w:t>*</w:t>
            </w:r>
          </w:p>
        </w:tc>
      </w:tr>
      <w:tr w:rsidR="00861720" w:rsidRPr="00861720" w14:paraId="4B957CF5" w14:textId="77777777" w:rsidTr="00861720">
        <w:tc>
          <w:tcPr>
            <w:tcW w:w="917" w:type="dxa"/>
          </w:tcPr>
          <w:p w14:paraId="3175FC92" w14:textId="37D9CD2F" w:rsidR="00FA7F73" w:rsidRPr="00861720" w:rsidRDefault="00FA7F73" w:rsidP="00845A39">
            <w:pPr>
              <w:rPr>
                <w:color w:val="000000" w:themeColor="text1"/>
                <w:sz w:val="20"/>
                <w:lang w:val="en-US"/>
              </w:rPr>
            </w:pPr>
            <w:r w:rsidRPr="00861720">
              <w:rPr>
                <w:color w:val="000000" w:themeColor="text1"/>
                <w:sz w:val="20"/>
                <w:lang w:val="en-US"/>
              </w:rPr>
              <w:t>#10</w:t>
            </w:r>
          </w:p>
        </w:tc>
        <w:tc>
          <w:tcPr>
            <w:tcW w:w="2590" w:type="dxa"/>
            <w:gridSpan w:val="3"/>
          </w:tcPr>
          <w:p w14:paraId="1667435C" w14:textId="0151CF15" w:rsidR="00FA7F73" w:rsidRPr="00861720" w:rsidRDefault="00FA7F73" w:rsidP="00845A39">
            <w:pPr>
              <w:rPr>
                <w:color w:val="000000" w:themeColor="text1"/>
                <w:sz w:val="20"/>
                <w:lang w:val="en-US"/>
              </w:rPr>
            </w:pPr>
            <w:r w:rsidRPr="00861720">
              <w:rPr>
                <w:color w:val="000000" w:themeColor="text1"/>
                <w:sz w:val="20"/>
                <w:lang w:val="en-US"/>
              </w:rPr>
              <w:t>#5 AND#9</w:t>
            </w:r>
          </w:p>
        </w:tc>
        <w:tc>
          <w:tcPr>
            <w:tcW w:w="1428" w:type="dxa"/>
            <w:gridSpan w:val="2"/>
          </w:tcPr>
          <w:p w14:paraId="128FDD7E" w14:textId="2AF04AE5" w:rsidR="00FA7F73" w:rsidRPr="00861720" w:rsidRDefault="00FA7F73" w:rsidP="00845A39">
            <w:pPr>
              <w:rPr>
                <w:color w:val="000000" w:themeColor="text1"/>
                <w:sz w:val="20"/>
                <w:lang w:val="en-US"/>
              </w:rPr>
            </w:pPr>
            <w:r w:rsidRPr="00861720">
              <w:rPr>
                <w:color w:val="000000" w:themeColor="text1"/>
                <w:sz w:val="20"/>
                <w:lang w:val="en-US"/>
              </w:rPr>
              <w:t>169</w:t>
            </w:r>
          </w:p>
        </w:tc>
        <w:tc>
          <w:tcPr>
            <w:tcW w:w="884" w:type="dxa"/>
            <w:gridSpan w:val="2"/>
          </w:tcPr>
          <w:p w14:paraId="3430DFAD" w14:textId="24B2AB28" w:rsidR="00FA7F73" w:rsidRPr="00861720" w:rsidRDefault="00723E02" w:rsidP="00845A39">
            <w:pPr>
              <w:rPr>
                <w:color w:val="000000" w:themeColor="text1"/>
                <w:sz w:val="20"/>
                <w:lang w:val="en-US"/>
              </w:rPr>
            </w:pPr>
            <w:r w:rsidRPr="00861720">
              <w:rPr>
                <w:color w:val="000000" w:themeColor="text1"/>
                <w:sz w:val="20"/>
                <w:lang w:val="en-US"/>
              </w:rPr>
              <w:t>12</w:t>
            </w:r>
          </w:p>
        </w:tc>
        <w:tc>
          <w:tcPr>
            <w:tcW w:w="851" w:type="dxa"/>
          </w:tcPr>
          <w:p w14:paraId="5201AC77" w14:textId="5A52BBEB" w:rsidR="00FA7F73" w:rsidRPr="00861720" w:rsidRDefault="00723E02" w:rsidP="00845A39">
            <w:pPr>
              <w:rPr>
                <w:color w:val="000000" w:themeColor="text1"/>
                <w:sz w:val="20"/>
                <w:lang w:val="en-US"/>
              </w:rPr>
            </w:pPr>
            <w:r w:rsidRPr="00861720">
              <w:rPr>
                <w:color w:val="000000" w:themeColor="text1"/>
                <w:sz w:val="20"/>
                <w:lang w:val="en-US"/>
              </w:rPr>
              <w:t>7</w:t>
            </w:r>
          </w:p>
        </w:tc>
        <w:tc>
          <w:tcPr>
            <w:tcW w:w="1303" w:type="dxa"/>
            <w:gridSpan w:val="3"/>
          </w:tcPr>
          <w:p w14:paraId="2542290C" w14:textId="0BA88068" w:rsidR="00FA7F73" w:rsidRPr="00861720" w:rsidRDefault="00723E02" w:rsidP="00845A39">
            <w:pPr>
              <w:rPr>
                <w:color w:val="000000" w:themeColor="text1"/>
                <w:sz w:val="20"/>
                <w:lang w:val="en-US"/>
              </w:rPr>
            </w:pPr>
            <w:r w:rsidRPr="00861720">
              <w:rPr>
                <w:color w:val="000000" w:themeColor="text1"/>
                <w:sz w:val="20"/>
                <w:lang w:val="en-US"/>
              </w:rPr>
              <w:t>3</w:t>
            </w:r>
          </w:p>
        </w:tc>
        <w:tc>
          <w:tcPr>
            <w:tcW w:w="1088" w:type="dxa"/>
          </w:tcPr>
          <w:p w14:paraId="762D86B3" w14:textId="73F0723C" w:rsidR="004C1337" w:rsidRPr="00861720" w:rsidRDefault="00FA7F73" w:rsidP="00845A39">
            <w:pPr>
              <w:rPr>
                <w:color w:val="000000" w:themeColor="text1"/>
                <w:sz w:val="20"/>
                <w:lang w:val="en-US"/>
              </w:rPr>
            </w:pPr>
            <w:r w:rsidRPr="00861720">
              <w:rPr>
                <w:color w:val="000000" w:themeColor="text1"/>
                <w:sz w:val="20"/>
                <w:lang w:val="en-US"/>
              </w:rPr>
              <w:t>4</w:t>
            </w:r>
            <w:r w:rsidR="00381021">
              <w:rPr>
                <w:color w:val="000000" w:themeColor="text1"/>
                <w:sz w:val="20"/>
                <w:lang w:val="en-US"/>
              </w:rPr>
              <w:t>**</w:t>
            </w:r>
          </w:p>
        </w:tc>
      </w:tr>
      <w:tr w:rsidR="00861720" w14:paraId="54B125E0" w14:textId="77777777" w:rsidTr="00861720">
        <w:tc>
          <w:tcPr>
            <w:tcW w:w="1067" w:type="dxa"/>
            <w:gridSpan w:val="2"/>
          </w:tcPr>
          <w:p w14:paraId="02265A21" w14:textId="6A128F59" w:rsidR="00723E02" w:rsidRPr="00861720" w:rsidRDefault="00723E02" w:rsidP="00BF3176">
            <w:pPr>
              <w:pStyle w:val="Rubrik2"/>
              <w:rPr>
                <w:sz w:val="20"/>
              </w:rPr>
            </w:pPr>
            <w:bookmarkStart w:id="9" w:name="_Toc19101987"/>
            <w:r w:rsidRPr="00861720">
              <w:rPr>
                <w:sz w:val="20"/>
              </w:rPr>
              <w:lastRenderedPageBreak/>
              <w:t xml:space="preserve">Databas </w:t>
            </w:r>
            <w:proofErr w:type="spellStart"/>
            <w:r w:rsidRPr="00861720">
              <w:rPr>
                <w:sz w:val="20"/>
              </w:rPr>
              <w:t>Cinahl</w:t>
            </w:r>
            <w:proofErr w:type="spellEnd"/>
            <w:r w:rsidRPr="00861720">
              <w:rPr>
                <w:sz w:val="20"/>
              </w:rPr>
              <w:t xml:space="preserve"> 25/8</w:t>
            </w:r>
          </w:p>
        </w:tc>
        <w:tc>
          <w:tcPr>
            <w:tcW w:w="1483" w:type="dxa"/>
          </w:tcPr>
          <w:p w14:paraId="145C6567" w14:textId="3DD064AE" w:rsidR="00723E02" w:rsidRPr="00861720" w:rsidRDefault="00723E02" w:rsidP="00BF3176">
            <w:pPr>
              <w:pStyle w:val="Rubrik2"/>
              <w:rPr>
                <w:sz w:val="20"/>
              </w:rPr>
            </w:pPr>
            <w:r w:rsidRPr="00861720">
              <w:rPr>
                <w:sz w:val="20"/>
              </w:rPr>
              <w:t>Sökord</w:t>
            </w:r>
          </w:p>
        </w:tc>
        <w:tc>
          <w:tcPr>
            <w:tcW w:w="2086" w:type="dxa"/>
            <w:gridSpan w:val="2"/>
          </w:tcPr>
          <w:p w14:paraId="37AAE9DA" w14:textId="44F971B7" w:rsidR="00723E02" w:rsidRPr="00861720" w:rsidRDefault="00723E02" w:rsidP="00723E02">
            <w:pPr>
              <w:pStyle w:val="Rubrik2"/>
              <w:ind w:left="1304" w:hanging="1304"/>
              <w:rPr>
                <w:sz w:val="20"/>
              </w:rPr>
            </w:pPr>
            <w:r w:rsidRPr="00861720">
              <w:rPr>
                <w:sz w:val="20"/>
              </w:rPr>
              <w:t>Antal träffar</w:t>
            </w:r>
          </w:p>
        </w:tc>
        <w:tc>
          <w:tcPr>
            <w:tcW w:w="1057" w:type="dxa"/>
            <w:gridSpan w:val="2"/>
          </w:tcPr>
          <w:p w14:paraId="32DA1AFA" w14:textId="192F8D27" w:rsidR="00723E02" w:rsidRPr="00861720" w:rsidRDefault="00723E02" w:rsidP="00BF3176">
            <w:pPr>
              <w:pStyle w:val="Rubrik2"/>
              <w:rPr>
                <w:sz w:val="20"/>
              </w:rPr>
            </w:pPr>
            <w:r w:rsidRPr="00861720">
              <w:rPr>
                <w:sz w:val="20"/>
              </w:rPr>
              <w:t>Lästa abstrakt</w:t>
            </w:r>
          </w:p>
        </w:tc>
        <w:tc>
          <w:tcPr>
            <w:tcW w:w="1005" w:type="dxa"/>
            <w:gridSpan w:val="3"/>
          </w:tcPr>
          <w:p w14:paraId="7449A6EF" w14:textId="1D5C1F1C" w:rsidR="00723E02" w:rsidRPr="00861720" w:rsidRDefault="00723E02" w:rsidP="00BF3176">
            <w:pPr>
              <w:pStyle w:val="Rubrik2"/>
              <w:rPr>
                <w:sz w:val="20"/>
              </w:rPr>
            </w:pPr>
            <w:r w:rsidRPr="00861720">
              <w:rPr>
                <w:sz w:val="20"/>
              </w:rPr>
              <w:t>Lästa fulltext</w:t>
            </w:r>
          </w:p>
        </w:tc>
        <w:tc>
          <w:tcPr>
            <w:tcW w:w="1247" w:type="dxa"/>
          </w:tcPr>
          <w:p w14:paraId="4856E7B3" w14:textId="77777777" w:rsidR="00723E02" w:rsidRPr="00861720" w:rsidRDefault="00723E02" w:rsidP="00BF3176">
            <w:pPr>
              <w:pStyle w:val="Rubrik2"/>
              <w:rPr>
                <w:sz w:val="20"/>
              </w:rPr>
            </w:pPr>
            <w:r w:rsidRPr="00861720">
              <w:rPr>
                <w:sz w:val="20"/>
              </w:rPr>
              <w:t>Urval 1</w:t>
            </w:r>
          </w:p>
          <w:p w14:paraId="48960EEB" w14:textId="3CFBD8EA" w:rsidR="00723E02" w:rsidRPr="00861720" w:rsidRDefault="00723E02" w:rsidP="00723E02">
            <w:pPr>
              <w:rPr>
                <w:sz w:val="20"/>
              </w:rPr>
            </w:pPr>
            <w:r w:rsidRPr="00861720">
              <w:rPr>
                <w:sz w:val="20"/>
              </w:rPr>
              <w:t>Exkluderade</w:t>
            </w:r>
          </w:p>
        </w:tc>
        <w:tc>
          <w:tcPr>
            <w:tcW w:w="1116" w:type="dxa"/>
            <w:gridSpan w:val="2"/>
          </w:tcPr>
          <w:p w14:paraId="018AED73" w14:textId="77777777" w:rsidR="00723E02" w:rsidRPr="00861720" w:rsidRDefault="00723E02" w:rsidP="00BF3176">
            <w:pPr>
              <w:pStyle w:val="Rubrik2"/>
              <w:rPr>
                <w:sz w:val="20"/>
              </w:rPr>
            </w:pPr>
            <w:r w:rsidRPr="00861720">
              <w:rPr>
                <w:sz w:val="20"/>
              </w:rPr>
              <w:t xml:space="preserve">Urval </w:t>
            </w:r>
          </w:p>
          <w:p w14:paraId="3FC71D05" w14:textId="6CF26DCE" w:rsidR="00723E02" w:rsidRPr="00861720" w:rsidRDefault="00723E02" w:rsidP="00723E02">
            <w:pPr>
              <w:rPr>
                <w:sz w:val="20"/>
              </w:rPr>
            </w:pPr>
            <w:r w:rsidRPr="00861720">
              <w:rPr>
                <w:sz w:val="20"/>
              </w:rPr>
              <w:t>Utvalda + Granskade</w:t>
            </w:r>
          </w:p>
        </w:tc>
      </w:tr>
      <w:tr w:rsidR="00861720" w:rsidRPr="00861720" w14:paraId="22B1E977" w14:textId="77777777" w:rsidTr="00861720">
        <w:tc>
          <w:tcPr>
            <w:tcW w:w="1067" w:type="dxa"/>
            <w:gridSpan w:val="2"/>
          </w:tcPr>
          <w:p w14:paraId="2B06F325" w14:textId="067258E9" w:rsidR="00723E02" w:rsidRPr="00861720" w:rsidRDefault="00C10B90" w:rsidP="00BF3176">
            <w:pPr>
              <w:pStyle w:val="Rubrik2"/>
              <w:rPr>
                <w:sz w:val="20"/>
              </w:rPr>
            </w:pPr>
            <w:r w:rsidRPr="00861720">
              <w:rPr>
                <w:sz w:val="20"/>
              </w:rPr>
              <w:t>#1</w:t>
            </w:r>
          </w:p>
        </w:tc>
        <w:tc>
          <w:tcPr>
            <w:tcW w:w="1483" w:type="dxa"/>
          </w:tcPr>
          <w:p w14:paraId="44AA9414" w14:textId="5A1B603E" w:rsidR="00723E02" w:rsidRPr="00861720" w:rsidRDefault="00723E02" w:rsidP="00BF3176">
            <w:pPr>
              <w:pStyle w:val="Rubrik2"/>
              <w:rPr>
                <w:sz w:val="20"/>
              </w:rPr>
            </w:pPr>
            <w:r w:rsidRPr="00861720">
              <w:rPr>
                <w:sz w:val="20"/>
              </w:rPr>
              <w:t>MH ”</w:t>
            </w:r>
            <w:proofErr w:type="spellStart"/>
            <w:r w:rsidRPr="00861720">
              <w:rPr>
                <w:sz w:val="20"/>
              </w:rPr>
              <w:t>obesity</w:t>
            </w:r>
            <w:proofErr w:type="spellEnd"/>
            <w:r w:rsidRPr="00861720">
              <w:rPr>
                <w:sz w:val="20"/>
              </w:rPr>
              <w:t xml:space="preserve">” OR </w:t>
            </w:r>
            <w:proofErr w:type="spellStart"/>
            <w:r w:rsidRPr="00861720">
              <w:rPr>
                <w:sz w:val="20"/>
              </w:rPr>
              <w:t>obesity</w:t>
            </w:r>
            <w:proofErr w:type="spellEnd"/>
          </w:p>
        </w:tc>
        <w:tc>
          <w:tcPr>
            <w:tcW w:w="2086" w:type="dxa"/>
            <w:gridSpan w:val="2"/>
          </w:tcPr>
          <w:p w14:paraId="5EFFA199" w14:textId="7B47BA9A" w:rsidR="00723E02" w:rsidRPr="00861720" w:rsidRDefault="00C10B90" w:rsidP="00BF3176">
            <w:pPr>
              <w:pStyle w:val="Rubrik2"/>
              <w:rPr>
                <w:sz w:val="20"/>
              </w:rPr>
            </w:pPr>
            <w:proofErr w:type="gramStart"/>
            <w:r w:rsidRPr="00861720">
              <w:rPr>
                <w:sz w:val="20"/>
              </w:rPr>
              <w:t>162678</w:t>
            </w:r>
            <w:proofErr w:type="gramEnd"/>
          </w:p>
        </w:tc>
        <w:tc>
          <w:tcPr>
            <w:tcW w:w="1057" w:type="dxa"/>
            <w:gridSpan w:val="2"/>
          </w:tcPr>
          <w:p w14:paraId="0FE75EB9" w14:textId="77777777" w:rsidR="00723E02" w:rsidRPr="00861720" w:rsidRDefault="00723E02" w:rsidP="00BF3176">
            <w:pPr>
              <w:pStyle w:val="Rubrik2"/>
              <w:rPr>
                <w:b/>
                <w:bCs/>
                <w:sz w:val="20"/>
              </w:rPr>
            </w:pPr>
          </w:p>
        </w:tc>
        <w:tc>
          <w:tcPr>
            <w:tcW w:w="1005" w:type="dxa"/>
            <w:gridSpan w:val="3"/>
          </w:tcPr>
          <w:p w14:paraId="3A29A783" w14:textId="77777777" w:rsidR="00723E02" w:rsidRPr="00861720" w:rsidRDefault="00723E02" w:rsidP="00BF3176">
            <w:pPr>
              <w:pStyle w:val="Rubrik2"/>
              <w:rPr>
                <w:b/>
                <w:bCs/>
                <w:sz w:val="20"/>
              </w:rPr>
            </w:pPr>
          </w:p>
        </w:tc>
        <w:tc>
          <w:tcPr>
            <w:tcW w:w="1247" w:type="dxa"/>
          </w:tcPr>
          <w:p w14:paraId="6B0C314B" w14:textId="77777777" w:rsidR="00723E02" w:rsidRPr="00861720" w:rsidRDefault="00723E02" w:rsidP="00BF3176">
            <w:pPr>
              <w:pStyle w:val="Rubrik2"/>
              <w:rPr>
                <w:b/>
                <w:bCs/>
                <w:sz w:val="20"/>
              </w:rPr>
            </w:pPr>
          </w:p>
        </w:tc>
        <w:tc>
          <w:tcPr>
            <w:tcW w:w="1116" w:type="dxa"/>
            <w:gridSpan w:val="2"/>
          </w:tcPr>
          <w:p w14:paraId="4DCBE8E1" w14:textId="77777777" w:rsidR="00723E02" w:rsidRPr="00861720" w:rsidRDefault="00723E02" w:rsidP="00BF3176">
            <w:pPr>
              <w:pStyle w:val="Rubrik2"/>
              <w:rPr>
                <w:b/>
                <w:bCs/>
                <w:sz w:val="20"/>
              </w:rPr>
            </w:pPr>
          </w:p>
        </w:tc>
      </w:tr>
      <w:tr w:rsidR="00861720" w:rsidRPr="00861720" w14:paraId="10282EDA" w14:textId="77777777" w:rsidTr="00861720">
        <w:tc>
          <w:tcPr>
            <w:tcW w:w="1067" w:type="dxa"/>
            <w:gridSpan w:val="2"/>
          </w:tcPr>
          <w:p w14:paraId="1E563906" w14:textId="55FCFD2C" w:rsidR="00723E02" w:rsidRPr="00861720" w:rsidRDefault="00C10B90" w:rsidP="00BF3176">
            <w:pPr>
              <w:pStyle w:val="Rubrik2"/>
              <w:rPr>
                <w:sz w:val="20"/>
              </w:rPr>
            </w:pPr>
            <w:r w:rsidRPr="00861720">
              <w:rPr>
                <w:sz w:val="20"/>
              </w:rPr>
              <w:t>#2</w:t>
            </w:r>
          </w:p>
        </w:tc>
        <w:tc>
          <w:tcPr>
            <w:tcW w:w="1483" w:type="dxa"/>
          </w:tcPr>
          <w:p w14:paraId="6CD656E5" w14:textId="6D597316" w:rsidR="00723E02" w:rsidRPr="00861720" w:rsidRDefault="00723E02" w:rsidP="00BF3176">
            <w:pPr>
              <w:pStyle w:val="Rubrik2"/>
              <w:rPr>
                <w:sz w:val="20"/>
                <w:lang w:val="en-US"/>
              </w:rPr>
            </w:pPr>
            <w:proofErr w:type="gramStart"/>
            <w:r w:rsidRPr="00861720">
              <w:rPr>
                <w:sz w:val="20"/>
                <w:lang w:val="en-US"/>
              </w:rPr>
              <w:t>MH ”primary</w:t>
            </w:r>
            <w:proofErr w:type="gramEnd"/>
            <w:r w:rsidRPr="00861720">
              <w:rPr>
                <w:sz w:val="20"/>
                <w:lang w:val="en-US"/>
              </w:rPr>
              <w:t xml:space="preserve"> health care” OR “primary healthcare” OR “primary care” OR “general </w:t>
            </w:r>
            <w:proofErr w:type="spellStart"/>
            <w:r w:rsidR="00C10B90" w:rsidRPr="00861720">
              <w:rPr>
                <w:sz w:val="20"/>
                <w:lang w:val="en-US"/>
              </w:rPr>
              <w:t>practise</w:t>
            </w:r>
            <w:proofErr w:type="spellEnd"/>
            <w:r w:rsidR="00C10B90" w:rsidRPr="00861720">
              <w:rPr>
                <w:sz w:val="20"/>
                <w:lang w:val="en-US"/>
              </w:rPr>
              <w:t>”</w:t>
            </w:r>
          </w:p>
        </w:tc>
        <w:tc>
          <w:tcPr>
            <w:tcW w:w="2086" w:type="dxa"/>
            <w:gridSpan w:val="2"/>
          </w:tcPr>
          <w:p w14:paraId="75D08679" w14:textId="4642C431" w:rsidR="00723E02" w:rsidRPr="00861720" w:rsidRDefault="00C10B90" w:rsidP="00BF3176">
            <w:pPr>
              <w:pStyle w:val="Rubrik2"/>
              <w:rPr>
                <w:sz w:val="20"/>
                <w:lang w:val="en-US"/>
              </w:rPr>
            </w:pPr>
            <w:r w:rsidRPr="00861720">
              <w:rPr>
                <w:sz w:val="20"/>
                <w:lang w:val="en-US"/>
              </w:rPr>
              <w:t>144278</w:t>
            </w:r>
          </w:p>
        </w:tc>
        <w:tc>
          <w:tcPr>
            <w:tcW w:w="1057" w:type="dxa"/>
            <w:gridSpan w:val="2"/>
          </w:tcPr>
          <w:p w14:paraId="5BC3D6C0" w14:textId="77777777" w:rsidR="00723E02" w:rsidRPr="00861720" w:rsidRDefault="00723E02" w:rsidP="00BF3176">
            <w:pPr>
              <w:pStyle w:val="Rubrik2"/>
              <w:rPr>
                <w:b/>
                <w:bCs/>
                <w:sz w:val="20"/>
                <w:lang w:val="en-US"/>
              </w:rPr>
            </w:pPr>
          </w:p>
        </w:tc>
        <w:tc>
          <w:tcPr>
            <w:tcW w:w="1005" w:type="dxa"/>
            <w:gridSpan w:val="3"/>
          </w:tcPr>
          <w:p w14:paraId="03127B44" w14:textId="77777777" w:rsidR="00723E02" w:rsidRPr="00861720" w:rsidRDefault="00723E02" w:rsidP="00BF3176">
            <w:pPr>
              <w:pStyle w:val="Rubrik2"/>
              <w:rPr>
                <w:b/>
                <w:bCs/>
                <w:sz w:val="20"/>
                <w:lang w:val="en-US"/>
              </w:rPr>
            </w:pPr>
          </w:p>
        </w:tc>
        <w:tc>
          <w:tcPr>
            <w:tcW w:w="1247" w:type="dxa"/>
          </w:tcPr>
          <w:p w14:paraId="770F8850" w14:textId="77777777" w:rsidR="00723E02" w:rsidRPr="00861720" w:rsidRDefault="00723E02" w:rsidP="00BF3176">
            <w:pPr>
              <w:pStyle w:val="Rubrik2"/>
              <w:rPr>
                <w:b/>
                <w:bCs/>
                <w:sz w:val="20"/>
                <w:lang w:val="en-US"/>
              </w:rPr>
            </w:pPr>
          </w:p>
        </w:tc>
        <w:tc>
          <w:tcPr>
            <w:tcW w:w="1116" w:type="dxa"/>
            <w:gridSpan w:val="2"/>
          </w:tcPr>
          <w:p w14:paraId="29ED5024" w14:textId="77777777" w:rsidR="00723E02" w:rsidRPr="00861720" w:rsidRDefault="00723E02" w:rsidP="00BF3176">
            <w:pPr>
              <w:pStyle w:val="Rubrik2"/>
              <w:rPr>
                <w:b/>
                <w:bCs/>
                <w:sz w:val="20"/>
                <w:lang w:val="en-US"/>
              </w:rPr>
            </w:pPr>
          </w:p>
        </w:tc>
      </w:tr>
      <w:tr w:rsidR="00861720" w:rsidRPr="00861720" w14:paraId="0BC3BFA8" w14:textId="77777777" w:rsidTr="00861720">
        <w:tc>
          <w:tcPr>
            <w:tcW w:w="1067" w:type="dxa"/>
            <w:gridSpan w:val="2"/>
          </w:tcPr>
          <w:p w14:paraId="709A1664" w14:textId="20688732" w:rsidR="00723E02" w:rsidRPr="00861720" w:rsidRDefault="00C10B90" w:rsidP="00BF3176">
            <w:pPr>
              <w:pStyle w:val="Rubrik2"/>
              <w:rPr>
                <w:sz w:val="20"/>
                <w:lang w:val="en-US"/>
              </w:rPr>
            </w:pPr>
            <w:r w:rsidRPr="00861720">
              <w:rPr>
                <w:sz w:val="20"/>
                <w:lang w:val="en-US"/>
              </w:rPr>
              <w:t>#3</w:t>
            </w:r>
          </w:p>
        </w:tc>
        <w:tc>
          <w:tcPr>
            <w:tcW w:w="1483" w:type="dxa"/>
          </w:tcPr>
          <w:p w14:paraId="6259F92E" w14:textId="324D828F" w:rsidR="00723E02" w:rsidRPr="00861720" w:rsidRDefault="00C10B90" w:rsidP="00BF3176">
            <w:pPr>
              <w:pStyle w:val="Rubrik2"/>
              <w:rPr>
                <w:sz w:val="20"/>
                <w:lang w:val="en-US"/>
              </w:rPr>
            </w:pPr>
            <w:r w:rsidRPr="00861720">
              <w:rPr>
                <w:sz w:val="20"/>
                <w:lang w:val="en-US"/>
              </w:rPr>
              <w:t>(MH “attitude” OR MH “attitude to obesity”) OR attitude* OR perception*OR experience*</w:t>
            </w:r>
          </w:p>
        </w:tc>
        <w:tc>
          <w:tcPr>
            <w:tcW w:w="2086" w:type="dxa"/>
            <w:gridSpan w:val="2"/>
          </w:tcPr>
          <w:p w14:paraId="30B9477B" w14:textId="0514790E" w:rsidR="00723E02" w:rsidRPr="00861720" w:rsidRDefault="00C10B90" w:rsidP="00BF3176">
            <w:pPr>
              <w:pStyle w:val="Rubrik2"/>
              <w:rPr>
                <w:sz w:val="20"/>
                <w:lang w:val="en-US"/>
              </w:rPr>
            </w:pPr>
            <w:r w:rsidRPr="00861720">
              <w:rPr>
                <w:sz w:val="20"/>
                <w:lang w:val="en-US"/>
              </w:rPr>
              <w:t>1231424</w:t>
            </w:r>
          </w:p>
        </w:tc>
        <w:tc>
          <w:tcPr>
            <w:tcW w:w="1057" w:type="dxa"/>
            <w:gridSpan w:val="2"/>
          </w:tcPr>
          <w:p w14:paraId="4EF8177E" w14:textId="77777777" w:rsidR="00723E02" w:rsidRPr="00861720" w:rsidRDefault="00723E02" w:rsidP="00BF3176">
            <w:pPr>
              <w:pStyle w:val="Rubrik2"/>
              <w:rPr>
                <w:b/>
                <w:bCs/>
                <w:sz w:val="20"/>
                <w:lang w:val="en-US"/>
              </w:rPr>
            </w:pPr>
          </w:p>
        </w:tc>
        <w:tc>
          <w:tcPr>
            <w:tcW w:w="1005" w:type="dxa"/>
            <w:gridSpan w:val="3"/>
          </w:tcPr>
          <w:p w14:paraId="1EAA2680" w14:textId="77777777" w:rsidR="00723E02" w:rsidRPr="00861720" w:rsidRDefault="00723E02" w:rsidP="00BF3176">
            <w:pPr>
              <w:pStyle w:val="Rubrik2"/>
              <w:rPr>
                <w:b/>
                <w:bCs/>
                <w:sz w:val="20"/>
                <w:lang w:val="en-US"/>
              </w:rPr>
            </w:pPr>
          </w:p>
        </w:tc>
        <w:tc>
          <w:tcPr>
            <w:tcW w:w="1247" w:type="dxa"/>
          </w:tcPr>
          <w:p w14:paraId="0093BB4B" w14:textId="77777777" w:rsidR="00723E02" w:rsidRPr="00861720" w:rsidRDefault="00723E02" w:rsidP="00BF3176">
            <w:pPr>
              <w:pStyle w:val="Rubrik2"/>
              <w:rPr>
                <w:b/>
                <w:bCs/>
                <w:sz w:val="20"/>
                <w:lang w:val="en-US"/>
              </w:rPr>
            </w:pPr>
          </w:p>
        </w:tc>
        <w:tc>
          <w:tcPr>
            <w:tcW w:w="1116" w:type="dxa"/>
            <w:gridSpan w:val="2"/>
          </w:tcPr>
          <w:p w14:paraId="3E84E7F7" w14:textId="77777777" w:rsidR="00723E02" w:rsidRPr="00861720" w:rsidRDefault="00723E02" w:rsidP="00BF3176">
            <w:pPr>
              <w:pStyle w:val="Rubrik2"/>
              <w:rPr>
                <w:b/>
                <w:bCs/>
                <w:sz w:val="20"/>
                <w:lang w:val="en-US"/>
              </w:rPr>
            </w:pPr>
          </w:p>
        </w:tc>
      </w:tr>
      <w:tr w:rsidR="00861720" w:rsidRPr="00861720" w14:paraId="2E054C57" w14:textId="77777777" w:rsidTr="00861720">
        <w:tc>
          <w:tcPr>
            <w:tcW w:w="1067" w:type="dxa"/>
            <w:gridSpan w:val="2"/>
          </w:tcPr>
          <w:p w14:paraId="6F9C5590" w14:textId="01161B4D" w:rsidR="00723E02" w:rsidRPr="00861720" w:rsidRDefault="00C10B90" w:rsidP="00BF3176">
            <w:pPr>
              <w:pStyle w:val="Rubrik2"/>
              <w:rPr>
                <w:sz w:val="20"/>
                <w:lang w:val="en-US"/>
              </w:rPr>
            </w:pPr>
            <w:r w:rsidRPr="00861720">
              <w:rPr>
                <w:sz w:val="20"/>
                <w:lang w:val="en-US"/>
              </w:rPr>
              <w:t>#4</w:t>
            </w:r>
          </w:p>
        </w:tc>
        <w:tc>
          <w:tcPr>
            <w:tcW w:w="1483" w:type="dxa"/>
          </w:tcPr>
          <w:p w14:paraId="5B8B64BB" w14:textId="07A68F44" w:rsidR="00723E02" w:rsidRPr="00861720" w:rsidRDefault="00C10B90" w:rsidP="00BF3176">
            <w:pPr>
              <w:pStyle w:val="Rubrik2"/>
              <w:rPr>
                <w:sz w:val="20"/>
                <w:lang w:val="en-US"/>
              </w:rPr>
            </w:pPr>
            <w:r w:rsidRPr="00861720">
              <w:rPr>
                <w:sz w:val="20"/>
                <w:lang w:val="en-US"/>
              </w:rPr>
              <w:t>MH “weight bias” OR MH “prejudice* OR MH “stigma” OR “weight bias” OR prejudice* OR stigma*</w:t>
            </w:r>
          </w:p>
        </w:tc>
        <w:tc>
          <w:tcPr>
            <w:tcW w:w="2086" w:type="dxa"/>
            <w:gridSpan w:val="2"/>
          </w:tcPr>
          <w:p w14:paraId="0DA437AC" w14:textId="2B68CA5B" w:rsidR="00723E02" w:rsidRPr="00861720" w:rsidRDefault="00C10B90" w:rsidP="00BF3176">
            <w:pPr>
              <w:pStyle w:val="Rubrik2"/>
              <w:rPr>
                <w:sz w:val="20"/>
                <w:lang w:val="en-US"/>
              </w:rPr>
            </w:pPr>
            <w:r w:rsidRPr="00861720">
              <w:rPr>
                <w:sz w:val="20"/>
                <w:lang w:val="en-US"/>
              </w:rPr>
              <w:t>80244</w:t>
            </w:r>
          </w:p>
        </w:tc>
        <w:tc>
          <w:tcPr>
            <w:tcW w:w="1057" w:type="dxa"/>
            <w:gridSpan w:val="2"/>
          </w:tcPr>
          <w:p w14:paraId="6FF87DE0" w14:textId="77777777" w:rsidR="00723E02" w:rsidRPr="00861720" w:rsidRDefault="00723E02" w:rsidP="00BF3176">
            <w:pPr>
              <w:pStyle w:val="Rubrik2"/>
              <w:rPr>
                <w:b/>
                <w:bCs/>
                <w:sz w:val="20"/>
                <w:lang w:val="en-US"/>
              </w:rPr>
            </w:pPr>
          </w:p>
        </w:tc>
        <w:tc>
          <w:tcPr>
            <w:tcW w:w="1005" w:type="dxa"/>
            <w:gridSpan w:val="3"/>
          </w:tcPr>
          <w:p w14:paraId="2B01E3A7" w14:textId="77777777" w:rsidR="00723E02" w:rsidRPr="00861720" w:rsidRDefault="00723E02" w:rsidP="00BF3176">
            <w:pPr>
              <w:pStyle w:val="Rubrik2"/>
              <w:rPr>
                <w:b/>
                <w:bCs/>
                <w:sz w:val="20"/>
                <w:lang w:val="en-US"/>
              </w:rPr>
            </w:pPr>
          </w:p>
        </w:tc>
        <w:tc>
          <w:tcPr>
            <w:tcW w:w="1247" w:type="dxa"/>
          </w:tcPr>
          <w:p w14:paraId="02873917" w14:textId="77777777" w:rsidR="00723E02" w:rsidRPr="00861720" w:rsidRDefault="00723E02" w:rsidP="00BF3176">
            <w:pPr>
              <w:pStyle w:val="Rubrik2"/>
              <w:rPr>
                <w:b/>
                <w:bCs/>
                <w:sz w:val="20"/>
                <w:lang w:val="en-US"/>
              </w:rPr>
            </w:pPr>
          </w:p>
        </w:tc>
        <w:tc>
          <w:tcPr>
            <w:tcW w:w="1116" w:type="dxa"/>
            <w:gridSpan w:val="2"/>
          </w:tcPr>
          <w:p w14:paraId="18A5DC68" w14:textId="77777777" w:rsidR="00723E02" w:rsidRPr="00861720" w:rsidRDefault="00723E02" w:rsidP="00BF3176">
            <w:pPr>
              <w:pStyle w:val="Rubrik2"/>
              <w:rPr>
                <w:b/>
                <w:bCs/>
                <w:sz w:val="20"/>
                <w:lang w:val="en-US"/>
              </w:rPr>
            </w:pPr>
          </w:p>
        </w:tc>
      </w:tr>
      <w:tr w:rsidR="00C10B90" w:rsidRPr="00861720" w14:paraId="411818EB" w14:textId="77777777" w:rsidTr="00861720">
        <w:tc>
          <w:tcPr>
            <w:tcW w:w="1067" w:type="dxa"/>
            <w:gridSpan w:val="2"/>
          </w:tcPr>
          <w:p w14:paraId="74EA1C11" w14:textId="0931DFA8" w:rsidR="00C10B90" w:rsidRPr="00861720" w:rsidRDefault="00C10B90" w:rsidP="00BF3176">
            <w:pPr>
              <w:pStyle w:val="Rubrik2"/>
              <w:rPr>
                <w:sz w:val="20"/>
                <w:lang w:val="en-US"/>
              </w:rPr>
            </w:pPr>
            <w:r w:rsidRPr="00861720">
              <w:rPr>
                <w:sz w:val="20"/>
                <w:lang w:val="en-US"/>
              </w:rPr>
              <w:t>#5</w:t>
            </w:r>
          </w:p>
        </w:tc>
        <w:tc>
          <w:tcPr>
            <w:tcW w:w="1483" w:type="dxa"/>
          </w:tcPr>
          <w:p w14:paraId="5443B694" w14:textId="13A4FDEF" w:rsidR="00C10B90" w:rsidRPr="00861720" w:rsidRDefault="00C10B90" w:rsidP="00BF3176">
            <w:pPr>
              <w:pStyle w:val="Rubrik2"/>
              <w:rPr>
                <w:sz w:val="20"/>
                <w:lang w:val="en-US"/>
              </w:rPr>
            </w:pPr>
            <w:r w:rsidRPr="00861720">
              <w:rPr>
                <w:sz w:val="20"/>
                <w:lang w:val="en-US"/>
              </w:rPr>
              <w:t>#1</w:t>
            </w:r>
            <w:r w:rsidR="00861720">
              <w:rPr>
                <w:sz w:val="20"/>
                <w:lang w:val="en-US"/>
              </w:rPr>
              <w:t xml:space="preserve"> </w:t>
            </w:r>
            <w:r w:rsidRPr="00861720">
              <w:rPr>
                <w:sz w:val="20"/>
                <w:lang w:val="en-US"/>
              </w:rPr>
              <w:t>AND #2 AND#3AND#4</w:t>
            </w:r>
          </w:p>
        </w:tc>
        <w:tc>
          <w:tcPr>
            <w:tcW w:w="2086" w:type="dxa"/>
            <w:gridSpan w:val="2"/>
          </w:tcPr>
          <w:p w14:paraId="44C03617" w14:textId="4C696BD3" w:rsidR="00C10B90" w:rsidRPr="00861720" w:rsidRDefault="00C10B90" w:rsidP="00BF3176">
            <w:pPr>
              <w:pStyle w:val="Rubrik2"/>
              <w:rPr>
                <w:sz w:val="20"/>
                <w:lang w:val="en-US"/>
              </w:rPr>
            </w:pPr>
            <w:r w:rsidRPr="00861720">
              <w:rPr>
                <w:sz w:val="20"/>
                <w:lang w:val="en-US"/>
              </w:rPr>
              <w:t>63</w:t>
            </w:r>
          </w:p>
        </w:tc>
        <w:tc>
          <w:tcPr>
            <w:tcW w:w="1057" w:type="dxa"/>
            <w:gridSpan w:val="2"/>
          </w:tcPr>
          <w:p w14:paraId="1CE7E088" w14:textId="035A5B04" w:rsidR="00C10B90" w:rsidRPr="00861720" w:rsidRDefault="00C10B90" w:rsidP="00BF3176">
            <w:pPr>
              <w:pStyle w:val="Rubrik2"/>
              <w:rPr>
                <w:sz w:val="20"/>
                <w:lang w:val="en-US"/>
              </w:rPr>
            </w:pPr>
            <w:r w:rsidRPr="00861720">
              <w:rPr>
                <w:sz w:val="20"/>
                <w:lang w:val="en-US"/>
              </w:rPr>
              <w:t>4</w:t>
            </w:r>
          </w:p>
        </w:tc>
        <w:tc>
          <w:tcPr>
            <w:tcW w:w="1005" w:type="dxa"/>
            <w:gridSpan w:val="3"/>
          </w:tcPr>
          <w:p w14:paraId="069D8286" w14:textId="3C62685E" w:rsidR="00C10B90" w:rsidRPr="00861720" w:rsidRDefault="00C10B90" w:rsidP="00BF3176">
            <w:pPr>
              <w:pStyle w:val="Rubrik2"/>
              <w:rPr>
                <w:sz w:val="20"/>
                <w:lang w:val="en-US"/>
              </w:rPr>
            </w:pPr>
            <w:r w:rsidRPr="00861720">
              <w:rPr>
                <w:sz w:val="20"/>
                <w:lang w:val="en-US"/>
              </w:rPr>
              <w:t>4</w:t>
            </w:r>
          </w:p>
        </w:tc>
        <w:tc>
          <w:tcPr>
            <w:tcW w:w="1247" w:type="dxa"/>
          </w:tcPr>
          <w:p w14:paraId="63A4FC3C" w14:textId="5388CCAC" w:rsidR="00C10B90" w:rsidRPr="00861720" w:rsidRDefault="004C1337" w:rsidP="00BF3176">
            <w:pPr>
              <w:pStyle w:val="Rubrik2"/>
              <w:rPr>
                <w:sz w:val="20"/>
                <w:lang w:val="en-US"/>
              </w:rPr>
            </w:pPr>
            <w:r>
              <w:rPr>
                <w:sz w:val="20"/>
                <w:lang w:val="en-US"/>
              </w:rPr>
              <w:t>2</w:t>
            </w:r>
          </w:p>
        </w:tc>
        <w:tc>
          <w:tcPr>
            <w:tcW w:w="1116" w:type="dxa"/>
            <w:gridSpan w:val="2"/>
          </w:tcPr>
          <w:p w14:paraId="4B6D746B" w14:textId="5B39F9D5" w:rsidR="00C10B90" w:rsidRPr="00861720" w:rsidRDefault="004C1337" w:rsidP="00BF3176">
            <w:pPr>
              <w:pStyle w:val="Rubrik2"/>
              <w:rPr>
                <w:sz w:val="20"/>
                <w:lang w:val="en-US"/>
              </w:rPr>
            </w:pPr>
            <w:r>
              <w:rPr>
                <w:sz w:val="20"/>
                <w:lang w:val="en-US"/>
              </w:rPr>
              <w:t>2</w:t>
            </w:r>
          </w:p>
        </w:tc>
      </w:tr>
    </w:tbl>
    <w:p w14:paraId="78E85BE2" w14:textId="73E8D363" w:rsidR="004D34CE" w:rsidRPr="004D34CE" w:rsidRDefault="00EC7C76" w:rsidP="004D34CE">
      <w:pPr>
        <w:pStyle w:val="Rubrik2"/>
        <w:rPr>
          <w:sz w:val="24"/>
          <w:szCs w:val="24"/>
        </w:rPr>
      </w:pPr>
      <w:r w:rsidRPr="00D90D61">
        <w:rPr>
          <w:sz w:val="24"/>
          <w:szCs w:val="24"/>
        </w:rPr>
        <w:lastRenderedPageBreak/>
        <w:t>Totalt</w:t>
      </w:r>
      <w:r w:rsidR="00D065E5">
        <w:rPr>
          <w:sz w:val="24"/>
          <w:szCs w:val="24"/>
        </w:rPr>
        <w:t xml:space="preserve"> 359 artiklar identifierades </w:t>
      </w:r>
      <w:r w:rsidR="00A34837">
        <w:rPr>
          <w:sz w:val="24"/>
          <w:szCs w:val="24"/>
        </w:rPr>
        <w:t xml:space="preserve">vid sökningarna i </w:t>
      </w:r>
      <w:proofErr w:type="spellStart"/>
      <w:r w:rsidR="00A34837">
        <w:rPr>
          <w:sz w:val="24"/>
          <w:szCs w:val="24"/>
        </w:rPr>
        <w:t>Pubmed</w:t>
      </w:r>
      <w:proofErr w:type="spellEnd"/>
      <w:r w:rsidR="00A34837">
        <w:rPr>
          <w:sz w:val="24"/>
          <w:szCs w:val="24"/>
        </w:rPr>
        <w:t xml:space="preserve"> och </w:t>
      </w:r>
      <w:proofErr w:type="spellStart"/>
      <w:r w:rsidR="00A34837">
        <w:rPr>
          <w:sz w:val="24"/>
          <w:szCs w:val="24"/>
        </w:rPr>
        <w:t>Cinahl</w:t>
      </w:r>
      <w:proofErr w:type="spellEnd"/>
      <w:r w:rsidR="00A34837">
        <w:rPr>
          <w:sz w:val="24"/>
          <w:szCs w:val="24"/>
        </w:rPr>
        <w:t>. R</w:t>
      </w:r>
      <w:r w:rsidR="00D065E5">
        <w:rPr>
          <w:sz w:val="24"/>
          <w:szCs w:val="24"/>
        </w:rPr>
        <w:t>ubriker</w:t>
      </w:r>
      <w:r w:rsidR="00A34837">
        <w:rPr>
          <w:sz w:val="24"/>
          <w:szCs w:val="24"/>
        </w:rPr>
        <w:t>na</w:t>
      </w:r>
      <w:r w:rsidR="00D065E5">
        <w:rPr>
          <w:sz w:val="24"/>
          <w:szCs w:val="24"/>
        </w:rPr>
        <w:t xml:space="preserve"> på dessa </w:t>
      </w:r>
      <w:r w:rsidR="00A34837">
        <w:rPr>
          <w:sz w:val="24"/>
          <w:szCs w:val="24"/>
        </w:rPr>
        <w:t xml:space="preserve">artiklar </w:t>
      </w:r>
      <w:r w:rsidR="00D065E5">
        <w:rPr>
          <w:sz w:val="24"/>
          <w:szCs w:val="24"/>
        </w:rPr>
        <w:t xml:space="preserve">lästes igenom. Av dessa </w:t>
      </w:r>
      <w:r w:rsidR="00F60377">
        <w:rPr>
          <w:sz w:val="24"/>
          <w:szCs w:val="24"/>
        </w:rPr>
        <w:t xml:space="preserve">artiklar </w:t>
      </w:r>
      <w:r w:rsidR="00D065E5">
        <w:rPr>
          <w:sz w:val="24"/>
          <w:szCs w:val="24"/>
        </w:rPr>
        <w:t>lästes sedan</w:t>
      </w:r>
      <w:r w:rsidR="00A34837">
        <w:rPr>
          <w:sz w:val="24"/>
          <w:szCs w:val="24"/>
        </w:rPr>
        <w:t xml:space="preserve"> totalt</w:t>
      </w:r>
      <w:r w:rsidR="00D065E5">
        <w:rPr>
          <w:sz w:val="24"/>
          <w:szCs w:val="24"/>
        </w:rPr>
        <w:t xml:space="preserve"> 41 abstrakt</w:t>
      </w:r>
      <w:r w:rsidR="005007B1">
        <w:rPr>
          <w:sz w:val="24"/>
          <w:szCs w:val="24"/>
        </w:rPr>
        <w:t>,</w:t>
      </w:r>
      <w:r w:rsidR="00F60377">
        <w:rPr>
          <w:sz w:val="24"/>
          <w:szCs w:val="24"/>
        </w:rPr>
        <w:t xml:space="preserve"> då de verkade intressanta</w:t>
      </w:r>
      <w:r w:rsidR="00BF45B4">
        <w:rPr>
          <w:sz w:val="24"/>
          <w:szCs w:val="24"/>
        </w:rPr>
        <w:t xml:space="preserve"> i förhållande till syftet</w:t>
      </w:r>
      <w:r w:rsidR="00D065E5">
        <w:rPr>
          <w:sz w:val="24"/>
          <w:szCs w:val="24"/>
        </w:rPr>
        <w:t>.</w:t>
      </w:r>
      <w:r w:rsidR="00F60377">
        <w:rPr>
          <w:sz w:val="24"/>
          <w:szCs w:val="24"/>
        </w:rPr>
        <w:t xml:space="preserve"> Därefter exkluderades 9 artiklar direkt efter att ha läst abstrakten</w:t>
      </w:r>
      <w:r w:rsidR="005007B1">
        <w:rPr>
          <w:sz w:val="24"/>
          <w:szCs w:val="24"/>
        </w:rPr>
        <w:t>,</w:t>
      </w:r>
      <w:r w:rsidR="00F60377">
        <w:rPr>
          <w:sz w:val="24"/>
          <w:szCs w:val="24"/>
        </w:rPr>
        <w:t xml:space="preserve"> då de inte ansågs svara på syftet. </w:t>
      </w:r>
      <w:r w:rsidR="00D065E5">
        <w:rPr>
          <w:sz w:val="24"/>
          <w:szCs w:val="24"/>
        </w:rPr>
        <w:t>32 artiklar lästes i fulltext. Från dess</w:t>
      </w:r>
      <w:r w:rsidR="00F60377">
        <w:rPr>
          <w:sz w:val="24"/>
          <w:szCs w:val="24"/>
        </w:rPr>
        <w:t>a 32</w:t>
      </w:r>
      <w:r w:rsidRPr="00D90D61">
        <w:rPr>
          <w:sz w:val="24"/>
          <w:szCs w:val="24"/>
        </w:rPr>
        <w:t xml:space="preserve"> </w:t>
      </w:r>
      <w:r w:rsidR="00D90D61">
        <w:rPr>
          <w:sz w:val="24"/>
          <w:szCs w:val="24"/>
        </w:rPr>
        <w:t xml:space="preserve">extraherades </w:t>
      </w:r>
      <w:r w:rsidR="00F60377">
        <w:rPr>
          <w:sz w:val="24"/>
          <w:szCs w:val="24"/>
        </w:rPr>
        <w:t xml:space="preserve">slutligen 6 studier </w:t>
      </w:r>
      <w:r w:rsidR="00D90D61">
        <w:rPr>
          <w:sz w:val="24"/>
          <w:szCs w:val="24"/>
        </w:rPr>
        <w:t>från valda databassökningar</w:t>
      </w:r>
      <w:r w:rsidR="005007B1">
        <w:rPr>
          <w:sz w:val="24"/>
          <w:szCs w:val="24"/>
        </w:rPr>
        <w:t>,</w:t>
      </w:r>
      <w:r w:rsidR="00FF0DC1">
        <w:rPr>
          <w:sz w:val="24"/>
          <w:szCs w:val="24"/>
        </w:rPr>
        <w:t xml:space="preserve"> då de ansågs svara </w:t>
      </w:r>
      <w:r w:rsidR="000B5652">
        <w:rPr>
          <w:sz w:val="24"/>
          <w:szCs w:val="24"/>
        </w:rPr>
        <w:t>på syftet</w:t>
      </w:r>
      <w:r w:rsidR="00632686">
        <w:rPr>
          <w:sz w:val="24"/>
          <w:szCs w:val="24"/>
        </w:rPr>
        <w:t xml:space="preserve"> (se matris i bilaga </w:t>
      </w:r>
      <w:r w:rsidR="00381021">
        <w:rPr>
          <w:sz w:val="24"/>
          <w:szCs w:val="24"/>
        </w:rPr>
        <w:t>1 för utvalda artiklar</w:t>
      </w:r>
      <w:r w:rsidR="00632686">
        <w:rPr>
          <w:sz w:val="24"/>
          <w:szCs w:val="24"/>
        </w:rPr>
        <w:t>).</w:t>
      </w:r>
    </w:p>
    <w:p w14:paraId="507AEAF5" w14:textId="10194090" w:rsidR="004D34CE" w:rsidRPr="004D34CE" w:rsidRDefault="000655C4" w:rsidP="004D34CE">
      <w:r>
        <w:t>Karakteristika i u</w:t>
      </w:r>
      <w:r w:rsidR="008A6057">
        <w:t>tvalda studier:</w:t>
      </w:r>
    </w:p>
    <w:tbl>
      <w:tblPr>
        <w:tblStyle w:val="Tabellrutnt"/>
        <w:tblW w:w="0" w:type="auto"/>
        <w:tblLook w:val="04A0" w:firstRow="1" w:lastRow="0" w:firstColumn="1" w:lastColumn="0" w:noHBand="0" w:noVBand="1"/>
      </w:tblPr>
      <w:tblGrid>
        <w:gridCol w:w="9061"/>
      </w:tblGrid>
      <w:tr w:rsidR="004D34CE" w14:paraId="5E0DC872" w14:textId="77777777" w:rsidTr="004D34CE">
        <w:tc>
          <w:tcPr>
            <w:tcW w:w="9061" w:type="dxa"/>
          </w:tcPr>
          <w:p w14:paraId="400A167E" w14:textId="5B9067D3" w:rsidR="004D34CE" w:rsidRDefault="004D34CE" w:rsidP="00BF3176">
            <w:pPr>
              <w:pStyle w:val="Rubrik2"/>
              <w:rPr>
                <w:sz w:val="24"/>
                <w:szCs w:val="24"/>
              </w:rPr>
            </w:pPr>
            <w:r>
              <w:rPr>
                <w:sz w:val="24"/>
                <w:szCs w:val="24"/>
              </w:rPr>
              <w:t>Studier från följande länder: Canada (1) USA (2) Nya Zealand (2) Irland (1)</w:t>
            </w:r>
          </w:p>
        </w:tc>
      </w:tr>
      <w:tr w:rsidR="004D34CE" w14:paraId="283D187F" w14:textId="77777777" w:rsidTr="004D34CE">
        <w:tc>
          <w:tcPr>
            <w:tcW w:w="9061" w:type="dxa"/>
          </w:tcPr>
          <w:p w14:paraId="51CFB41A" w14:textId="62597CBC" w:rsidR="004D34CE" w:rsidRDefault="004D34CE" w:rsidP="00BF3176">
            <w:pPr>
              <w:pStyle w:val="Rubrik2"/>
              <w:rPr>
                <w:sz w:val="24"/>
                <w:szCs w:val="24"/>
              </w:rPr>
            </w:pPr>
            <w:r>
              <w:rPr>
                <w:sz w:val="24"/>
                <w:szCs w:val="24"/>
              </w:rPr>
              <w:t xml:space="preserve">Ålder deltagarna: </w:t>
            </w:r>
            <w:proofErr w:type="gramStart"/>
            <w:r>
              <w:rPr>
                <w:sz w:val="24"/>
                <w:szCs w:val="24"/>
              </w:rPr>
              <w:t>18-75</w:t>
            </w:r>
            <w:proofErr w:type="gramEnd"/>
            <w:r>
              <w:rPr>
                <w:sz w:val="24"/>
                <w:szCs w:val="24"/>
              </w:rPr>
              <w:t xml:space="preserve"> år</w:t>
            </w:r>
          </w:p>
        </w:tc>
      </w:tr>
      <w:tr w:rsidR="004D34CE" w14:paraId="49BD95EF" w14:textId="77777777" w:rsidTr="004D34CE">
        <w:tc>
          <w:tcPr>
            <w:tcW w:w="9061" w:type="dxa"/>
          </w:tcPr>
          <w:p w14:paraId="4AE18BD0" w14:textId="130FCF2D" w:rsidR="004D34CE" w:rsidRDefault="004D34CE" w:rsidP="00BF3176">
            <w:pPr>
              <w:pStyle w:val="Rubrik2"/>
              <w:rPr>
                <w:sz w:val="24"/>
                <w:szCs w:val="24"/>
              </w:rPr>
            </w:pPr>
            <w:r>
              <w:rPr>
                <w:sz w:val="24"/>
                <w:szCs w:val="24"/>
              </w:rPr>
              <w:t>Könsfördelning: 84</w:t>
            </w:r>
            <w:r w:rsidR="00192749">
              <w:rPr>
                <w:sz w:val="24"/>
                <w:szCs w:val="24"/>
              </w:rPr>
              <w:t xml:space="preserve"> </w:t>
            </w:r>
            <w:r>
              <w:rPr>
                <w:sz w:val="24"/>
                <w:szCs w:val="24"/>
              </w:rPr>
              <w:t>kvinnor, 32 män</w:t>
            </w:r>
          </w:p>
        </w:tc>
      </w:tr>
    </w:tbl>
    <w:p w14:paraId="71459C9A" w14:textId="77777777" w:rsidR="00D065E5" w:rsidRDefault="00D065E5" w:rsidP="00D065E5">
      <w:pPr>
        <w:pStyle w:val="Rubrik2"/>
        <w:rPr>
          <w:b/>
          <w:bCs/>
          <w:sz w:val="24"/>
          <w:szCs w:val="24"/>
        </w:rPr>
      </w:pPr>
    </w:p>
    <w:p w14:paraId="6DE12516" w14:textId="7158A883" w:rsidR="00D065E5" w:rsidRPr="000B0EE0" w:rsidRDefault="00D065E5" w:rsidP="00D065E5">
      <w:pPr>
        <w:pStyle w:val="Rubrik2"/>
        <w:rPr>
          <w:b/>
          <w:bCs/>
          <w:sz w:val="24"/>
          <w:szCs w:val="24"/>
        </w:rPr>
      </w:pPr>
      <w:r w:rsidRPr="000B0EE0">
        <w:rPr>
          <w:b/>
          <w:bCs/>
          <w:sz w:val="24"/>
          <w:szCs w:val="24"/>
        </w:rPr>
        <w:t>Kvalitetsgranskning av artiklar</w:t>
      </w:r>
    </w:p>
    <w:p w14:paraId="5070D626" w14:textId="7C37D25D" w:rsidR="00EC7C76" w:rsidRDefault="000B5652" w:rsidP="00BF3176">
      <w:pPr>
        <w:pStyle w:val="Rubrik2"/>
        <w:rPr>
          <w:sz w:val="24"/>
          <w:szCs w:val="24"/>
        </w:rPr>
      </w:pPr>
      <w:r>
        <w:rPr>
          <w:sz w:val="24"/>
          <w:szCs w:val="24"/>
        </w:rPr>
        <w:t>K</w:t>
      </w:r>
      <w:r w:rsidR="00EC7C76" w:rsidRPr="00D90D61">
        <w:rPr>
          <w:sz w:val="24"/>
          <w:szCs w:val="24"/>
        </w:rPr>
        <w:t>valitetsgr</w:t>
      </w:r>
      <w:r>
        <w:rPr>
          <w:sz w:val="24"/>
          <w:szCs w:val="24"/>
        </w:rPr>
        <w:t xml:space="preserve">anskning </w:t>
      </w:r>
      <w:r w:rsidR="00D03998">
        <w:rPr>
          <w:sz w:val="24"/>
          <w:szCs w:val="24"/>
        </w:rPr>
        <w:t xml:space="preserve">av artiklarna </w:t>
      </w:r>
      <w:r>
        <w:rPr>
          <w:sz w:val="24"/>
          <w:szCs w:val="24"/>
        </w:rPr>
        <w:t>genomfördes</w:t>
      </w:r>
      <w:r w:rsidR="00EC7C76" w:rsidRPr="00D90D61">
        <w:rPr>
          <w:sz w:val="24"/>
          <w:szCs w:val="24"/>
        </w:rPr>
        <w:t xml:space="preserve"> enligt </w:t>
      </w:r>
      <w:proofErr w:type="spellStart"/>
      <w:r w:rsidR="00EC7C76" w:rsidRPr="00D90D61">
        <w:rPr>
          <w:sz w:val="24"/>
          <w:szCs w:val="24"/>
        </w:rPr>
        <w:t>SBU</w:t>
      </w:r>
      <w:r w:rsidR="00690092">
        <w:rPr>
          <w:sz w:val="24"/>
          <w:szCs w:val="24"/>
        </w:rPr>
        <w:t>´</w:t>
      </w:r>
      <w:r w:rsidR="00EC7C76" w:rsidRPr="00D90D61">
        <w:rPr>
          <w:sz w:val="24"/>
          <w:szCs w:val="24"/>
        </w:rPr>
        <w:t>s</w:t>
      </w:r>
      <w:proofErr w:type="spellEnd"/>
      <w:r w:rsidR="00EC7C76" w:rsidRPr="00D90D61">
        <w:rPr>
          <w:sz w:val="24"/>
          <w:szCs w:val="24"/>
        </w:rPr>
        <w:t xml:space="preserve"> (202</w:t>
      </w:r>
      <w:r w:rsidR="00AB0319">
        <w:rPr>
          <w:sz w:val="24"/>
          <w:szCs w:val="24"/>
        </w:rPr>
        <w:t>2</w:t>
      </w:r>
      <w:r w:rsidR="00EC7C76" w:rsidRPr="00D90D61">
        <w:rPr>
          <w:sz w:val="24"/>
          <w:szCs w:val="24"/>
        </w:rPr>
        <w:t>) granskningsmall</w:t>
      </w:r>
      <w:r>
        <w:rPr>
          <w:sz w:val="24"/>
          <w:szCs w:val="24"/>
        </w:rPr>
        <w:t xml:space="preserve"> för kvalitativa studier</w:t>
      </w:r>
      <w:r w:rsidR="001C7F79">
        <w:rPr>
          <w:sz w:val="24"/>
          <w:szCs w:val="24"/>
        </w:rPr>
        <w:t>, (se bilaga</w:t>
      </w:r>
      <w:r w:rsidR="000B0EE0">
        <w:rPr>
          <w:sz w:val="24"/>
          <w:szCs w:val="24"/>
        </w:rPr>
        <w:t xml:space="preserve"> 2</w:t>
      </w:r>
      <w:r w:rsidR="001C7F79">
        <w:rPr>
          <w:sz w:val="24"/>
          <w:szCs w:val="24"/>
        </w:rPr>
        <w:t>)</w:t>
      </w:r>
      <w:r>
        <w:rPr>
          <w:sz w:val="24"/>
          <w:szCs w:val="24"/>
        </w:rPr>
        <w:t>. Mallen</w:t>
      </w:r>
      <w:r w:rsidR="00FF0DC1">
        <w:rPr>
          <w:sz w:val="24"/>
          <w:szCs w:val="24"/>
        </w:rPr>
        <w:t xml:space="preserve"> </w:t>
      </w:r>
      <w:r w:rsidR="001C7F79">
        <w:rPr>
          <w:sz w:val="24"/>
          <w:szCs w:val="24"/>
        </w:rPr>
        <w:t>granska</w:t>
      </w:r>
      <w:r>
        <w:rPr>
          <w:sz w:val="24"/>
          <w:szCs w:val="24"/>
        </w:rPr>
        <w:t>r</w:t>
      </w:r>
      <w:r w:rsidR="00FF0DC1">
        <w:rPr>
          <w:sz w:val="24"/>
          <w:szCs w:val="24"/>
        </w:rPr>
        <w:t xml:space="preserve"> fem </w:t>
      </w:r>
      <w:r>
        <w:rPr>
          <w:sz w:val="24"/>
          <w:szCs w:val="24"/>
        </w:rPr>
        <w:t>kategorier</w:t>
      </w:r>
      <w:r w:rsidR="001C7F79">
        <w:rPr>
          <w:sz w:val="24"/>
          <w:szCs w:val="24"/>
        </w:rPr>
        <w:t xml:space="preserve"> i studie</w:t>
      </w:r>
      <w:r>
        <w:rPr>
          <w:sz w:val="24"/>
          <w:szCs w:val="24"/>
        </w:rPr>
        <w:t xml:space="preserve">n, </w:t>
      </w:r>
      <w:r w:rsidRPr="000B5652">
        <w:rPr>
          <w:i/>
          <w:iCs/>
          <w:sz w:val="24"/>
          <w:szCs w:val="24"/>
        </w:rPr>
        <w:t>metod</w:t>
      </w:r>
      <w:r w:rsidR="00D8503E">
        <w:rPr>
          <w:i/>
          <w:iCs/>
          <w:sz w:val="24"/>
          <w:szCs w:val="24"/>
        </w:rPr>
        <w:t>en</w:t>
      </w:r>
      <w:r w:rsidRPr="000B5652">
        <w:rPr>
          <w:i/>
          <w:iCs/>
          <w:sz w:val="24"/>
          <w:szCs w:val="24"/>
        </w:rPr>
        <w:t xml:space="preserve">, </w:t>
      </w:r>
      <w:r w:rsidR="00F91536">
        <w:rPr>
          <w:i/>
          <w:iCs/>
          <w:sz w:val="24"/>
          <w:szCs w:val="24"/>
        </w:rPr>
        <w:t>deltagar</w:t>
      </w:r>
      <w:r w:rsidR="00D8503E">
        <w:rPr>
          <w:i/>
          <w:iCs/>
          <w:sz w:val="24"/>
          <w:szCs w:val="24"/>
        </w:rPr>
        <w:t>na</w:t>
      </w:r>
      <w:r w:rsidRPr="000B5652">
        <w:rPr>
          <w:i/>
          <w:iCs/>
          <w:sz w:val="24"/>
          <w:szCs w:val="24"/>
        </w:rPr>
        <w:t>, datainsamling</w:t>
      </w:r>
      <w:r w:rsidR="00D8503E">
        <w:rPr>
          <w:i/>
          <w:iCs/>
          <w:sz w:val="24"/>
          <w:szCs w:val="24"/>
        </w:rPr>
        <w:t>en</w:t>
      </w:r>
      <w:r w:rsidRPr="000B5652">
        <w:rPr>
          <w:i/>
          <w:iCs/>
          <w:sz w:val="24"/>
          <w:szCs w:val="24"/>
        </w:rPr>
        <w:t>, analys</w:t>
      </w:r>
      <w:r w:rsidR="00D8503E">
        <w:rPr>
          <w:i/>
          <w:iCs/>
          <w:sz w:val="24"/>
          <w:szCs w:val="24"/>
        </w:rPr>
        <w:t>en</w:t>
      </w:r>
      <w:r w:rsidRPr="000B5652">
        <w:rPr>
          <w:i/>
          <w:iCs/>
          <w:sz w:val="24"/>
          <w:szCs w:val="24"/>
        </w:rPr>
        <w:t xml:space="preserve"> och forskar</w:t>
      </w:r>
      <w:r w:rsidR="00D8503E">
        <w:rPr>
          <w:i/>
          <w:iCs/>
          <w:sz w:val="24"/>
          <w:szCs w:val="24"/>
        </w:rPr>
        <w:t>na</w:t>
      </w:r>
      <w:r>
        <w:rPr>
          <w:sz w:val="24"/>
          <w:szCs w:val="24"/>
        </w:rPr>
        <w:t>. Detta görs</w:t>
      </w:r>
      <w:r w:rsidR="001C7F79">
        <w:rPr>
          <w:sz w:val="24"/>
          <w:szCs w:val="24"/>
        </w:rPr>
        <w:t xml:space="preserve"> </w:t>
      </w:r>
      <w:r>
        <w:rPr>
          <w:sz w:val="24"/>
          <w:szCs w:val="24"/>
        </w:rPr>
        <w:t>genom</w:t>
      </w:r>
      <w:r w:rsidR="001C7F79">
        <w:rPr>
          <w:sz w:val="24"/>
          <w:szCs w:val="24"/>
        </w:rPr>
        <w:t xml:space="preserve"> frågor</w:t>
      </w:r>
      <w:r w:rsidR="00342438">
        <w:rPr>
          <w:sz w:val="24"/>
          <w:szCs w:val="24"/>
        </w:rPr>
        <w:t xml:space="preserve"> som besvaras ja</w:t>
      </w:r>
      <w:r w:rsidR="00D8503E">
        <w:rPr>
          <w:sz w:val="24"/>
          <w:szCs w:val="24"/>
        </w:rPr>
        <w:t xml:space="preserve"> det finns en risk</w:t>
      </w:r>
      <w:r w:rsidR="00342438">
        <w:rPr>
          <w:sz w:val="24"/>
          <w:szCs w:val="24"/>
        </w:rPr>
        <w:t xml:space="preserve"> eller nej</w:t>
      </w:r>
      <w:r w:rsidR="00D8503E">
        <w:rPr>
          <w:sz w:val="24"/>
          <w:szCs w:val="24"/>
        </w:rPr>
        <w:t xml:space="preserve"> risken bedöms inte vara allvarlig</w:t>
      </w:r>
      <w:r w:rsidR="001C7F79">
        <w:rPr>
          <w:sz w:val="24"/>
          <w:szCs w:val="24"/>
        </w:rPr>
        <w:t xml:space="preserve">. Svaren </w:t>
      </w:r>
      <w:r w:rsidR="00FF0DC1">
        <w:rPr>
          <w:sz w:val="24"/>
          <w:szCs w:val="24"/>
        </w:rPr>
        <w:t xml:space="preserve">vägs </w:t>
      </w:r>
      <w:r>
        <w:rPr>
          <w:sz w:val="24"/>
          <w:szCs w:val="24"/>
        </w:rPr>
        <w:t xml:space="preserve">sedan </w:t>
      </w:r>
      <w:r w:rsidR="00FF0DC1">
        <w:rPr>
          <w:sz w:val="24"/>
          <w:szCs w:val="24"/>
        </w:rPr>
        <w:t>samman</w:t>
      </w:r>
      <w:r w:rsidR="005007B1">
        <w:rPr>
          <w:sz w:val="24"/>
          <w:szCs w:val="24"/>
        </w:rPr>
        <w:t>,</w:t>
      </w:r>
      <w:r w:rsidR="00FF0DC1">
        <w:rPr>
          <w:sz w:val="24"/>
          <w:szCs w:val="24"/>
        </w:rPr>
        <w:t xml:space="preserve"> för att bedöma kvaliteten</w:t>
      </w:r>
      <w:r w:rsidR="008B090A">
        <w:rPr>
          <w:sz w:val="24"/>
          <w:szCs w:val="24"/>
        </w:rPr>
        <w:t xml:space="preserve"> av studien</w:t>
      </w:r>
      <w:r w:rsidR="001C7F79">
        <w:rPr>
          <w:sz w:val="24"/>
          <w:szCs w:val="24"/>
        </w:rPr>
        <w:t>.</w:t>
      </w:r>
      <w:r w:rsidR="00446174">
        <w:rPr>
          <w:sz w:val="24"/>
          <w:szCs w:val="24"/>
        </w:rPr>
        <w:t xml:space="preserve"> </w:t>
      </w:r>
      <w:r w:rsidR="00D8503E">
        <w:rPr>
          <w:sz w:val="24"/>
          <w:szCs w:val="24"/>
        </w:rPr>
        <w:t>En övervägning görs sedan för att bedöma</w:t>
      </w:r>
      <w:r w:rsidR="005007B1">
        <w:rPr>
          <w:sz w:val="24"/>
          <w:szCs w:val="24"/>
        </w:rPr>
        <w:t>,</w:t>
      </w:r>
      <w:r w:rsidR="00D8503E">
        <w:rPr>
          <w:sz w:val="24"/>
          <w:szCs w:val="24"/>
        </w:rPr>
        <w:t xml:space="preserve"> om det finns risk att funna brister påverkar resultatet i studien.  </w:t>
      </w:r>
      <w:r>
        <w:rPr>
          <w:sz w:val="24"/>
          <w:szCs w:val="24"/>
        </w:rPr>
        <w:t>För att b</w:t>
      </w:r>
      <w:r w:rsidR="001C7F79">
        <w:rPr>
          <w:sz w:val="24"/>
          <w:szCs w:val="24"/>
        </w:rPr>
        <w:t>edöm</w:t>
      </w:r>
      <w:r>
        <w:rPr>
          <w:sz w:val="24"/>
          <w:szCs w:val="24"/>
        </w:rPr>
        <w:t>as som hög kvalitet</w:t>
      </w:r>
      <w:r w:rsidR="00E76368">
        <w:rPr>
          <w:sz w:val="24"/>
          <w:szCs w:val="24"/>
        </w:rPr>
        <w:t xml:space="preserve"> av studien</w:t>
      </w:r>
      <w:r w:rsidR="005007B1">
        <w:rPr>
          <w:sz w:val="24"/>
          <w:szCs w:val="24"/>
        </w:rPr>
        <w:t>,</w:t>
      </w:r>
      <w:r>
        <w:rPr>
          <w:sz w:val="24"/>
          <w:szCs w:val="24"/>
        </w:rPr>
        <w:t xml:space="preserve"> bör metoden vara beskriven utifrån en specifik design samt vara enkel att följa. </w:t>
      </w:r>
      <w:r w:rsidR="00D8503E">
        <w:rPr>
          <w:sz w:val="24"/>
          <w:szCs w:val="24"/>
        </w:rPr>
        <w:t>Deltagarna samt u</w:t>
      </w:r>
      <w:r>
        <w:rPr>
          <w:sz w:val="24"/>
          <w:szCs w:val="24"/>
        </w:rPr>
        <w:t xml:space="preserve">rvalet ska vara tydligt redovisat utifrån </w:t>
      </w:r>
      <w:proofErr w:type="spellStart"/>
      <w:r>
        <w:rPr>
          <w:sz w:val="24"/>
          <w:szCs w:val="24"/>
        </w:rPr>
        <w:t>inklus</w:t>
      </w:r>
      <w:r w:rsidR="00F91536">
        <w:rPr>
          <w:sz w:val="24"/>
          <w:szCs w:val="24"/>
        </w:rPr>
        <w:t>i</w:t>
      </w:r>
      <w:r>
        <w:rPr>
          <w:sz w:val="24"/>
          <w:szCs w:val="24"/>
        </w:rPr>
        <w:t>ons</w:t>
      </w:r>
      <w:proofErr w:type="spellEnd"/>
      <w:r>
        <w:rPr>
          <w:sz w:val="24"/>
          <w:szCs w:val="24"/>
        </w:rPr>
        <w:t xml:space="preserve"> </w:t>
      </w:r>
      <w:r w:rsidR="00F91536">
        <w:rPr>
          <w:sz w:val="24"/>
          <w:szCs w:val="24"/>
        </w:rPr>
        <w:t>och</w:t>
      </w:r>
      <w:r>
        <w:rPr>
          <w:sz w:val="24"/>
          <w:szCs w:val="24"/>
        </w:rPr>
        <w:t xml:space="preserve"> </w:t>
      </w:r>
      <w:proofErr w:type="spellStart"/>
      <w:r w:rsidR="00F91536">
        <w:rPr>
          <w:sz w:val="24"/>
          <w:szCs w:val="24"/>
        </w:rPr>
        <w:t>exklusionskriterierna</w:t>
      </w:r>
      <w:proofErr w:type="spellEnd"/>
      <w:r w:rsidR="00F91536">
        <w:rPr>
          <w:sz w:val="24"/>
          <w:szCs w:val="24"/>
        </w:rPr>
        <w:t>. Datainsamlingen ska ha genomförts på lämpligt sätt</w:t>
      </w:r>
      <w:r w:rsidR="005007B1">
        <w:rPr>
          <w:sz w:val="24"/>
          <w:szCs w:val="24"/>
        </w:rPr>
        <w:t>,</w:t>
      </w:r>
      <w:r w:rsidR="00F91536">
        <w:rPr>
          <w:sz w:val="24"/>
          <w:szCs w:val="24"/>
        </w:rPr>
        <w:t xml:space="preserve"> i relation till studiens design och syfte. Analysmetoden ska vara lämplig samt redovisats tydligt. Det ska även finnas en tydlig redovisning av forsk</w:t>
      </w:r>
      <w:r w:rsidR="001C7F79">
        <w:rPr>
          <w:sz w:val="24"/>
          <w:szCs w:val="24"/>
        </w:rPr>
        <w:t>a</w:t>
      </w:r>
      <w:r w:rsidR="00F91536">
        <w:rPr>
          <w:sz w:val="24"/>
          <w:szCs w:val="24"/>
        </w:rPr>
        <w:t>r</w:t>
      </w:r>
      <w:r w:rsidR="00D8503E">
        <w:rPr>
          <w:sz w:val="24"/>
          <w:szCs w:val="24"/>
        </w:rPr>
        <w:t>nas kompetens samt bakgrund.</w:t>
      </w:r>
      <w:r w:rsidR="008A6057">
        <w:rPr>
          <w:sz w:val="24"/>
          <w:szCs w:val="24"/>
        </w:rPr>
        <w:t xml:space="preserve"> </w:t>
      </w:r>
      <w:r w:rsidR="00632686">
        <w:rPr>
          <w:sz w:val="24"/>
          <w:szCs w:val="24"/>
        </w:rPr>
        <w:t xml:space="preserve">I granskningsmallen fanns totalt 13 frågor. </w:t>
      </w:r>
      <w:r w:rsidR="000C2C99">
        <w:rPr>
          <w:sz w:val="24"/>
          <w:szCs w:val="24"/>
        </w:rPr>
        <w:t xml:space="preserve">Ingen poängsättning var närvarande i mallen. </w:t>
      </w:r>
      <w:r w:rsidR="00632686">
        <w:rPr>
          <w:sz w:val="24"/>
          <w:szCs w:val="24"/>
        </w:rPr>
        <w:t xml:space="preserve">Vid svar som var positivt för studien gavs 1 poäng. Maximalt 13 poäng kunde </w:t>
      </w:r>
      <w:r w:rsidR="000C2C99">
        <w:rPr>
          <w:sz w:val="24"/>
          <w:szCs w:val="24"/>
        </w:rPr>
        <w:t xml:space="preserve">då </w:t>
      </w:r>
      <w:r w:rsidR="00632686">
        <w:rPr>
          <w:sz w:val="24"/>
          <w:szCs w:val="24"/>
        </w:rPr>
        <w:t xml:space="preserve">ges. </w:t>
      </w:r>
      <w:r w:rsidR="008A6057">
        <w:rPr>
          <w:sz w:val="24"/>
          <w:szCs w:val="24"/>
        </w:rPr>
        <w:t>Studiernas kvalitet</w:t>
      </w:r>
      <w:r w:rsidR="00D8503E">
        <w:rPr>
          <w:sz w:val="24"/>
          <w:szCs w:val="24"/>
        </w:rPr>
        <w:t xml:space="preserve"> </w:t>
      </w:r>
      <w:r w:rsidR="001C7F79">
        <w:rPr>
          <w:sz w:val="24"/>
          <w:szCs w:val="24"/>
        </w:rPr>
        <w:t xml:space="preserve">graderas </w:t>
      </w:r>
      <w:r w:rsidR="009E50E9">
        <w:rPr>
          <w:sz w:val="24"/>
          <w:szCs w:val="24"/>
        </w:rPr>
        <w:t xml:space="preserve">därefter </w:t>
      </w:r>
      <w:r w:rsidR="001C7F79">
        <w:rPr>
          <w:sz w:val="24"/>
          <w:szCs w:val="24"/>
        </w:rPr>
        <w:t xml:space="preserve">enligt </w:t>
      </w:r>
      <w:r w:rsidR="001C7F79">
        <w:rPr>
          <w:sz w:val="24"/>
          <w:szCs w:val="24"/>
        </w:rPr>
        <w:lastRenderedPageBreak/>
        <w:t>tre kategorier:</w:t>
      </w:r>
      <w:r w:rsidR="008A6057">
        <w:rPr>
          <w:sz w:val="24"/>
          <w:szCs w:val="24"/>
        </w:rPr>
        <w:t xml:space="preserve"> </w:t>
      </w:r>
      <w:proofErr w:type="gramStart"/>
      <w:r w:rsidR="000C2C99">
        <w:rPr>
          <w:sz w:val="24"/>
          <w:szCs w:val="24"/>
        </w:rPr>
        <w:t>9-13</w:t>
      </w:r>
      <w:proofErr w:type="gramEnd"/>
      <w:r w:rsidR="000C2C99">
        <w:rPr>
          <w:sz w:val="24"/>
          <w:szCs w:val="24"/>
        </w:rPr>
        <w:t xml:space="preserve"> poäng betyder, </w:t>
      </w:r>
      <w:r w:rsidR="008A6057">
        <w:rPr>
          <w:sz w:val="24"/>
          <w:szCs w:val="24"/>
        </w:rPr>
        <w:t>mindre eller obetydliga brister</w:t>
      </w:r>
      <w:r w:rsidR="000C2C99">
        <w:rPr>
          <w:sz w:val="24"/>
          <w:szCs w:val="24"/>
        </w:rPr>
        <w:t>. S</w:t>
      </w:r>
      <w:r w:rsidR="008A6057">
        <w:rPr>
          <w:sz w:val="24"/>
          <w:szCs w:val="24"/>
        </w:rPr>
        <w:t xml:space="preserve">tudien </w:t>
      </w:r>
      <w:r w:rsidR="000C2C99">
        <w:rPr>
          <w:sz w:val="24"/>
          <w:szCs w:val="24"/>
        </w:rPr>
        <w:t xml:space="preserve">anses </w:t>
      </w:r>
      <w:r w:rsidR="003F5E4A">
        <w:rPr>
          <w:sz w:val="24"/>
          <w:szCs w:val="24"/>
        </w:rPr>
        <w:t xml:space="preserve">då </w:t>
      </w:r>
      <w:r w:rsidR="008A6057">
        <w:rPr>
          <w:sz w:val="24"/>
          <w:szCs w:val="24"/>
        </w:rPr>
        <w:t>ha hög kvalitet,</w:t>
      </w:r>
      <w:r w:rsidR="000C2C99">
        <w:rPr>
          <w:sz w:val="24"/>
          <w:szCs w:val="24"/>
        </w:rPr>
        <w:t xml:space="preserve"> </w:t>
      </w:r>
      <w:proofErr w:type="gramStart"/>
      <w:r w:rsidR="000C2C99">
        <w:rPr>
          <w:sz w:val="24"/>
          <w:szCs w:val="24"/>
        </w:rPr>
        <w:t>5-8</w:t>
      </w:r>
      <w:proofErr w:type="gramEnd"/>
      <w:r w:rsidR="000C2C99">
        <w:rPr>
          <w:sz w:val="24"/>
          <w:szCs w:val="24"/>
        </w:rPr>
        <w:t xml:space="preserve"> </w:t>
      </w:r>
      <w:r w:rsidR="00CC4C28">
        <w:rPr>
          <w:sz w:val="24"/>
          <w:szCs w:val="24"/>
        </w:rPr>
        <w:t xml:space="preserve">poäng </w:t>
      </w:r>
      <w:r w:rsidR="000C2C99">
        <w:rPr>
          <w:sz w:val="24"/>
          <w:szCs w:val="24"/>
        </w:rPr>
        <w:t>betyder</w:t>
      </w:r>
      <w:r w:rsidR="008A6057">
        <w:rPr>
          <w:sz w:val="24"/>
          <w:szCs w:val="24"/>
        </w:rPr>
        <w:t xml:space="preserve"> måttliga brister</w:t>
      </w:r>
      <w:r w:rsidR="00CC4C28">
        <w:rPr>
          <w:sz w:val="24"/>
          <w:szCs w:val="24"/>
        </w:rPr>
        <w:t>,</w:t>
      </w:r>
      <w:r w:rsidR="008A6057">
        <w:rPr>
          <w:sz w:val="24"/>
          <w:szCs w:val="24"/>
        </w:rPr>
        <w:t xml:space="preserve"> </w:t>
      </w:r>
      <w:r w:rsidR="000C2C99">
        <w:rPr>
          <w:sz w:val="24"/>
          <w:szCs w:val="24"/>
        </w:rPr>
        <w:t xml:space="preserve">vilket bedömdes som </w:t>
      </w:r>
      <w:r w:rsidR="008A6057">
        <w:rPr>
          <w:sz w:val="24"/>
          <w:szCs w:val="24"/>
        </w:rPr>
        <w:t>måttlig kvalitet, vid s</w:t>
      </w:r>
      <w:r w:rsidR="001C7F79">
        <w:rPr>
          <w:sz w:val="24"/>
          <w:szCs w:val="24"/>
        </w:rPr>
        <w:t>tora brister</w:t>
      </w:r>
      <w:r w:rsidR="008A6057">
        <w:rPr>
          <w:sz w:val="24"/>
          <w:szCs w:val="24"/>
        </w:rPr>
        <w:t xml:space="preserve"> </w:t>
      </w:r>
      <w:proofErr w:type="gramStart"/>
      <w:r w:rsidR="000C2C99">
        <w:rPr>
          <w:sz w:val="24"/>
          <w:szCs w:val="24"/>
        </w:rPr>
        <w:t>1-4</w:t>
      </w:r>
      <w:proofErr w:type="gramEnd"/>
      <w:r w:rsidR="000C2C99">
        <w:rPr>
          <w:sz w:val="24"/>
          <w:szCs w:val="24"/>
        </w:rPr>
        <w:t xml:space="preserve"> poäng s</w:t>
      </w:r>
      <w:r w:rsidR="008A6057">
        <w:rPr>
          <w:sz w:val="24"/>
          <w:szCs w:val="24"/>
        </w:rPr>
        <w:t>ka studien</w:t>
      </w:r>
      <w:r w:rsidR="001C7F79">
        <w:rPr>
          <w:sz w:val="24"/>
          <w:szCs w:val="24"/>
        </w:rPr>
        <w:t xml:space="preserve"> inte</w:t>
      </w:r>
      <w:r w:rsidR="008A6057">
        <w:rPr>
          <w:sz w:val="24"/>
          <w:szCs w:val="24"/>
        </w:rPr>
        <w:t xml:space="preserve"> ingå</w:t>
      </w:r>
      <w:r w:rsidR="001C7F79">
        <w:rPr>
          <w:sz w:val="24"/>
          <w:szCs w:val="24"/>
        </w:rPr>
        <w:t xml:space="preserve"> i syntesen</w:t>
      </w:r>
      <w:r w:rsidR="008A6057">
        <w:rPr>
          <w:sz w:val="24"/>
          <w:szCs w:val="24"/>
        </w:rPr>
        <w:t xml:space="preserve"> </w:t>
      </w:r>
      <w:r w:rsidR="000505DF">
        <w:rPr>
          <w:sz w:val="24"/>
          <w:szCs w:val="24"/>
        </w:rPr>
        <w:t>(SBU,202</w:t>
      </w:r>
      <w:r w:rsidR="00AB0319">
        <w:rPr>
          <w:sz w:val="24"/>
          <w:szCs w:val="24"/>
        </w:rPr>
        <w:t>2</w:t>
      </w:r>
      <w:r w:rsidR="000505DF">
        <w:rPr>
          <w:sz w:val="24"/>
          <w:szCs w:val="24"/>
        </w:rPr>
        <w:t>).</w:t>
      </w:r>
      <w:r w:rsidR="001C7F79">
        <w:rPr>
          <w:sz w:val="24"/>
          <w:szCs w:val="24"/>
        </w:rPr>
        <w:t xml:space="preserve"> </w:t>
      </w:r>
      <w:r w:rsidR="000505DF">
        <w:rPr>
          <w:sz w:val="24"/>
          <w:szCs w:val="24"/>
        </w:rPr>
        <w:t xml:space="preserve"> </w:t>
      </w:r>
    </w:p>
    <w:p w14:paraId="4F1E0104" w14:textId="098BB2B5" w:rsidR="000C2C99" w:rsidRPr="000C2C99" w:rsidRDefault="000C2C99" w:rsidP="000C2C99">
      <w:r>
        <w:t>Valda studiers kvalitetsbedömning:</w:t>
      </w:r>
    </w:p>
    <w:tbl>
      <w:tblPr>
        <w:tblStyle w:val="Tabellrutnt"/>
        <w:tblW w:w="0" w:type="auto"/>
        <w:tblLook w:val="04A0" w:firstRow="1" w:lastRow="0" w:firstColumn="1" w:lastColumn="0" w:noHBand="0" w:noVBand="1"/>
      </w:tblPr>
      <w:tblGrid>
        <w:gridCol w:w="4530"/>
        <w:gridCol w:w="4531"/>
      </w:tblGrid>
      <w:tr w:rsidR="00632686" w14:paraId="117586E4" w14:textId="77777777" w:rsidTr="00632686">
        <w:tc>
          <w:tcPr>
            <w:tcW w:w="4530" w:type="dxa"/>
          </w:tcPr>
          <w:p w14:paraId="51889A9A" w14:textId="5D09CEAC" w:rsidR="00632686" w:rsidRDefault="00632686" w:rsidP="00632686">
            <w:r>
              <w:t>Bloom, et al. (2018)</w:t>
            </w:r>
          </w:p>
        </w:tc>
        <w:tc>
          <w:tcPr>
            <w:tcW w:w="4531" w:type="dxa"/>
          </w:tcPr>
          <w:p w14:paraId="009FE735" w14:textId="6F2998F8" w:rsidR="00632686" w:rsidRDefault="00632686" w:rsidP="00632686">
            <w:r>
              <w:t>10/13</w:t>
            </w:r>
            <w:r w:rsidR="000C2C99">
              <w:t xml:space="preserve"> (Hög kvalitet)</w:t>
            </w:r>
          </w:p>
        </w:tc>
      </w:tr>
      <w:tr w:rsidR="00632686" w14:paraId="3D706683" w14:textId="77777777" w:rsidTr="00632686">
        <w:tc>
          <w:tcPr>
            <w:tcW w:w="4530" w:type="dxa"/>
          </w:tcPr>
          <w:p w14:paraId="64C499DD" w14:textId="1ADF5D1D" w:rsidR="00632686" w:rsidRDefault="00632686" w:rsidP="00632686">
            <w:proofErr w:type="spellStart"/>
            <w:r>
              <w:t>Doolan</w:t>
            </w:r>
            <w:proofErr w:type="spellEnd"/>
            <w:r>
              <w:t>-Noble, at al (2018)</w:t>
            </w:r>
          </w:p>
        </w:tc>
        <w:tc>
          <w:tcPr>
            <w:tcW w:w="4531" w:type="dxa"/>
          </w:tcPr>
          <w:p w14:paraId="654FB219" w14:textId="2FFFC2B9" w:rsidR="00632686" w:rsidRDefault="00632686" w:rsidP="00632686">
            <w:r>
              <w:t>10/13</w:t>
            </w:r>
            <w:r w:rsidR="000C2C99">
              <w:t xml:space="preserve"> (Hög kvalitet)</w:t>
            </w:r>
          </w:p>
        </w:tc>
      </w:tr>
      <w:tr w:rsidR="00632686" w14:paraId="14C3BA87" w14:textId="77777777" w:rsidTr="00632686">
        <w:tc>
          <w:tcPr>
            <w:tcW w:w="4530" w:type="dxa"/>
          </w:tcPr>
          <w:p w14:paraId="1C198BFB" w14:textId="1CA1009C" w:rsidR="00632686" w:rsidRDefault="00632686" w:rsidP="00632686">
            <w:proofErr w:type="spellStart"/>
            <w:r>
              <w:t>Luig</w:t>
            </w:r>
            <w:proofErr w:type="spellEnd"/>
            <w:r>
              <w:t>, et al. (2018)</w:t>
            </w:r>
          </w:p>
        </w:tc>
        <w:tc>
          <w:tcPr>
            <w:tcW w:w="4531" w:type="dxa"/>
          </w:tcPr>
          <w:p w14:paraId="1B1BCE3D" w14:textId="3BAD994E" w:rsidR="00632686" w:rsidRDefault="00632686" w:rsidP="00632686">
            <w:r>
              <w:t>11/13</w:t>
            </w:r>
            <w:r w:rsidR="000C2C99">
              <w:t xml:space="preserve"> (Hög kvalitet)</w:t>
            </w:r>
          </w:p>
        </w:tc>
      </w:tr>
      <w:tr w:rsidR="00632686" w14:paraId="1645DAAA" w14:textId="77777777" w:rsidTr="00632686">
        <w:tc>
          <w:tcPr>
            <w:tcW w:w="4530" w:type="dxa"/>
          </w:tcPr>
          <w:p w14:paraId="33D781A5" w14:textId="3662AF04" w:rsidR="00632686" w:rsidRDefault="00632686" w:rsidP="00632686">
            <w:r>
              <w:t>Philip, et al. (2024)</w:t>
            </w:r>
          </w:p>
        </w:tc>
        <w:tc>
          <w:tcPr>
            <w:tcW w:w="4531" w:type="dxa"/>
          </w:tcPr>
          <w:p w14:paraId="6D955E0C" w14:textId="4099EE1B" w:rsidR="00632686" w:rsidRDefault="00632686" w:rsidP="00632686">
            <w:r>
              <w:t>10/13</w:t>
            </w:r>
            <w:r w:rsidR="000C2C99">
              <w:t xml:space="preserve"> (Hög kvalitet)</w:t>
            </w:r>
          </w:p>
        </w:tc>
      </w:tr>
      <w:tr w:rsidR="00632686" w14:paraId="7BA387BA" w14:textId="77777777" w:rsidTr="00632686">
        <w:tc>
          <w:tcPr>
            <w:tcW w:w="4530" w:type="dxa"/>
          </w:tcPr>
          <w:p w14:paraId="10E2593E" w14:textId="2E292C6E" w:rsidR="00632686" w:rsidRDefault="00632686" w:rsidP="00632686">
            <w:r>
              <w:t>Russell, et al. (2013)</w:t>
            </w:r>
          </w:p>
        </w:tc>
        <w:tc>
          <w:tcPr>
            <w:tcW w:w="4531" w:type="dxa"/>
          </w:tcPr>
          <w:p w14:paraId="56865CD0" w14:textId="60409357" w:rsidR="00632686" w:rsidRDefault="00632686" w:rsidP="00632686">
            <w:r>
              <w:t>9/13</w:t>
            </w:r>
            <w:r w:rsidR="000C2C99">
              <w:t xml:space="preserve"> (Hög kvalitet)</w:t>
            </w:r>
          </w:p>
        </w:tc>
      </w:tr>
      <w:tr w:rsidR="00632686" w14:paraId="13B1470A" w14:textId="77777777" w:rsidTr="00632686">
        <w:tc>
          <w:tcPr>
            <w:tcW w:w="4530" w:type="dxa"/>
          </w:tcPr>
          <w:p w14:paraId="4B9AE78D" w14:textId="68A2BBF5" w:rsidR="00632686" w:rsidRDefault="00632686" w:rsidP="00632686">
            <w:r>
              <w:t>Ryan, et al. (2024)</w:t>
            </w:r>
          </w:p>
        </w:tc>
        <w:tc>
          <w:tcPr>
            <w:tcW w:w="4531" w:type="dxa"/>
          </w:tcPr>
          <w:p w14:paraId="10B1E52A" w14:textId="38D6390D" w:rsidR="00632686" w:rsidRDefault="00632686" w:rsidP="00632686">
            <w:r>
              <w:t>12/13</w:t>
            </w:r>
            <w:r w:rsidR="000C2C99">
              <w:t xml:space="preserve"> (Hög kvalitet)</w:t>
            </w:r>
          </w:p>
        </w:tc>
      </w:tr>
    </w:tbl>
    <w:p w14:paraId="6EEF71C4" w14:textId="77777777" w:rsidR="00632686" w:rsidRPr="00632686" w:rsidRDefault="00632686" w:rsidP="00632686"/>
    <w:p w14:paraId="7A11C654" w14:textId="626B7B94" w:rsidR="008136A9" w:rsidRPr="00D90D61" w:rsidRDefault="00655C9E" w:rsidP="00BF3176">
      <w:pPr>
        <w:pStyle w:val="Rubrik2"/>
      </w:pPr>
      <w:r w:rsidRPr="00D90D61">
        <w:t>Analys av data</w:t>
      </w:r>
      <w:r w:rsidR="00BF3176" w:rsidRPr="00D90D61">
        <w:t xml:space="preserve"> </w:t>
      </w:r>
      <w:bookmarkEnd w:id="9"/>
    </w:p>
    <w:p w14:paraId="0398B0F6" w14:textId="7862810D" w:rsidR="000D336D" w:rsidRPr="00D90D61" w:rsidRDefault="0095597B" w:rsidP="0095597B">
      <w:r w:rsidRPr="00D90D61">
        <w:t>I de</w:t>
      </w:r>
      <w:r w:rsidR="00DE6F51" w:rsidRPr="00D90D61">
        <w:t>tta fördjupningsarbetet</w:t>
      </w:r>
      <w:r w:rsidRPr="00D90D61">
        <w:t xml:space="preserve"> använ</w:t>
      </w:r>
      <w:r w:rsidR="00485310" w:rsidRPr="00D90D61">
        <w:t>de</w:t>
      </w:r>
      <w:r w:rsidRPr="00D90D61">
        <w:t>s</w:t>
      </w:r>
      <w:r w:rsidR="00944BCA">
        <w:t xml:space="preserve"> en</w:t>
      </w:r>
      <w:r w:rsidR="00D62FB3" w:rsidRPr="00D90D61">
        <w:t xml:space="preserve"> </w:t>
      </w:r>
      <w:r w:rsidRPr="00D90D61">
        <w:t>tematisk analys</w:t>
      </w:r>
      <w:r w:rsidR="00D1589A" w:rsidRPr="00D90D61">
        <w:t xml:space="preserve"> enligt</w:t>
      </w:r>
      <w:r w:rsidR="00532B6D">
        <w:t xml:space="preserve"> sex</w:t>
      </w:r>
      <w:r w:rsidR="00D1589A" w:rsidRPr="00D90D61">
        <w:t xml:space="preserve"> steg av Braun</w:t>
      </w:r>
      <w:r w:rsidR="0014686D" w:rsidRPr="00D90D61">
        <w:t xml:space="preserve"> &amp; </w:t>
      </w:r>
      <w:r w:rsidR="00D1589A" w:rsidRPr="00D90D61">
        <w:t xml:space="preserve">Clarke, </w:t>
      </w:r>
      <w:r w:rsidR="0014686D" w:rsidRPr="00D90D61">
        <w:t>(</w:t>
      </w:r>
      <w:r w:rsidR="00D1589A" w:rsidRPr="00D90D61">
        <w:t>20</w:t>
      </w:r>
      <w:r w:rsidR="00D83282">
        <w:t>06</w:t>
      </w:r>
      <w:r w:rsidR="0014686D" w:rsidRPr="00D90D61">
        <w:t>)</w:t>
      </w:r>
      <w:r w:rsidR="00532B6D">
        <w:t xml:space="preserve">, </w:t>
      </w:r>
      <w:r w:rsidR="00944BCA">
        <w:t xml:space="preserve">vid analys av </w:t>
      </w:r>
      <w:r w:rsidR="00532B6D">
        <w:t>resultaten i utvalda studier</w:t>
      </w:r>
      <w:r w:rsidR="00D62FB3" w:rsidRPr="00D90D61">
        <w:t>.</w:t>
      </w:r>
      <w:r w:rsidRPr="00D90D61">
        <w:t xml:space="preserve"> </w:t>
      </w:r>
      <w:r w:rsidR="00532B6D">
        <w:t>Tematiska analys</w:t>
      </w:r>
      <w:r w:rsidR="00D62FB3" w:rsidRPr="00D90D61">
        <w:t xml:space="preserve"> användes för den</w:t>
      </w:r>
      <w:r w:rsidR="00D60B21" w:rsidRPr="00D90D61">
        <w:t xml:space="preserve"> </w:t>
      </w:r>
      <w:r w:rsidR="00532B6D">
        <w:t xml:space="preserve">anses vara en flexibel samt lättillgänglig metod </w:t>
      </w:r>
      <w:r w:rsidRPr="00D90D61">
        <w:t>at</w:t>
      </w:r>
      <w:r w:rsidR="00E5098C" w:rsidRPr="00D90D61">
        <w:t>t</w:t>
      </w:r>
      <w:r w:rsidR="00E4203E">
        <w:t xml:space="preserve"> bryta ner texte</w:t>
      </w:r>
      <w:r w:rsidR="00532B6D">
        <w:t>rna</w:t>
      </w:r>
      <w:r w:rsidR="00E4203E">
        <w:t xml:space="preserve"> </w:t>
      </w:r>
      <w:r w:rsidR="00532B6D">
        <w:t>vid analysen</w:t>
      </w:r>
      <w:r w:rsidR="00E4203E">
        <w:t xml:space="preserve"> </w:t>
      </w:r>
      <w:r w:rsidR="00532B6D">
        <w:t xml:space="preserve">från </w:t>
      </w:r>
      <w:r w:rsidR="00E4203E">
        <w:t>studierna i koder,</w:t>
      </w:r>
      <w:r w:rsidR="00E5098C" w:rsidRPr="00D90D61">
        <w:t xml:space="preserve"> analysera </w:t>
      </w:r>
      <w:r w:rsidR="00E4203E">
        <w:t xml:space="preserve">dessa </w:t>
      </w:r>
      <w:r w:rsidR="00E5098C" w:rsidRPr="00D90D61">
        <w:t>och</w:t>
      </w:r>
      <w:r w:rsidR="00E4203E">
        <w:t xml:space="preserve"> lägga ihop på nytt</w:t>
      </w:r>
      <w:r w:rsidR="00E5098C" w:rsidRPr="00D90D61">
        <w:t xml:space="preserve"> </w:t>
      </w:r>
      <w:r w:rsidR="00E4203E">
        <w:t xml:space="preserve">och </w:t>
      </w:r>
      <w:r w:rsidR="00532B6D">
        <w:t xml:space="preserve">på så sätt </w:t>
      </w:r>
      <w:r w:rsidR="00E4203E">
        <w:t>skapa nya gemensamma teman.</w:t>
      </w:r>
      <w:r w:rsidR="00E5098C" w:rsidRPr="00D90D61">
        <w:t xml:space="preserve"> </w:t>
      </w:r>
      <w:r w:rsidR="00E4203E">
        <w:t>Detta ger ett större</w:t>
      </w:r>
      <w:r w:rsidR="00446174">
        <w:t xml:space="preserve"> och</w:t>
      </w:r>
      <w:r w:rsidR="00E4203E">
        <w:t xml:space="preserve"> djup</w:t>
      </w:r>
      <w:r w:rsidR="00446174">
        <w:t>are</w:t>
      </w:r>
      <w:r w:rsidR="00E4203E">
        <w:t xml:space="preserve"> förståelse för</w:t>
      </w:r>
      <w:r w:rsidR="00E5098C" w:rsidRPr="00D90D61">
        <w:t xml:space="preserve"> en fråga eller ett ämne</w:t>
      </w:r>
      <w:r w:rsidR="00334D60">
        <w:t xml:space="preserve"> (Braun &amp; Clarke, 2006</w:t>
      </w:r>
      <w:r w:rsidR="003069D8">
        <w:t>;</w:t>
      </w:r>
      <w:r w:rsidR="00334D60">
        <w:t xml:space="preserve"> Kjellström, 2023).</w:t>
      </w:r>
      <w:r w:rsidR="00334D60" w:rsidRPr="00D90D61">
        <w:t xml:space="preserve"> </w:t>
      </w:r>
    </w:p>
    <w:p w14:paraId="710C539D" w14:textId="77777777" w:rsidR="00446174" w:rsidRDefault="00446174" w:rsidP="0095597B"/>
    <w:p w14:paraId="16D7587D" w14:textId="097F3B23" w:rsidR="003E2460" w:rsidRPr="00D90D61" w:rsidRDefault="00446174" w:rsidP="0095597B">
      <w:r>
        <w:t>Tematisk analys enligt Braun &amp; Clarke, (2006).</w:t>
      </w:r>
    </w:p>
    <w:p w14:paraId="021F6556" w14:textId="77777777" w:rsidR="00446174" w:rsidRDefault="00446174" w:rsidP="0095597B">
      <w:pPr>
        <w:rPr>
          <w:b/>
          <w:bCs/>
        </w:rPr>
      </w:pPr>
    </w:p>
    <w:p w14:paraId="058E595D" w14:textId="435970A2" w:rsidR="0095597B" w:rsidRPr="00D90D61" w:rsidRDefault="00D1589A" w:rsidP="0095597B">
      <w:r w:rsidRPr="000240EA">
        <w:rPr>
          <w:b/>
          <w:bCs/>
        </w:rPr>
        <w:t>Steg 1)</w:t>
      </w:r>
      <w:r w:rsidRPr="00D90D61">
        <w:t xml:space="preserve"> </w:t>
      </w:r>
      <w:r w:rsidR="00757E89" w:rsidRPr="000240EA">
        <w:rPr>
          <w:b/>
          <w:bCs/>
        </w:rPr>
        <w:t>Bekanta sig med materialet</w:t>
      </w:r>
      <w:r w:rsidR="00757E89">
        <w:t>:</w:t>
      </w:r>
      <w:r w:rsidR="001F154A">
        <w:t xml:space="preserve"> </w:t>
      </w:r>
      <w:r w:rsidR="00727AAA" w:rsidRPr="00D90D61">
        <w:t>Först lästes</w:t>
      </w:r>
      <w:r w:rsidR="006231AD" w:rsidRPr="00D90D61">
        <w:t xml:space="preserve"> utvalda studier</w:t>
      </w:r>
      <w:r w:rsidR="00727AAA" w:rsidRPr="00D90D61">
        <w:t xml:space="preserve"> igenom</w:t>
      </w:r>
      <w:r w:rsidR="00084091" w:rsidRPr="00D90D61">
        <w:t xml:space="preserve"> ett flertal gånger</w:t>
      </w:r>
      <w:r w:rsidR="001F154A">
        <w:t xml:space="preserve">. Detta gjordes för att sätta sig </w:t>
      </w:r>
      <w:r w:rsidR="00D62FB3" w:rsidRPr="00D90D61">
        <w:t>in i materialet</w:t>
      </w:r>
      <w:r w:rsidR="009A0E3B" w:rsidRPr="00D90D61">
        <w:t xml:space="preserve"> ordentligt</w:t>
      </w:r>
      <w:r w:rsidR="00D62FB3" w:rsidRPr="00D90D61">
        <w:t xml:space="preserve">. </w:t>
      </w:r>
      <w:r w:rsidRPr="000240EA">
        <w:rPr>
          <w:b/>
          <w:bCs/>
        </w:rPr>
        <w:t>Steg 2)</w:t>
      </w:r>
      <w:r w:rsidRPr="00D90D61">
        <w:t xml:space="preserve"> </w:t>
      </w:r>
      <w:r w:rsidR="000240EA" w:rsidRPr="000240EA">
        <w:rPr>
          <w:b/>
          <w:bCs/>
        </w:rPr>
        <w:t>Generera i</w:t>
      </w:r>
      <w:r w:rsidR="00757E89" w:rsidRPr="000240EA">
        <w:rPr>
          <w:b/>
          <w:bCs/>
        </w:rPr>
        <w:t>nitiala koder:</w:t>
      </w:r>
      <w:r w:rsidR="00757E89">
        <w:t xml:space="preserve"> </w:t>
      </w:r>
      <w:r w:rsidR="00727AAA" w:rsidRPr="00D90D61">
        <w:t>Därefter börja</w:t>
      </w:r>
      <w:r w:rsidR="001F154A">
        <w:t>r</w:t>
      </w:r>
      <w:r w:rsidR="0095597B" w:rsidRPr="00D90D61">
        <w:t xml:space="preserve"> a</w:t>
      </w:r>
      <w:r w:rsidR="002655A3">
        <w:t>rbetet</w:t>
      </w:r>
      <w:r w:rsidR="0095597B" w:rsidRPr="00D90D61">
        <w:t xml:space="preserve"> med att </w:t>
      </w:r>
      <w:r w:rsidR="0014686D" w:rsidRPr="00D90D61">
        <w:t>skap</w:t>
      </w:r>
      <w:r w:rsidR="002655A3">
        <w:t>a</w:t>
      </w:r>
      <w:r w:rsidR="0014686D" w:rsidRPr="00D90D61">
        <w:t xml:space="preserve"> </w:t>
      </w:r>
      <w:r w:rsidR="003702F9" w:rsidRPr="00D90D61">
        <w:t xml:space="preserve">initiala </w:t>
      </w:r>
      <w:r w:rsidR="0095597B" w:rsidRPr="00D90D61">
        <w:t>kod</w:t>
      </w:r>
      <w:r w:rsidR="003702F9" w:rsidRPr="00D90D61">
        <w:t xml:space="preserve">er </w:t>
      </w:r>
      <w:r w:rsidR="00084091" w:rsidRPr="00D90D61">
        <w:t>från</w:t>
      </w:r>
      <w:r w:rsidR="003702F9" w:rsidRPr="00D90D61">
        <w:t xml:space="preserve"> </w:t>
      </w:r>
      <w:r w:rsidR="0095597B" w:rsidRPr="00D90D61">
        <w:t xml:space="preserve">resultaten </w:t>
      </w:r>
      <w:r w:rsidR="00084091" w:rsidRPr="00D90D61">
        <w:t>i</w:t>
      </w:r>
      <w:r w:rsidR="0095597B" w:rsidRPr="00D90D61">
        <w:t xml:space="preserve"> de olika studierna. </w:t>
      </w:r>
      <w:r w:rsidR="00F56DE5" w:rsidRPr="00D90D61">
        <w:t>D</w:t>
      </w:r>
      <w:r w:rsidR="00727AAA" w:rsidRPr="00D90D61">
        <w:t>etta gjordes genom att</w:t>
      </w:r>
      <w:r w:rsidR="00F56DE5" w:rsidRPr="00D90D61">
        <w:t xml:space="preserve"> olika meningar och </w:t>
      </w:r>
      <w:r w:rsidR="00D62FB3" w:rsidRPr="00D90D61">
        <w:t>text</w:t>
      </w:r>
      <w:r w:rsidR="00F56DE5" w:rsidRPr="00D90D61">
        <w:t>stycken som var relevanta i förhållande till litteraturstudiens syfte</w:t>
      </w:r>
      <w:r w:rsidR="009A0E3B" w:rsidRPr="00D90D61">
        <w:t>,</w:t>
      </w:r>
      <w:r w:rsidR="00135D19" w:rsidRPr="00D90D61">
        <w:t xml:space="preserve"> och bedömdes </w:t>
      </w:r>
      <w:r w:rsidR="000A06E5" w:rsidRPr="00D90D61">
        <w:t xml:space="preserve">ingå i samma </w:t>
      </w:r>
      <w:r w:rsidR="002655A3">
        <w:t>koder</w:t>
      </w:r>
      <w:r w:rsidR="009A0E3B" w:rsidRPr="00D90D61">
        <w:t>,</w:t>
      </w:r>
      <w:r w:rsidR="00727AAA" w:rsidRPr="00D90D61">
        <w:t xml:space="preserve"> ströks över med överstryknings</w:t>
      </w:r>
      <w:r w:rsidR="006D3E81">
        <w:t>-</w:t>
      </w:r>
      <w:r w:rsidR="00727AAA" w:rsidRPr="00D90D61">
        <w:t>penn</w:t>
      </w:r>
      <w:r w:rsidR="00135D19" w:rsidRPr="00D90D61">
        <w:t>a</w:t>
      </w:r>
      <w:r w:rsidR="00084091" w:rsidRPr="00D90D61">
        <w:t xml:space="preserve"> i </w:t>
      </w:r>
      <w:r w:rsidR="00135D19" w:rsidRPr="00D90D61">
        <w:t>samma</w:t>
      </w:r>
      <w:r w:rsidR="00084091" w:rsidRPr="00D90D61">
        <w:t xml:space="preserve"> färg</w:t>
      </w:r>
      <w:r w:rsidR="00135D19" w:rsidRPr="00D90D61">
        <w:t>.</w:t>
      </w:r>
      <w:r w:rsidR="00F56DE5" w:rsidRPr="00D90D61">
        <w:t xml:space="preserve"> </w:t>
      </w:r>
      <w:r w:rsidR="009A0E3B" w:rsidRPr="00D90D61">
        <w:t>Endast den text som är relevant för syftet ska koda</w:t>
      </w:r>
      <w:r w:rsidR="00CC4C28">
        <w:t xml:space="preserve">, enligt Braun &amp; Clarke (2006). </w:t>
      </w:r>
      <w:r w:rsidR="003702F9" w:rsidRPr="00342438">
        <w:rPr>
          <w:b/>
          <w:bCs/>
        </w:rPr>
        <w:t>Steg</w:t>
      </w:r>
      <w:r w:rsidR="00457A4E">
        <w:rPr>
          <w:b/>
          <w:bCs/>
        </w:rPr>
        <w:t xml:space="preserve"> </w:t>
      </w:r>
      <w:r w:rsidR="003702F9" w:rsidRPr="00342438">
        <w:rPr>
          <w:b/>
          <w:bCs/>
        </w:rPr>
        <w:t xml:space="preserve">3) </w:t>
      </w:r>
      <w:r w:rsidR="002655A3" w:rsidRPr="00342438">
        <w:rPr>
          <w:b/>
          <w:bCs/>
        </w:rPr>
        <w:t>Generera initiala teman</w:t>
      </w:r>
      <w:r w:rsidR="00814C74" w:rsidRPr="00342438">
        <w:rPr>
          <w:b/>
          <w:bCs/>
        </w:rPr>
        <w:t>:</w:t>
      </w:r>
      <w:r w:rsidR="002655A3">
        <w:t xml:space="preserve"> </w:t>
      </w:r>
      <w:r w:rsidR="00F56DE5" w:rsidRPr="00D90D61">
        <w:t xml:space="preserve">Anteckningar gjordes </w:t>
      </w:r>
      <w:r w:rsidR="00135D19" w:rsidRPr="00D90D61">
        <w:t xml:space="preserve">efter färgkodningen </w:t>
      </w:r>
      <w:r w:rsidR="00F56DE5" w:rsidRPr="00D90D61">
        <w:t>i studierna</w:t>
      </w:r>
      <w:r w:rsidR="00CC4C28">
        <w:t>,</w:t>
      </w:r>
      <w:r w:rsidR="00F56DE5" w:rsidRPr="00D90D61">
        <w:t xml:space="preserve"> för att lyfta fram det som </w:t>
      </w:r>
      <w:r w:rsidR="00757E89">
        <w:t>var</w:t>
      </w:r>
      <w:r w:rsidR="00F56DE5" w:rsidRPr="00D90D61">
        <w:t xml:space="preserve"> relevant för syftet</w:t>
      </w:r>
      <w:r w:rsidR="00CC4C28">
        <w:t>,</w:t>
      </w:r>
      <w:r w:rsidR="00F56DE5" w:rsidRPr="00D90D61">
        <w:t xml:space="preserve"> i</w:t>
      </w:r>
      <w:r w:rsidR="00727AAA" w:rsidRPr="00D90D61">
        <w:t xml:space="preserve"> de färgkodade meningarna och stycken</w:t>
      </w:r>
      <w:r w:rsidR="001F154A">
        <w:t>.</w:t>
      </w:r>
      <w:r w:rsidR="00757E89">
        <w:t xml:space="preserve"> </w:t>
      </w:r>
      <w:r w:rsidR="001F154A">
        <w:t>D</w:t>
      </w:r>
      <w:r w:rsidR="00757E89">
        <w:t xml:space="preserve">ärefter granskades den kodade </w:t>
      </w:r>
      <w:proofErr w:type="spellStart"/>
      <w:r w:rsidR="00757E89">
        <w:t>data</w:t>
      </w:r>
      <w:r w:rsidR="00CC4C28">
        <w:t>n</w:t>
      </w:r>
      <w:proofErr w:type="spellEnd"/>
      <w:r w:rsidR="00CC4C28">
        <w:t>,</w:t>
      </w:r>
      <w:r w:rsidR="00757E89">
        <w:t xml:space="preserve"> för att identifiera områden med likheter och överlappningar mellan koderna</w:t>
      </w:r>
      <w:r w:rsidR="00457A4E">
        <w:t>.</w:t>
      </w:r>
      <w:r w:rsidR="001F154A">
        <w:t xml:space="preserve"> Sedan</w:t>
      </w:r>
      <w:r w:rsidR="00757E89">
        <w:t xml:space="preserve"> integrerades de koder som </w:t>
      </w:r>
      <w:r w:rsidR="001F154A">
        <w:t>visade likheter och överlappningar</w:t>
      </w:r>
      <w:r w:rsidR="00CC4C28">
        <w:t>,</w:t>
      </w:r>
      <w:r w:rsidR="001F154A">
        <w:t xml:space="preserve"> under</w:t>
      </w:r>
      <w:r w:rsidR="00135D19" w:rsidRPr="00D90D61">
        <w:t xml:space="preserve"> gemensamma</w:t>
      </w:r>
      <w:r w:rsidR="002655A3">
        <w:t xml:space="preserve"> </w:t>
      </w:r>
      <w:r w:rsidR="003702F9" w:rsidRPr="00D90D61">
        <w:t>teman</w:t>
      </w:r>
      <w:r w:rsidR="00727AAA" w:rsidRPr="00D90D61">
        <w:t>.</w:t>
      </w:r>
      <w:r w:rsidR="009A0E3B" w:rsidRPr="00D90D61">
        <w:t xml:space="preserve"> En kod redogör för en särskild aspekt, medans </w:t>
      </w:r>
      <w:r w:rsidR="009A0E3B" w:rsidRPr="00D90D61">
        <w:lastRenderedPageBreak/>
        <w:t xml:space="preserve">teman knyter ihop olika koder till övergripande mönster. </w:t>
      </w:r>
      <w:r w:rsidR="003702F9" w:rsidRPr="00D90D61">
        <w:t xml:space="preserve"> </w:t>
      </w:r>
      <w:r w:rsidR="003702F9" w:rsidRPr="00342438">
        <w:rPr>
          <w:b/>
          <w:bCs/>
        </w:rPr>
        <w:t>Steg 4)</w:t>
      </w:r>
      <w:r w:rsidR="00F56DE5" w:rsidRPr="00342438">
        <w:rPr>
          <w:b/>
          <w:bCs/>
        </w:rPr>
        <w:t xml:space="preserve"> </w:t>
      </w:r>
      <w:r w:rsidR="001F154A" w:rsidRPr="00342438">
        <w:rPr>
          <w:b/>
          <w:bCs/>
        </w:rPr>
        <w:t>Granskning av potentiella teman:</w:t>
      </w:r>
      <w:r w:rsidR="00F56DE5" w:rsidRPr="00D90D61">
        <w:t xml:space="preserve"> </w:t>
      </w:r>
      <w:r w:rsidR="008E2950" w:rsidRPr="00D90D61">
        <w:t>Målet med detta steget är</w:t>
      </w:r>
      <w:r w:rsidR="00CC4C28">
        <w:t xml:space="preserve"> enligt Braun &amp; Clarke (2006),</w:t>
      </w:r>
      <w:r w:rsidR="008E2950" w:rsidRPr="00D90D61">
        <w:t xml:space="preserve"> inte att inkludera alla koder</w:t>
      </w:r>
      <w:r w:rsidR="00CC4C28">
        <w:t>na</w:t>
      </w:r>
      <w:r w:rsidR="008E2950" w:rsidRPr="00D90D61">
        <w:t xml:space="preserve"> i teman, utan viktigare är att skapa ett antal teman som svarar bra till syftet. Genom detta</w:t>
      </w:r>
      <w:r w:rsidR="00F56DE5" w:rsidRPr="00D90D61">
        <w:t xml:space="preserve"> kunde gradvis mer omfattande </w:t>
      </w:r>
      <w:r w:rsidR="0012524B">
        <w:t>teman</w:t>
      </w:r>
      <w:r w:rsidR="00377BC0" w:rsidRPr="00D90D61">
        <w:t xml:space="preserve"> </w:t>
      </w:r>
      <w:r w:rsidR="00F56DE5" w:rsidRPr="00D90D61">
        <w:t xml:space="preserve">framgå i förhållande till det övergripande syftet. </w:t>
      </w:r>
      <w:r w:rsidR="003702F9" w:rsidRPr="00342438">
        <w:rPr>
          <w:b/>
          <w:bCs/>
        </w:rPr>
        <w:t>Steg 5)</w:t>
      </w:r>
      <w:r w:rsidR="003702F9" w:rsidRPr="00D90D61">
        <w:t xml:space="preserve"> </w:t>
      </w:r>
      <w:r w:rsidR="00AB0319" w:rsidRPr="00CA3DCB">
        <w:rPr>
          <w:b/>
          <w:bCs/>
        </w:rPr>
        <w:t>Definiera och namnge de slutliga teman</w:t>
      </w:r>
      <w:r w:rsidR="00CA3DCB">
        <w:t>:</w:t>
      </w:r>
      <w:r w:rsidR="003702F9" w:rsidRPr="00D90D61">
        <w:t xml:space="preserve"> </w:t>
      </w:r>
      <w:r w:rsidR="00BC5A09">
        <w:t>De slutliga t</w:t>
      </w:r>
      <w:r w:rsidR="00CA3DCB">
        <w:t xml:space="preserve">eman </w:t>
      </w:r>
      <w:r w:rsidR="003702F9" w:rsidRPr="00D90D61">
        <w:t xml:space="preserve">definierades och namngavs med beskrivningar som lyfter fram kärnan. </w:t>
      </w:r>
      <w:r w:rsidR="003702F9" w:rsidRPr="00342438">
        <w:rPr>
          <w:b/>
          <w:bCs/>
        </w:rPr>
        <w:t>Steg 6)</w:t>
      </w:r>
      <w:r w:rsidR="000D336D" w:rsidRPr="00D90D61">
        <w:t xml:space="preserve"> </w:t>
      </w:r>
      <w:r w:rsidR="00CA3DCB" w:rsidRPr="00CA3DCB">
        <w:rPr>
          <w:b/>
          <w:bCs/>
        </w:rPr>
        <w:t>Skriva rapport:</w:t>
      </w:r>
      <w:r w:rsidR="00CA3DCB">
        <w:t xml:space="preserve"> </w:t>
      </w:r>
      <w:r w:rsidR="003702F9" w:rsidRPr="00D90D61">
        <w:t xml:space="preserve">Till sist </w:t>
      </w:r>
      <w:r w:rsidR="00CA3DCB">
        <w:t>skrevs</w:t>
      </w:r>
      <w:r w:rsidR="00342438">
        <w:t xml:space="preserve"> en sammanställning av de</w:t>
      </w:r>
      <w:r w:rsidR="000D336D" w:rsidRPr="00D90D61">
        <w:t xml:space="preserve"> </w:t>
      </w:r>
      <w:r w:rsidR="00135D19" w:rsidRPr="00D90D61">
        <w:t xml:space="preserve">övergripande </w:t>
      </w:r>
      <w:r w:rsidR="00E4203E">
        <w:t>teman</w:t>
      </w:r>
      <w:r w:rsidR="00135D19" w:rsidRPr="00D90D61">
        <w:t xml:space="preserve"> från alla inkluderade studier</w:t>
      </w:r>
      <w:r w:rsidR="00342438">
        <w:t>na</w:t>
      </w:r>
      <w:r w:rsidR="00CA3DCB">
        <w:t xml:space="preserve"> ihop</w:t>
      </w:r>
      <w:r w:rsidR="00334D60">
        <w:t xml:space="preserve"> (Braun &amp; Clarke, 2006</w:t>
      </w:r>
      <w:r w:rsidR="003069D8">
        <w:t xml:space="preserve">; </w:t>
      </w:r>
      <w:r w:rsidR="00914584" w:rsidRPr="00D90D61">
        <w:t>Kjellström, 2023).</w:t>
      </w:r>
    </w:p>
    <w:p w14:paraId="6EDAA7A2" w14:textId="77777777" w:rsidR="00025BEB" w:rsidRPr="00D90D61" w:rsidRDefault="00025BEB" w:rsidP="0095597B"/>
    <w:p w14:paraId="71430292" w14:textId="77777777" w:rsidR="006D7211" w:rsidRDefault="00025BEB" w:rsidP="006D7211">
      <w:pPr>
        <w:pStyle w:val="Liststycke"/>
        <w:ind w:left="0"/>
      </w:pPr>
      <w:r w:rsidRPr="00D90D61">
        <w:t xml:space="preserve"> </w:t>
      </w:r>
      <w:bookmarkStart w:id="10" w:name="_Toc151264056"/>
      <w:bookmarkStart w:id="11" w:name="_Toc19101988"/>
    </w:p>
    <w:p w14:paraId="5E0F2BB1" w14:textId="236B9515" w:rsidR="008136A9" w:rsidRDefault="00655C9E" w:rsidP="006D7211">
      <w:pPr>
        <w:pStyle w:val="Liststycke"/>
        <w:ind w:left="0"/>
        <w:rPr>
          <w:sz w:val="28"/>
          <w:szCs w:val="28"/>
        </w:rPr>
      </w:pPr>
      <w:r w:rsidRPr="006D7211">
        <w:rPr>
          <w:sz w:val="28"/>
          <w:szCs w:val="28"/>
        </w:rPr>
        <w:t>Forskningsetiska</w:t>
      </w:r>
      <w:r w:rsidR="008136A9" w:rsidRPr="006D7211">
        <w:rPr>
          <w:sz w:val="28"/>
          <w:szCs w:val="28"/>
        </w:rPr>
        <w:t xml:space="preserve"> avvägning</w:t>
      </w:r>
      <w:bookmarkEnd w:id="10"/>
      <w:r w:rsidRPr="006D7211">
        <w:rPr>
          <w:sz w:val="28"/>
          <w:szCs w:val="28"/>
        </w:rPr>
        <w:t>ar</w:t>
      </w:r>
      <w:r w:rsidR="00BF3176" w:rsidRPr="006D7211">
        <w:rPr>
          <w:sz w:val="28"/>
          <w:szCs w:val="28"/>
        </w:rPr>
        <w:t xml:space="preserve"> </w:t>
      </w:r>
      <w:bookmarkEnd w:id="11"/>
    </w:p>
    <w:p w14:paraId="3BF10FFF" w14:textId="77777777" w:rsidR="006D7211" w:rsidRPr="006D7211" w:rsidRDefault="006D7211" w:rsidP="006D7211">
      <w:pPr>
        <w:pStyle w:val="Liststycke"/>
        <w:ind w:left="0"/>
        <w:rPr>
          <w:sz w:val="28"/>
          <w:szCs w:val="28"/>
        </w:rPr>
      </w:pPr>
    </w:p>
    <w:p w14:paraId="308111F0" w14:textId="07D9412D" w:rsidR="000618B0" w:rsidRPr="00D90D61" w:rsidRDefault="0060029A" w:rsidP="000618B0">
      <w:r>
        <w:t xml:space="preserve">I </w:t>
      </w:r>
      <w:r w:rsidR="00B54E5C">
        <w:t>H</w:t>
      </w:r>
      <w:r>
        <w:t>elsingforsdeklarationen klargörs det att deltagarna</w:t>
      </w:r>
      <w:r w:rsidR="006D7211">
        <w:t>s</w:t>
      </w:r>
      <w:r>
        <w:t xml:space="preserve"> välbefinnande alltid ska </w:t>
      </w:r>
      <w:r w:rsidR="00B54E5C">
        <w:t xml:space="preserve">prioriteras </w:t>
      </w:r>
      <w:r w:rsidR="006D7211">
        <w:t>i en studie</w:t>
      </w:r>
      <w:r w:rsidR="00CC4C28">
        <w:t>,</w:t>
      </w:r>
      <w:r w:rsidR="006D7211">
        <w:t xml:space="preserve"> </w:t>
      </w:r>
      <w:r w:rsidR="00B54E5C">
        <w:t>framför vetenskapens och samhällets intresse. Deltagarnas hälsa och integritet är alltid överordnad vetenskapliga eller samhälleliga mål. Forskningen får endast genomföras efter att deltagarna gett sitt informerade samtycke. Riskerna för deltagarna måste vara proportionerliga i förhållande till de förväntade fördelarna. Det poängteras ett skydd för sårbara grupper</w:t>
      </w:r>
      <w:r w:rsidR="006D7211">
        <w:t xml:space="preserve">, </w:t>
      </w:r>
      <w:r w:rsidR="00CC4C28">
        <w:t>såsom</w:t>
      </w:r>
      <w:r w:rsidR="006D7211">
        <w:t xml:space="preserve"> barn</w:t>
      </w:r>
      <w:r w:rsidR="00B54E5C">
        <w:t>. Det ska vara en transparens när det gäller registrering av kliniska studier. En etisk granskning av forskningen ska ha gjorts av en oberoende etisk kommit</w:t>
      </w:r>
      <w:r w:rsidR="00690092">
        <w:t>té</w:t>
      </w:r>
      <w:r w:rsidR="00B54E5C">
        <w:t xml:space="preserve"> (slf.se). </w:t>
      </w:r>
      <w:r>
        <w:t>Enligt Henricson (2023) krävs inget etiskt godkännande för litteraturbaserade examensarbeten.</w:t>
      </w:r>
      <w:r w:rsidR="00841F7B" w:rsidRPr="00D90D61">
        <w:t xml:space="preserve"> </w:t>
      </w:r>
      <w:r>
        <w:t>Däremot framhävs det att artiklarna som inkluderats i resultatet har granskats och godkänts av en etisk nämnd eller kommit</w:t>
      </w:r>
      <w:bookmarkStart w:id="12" w:name="_Toc19101992"/>
      <w:r w:rsidR="00690092">
        <w:t>té</w:t>
      </w:r>
      <w:r>
        <w:t xml:space="preserve"> (Henricson, 2023). I föreliggande </w:t>
      </w:r>
      <w:r w:rsidR="00CC4C28">
        <w:t>fördjupningsarbete</w:t>
      </w:r>
      <w:r>
        <w:t xml:space="preserve"> </w:t>
      </w:r>
      <w:r w:rsidR="006642EC">
        <w:t>har det kontrollerats att studierna som ingår i resultatet har etiskt godkännande.</w:t>
      </w:r>
    </w:p>
    <w:p w14:paraId="4A4F04D9" w14:textId="77777777" w:rsidR="000618B0" w:rsidRPr="00D90D61" w:rsidRDefault="000618B0" w:rsidP="000618B0"/>
    <w:p w14:paraId="50C9F9BD" w14:textId="12E6935D" w:rsidR="003D6BEE" w:rsidRPr="00DD33A2" w:rsidRDefault="00BF3176" w:rsidP="000618B0">
      <w:pPr>
        <w:rPr>
          <w:b/>
          <w:bCs/>
          <w:sz w:val="28"/>
          <w:szCs w:val="28"/>
        </w:rPr>
      </w:pPr>
      <w:r w:rsidRPr="00DD33A2">
        <w:rPr>
          <w:b/>
          <w:bCs/>
          <w:sz w:val="28"/>
          <w:szCs w:val="28"/>
        </w:rPr>
        <w:t xml:space="preserve">Resultat </w:t>
      </w:r>
      <w:bookmarkEnd w:id="12"/>
    </w:p>
    <w:p w14:paraId="587EC368" w14:textId="77777777" w:rsidR="00727AAA" w:rsidRPr="00D90D61" w:rsidRDefault="00727AAA" w:rsidP="00A44AC8"/>
    <w:p w14:paraId="38DC3837" w14:textId="57E9A097" w:rsidR="0092226A" w:rsidRDefault="00362F1F" w:rsidP="0092226A">
      <w:r>
        <w:t xml:space="preserve">Syftet med föreliggande fördjupningsarbete </w:t>
      </w:r>
      <w:r w:rsidR="000F4DE5">
        <w:t>var</w:t>
      </w:r>
      <w:r w:rsidR="00CC4C28">
        <w:t>,</w:t>
      </w:r>
      <w:r>
        <w:t xml:space="preserve"> att belysa</w:t>
      </w:r>
      <w:r w:rsidR="000F4DE5">
        <w:t xml:space="preserve"> patienter med </w:t>
      </w:r>
      <w:proofErr w:type="gramStart"/>
      <w:r w:rsidR="000F4DE5">
        <w:t>obesitas</w:t>
      </w:r>
      <w:r>
        <w:t xml:space="preserve"> upplevelser</w:t>
      </w:r>
      <w:proofErr w:type="gramEnd"/>
      <w:r>
        <w:t xml:space="preserve"> </w:t>
      </w:r>
      <w:r w:rsidR="000F4DE5">
        <w:t>av</w:t>
      </w:r>
      <w:r w:rsidR="00CC4C28">
        <w:t>,</w:t>
      </w:r>
      <w:r w:rsidR="000F4DE5">
        <w:t xml:space="preserve"> bemötande från vårdpersonal i primärvården. Genomförd tematisk analys av de sex extraherade studierna</w:t>
      </w:r>
      <w:r w:rsidR="00CC4C28">
        <w:t>,</w:t>
      </w:r>
      <w:r w:rsidR="000F4DE5">
        <w:t xml:space="preserve"> genererade </w:t>
      </w:r>
      <w:r w:rsidR="007D16A5">
        <w:t>fyra</w:t>
      </w:r>
      <w:r w:rsidR="000F4DE5">
        <w:t xml:space="preserve"> huvudteman samt</w:t>
      </w:r>
      <w:r w:rsidR="00985CC0">
        <w:t xml:space="preserve"> </w:t>
      </w:r>
      <w:r w:rsidR="00E07842">
        <w:t>fem</w:t>
      </w:r>
      <w:r w:rsidR="000655C4">
        <w:t xml:space="preserve"> underteman</w:t>
      </w:r>
      <w:r w:rsidR="00DD6175">
        <w:t xml:space="preserve"> när det gällde </w:t>
      </w:r>
      <w:r w:rsidR="00192749">
        <w:t>dåliga</w:t>
      </w:r>
      <w:r w:rsidR="00DD6175">
        <w:t xml:space="preserve"> upplevelser</w:t>
      </w:r>
      <w:r w:rsidR="00192749">
        <w:t xml:space="preserve"> av bemötande</w:t>
      </w:r>
      <w:r w:rsidR="000655C4">
        <w:t>. Dessa var följande:</w:t>
      </w:r>
    </w:p>
    <w:p w14:paraId="785C264C" w14:textId="77777777" w:rsidR="006D7211" w:rsidRDefault="00985CC0" w:rsidP="0092226A">
      <w:pPr>
        <w:rPr>
          <w:b/>
          <w:bCs/>
        </w:rPr>
      </w:pPr>
      <w:r w:rsidRPr="00985CC0">
        <w:rPr>
          <w:b/>
          <w:bCs/>
        </w:rPr>
        <w:t xml:space="preserve">                      </w:t>
      </w:r>
    </w:p>
    <w:p w14:paraId="72F9B78D" w14:textId="77777777" w:rsidR="006D7211" w:rsidRDefault="006D7211" w:rsidP="0092226A">
      <w:pPr>
        <w:rPr>
          <w:b/>
          <w:bCs/>
          <w:szCs w:val="28"/>
        </w:rPr>
      </w:pPr>
    </w:p>
    <w:p w14:paraId="32E286DB" w14:textId="77777777" w:rsidR="006D7211" w:rsidRDefault="006D7211" w:rsidP="0092226A">
      <w:pPr>
        <w:rPr>
          <w:b/>
          <w:bCs/>
          <w:szCs w:val="28"/>
        </w:rPr>
      </w:pPr>
    </w:p>
    <w:p w14:paraId="0ED09ED4" w14:textId="0AFF5A85" w:rsidR="00A74220" w:rsidRPr="00A74220" w:rsidRDefault="007D16A5" w:rsidP="0092226A">
      <w:pPr>
        <w:rPr>
          <w:b/>
          <w:bCs/>
          <w:sz w:val="28"/>
          <w:szCs w:val="28"/>
        </w:rPr>
      </w:pPr>
      <w:r>
        <w:rPr>
          <w:b/>
          <w:bCs/>
          <w:sz w:val="28"/>
          <w:szCs w:val="28"/>
        </w:rPr>
        <w:lastRenderedPageBreak/>
        <w:t>Tabell 3                      Huvudteman</w:t>
      </w:r>
    </w:p>
    <w:tbl>
      <w:tblPr>
        <w:tblStyle w:val="Tabellrutnt"/>
        <w:tblW w:w="0" w:type="auto"/>
        <w:tblLook w:val="04A0" w:firstRow="1" w:lastRow="0" w:firstColumn="1" w:lastColumn="0" w:noHBand="0" w:noVBand="1"/>
      </w:tblPr>
      <w:tblGrid>
        <w:gridCol w:w="2398"/>
        <w:gridCol w:w="2478"/>
        <w:gridCol w:w="2370"/>
        <w:gridCol w:w="1815"/>
      </w:tblGrid>
      <w:tr w:rsidR="007D16A5" w14:paraId="1E5FF2D7" w14:textId="3FA9992A" w:rsidTr="007D16A5">
        <w:tc>
          <w:tcPr>
            <w:tcW w:w="2398" w:type="dxa"/>
          </w:tcPr>
          <w:p w14:paraId="2785B780" w14:textId="4DDED6EE" w:rsidR="007D16A5" w:rsidRDefault="007D16A5" w:rsidP="0092226A">
            <w:r>
              <w:t>Upplevelser av stigmatisering på grund av vikt</w:t>
            </w:r>
          </w:p>
        </w:tc>
        <w:tc>
          <w:tcPr>
            <w:tcW w:w="2478" w:type="dxa"/>
          </w:tcPr>
          <w:p w14:paraId="4FDD7E18" w14:textId="2BA59CA7" w:rsidR="007D16A5" w:rsidRDefault="007D16A5" w:rsidP="0092226A">
            <w:r>
              <w:t>Förenklingar av ett komplext problem</w:t>
            </w:r>
          </w:p>
        </w:tc>
        <w:tc>
          <w:tcPr>
            <w:tcW w:w="2370" w:type="dxa"/>
          </w:tcPr>
          <w:p w14:paraId="7F3B3B54" w14:textId="3A3A1737" w:rsidR="007D16A5" w:rsidRDefault="007D16A5" w:rsidP="0092226A">
            <w:r>
              <w:t>Vårdens fokus alltid vikt</w:t>
            </w:r>
          </w:p>
        </w:tc>
        <w:tc>
          <w:tcPr>
            <w:tcW w:w="1815" w:type="dxa"/>
          </w:tcPr>
          <w:p w14:paraId="6865C40F" w14:textId="777578B6" w:rsidR="007D16A5" w:rsidRDefault="007D16A5" w:rsidP="0092226A">
            <w:r>
              <w:t>Personcentrerad vård om patienten själv får välja</w:t>
            </w:r>
          </w:p>
        </w:tc>
      </w:tr>
      <w:tr w:rsidR="007D16A5" w14:paraId="5EFE5122" w14:textId="231F718E" w:rsidTr="007D16A5">
        <w:tc>
          <w:tcPr>
            <w:tcW w:w="2398" w:type="dxa"/>
          </w:tcPr>
          <w:p w14:paraId="61F3D62E" w14:textId="033C98FD" w:rsidR="007D16A5" w:rsidRPr="00985CC0" w:rsidRDefault="007D16A5" w:rsidP="0092226A">
            <w:pPr>
              <w:rPr>
                <w:b/>
                <w:bCs/>
              </w:rPr>
            </w:pPr>
            <w:r w:rsidRPr="00985CC0">
              <w:rPr>
                <w:b/>
                <w:bCs/>
              </w:rPr>
              <w:t>Underteman</w:t>
            </w:r>
          </w:p>
        </w:tc>
        <w:tc>
          <w:tcPr>
            <w:tcW w:w="2478" w:type="dxa"/>
          </w:tcPr>
          <w:p w14:paraId="626C85C4" w14:textId="10550ED0" w:rsidR="007D16A5" w:rsidRPr="00985CC0" w:rsidRDefault="007D16A5" w:rsidP="0092226A">
            <w:pPr>
              <w:rPr>
                <w:b/>
                <w:bCs/>
              </w:rPr>
            </w:pPr>
            <w:r w:rsidRPr="00985CC0">
              <w:rPr>
                <w:b/>
                <w:bCs/>
              </w:rPr>
              <w:t>Underteman</w:t>
            </w:r>
          </w:p>
        </w:tc>
        <w:tc>
          <w:tcPr>
            <w:tcW w:w="2370" w:type="dxa"/>
          </w:tcPr>
          <w:p w14:paraId="78548EFC" w14:textId="3DFAFFF7" w:rsidR="007D16A5" w:rsidRPr="00985CC0" w:rsidRDefault="007D16A5" w:rsidP="0092226A">
            <w:pPr>
              <w:rPr>
                <w:b/>
                <w:bCs/>
              </w:rPr>
            </w:pPr>
            <w:r w:rsidRPr="00985CC0">
              <w:rPr>
                <w:b/>
                <w:bCs/>
              </w:rPr>
              <w:t>Underteman</w:t>
            </w:r>
          </w:p>
        </w:tc>
        <w:tc>
          <w:tcPr>
            <w:tcW w:w="1815" w:type="dxa"/>
          </w:tcPr>
          <w:p w14:paraId="085422F7" w14:textId="77777777" w:rsidR="007D16A5" w:rsidRPr="00985CC0" w:rsidRDefault="007D16A5" w:rsidP="0092226A">
            <w:pPr>
              <w:rPr>
                <w:b/>
                <w:bCs/>
              </w:rPr>
            </w:pPr>
          </w:p>
        </w:tc>
      </w:tr>
      <w:tr w:rsidR="007D16A5" w14:paraId="21D71504" w14:textId="1ECE110F" w:rsidTr="007D16A5">
        <w:tc>
          <w:tcPr>
            <w:tcW w:w="2398" w:type="dxa"/>
          </w:tcPr>
          <w:p w14:paraId="5D7B5B4B" w14:textId="1AC49B67" w:rsidR="007D16A5" w:rsidRDefault="007D16A5" w:rsidP="00985CC0">
            <w:r>
              <w:t>Undvikande av att söka vård</w:t>
            </w:r>
          </w:p>
        </w:tc>
        <w:tc>
          <w:tcPr>
            <w:tcW w:w="2478" w:type="dxa"/>
          </w:tcPr>
          <w:p w14:paraId="606A3332" w14:textId="26985EDF" w:rsidR="007D16A5" w:rsidRDefault="007D16A5" w:rsidP="00985CC0">
            <w:r>
              <w:t>Avsaknaden av en individanpassad vård</w:t>
            </w:r>
          </w:p>
        </w:tc>
        <w:tc>
          <w:tcPr>
            <w:tcW w:w="2370" w:type="dxa"/>
          </w:tcPr>
          <w:p w14:paraId="653AF508" w14:textId="61DF013F" w:rsidR="007D16A5" w:rsidRDefault="007D16A5" w:rsidP="00985CC0">
            <w:r>
              <w:t>Undviker samtal om vikt</w:t>
            </w:r>
          </w:p>
        </w:tc>
        <w:tc>
          <w:tcPr>
            <w:tcW w:w="1815" w:type="dxa"/>
          </w:tcPr>
          <w:p w14:paraId="6271302F" w14:textId="77777777" w:rsidR="007D16A5" w:rsidRDefault="007D16A5" w:rsidP="00985CC0"/>
        </w:tc>
      </w:tr>
      <w:tr w:rsidR="007D16A5" w14:paraId="49BFFB80" w14:textId="2B525CB5" w:rsidTr="007D16A5">
        <w:tc>
          <w:tcPr>
            <w:tcW w:w="2398" w:type="dxa"/>
          </w:tcPr>
          <w:p w14:paraId="534DFD83" w14:textId="6E08C3D5" w:rsidR="007D16A5" w:rsidRDefault="007D16A5" w:rsidP="00985CC0"/>
        </w:tc>
        <w:tc>
          <w:tcPr>
            <w:tcW w:w="2478" w:type="dxa"/>
          </w:tcPr>
          <w:p w14:paraId="72037A3B" w14:textId="2C8E3245" w:rsidR="007D16A5" w:rsidRDefault="007D16A5" w:rsidP="00985CC0">
            <w:r>
              <w:t xml:space="preserve">En känsla av ensamhet </w:t>
            </w:r>
          </w:p>
        </w:tc>
        <w:tc>
          <w:tcPr>
            <w:tcW w:w="2370" w:type="dxa"/>
          </w:tcPr>
          <w:p w14:paraId="0A751C01" w14:textId="77777777" w:rsidR="007D16A5" w:rsidRDefault="007D16A5" w:rsidP="00985CC0"/>
        </w:tc>
        <w:tc>
          <w:tcPr>
            <w:tcW w:w="1815" w:type="dxa"/>
          </w:tcPr>
          <w:p w14:paraId="11BB593C" w14:textId="77777777" w:rsidR="007D16A5" w:rsidRDefault="007D16A5" w:rsidP="00985CC0"/>
        </w:tc>
      </w:tr>
      <w:tr w:rsidR="007D16A5" w14:paraId="541E7B4E" w14:textId="5B5AFF3A" w:rsidTr="007D16A5">
        <w:tc>
          <w:tcPr>
            <w:tcW w:w="2398" w:type="dxa"/>
          </w:tcPr>
          <w:p w14:paraId="65202C9F" w14:textId="77777777" w:rsidR="007D16A5" w:rsidRDefault="007D16A5" w:rsidP="00985CC0"/>
        </w:tc>
        <w:tc>
          <w:tcPr>
            <w:tcW w:w="2478" w:type="dxa"/>
          </w:tcPr>
          <w:p w14:paraId="1E5CC8C6" w14:textId="096B1593" w:rsidR="007D16A5" w:rsidRDefault="007D16A5" w:rsidP="00985CC0">
            <w:r>
              <w:t>Avsaknad av en mellanmänsklig kommunikation</w:t>
            </w:r>
          </w:p>
        </w:tc>
        <w:tc>
          <w:tcPr>
            <w:tcW w:w="2370" w:type="dxa"/>
          </w:tcPr>
          <w:p w14:paraId="688F14D1" w14:textId="77777777" w:rsidR="007D16A5" w:rsidRDefault="007D16A5" w:rsidP="00985CC0"/>
        </w:tc>
        <w:tc>
          <w:tcPr>
            <w:tcW w:w="1815" w:type="dxa"/>
          </w:tcPr>
          <w:p w14:paraId="4CFE4942" w14:textId="77777777" w:rsidR="007D16A5" w:rsidRDefault="007D16A5" w:rsidP="00985CC0"/>
        </w:tc>
      </w:tr>
    </w:tbl>
    <w:p w14:paraId="0DE29524" w14:textId="77777777" w:rsidR="00595790" w:rsidRDefault="00595790" w:rsidP="00170C80"/>
    <w:p w14:paraId="2B949F29" w14:textId="77777777" w:rsidR="00DD6175" w:rsidRDefault="00DD6175" w:rsidP="00170C80">
      <w:pPr>
        <w:rPr>
          <w:b/>
          <w:bCs/>
        </w:rPr>
      </w:pPr>
    </w:p>
    <w:p w14:paraId="7BA88C91" w14:textId="2CCB6C72" w:rsidR="00B121FE" w:rsidRDefault="000C5F76" w:rsidP="00170C80">
      <w:pPr>
        <w:rPr>
          <w:b/>
          <w:bCs/>
        </w:rPr>
      </w:pPr>
      <w:r w:rsidRPr="00AC3378">
        <w:rPr>
          <w:b/>
          <w:bCs/>
        </w:rPr>
        <w:t>Upplevelser av s</w:t>
      </w:r>
      <w:r w:rsidR="00170C80" w:rsidRPr="00AC3378">
        <w:rPr>
          <w:b/>
          <w:bCs/>
        </w:rPr>
        <w:t>tigmatiserin</w:t>
      </w:r>
      <w:r w:rsidRPr="00AC3378">
        <w:rPr>
          <w:b/>
          <w:bCs/>
        </w:rPr>
        <w:t>g</w:t>
      </w:r>
      <w:r w:rsidR="00B956C4">
        <w:rPr>
          <w:b/>
          <w:bCs/>
        </w:rPr>
        <w:t xml:space="preserve"> på grund av vikt</w:t>
      </w:r>
      <w:r w:rsidR="00B121FE" w:rsidRPr="00AC3378">
        <w:rPr>
          <w:b/>
          <w:bCs/>
        </w:rPr>
        <w:t>:</w:t>
      </w:r>
    </w:p>
    <w:p w14:paraId="6D122D65" w14:textId="77777777" w:rsidR="006D7211" w:rsidRPr="00AC3378" w:rsidRDefault="006D7211" w:rsidP="00170C80">
      <w:pPr>
        <w:rPr>
          <w:b/>
          <w:bCs/>
        </w:rPr>
      </w:pPr>
    </w:p>
    <w:p w14:paraId="4F3F1044" w14:textId="29321BFC" w:rsidR="00170C80" w:rsidRPr="00D90D61" w:rsidRDefault="00D317D2" w:rsidP="00170C80">
      <w:r>
        <w:t xml:space="preserve">Temat </w:t>
      </w:r>
      <w:r w:rsidR="00CD4D80">
        <w:t xml:space="preserve">upplevelser av </w:t>
      </w:r>
      <w:r w:rsidR="00170C80" w:rsidRPr="00D90D61">
        <w:t>stigmatisering</w:t>
      </w:r>
      <w:r w:rsidR="00CD4D80">
        <w:t xml:space="preserve"> </w:t>
      </w:r>
      <w:r w:rsidR="00170C80" w:rsidRPr="00D90D61">
        <w:t>innefattar bland annat</w:t>
      </w:r>
      <w:r w:rsidR="00C86E04" w:rsidRPr="00D90D61">
        <w:t xml:space="preserve"> upplevelser av</w:t>
      </w:r>
      <w:r w:rsidR="00170C80" w:rsidRPr="00D90D61">
        <w:t xml:space="preserve"> att </w:t>
      </w:r>
      <w:r w:rsidR="00822D1F" w:rsidRPr="00D90D61">
        <w:t>bemötas med</w:t>
      </w:r>
      <w:r w:rsidR="00170C80" w:rsidRPr="00D90D61">
        <w:t xml:space="preserve"> nedsättande, dömande och respektlösa kommentarer.</w:t>
      </w:r>
      <w:r w:rsidR="00CD37CA">
        <w:t xml:space="preserve"> </w:t>
      </w:r>
      <w:r w:rsidR="00CD37CA" w:rsidRPr="00CD37CA">
        <w:rPr>
          <w:lang w:val="da-DK"/>
        </w:rPr>
        <w:t>(</w:t>
      </w:r>
      <w:proofErr w:type="spellStart"/>
      <w:r w:rsidR="00CD37CA" w:rsidRPr="00CD37CA">
        <w:rPr>
          <w:lang w:val="da-DK"/>
        </w:rPr>
        <w:t>Doolan</w:t>
      </w:r>
      <w:proofErr w:type="spellEnd"/>
      <w:r w:rsidR="00CD37CA" w:rsidRPr="00CD37CA">
        <w:rPr>
          <w:lang w:val="da-DK"/>
        </w:rPr>
        <w:t xml:space="preserve">-Noble, et al. 2019; </w:t>
      </w:r>
      <w:proofErr w:type="spellStart"/>
      <w:r w:rsidR="00CD37CA" w:rsidRPr="00CD37CA">
        <w:rPr>
          <w:lang w:val="da-DK"/>
        </w:rPr>
        <w:t>Philp</w:t>
      </w:r>
      <w:proofErr w:type="spellEnd"/>
      <w:r w:rsidR="00CD37CA" w:rsidRPr="00CD37CA">
        <w:rPr>
          <w:lang w:val="da-DK"/>
        </w:rPr>
        <w:t>, et al. 2024; Russel, et al. 2013; Ryan, et al. 2024)</w:t>
      </w:r>
      <w:r w:rsidR="003D00B8">
        <w:rPr>
          <w:lang w:val="da-DK"/>
        </w:rPr>
        <w:t xml:space="preserve">. </w:t>
      </w:r>
      <w:r w:rsidR="006351F1" w:rsidRPr="00E07842">
        <w:t xml:space="preserve">Det </w:t>
      </w:r>
      <w:r w:rsidR="00CD37CA" w:rsidRPr="00E07842">
        <w:t>förekom</w:t>
      </w:r>
      <w:r w:rsidR="006351F1" w:rsidRPr="00E07842">
        <w:t xml:space="preserve"> opassande humor där skämt drogs</w:t>
      </w:r>
      <w:r w:rsidR="00E07842">
        <w:t xml:space="preserve"> från behandlande vårdpersonal</w:t>
      </w:r>
      <w:r w:rsidR="006351F1" w:rsidRPr="00E07842">
        <w:t xml:space="preserve"> som handl</w:t>
      </w:r>
      <w:r w:rsidR="003D00B8" w:rsidRPr="00E07842">
        <w:t xml:space="preserve">ade </w:t>
      </w:r>
      <w:r w:rsidR="006351F1" w:rsidRPr="00E07842">
        <w:t>om patiente</w:t>
      </w:r>
      <w:r w:rsidR="00CD37CA" w:rsidRPr="00E07842">
        <w:t xml:space="preserve">ns </w:t>
      </w:r>
      <w:r w:rsidR="006351F1" w:rsidRPr="00E07842">
        <w:t>vikt</w:t>
      </w:r>
      <w:r w:rsidR="00CD37CA" w:rsidRPr="00E07842">
        <w:t xml:space="preserve"> (Philip, et al.2024; Russell, et al. 2013). </w:t>
      </w:r>
      <w:r w:rsidR="009E0004">
        <w:t>Den nedsättande kommunikationen bestod inte alltid av endast verbal sådan, utan kunde även inbegripa icke verbal kommunikation</w:t>
      </w:r>
      <w:r w:rsidR="009D2085">
        <w:t xml:space="preserve"> som blev tydlig i </w:t>
      </w:r>
      <w:r w:rsidR="00595790">
        <w:t xml:space="preserve">vårdpersonalens </w:t>
      </w:r>
      <w:r w:rsidR="009D2085">
        <w:t>kroppsspråk</w:t>
      </w:r>
      <w:r w:rsidR="00811B63">
        <w:t xml:space="preserve">. Detta </w:t>
      </w:r>
      <w:r w:rsidR="00595790">
        <w:t xml:space="preserve">visades </w:t>
      </w:r>
      <w:r w:rsidR="00811B63">
        <w:t>genom</w:t>
      </w:r>
      <w:r w:rsidR="009E0004">
        <w:t xml:space="preserve"> blickar, äcklade miner, samt en </w:t>
      </w:r>
      <w:r w:rsidR="00595790">
        <w:t>uppvisad</w:t>
      </w:r>
      <w:r w:rsidR="009E0004">
        <w:t xml:space="preserve"> ovilja till att röra vid patienten</w:t>
      </w:r>
      <w:r w:rsidR="00CD37CA">
        <w:t xml:space="preserve"> (Philip, et al. 2024; Russell, et al.2013)</w:t>
      </w:r>
      <w:r w:rsidR="00457A4E">
        <w:t>.</w:t>
      </w:r>
      <w:r w:rsidR="00170C80" w:rsidRPr="00D90D61">
        <w:t xml:space="preserve"> </w:t>
      </w:r>
      <w:r w:rsidR="00811B63">
        <w:t xml:space="preserve">Även </w:t>
      </w:r>
      <w:r w:rsidR="00CD4D80">
        <w:t>u</w:t>
      </w:r>
      <w:r w:rsidR="00170C80" w:rsidRPr="00D90D61">
        <w:t>pplevelser av brist på empati och förståelse i bemötande</w:t>
      </w:r>
      <w:r w:rsidR="009C4F2A">
        <w:t>t</w:t>
      </w:r>
      <w:r w:rsidR="006351F1">
        <w:t xml:space="preserve"> framkom. </w:t>
      </w:r>
      <w:r w:rsidR="006351F1" w:rsidRPr="006351F1">
        <w:t xml:space="preserve">Patientens obesitas ansågs </w:t>
      </w:r>
      <w:r w:rsidR="00B121FE">
        <w:t xml:space="preserve">av vårdpersonalen </w:t>
      </w:r>
      <w:r w:rsidR="006351F1" w:rsidRPr="006351F1">
        <w:t>bero på patiente</w:t>
      </w:r>
      <w:r w:rsidR="00B121FE">
        <w:t>ns</w:t>
      </w:r>
      <w:r w:rsidR="006351F1" w:rsidRPr="006351F1">
        <w:t xml:space="preserve"> lat</w:t>
      </w:r>
      <w:r w:rsidR="00B121FE">
        <w:t>het</w:t>
      </w:r>
      <w:r w:rsidR="006351F1" w:rsidRPr="006351F1">
        <w:t xml:space="preserve"> </w:t>
      </w:r>
      <w:r w:rsidR="00B121FE">
        <w:t>som orsak till utebliven vi</w:t>
      </w:r>
      <w:r w:rsidR="00AC3378">
        <w:t>ktn</w:t>
      </w:r>
      <w:r w:rsidR="00B121FE">
        <w:t>edgång,</w:t>
      </w:r>
      <w:r w:rsidR="006351F1">
        <w:t xml:space="preserve"> </w:t>
      </w:r>
      <w:r w:rsidR="006351F1" w:rsidRPr="006351F1">
        <w:t>eller</w:t>
      </w:r>
      <w:r w:rsidR="006351F1">
        <w:t xml:space="preserve"> att de var</w:t>
      </w:r>
      <w:r w:rsidR="006351F1" w:rsidRPr="006351F1">
        <w:t xml:space="preserve"> mindre</w:t>
      </w:r>
      <w:r w:rsidR="006351F1">
        <w:t xml:space="preserve"> intelligenta</w:t>
      </w:r>
      <w:r w:rsidR="00CC4C28">
        <w:t>,</w:t>
      </w:r>
      <w:r w:rsidR="006351F1">
        <w:t xml:space="preserve"> så att de</w:t>
      </w:r>
      <w:r w:rsidR="00B121FE">
        <w:t xml:space="preserve"> </w:t>
      </w:r>
      <w:r w:rsidR="006351F1">
        <w:t>helt enkelt inte förstod</w:t>
      </w:r>
      <w:r w:rsidR="00B121FE">
        <w:t xml:space="preserve"> orsakssamband</w:t>
      </w:r>
      <w:r w:rsidR="00CC4C28">
        <w:t>,</w:t>
      </w:r>
      <w:r w:rsidR="00B121FE">
        <w:t xml:space="preserve"> och</w:t>
      </w:r>
      <w:r w:rsidR="006351F1">
        <w:t xml:space="preserve"> hur de skulle </w:t>
      </w:r>
      <w:r w:rsidR="00B121FE">
        <w:t>göra för att gå</w:t>
      </w:r>
      <w:r w:rsidR="006351F1">
        <w:t xml:space="preserve"> ner i vikt</w:t>
      </w:r>
      <w:r w:rsidR="00B121FE">
        <w:t xml:space="preserve">. </w:t>
      </w:r>
      <w:r w:rsidR="00B121FE" w:rsidRPr="00B121FE">
        <w:t>Dessa åsikter bidrog således till uppfattningar om</w:t>
      </w:r>
      <w:r w:rsidR="00CC4C28">
        <w:t>,</w:t>
      </w:r>
      <w:r w:rsidR="00B121FE" w:rsidRPr="00B121FE">
        <w:t xml:space="preserve"> att </w:t>
      </w:r>
      <w:r w:rsidR="00B121FE">
        <w:t>patienterna hade sig själv att skylla när det gällde deras obesitas</w:t>
      </w:r>
      <w:r w:rsidR="003D00B8">
        <w:t xml:space="preserve"> (</w:t>
      </w:r>
      <w:proofErr w:type="spellStart"/>
      <w:r w:rsidR="003D00B8">
        <w:t>Doolan</w:t>
      </w:r>
      <w:proofErr w:type="spellEnd"/>
      <w:r w:rsidR="003D00B8">
        <w:t>-Noble, et al 2019; Philip, et al.2024; Ryan, et al. 2024).</w:t>
      </w:r>
      <w:r w:rsidR="00AC3378">
        <w:t xml:space="preserve"> Även användandet </w:t>
      </w:r>
      <w:r w:rsidR="00E07842">
        <w:t>från vårdpersonal</w:t>
      </w:r>
      <w:r w:rsidR="00CC4C28">
        <w:t>,</w:t>
      </w:r>
      <w:r w:rsidR="00E07842">
        <w:t xml:space="preserve"> </w:t>
      </w:r>
      <w:r w:rsidR="00AC3378">
        <w:t>av för vissa patienter med obesitas</w:t>
      </w:r>
      <w:r w:rsidR="00CC4C28">
        <w:t>,</w:t>
      </w:r>
      <w:r w:rsidR="00AC3378">
        <w:t xml:space="preserve"> värdeladdade ord</w:t>
      </w:r>
      <w:r w:rsidR="0016518A">
        <w:t xml:space="preserve"> om deras vikt,</w:t>
      </w:r>
      <w:r w:rsidR="00AC3378">
        <w:t xml:space="preserve"> upplevdes kränkande. Dessa ord kunde vara bland annat sjukligt fet, fetma liksom obesitas</w:t>
      </w:r>
      <w:r w:rsidR="006351F1" w:rsidRPr="00B121FE">
        <w:t xml:space="preserve"> </w:t>
      </w:r>
      <w:r w:rsidR="00A74220" w:rsidRPr="00AC3378">
        <w:t>(</w:t>
      </w:r>
      <w:proofErr w:type="spellStart"/>
      <w:r w:rsidR="00A74220" w:rsidRPr="00AC3378">
        <w:t>Doolan</w:t>
      </w:r>
      <w:proofErr w:type="spellEnd"/>
      <w:r w:rsidR="00A74220" w:rsidRPr="00AC3378">
        <w:t>-Noble</w:t>
      </w:r>
      <w:r w:rsidR="006E4A24" w:rsidRPr="00AC3378">
        <w:t>,</w:t>
      </w:r>
      <w:r w:rsidR="00A74220" w:rsidRPr="00AC3378">
        <w:t xml:space="preserve"> et al. 2019</w:t>
      </w:r>
      <w:r w:rsidR="003069D8" w:rsidRPr="00AC3378">
        <w:t>;</w:t>
      </w:r>
      <w:r w:rsidR="00170C80" w:rsidRPr="00AC3378">
        <w:t xml:space="preserve"> </w:t>
      </w:r>
      <w:r w:rsidR="00A74220" w:rsidRPr="00AC3378">
        <w:t xml:space="preserve">Philip, et al. </w:t>
      </w:r>
      <w:r w:rsidR="006E4A24" w:rsidRPr="00AC3378">
        <w:t>2024</w:t>
      </w:r>
      <w:r w:rsidR="00170C80" w:rsidRPr="00AC3378">
        <w:t>)</w:t>
      </w:r>
      <w:r w:rsidR="00537F2B" w:rsidRPr="00AC3378">
        <w:t xml:space="preserve">. </w:t>
      </w:r>
      <w:r w:rsidR="009C4F2A">
        <w:t>I de</w:t>
      </w:r>
      <w:r w:rsidR="006E4A24">
        <w:t>tta tema är</w:t>
      </w:r>
      <w:r w:rsidR="0016518A">
        <w:t>,</w:t>
      </w:r>
      <w:r w:rsidR="00537F2B" w:rsidRPr="00D90D61">
        <w:t xml:space="preserve"> undvikande att söka vård på grund av</w:t>
      </w:r>
      <w:r w:rsidR="006E4A24">
        <w:t xml:space="preserve"> upplevelser</w:t>
      </w:r>
      <w:r w:rsidR="00961F81">
        <w:t xml:space="preserve"> hos patienten</w:t>
      </w:r>
      <w:r w:rsidR="009C4F2A">
        <w:t xml:space="preserve"> av</w:t>
      </w:r>
      <w:r w:rsidR="00537F2B" w:rsidRPr="00D90D61">
        <w:t xml:space="preserve"> tidigare dåligt bemötande</w:t>
      </w:r>
      <w:r w:rsidR="00961F81">
        <w:t xml:space="preserve"> i </w:t>
      </w:r>
      <w:r w:rsidR="00961F81">
        <w:lastRenderedPageBreak/>
        <w:t>primärvården</w:t>
      </w:r>
      <w:r w:rsidR="0016518A">
        <w:t>,</w:t>
      </w:r>
      <w:r w:rsidR="006E4A24">
        <w:t xml:space="preserve"> ett undertema. Detta innefattar</w:t>
      </w:r>
      <w:r w:rsidR="00822D1F" w:rsidRPr="00D90D61">
        <w:t xml:space="preserve"> rädsla</w:t>
      </w:r>
      <w:r w:rsidR="00307964" w:rsidRPr="00D90D61">
        <w:t>n</w:t>
      </w:r>
      <w:r w:rsidR="00822D1F" w:rsidRPr="00D90D61">
        <w:t xml:space="preserve"> att</w:t>
      </w:r>
      <w:r w:rsidR="00C86E04" w:rsidRPr="00D90D61">
        <w:t xml:space="preserve"> åter</w:t>
      </w:r>
      <w:r w:rsidR="00822D1F" w:rsidRPr="00D90D61">
        <w:t xml:space="preserve"> bli dåligt bemött</w:t>
      </w:r>
      <w:r w:rsidR="006E4A24">
        <w:t xml:space="preserve"> på grund av ens vikt</w:t>
      </w:r>
      <w:r w:rsidR="00E07842">
        <w:t>, vilket leder till att vårdbesök un</w:t>
      </w:r>
      <w:r w:rsidR="00CD7C70">
        <w:t>d</w:t>
      </w:r>
      <w:r w:rsidR="00E07842">
        <w:t>viks</w:t>
      </w:r>
      <w:r w:rsidR="00CD7C70">
        <w:t xml:space="preserve"> liksom undersökningar.</w:t>
      </w:r>
      <w:r w:rsidR="009C4F2A">
        <w:t xml:space="preserve"> Dessutom en upplevelse av att inte bemötas på </w:t>
      </w:r>
      <w:r w:rsidR="00531304">
        <w:t>lik</w:t>
      </w:r>
      <w:r w:rsidR="00811B63">
        <w:t>värdigt</w:t>
      </w:r>
      <w:r w:rsidR="009C4F2A">
        <w:t xml:space="preserve"> sätt</w:t>
      </w:r>
      <w:r w:rsidR="00531304">
        <w:t>, eller</w:t>
      </w:r>
      <w:r w:rsidR="009C4F2A">
        <w:t xml:space="preserve"> få</w:t>
      </w:r>
      <w:r w:rsidR="00531304">
        <w:t xml:space="preserve"> samma </w:t>
      </w:r>
      <w:r w:rsidR="009C4F2A">
        <w:t>professionell</w:t>
      </w:r>
      <w:r w:rsidR="00531304">
        <w:t>a</w:t>
      </w:r>
      <w:r w:rsidR="009C4F2A">
        <w:t xml:space="preserve"> vård som normalviktiga</w:t>
      </w:r>
      <w:r w:rsidR="00585800">
        <w:t xml:space="preserve">. </w:t>
      </w:r>
      <w:r w:rsidR="006E4A24">
        <w:t>Denna o</w:t>
      </w:r>
      <w:r w:rsidR="00585800">
        <w:t>viljan att söka vård</w:t>
      </w:r>
      <w:r w:rsidR="00641FF8">
        <w:t>,</w:t>
      </w:r>
      <w:r w:rsidR="00585800">
        <w:t xml:space="preserve"> leder till att från början små medicinska bekymmer</w:t>
      </w:r>
      <w:r w:rsidR="00641FF8">
        <w:t>,</w:t>
      </w:r>
      <w:r w:rsidR="00585800">
        <w:t xml:space="preserve"> förvärras över tid</w:t>
      </w:r>
      <w:r w:rsidR="00811B63">
        <w:t>,</w:t>
      </w:r>
      <w:r w:rsidR="00641FF8">
        <w:t xml:space="preserve"> och</w:t>
      </w:r>
      <w:r w:rsidR="00585800">
        <w:t xml:space="preserve"> har blivit stora och akuta då vård till sist söks</w:t>
      </w:r>
      <w:r w:rsidR="00822D1F" w:rsidRPr="00D90D61">
        <w:t xml:space="preserve"> </w:t>
      </w:r>
      <w:r w:rsidR="006C2CC7" w:rsidRPr="00D90D61">
        <w:t>(</w:t>
      </w:r>
      <w:r w:rsidR="005C4EFD">
        <w:t xml:space="preserve">Philip, et al. 2024; Russell, et al. 2013; </w:t>
      </w:r>
      <w:r w:rsidR="00822D1F" w:rsidRPr="00D90D61">
        <w:t>Ryan et al. 2024).</w:t>
      </w:r>
      <w:r w:rsidR="007D24E4" w:rsidRPr="007D24E4">
        <w:t xml:space="preserve"> </w:t>
      </w:r>
    </w:p>
    <w:p w14:paraId="6633812E" w14:textId="77777777" w:rsidR="00170C80" w:rsidRPr="00D90D61" w:rsidRDefault="00170C80" w:rsidP="0092226A"/>
    <w:p w14:paraId="2B7B5176" w14:textId="77777777" w:rsidR="0013078C" w:rsidRPr="00D90D61" w:rsidRDefault="0013078C" w:rsidP="00A44AC8"/>
    <w:p w14:paraId="0D4C8117" w14:textId="07E61A37" w:rsidR="0013078C" w:rsidRPr="00AC3378" w:rsidRDefault="00400AFE" w:rsidP="00A44AC8">
      <w:pPr>
        <w:rPr>
          <w:b/>
          <w:bCs/>
        </w:rPr>
      </w:pPr>
      <w:r w:rsidRPr="00AC3378">
        <w:rPr>
          <w:b/>
          <w:bCs/>
        </w:rPr>
        <w:t>Förenkling</w:t>
      </w:r>
      <w:r w:rsidR="00DD6175">
        <w:rPr>
          <w:b/>
          <w:bCs/>
        </w:rPr>
        <w:t>ar</w:t>
      </w:r>
      <w:r w:rsidRPr="00AC3378">
        <w:rPr>
          <w:b/>
          <w:bCs/>
        </w:rPr>
        <w:t xml:space="preserve"> av ett komplext prob</w:t>
      </w:r>
      <w:r w:rsidR="00595790" w:rsidRPr="00AC3378">
        <w:rPr>
          <w:b/>
          <w:bCs/>
        </w:rPr>
        <w:t>le</w:t>
      </w:r>
      <w:r w:rsidRPr="00AC3378">
        <w:rPr>
          <w:b/>
          <w:bCs/>
        </w:rPr>
        <w:t>m</w:t>
      </w:r>
    </w:p>
    <w:p w14:paraId="4281C87C" w14:textId="77777777" w:rsidR="007307C3" w:rsidRDefault="007307C3" w:rsidP="00A44AC8"/>
    <w:p w14:paraId="3C9EF68F" w14:textId="527163B7" w:rsidR="00A9086D" w:rsidRDefault="0013078C" w:rsidP="00A44AC8">
      <w:r w:rsidRPr="00D90D61">
        <w:t>De</w:t>
      </w:r>
      <w:r w:rsidR="004E03B7">
        <w:t>tta</w:t>
      </w:r>
      <w:r w:rsidRPr="00D90D61">
        <w:t xml:space="preserve"> </w:t>
      </w:r>
      <w:r w:rsidR="004E03B7">
        <w:t>tema</w:t>
      </w:r>
      <w:r w:rsidRPr="00D90D61">
        <w:t xml:space="preserve"> innefatta</w:t>
      </w:r>
      <w:r w:rsidR="00005404" w:rsidRPr="00D90D61">
        <w:t>r</w:t>
      </w:r>
      <w:r w:rsidRPr="00D90D61">
        <w:t xml:space="preserve"> </w:t>
      </w:r>
      <w:r w:rsidR="00DA0CD1" w:rsidRPr="00D90D61">
        <w:t>upplevelser</w:t>
      </w:r>
      <w:r w:rsidR="002163BC">
        <w:t xml:space="preserve"> av</w:t>
      </w:r>
      <w:r w:rsidR="00DA0CD1" w:rsidRPr="00D90D61">
        <w:t xml:space="preserve"> </w:t>
      </w:r>
      <w:r w:rsidR="00CD7C70">
        <w:t>ett bemötande</w:t>
      </w:r>
      <w:r w:rsidR="00DA0CD1" w:rsidRPr="00D90D61">
        <w:t xml:space="preserve"> med </w:t>
      </w:r>
      <w:r w:rsidRPr="00D90D61">
        <w:t>generella</w:t>
      </w:r>
      <w:r w:rsidR="00DA0CD1" w:rsidRPr="00D90D61">
        <w:t xml:space="preserve"> förenklade</w:t>
      </w:r>
      <w:r w:rsidRPr="00D90D61">
        <w:t xml:space="preserve"> råd</w:t>
      </w:r>
      <w:r w:rsidR="00DA0CD1" w:rsidRPr="00D90D61">
        <w:t>,</w:t>
      </w:r>
      <w:r w:rsidRPr="00D90D61">
        <w:t xml:space="preserve"> som inte var anpassade till </w:t>
      </w:r>
      <w:r w:rsidR="004C1CB5">
        <w:t>patientens</w:t>
      </w:r>
      <w:r w:rsidRPr="00D90D61">
        <w:t xml:space="preserve"> situation eller förutsättningar.</w:t>
      </w:r>
      <w:r w:rsidR="004B13F4" w:rsidRPr="00D90D61">
        <w:t xml:space="preserve"> </w:t>
      </w:r>
      <w:r w:rsidR="00A24DA1">
        <w:t>Rådet ät mindre, rör dig mer var standard</w:t>
      </w:r>
      <w:r w:rsidR="00815C67">
        <w:t xml:space="preserve"> som lösning av patientens obesitas</w:t>
      </w:r>
      <w:r w:rsidR="00A24DA1">
        <w:t>. Oftast gavs ingen uppföljande information</w:t>
      </w:r>
      <w:r w:rsidR="00815C67">
        <w:t>. Ingen utbildning</w:t>
      </w:r>
      <w:r w:rsidR="00A24DA1">
        <w:t xml:space="preserve"> eller stöd i hur mycket de skulle röra sig</w:t>
      </w:r>
      <w:r w:rsidR="00815C67">
        <w:t>, liksom</w:t>
      </w:r>
      <w:r w:rsidR="00A24DA1">
        <w:t xml:space="preserve"> </w:t>
      </w:r>
      <w:r w:rsidR="00815C67">
        <w:t>vad</w:t>
      </w:r>
      <w:r w:rsidR="00A24DA1">
        <w:t xml:space="preserve"> </w:t>
      </w:r>
      <w:r w:rsidR="00B956C4">
        <w:t>elle</w:t>
      </w:r>
      <w:r w:rsidR="00501FA1">
        <w:t>r</w:t>
      </w:r>
      <w:r w:rsidR="00A24DA1">
        <w:t xml:space="preserve"> hur </w:t>
      </w:r>
      <w:r w:rsidR="00815C67">
        <w:t xml:space="preserve">mycket </w:t>
      </w:r>
      <w:r w:rsidR="00A24DA1">
        <w:t>de skulle äta. Det upplevdes</w:t>
      </w:r>
      <w:r w:rsidR="00F1245D">
        <w:t xml:space="preserve"> av patienterna</w:t>
      </w:r>
      <w:r w:rsidR="00A24DA1">
        <w:t xml:space="preserve"> </w:t>
      </w:r>
      <w:r w:rsidR="00A9086D">
        <w:t>även f</w:t>
      </w:r>
      <w:r w:rsidR="00A24DA1">
        <w:t>innas en övertro på livsstilsförändringar</w:t>
      </w:r>
      <w:r w:rsidR="00F1245D">
        <w:t xml:space="preserve"> som </w:t>
      </w:r>
      <w:r w:rsidR="00A9086D">
        <w:t xml:space="preserve">effektiv </w:t>
      </w:r>
      <w:r w:rsidR="00F1245D">
        <w:t>åtgärd</w:t>
      </w:r>
      <w:r w:rsidR="00815C67">
        <w:t xml:space="preserve"> mot obesitas</w:t>
      </w:r>
      <w:r w:rsidR="00CD7C70">
        <w:t xml:space="preserve"> (Bloom, et al. 2018; </w:t>
      </w:r>
      <w:proofErr w:type="spellStart"/>
      <w:r w:rsidR="00CD7C70">
        <w:t>Doolan</w:t>
      </w:r>
      <w:proofErr w:type="spellEnd"/>
      <w:r w:rsidR="00CD7C70">
        <w:t>-Noble, et al. 2019; Philip, et al.</w:t>
      </w:r>
      <w:r w:rsidR="00261819" w:rsidRPr="00261819">
        <w:t xml:space="preserve"> </w:t>
      </w:r>
      <w:r w:rsidR="00CD7C70">
        <w:t>2024; Russell, et al.</w:t>
      </w:r>
      <w:r w:rsidR="00863E85">
        <w:t xml:space="preserve"> 2013; </w:t>
      </w:r>
      <w:r w:rsidR="00CD7C70">
        <w:t>Ryan, et al. 2024</w:t>
      </w:r>
      <w:r w:rsidR="00863E85">
        <w:t>).</w:t>
      </w:r>
    </w:p>
    <w:p w14:paraId="728690E5" w14:textId="77777777" w:rsidR="006D3E81" w:rsidRDefault="006D3E81" w:rsidP="00A44AC8"/>
    <w:p w14:paraId="31D6F911" w14:textId="77777777" w:rsidR="006D3E81" w:rsidRDefault="00720124" w:rsidP="00A44AC8">
      <w:r>
        <w:t xml:space="preserve">Ett undertema var en avsaknad av </w:t>
      </w:r>
      <w:r w:rsidR="00D67352">
        <w:t>mellanmänsklig</w:t>
      </w:r>
      <w:r>
        <w:t xml:space="preserve"> kommunikation. </w:t>
      </w:r>
      <w:r w:rsidR="00025985">
        <w:t>En b</w:t>
      </w:r>
      <w:r w:rsidR="00261819">
        <w:t>ristfällig</w:t>
      </w:r>
      <w:r w:rsidR="00261819" w:rsidRPr="00D90D61">
        <w:t xml:space="preserve"> </w:t>
      </w:r>
      <w:r w:rsidR="00261819">
        <w:t xml:space="preserve">kunskap </w:t>
      </w:r>
      <w:r>
        <w:t xml:space="preserve">hos vårdpersonalen </w:t>
      </w:r>
      <w:r w:rsidR="00261819">
        <w:t xml:space="preserve">i hur </w:t>
      </w:r>
      <w:r w:rsidR="00261819" w:rsidRPr="00D90D61">
        <w:t>kommunikation</w:t>
      </w:r>
      <w:r w:rsidR="00261819">
        <w:t xml:space="preserve"> bäst skulle genomföras</w:t>
      </w:r>
      <w:r w:rsidR="0016518A">
        <w:t>,</w:t>
      </w:r>
      <w:r w:rsidR="00261819">
        <w:t xml:space="preserve"> </w:t>
      </w:r>
      <w:r w:rsidR="00F1245D">
        <w:t>upplevdes</w:t>
      </w:r>
      <w:r w:rsidR="00261819">
        <w:t xml:space="preserve"> av patienterna</w:t>
      </w:r>
      <w:r w:rsidR="00970C7D">
        <w:t>.</w:t>
      </w:r>
      <w:r w:rsidR="009D2085">
        <w:t xml:space="preserve"> </w:t>
      </w:r>
      <w:r w:rsidR="00970C7D">
        <w:t xml:space="preserve">Det </w:t>
      </w:r>
      <w:r w:rsidR="004E03B7">
        <w:t>go</w:t>
      </w:r>
      <w:r w:rsidR="004C1CB5">
        <w:t>da</w:t>
      </w:r>
      <w:r w:rsidR="004E03B7">
        <w:t xml:space="preserve"> </w:t>
      </w:r>
      <w:r w:rsidR="00970C7D">
        <w:t>mellanmänskliga bemötandet</w:t>
      </w:r>
      <w:r w:rsidR="0016518A">
        <w:t>,</w:t>
      </w:r>
      <w:r w:rsidR="00261819">
        <w:t xml:space="preserve"> </w:t>
      </w:r>
      <w:r w:rsidR="00896BDF">
        <w:t>som innefattar hur människor interagerar och påverkar varandra</w:t>
      </w:r>
      <w:r w:rsidR="001C07BB">
        <w:t>,</w:t>
      </w:r>
      <w:r w:rsidR="00896BDF">
        <w:t xml:space="preserve"> </w:t>
      </w:r>
      <w:r w:rsidR="00261819">
        <w:t>upplevdes</w:t>
      </w:r>
      <w:r w:rsidR="00970C7D">
        <w:t xml:space="preserve"> var</w:t>
      </w:r>
      <w:r w:rsidR="00261819">
        <w:t>a</w:t>
      </w:r>
      <w:r w:rsidR="00970C7D">
        <w:t xml:space="preserve"> obefintligt</w:t>
      </w:r>
      <w:r w:rsidR="00F1245D">
        <w:t>.</w:t>
      </w:r>
      <w:r w:rsidR="00970C7D">
        <w:t xml:space="preserve"> </w:t>
      </w:r>
      <w:r w:rsidR="00261819">
        <w:t>E</w:t>
      </w:r>
      <w:r w:rsidR="00970C7D">
        <w:t>tt gott sådant</w:t>
      </w:r>
      <w:r w:rsidR="00261819">
        <w:t xml:space="preserve"> </w:t>
      </w:r>
      <w:r w:rsidR="00970C7D">
        <w:t xml:space="preserve">bemötande präglas </w:t>
      </w:r>
      <w:r>
        <w:t>enligt patiente</w:t>
      </w:r>
      <w:r w:rsidR="00501FA1">
        <w:t>rna</w:t>
      </w:r>
      <w:r>
        <w:t xml:space="preserve"> </w:t>
      </w:r>
      <w:r w:rsidR="00970C7D">
        <w:t>av respekt, empati och att se individen bakom</w:t>
      </w:r>
      <w:r w:rsidR="00F1245D">
        <w:t xml:space="preserve"> </w:t>
      </w:r>
      <w:r w:rsidR="00970C7D">
        <w:t xml:space="preserve">situationen eller tillståndet. </w:t>
      </w:r>
      <w:r w:rsidR="00F1245D">
        <w:t>I</w:t>
      </w:r>
      <w:r w:rsidR="004B13F4" w:rsidRPr="00D90D61">
        <w:t>nformation</w:t>
      </w:r>
      <w:r w:rsidR="00970C7D">
        <w:t xml:space="preserve"> </w:t>
      </w:r>
      <w:r w:rsidR="00F1245D">
        <w:t xml:space="preserve">som </w:t>
      </w:r>
      <w:r w:rsidR="00970C7D">
        <w:t xml:space="preserve">gavs </w:t>
      </w:r>
      <w:r w:rsidR="009D2085">
        <w:t xml:space="preserve">upplevdes </w:t>
      </w:r>
      <w:r w:rsidR="00970C7D">
        <w:t>genomgående</w:t>
      </w:r>
      <w:r w:rsidR="00F1245D">
        <w:t xml:space="preserve"> dålig eller </w:t>
      </w:r>
      <w:r w:rsidR="004E03B7">
        <w:t>i vissa fall</w:t>
      </w:r>
      <w:r w:rsidR="00F1245D">
        <w:t xml:space="preserve"> obefintlig</w:t>
      </w:r>
      <w:r>
        <w:t xml:space="preserve"> (Philip, et al. 2024)</w:t>
      </w:r>
      <w:r w:rsidR="00457A4E">
        <w:t>.</w:t>
      </w:r>
      <w:r>
        <w:t xml:space="preserve"> D</w:t>
      </w:r>
      <w:r w:rsidR="002878AF">
        <w:t>et fanns en ö</w:t>
      </w:r>
      <w:r w:rsidR="002878AF" w:rsidRPr="002878AF">
        <w:t xml:space="preserve">nskan om att </w:t>
      </w:r>
      <w:r w:rsidR="002878AF">
        <w:t>bli lyssnad på</w:t>
      </w:r>
      <w:r w:rsidR="00641FF8">
        <w:t xml:space="preserve"> </w:t>
      </w:r>
      <w:r w:rsidR="00F1245D">
        <w:t>hos patienterna</w:t>
      </w:r>
      <w:r w:rsidR="0016518A">
        <w:t>,</w:t>
      </w:r>
      <w:r w:rsidR="00F1245D">
        <w:t xml:space="preserve"> </w:t>
      </w:r>
      <w:r w:rsidR="00641FF8">
        <w:t>angående deras oro för sin hälsa</w:t>
      </w:r>
      <w:r w:rsidR="00400AFE">
        <w:t>,</w:t>
      </w:r>
      <w:r w:rsidR="00641FF8">
        <w:t xml:space="preserve"> </w:t>
      </w:r>
      <w:r w:rsidR="00400AFE">
        <w:t>a</w:t>
      </w:r>
      <w:r w:rsidR="00641FF8">
        <w:t>tt tas på allvar</w:t>
      </w:r>
      <w:r>
        <w:t xml:space="preserve"> och bli sedd.</w:t>
      </w:r>
      <w:r w:rsidR="00595790">
        <w:t xml:space="preserve"> </w:t>
      </w:r>
      <w:r w:rsidR="00367239">
        <w:t>Bristen av detta ledde till en</w:t>
      </w:r>
      <w:r w:rsidR="00025985">
        <w:t xml:space="preserve"> upplevd</w:t>
      </w:r>
      <w:r w:rsidR="00367239">
        <w:t xml:space="preserve"> känsla av att vara ensam</w:t>
      </w:r>
      <w:r>
        <w:t xml:space="preserve"> i sin sjukdom</w:t>
      </w:r>
      <w:r w:rsidR="0016518A">
        <w:t>,</w:t>
      </w:r>
      <w:r>
        <w:t xml:space="preserve"> vilket leder till undertemat: </w:t>
      </w:r>
      <w:r w:rsidR="00025985">
        <w:t>E</w:t>
      </w:r>
      <w:r>
        <w:t>n känsla av ensamhet</w:t>
      </w:r>
      <w:r w:rsidR="00025985">
        <w:t xml:space="preserve"> (Bloom et al. 2018; </w:t>
      </w:r>
      <w:proofErr w:type="spellStart"/>
      <w:r w:rsidR="00025985">
        <w:t>Doolan</w:t>
      </w:r>
      <w:proofErr w:type="spellEnd"/>
      <w:r w:rsidR="00025985">
        <w:t>-Noble et al. 2019; Russell, et al. 2013;</w:t>
      </w:r>
      <w:r>
        <w:t xml:space="preserve"> </w:t>
      </w:r>
      <w:r w:rsidR="00025985">
        <w:t>Ryan, et al. 2024).</w:t>
      </w:r>
      <w:r w:rsidR="002878AF" w:rsidRPr="002878AF">
        <w:t xml:space="preserve"> </w:t>
      </w:r>
    </w:p>
    <w:p w14:paraId="57371C53" w14:textId="77777777" w:rsidR="006D3E81" w:rsidRDefault="006D3E81" w:rsidP="00A44AC8"/>
    <w:p w14:paraId="2F50E375" w14:textId="1F1DD9BE" w:rsidR="0013078C" w:rsidRPr="00D15186" w:rsidRDefault="00025985" w:rsidP="00A44AC8">
      <w:r>
        <w:t>Inom undertemat: En avsaknad av individanpassad vård</w:t>
      </w:r>
      <w:r w:rsidR="0016518A">
        <w:t>,</w:t>
      </w:r>
      <w:r>
        <w:t xml:space="preserve"> fanns e</w:t>
      </w:r>
      <w:r w:rsidR="00720124">
        <w:t>n önskan</w:t>
      </w:r>
      <w:r>
        <w:t xml:space="preserve"> hos patienterna</w:t>
      </w:r>
      <w:r w:rsidR="00720124">
        <w:t xml:space="preserve"> att ses </w:t>
      </w:r>
      <w:r>
        <w:t xml:space="preserve">och bemötas </w:t>
      </w:r>
      <w:r w:rsidR="00720124">
        <w:t xml:space="preserve">som en </w:t>
      </w:r>
      <w:r w:rsidR="002878AF" w:rsidRPr="002878AF">
        <w:t>indivi</w:t>
      </w:r>
      <w:r w:rsidR="002878AF">
        <w:t>d</w:t>
      </w:r>
      <w:r>
        <w:t>,</w:t>
      </w:r>
      <w:r w:rsidR="002878AF">
        <w:t xml:space="preserve"> med individuella behov och förutsättningar</w:t>
      </w:r>
      <w:r w:rsidR="00720124">
        <w:t>, likaså att</w:t>
      </w:r>
      <w:r w:rsidR="00367239">
        <w:t xml:space="preserve"> få deras individuella behov och preferenser tillgodosedda.</w:t>
      </w:r>
      <w:r>
        <w:t xml:space="preserve"> </w:t>
      </w:r>
      <w:r w:rsidR="00415D02">
        <w:t xml:space="preserve">Det upplevdes en avsaknad </w:t>
      </w:r>
      <w:r w:rsidR="0016518A">
        <w:t>hos</w:t>
      </w:r>
      <w:r w:rsidR="00415D02">
        <w:t xml:space="preserve"> vårdpersonal</w:t>
      </w:r>
      <w:r w:rsidR="0016518A">
        <w:t>,</w:t>
      </w:r>
      <w:r w:rsidR="00415D02">
        <w:t xml:space="preserve"> att se patienten som en helhet inte bara ett symtom</w:t>
      </w:r>
      <w:r w:rsidR="00367239">
        <w:t xml:space="preserve"> </w:t>
      </w:r>
      <w:r w:rsidR="004B13F4" w:rsidRPr="00415D02">
        <w:t>(</w:t>
      </w:r>
      <w:r w:rsidR="00595790" w:rsidRPr="00415D02">
        <w:t xml:space="preserve">Bloom, et al. 2018; </w:t>
      </w:r>
      <w:proofErr w:type="spellStart"/>
      <w:r w:rsidR="00595790" w:rsidRPr="00415D02">
        <w:t>Doolan</w:t>
      </w:r>
      <w:proofErr w:type="spellEnd"/>
      <w:r w:rsidR="00595790" w:rsidRPr="00415D02">
        <w:t xml:space="preserve">-Noble et al. 2019; Russell, et al. 2013; </w:t>
      </w:r>
      <w:r w:rsidR="004B13F4" w:rsidRPr="00415D02">
        <w:t>Ryan et al. 2024).</w:t>
      </w:r>
      <w:r w:rsidR="00D15186" w:rsidRPr="00415D02">
        <w:t xml:space="preserve"> </w:t>
      </w:r>
      <w:r w:rsidR="00D15186" w:rsidRPr="00D15186">
        <w:t xml:space="preserve">I studien av </w:t>
      </w:r>
      <w:proofErr w:type="spellStart"/>
      <w:r w:rsidR="00D15186" w:rsidRPr="00D15186">
        <w:t>Doolan</w:t>
      </w:r>
      <w:proofErr w:type="spellEnd"/>
      <w:r w:rsidR="00D15186" w:rsidRPr="00D15186">
        <w:t xml:space="preserve">-Noble et al. </w:t>
      </w:r>
      <w:r w:rsidR="00D15186" w:rsidRPr="00D15186">
        <w:lastRenderedPageBreak/>
        <w:t xml:space="preserve">(2019) var deltagarna överens om </w:t>
      </w:r>
      <w:r w:rsidR="004E03B7">
        <w:t xml:space="preserve">att </w:t>
      </w:r>
      <w:r w:rsidR="00D15186" w:rsidRPr="00D15186">
        <w:t>ansvaret</w:t>
      </w:r>
      <w:r w:rsidR="00D15186">
        <w:t xml:space="preserve"> för att</w:t>
      </w:r>
      <w:r w:rsidR="00D15186" w:rsidRPr="00D15186">
        <w:t xml:space="preserve"> ta upp och tala om vikt</w:t>
      </w:r>
      <w:r w:rsidR="00D15186">
        <w:t>,</w:t>
      </w:r>
      <w:r w:rsidR="00D15186" w:rsidRPr="00D15186">
        <w:t xml:space="preserve"> ändå låg hos hälso-och sjukvårdspersonalen</w:t>
      </w:r>
      <w:r w:rsidR="00D15186">
        <w:t>. Det viktiga var bara hur detta gjordes, med respekt</w:t>
      </w:r>
      <w:r w:rsidR="00415D02">
        <w:t xml:space="preserve"> (</w:t>
      </w:r>
      <w:proofErr w:type="spellStart"/>
      <w:r w:rsidR="00415D02">
        <w:t>Doolan</w:t>
      </w:r>
      <w:proofErr w:type="spellEnd"/>
      <w:r w:rsidR="00415D02">
        <w:t>-Noble, et al. 2019).</w:t>
      </w:r>
    </w:p>
    <w:p w14:paraId="5AF7E4E6" w14:textId="77777777" w:rsidR="002251D3" w:rsidRPr="00D15186" w:rsidRDefault="002251D3" w:rsidP="00A44AC8"/>
    <w:p w14:paraId="43424E51" w14:textId="77777777" w:rsidR="006D7211" w:rsidRDefault="006D7211" w:rsidP="00595790">
      <w:pPr>
        <w:rPr>
          <w:b/>
          <w:bCs/>
        </w:rPr>
      </w:pPr>
    </w:p>
    <w:p w14:paraId="0A66C42A" w14:textId="6D647DFD" w:rsidR="00E07842" w:rsidRDefault="00595790" w:rsidP="00595790">
      <w:pPr>
        <w:rPr>
          <w:b/>
          <w:bCs/>
        </w:rPr>
      </w:pPr>
      <w:r w:rsidRPr="00AC3378">
        <w:rPr>
          <w:b/>
          <w:bCs/>
        </w:rPr>
        <w:t>Vårdens fokus enbart vikt:</w:t>
      </w:r>
    </w:p>
    <w:p w14:paraId="60D4F020" w14:textId="77777777" w:rsidR="007307C3" w:rsidRDefault="007307C3" w:rsidP="00595790"/>
    <w:p w14:paraId="6C885F8A" w14:textId="767298EA" w:rsidR="00A34837" w:rsidRDefault="00595790" w:rsidP="00595790">
      <w:r>
        <w:t>I detta tema ingår</w:t>
      </w:r>
      <w:r w:rsidR="0016518A">
        <w:t>,</w:t>
      </w:r>
      <w:r w:rsidRPr="00D90D61">
        <w:t xml:space="preserve"> upplevelse</w:t>
      </w:r>
      <w:r>
        <w:t>r</w:t>
      </w:r>
      <w:r w:rsidRPr="00D90D61">
        <w:t xml:space="preserve"> av bemötande i primärvården</w:t>
      </w:r>
      <w:r>
        <w:t xml:space="preserve"> där allt</w:t>
      </w:r>
      <w:r w:rsidRPr="00D90D61">
        <w:t>, oavsett anledning</w:t>
      </w:r>
      <w:r>
        <w:t>en</w:t>
      </w:r>
      <w:r w:rsidRPr="00D90D61">
        <w:t xml:space="preserve"> till vårdbesöke</w:t>
      </w:r>
      <w:r>
        <w:t>n</w:t>
      </w:r>
      <w:r w:rsidRPr="00D90D61">
        <w:t xml:space="preserve">, blev vårdens fokus alltid patientens vikt. </w:t>
      </w:r>
      <w:r>
        <w:t xml:space="preserve">De medicinska problem som patienterna ville ta upp och få hjälp med, överskuggades alltid av fokus på deras vikt. </w:t>
      </w:r>
      <w:r w:rsidRPr="00D90D61">
        <w:t>Alla hälsoproblem förklarades eller härleddes till att de led av obesitas</w:t>
      </w:r>
      <w:r>
        <w:t>,</w:t>
      </w:r>
      <w:r w:rsidRPr="00D90D61">
        <w:t xml:space="preserve"> och skulle därmed lösas bara de gick ner i vikt</w:t>
      </w:r>
      <w:r>
        <w:t>. Detta bidrog till upplevelser</w:t>
      </w:r>
      <w:r w:rsidR="0016518A">
        <w:t>,</w:t>
      </w:r>
      <w:r>
        <w:t xml:space="preserve"> av att deras hälsoproblem inte togs på allvar och utreddes adekvat. Det gjordes inga undersökningar eller utredningar</w:t>
      </w:r>
      <w:r w:rsidR="0016518A">
        <w:t>,</w:t>
      </w:r>
      <w:r>
        <w:t xml:space="preserve"> för att hitta mer troliga orsaker till befintliga hälsoproblem. Det upplevdes en ovilja att undersöka om medicinska orsaker bidrog till att viktnedgång uteblev.</w:t>
      </w:r>
      <w:r w:rsidRPr="00D90D61">
        <w:t xml:space="preserve"> </w:t>
      </w:r>
      <w:r>
        <w:t>Råd om dieter</w:t>
      </w:r>
      <w:r w:rsidRPr="00D90D61">
        <w:t xml:space="preserve"> gavs utan att det efterfrågats. Hälsorisker med obesitas lyftes</w:t>
      </w:r>
      <w:r>
        <w:t>,</w:t>
      </w:r>
      <w:r w:rsidRPr="00D90D61">
        <w:t xml:space="preserve"> utan att det hade något med besöket att göra. </w:t>
      </w:r>
      <w:r>
        <w:t xml:space="preserve">Patienterna förväntade sig alltid att vikt skulle tas upp till diskussion, oavsett deras egentliga anledning till besöket (Bloom, et al. 2018; </w:t>
      </w:r>
      <w:proofErr w:type="spellStart"/>
      <w:r w:rsidRPr="001D4A94">
        <w:t>Doolan</w:t>
      </w:r>
      <w:proofErr w:type="spellEnd"/>
      <w:r w:rsidRPr="001D4A94">
        <w:t xml:space="preserve">- </w:t>
      </w:r>
      <w:proofErr w:type="spellStart"/>
      <w:r w:rsidRPr="001D4A94">
        <w:t>Nooble</w:t>
      </w:r>
      <w:proofErr w:type="spellEnd"/>
      <w:r w:rsidRPr="001D4A94">
        <w:t xml:space="preserve"> et al. </w:t>
      </w:r>
      <w:r w:rsidRPr="00D90D61">
        <w:t>2019</w:t>
      </w:r>
      <w:r>
        <w:t xml:space="preserve">; Philip, et al. 2024; Russell, et al. 2013; </w:t>
      </w:r>
      <w:r w:rsidRPr="001D4A94">
        <w:t>Ryan et al. 2024;</w:t>
      </w:r>
      <w:r w:rsidRPr="00D90D61">
        <w:t xml:space="preserve">). </w:t>
      </w:r>
      <w:r>
        <w:t xml:space="preserve">I studien av Ryan et al. (2024), lyftes av deltagare upplevelsen av att BMI (Body </w:t>
      </w:r>
      <w:proofErr w:type="spellStart"/>
      <w:r>
        <w:t>Mass</w:t>
      </w:r>
      <w:proofErr w:type="spellEnd"/>
      <w:r>
        <w:t xml:space="preserve"> Index) används som gränsvärde för olika interventioner, de tyckte att det lades för mycket fokus kring BMI. </w:t>
      </w:r>
      <w:r w:rsidR="00863E85">
        <w:t>Deltagarna i studien</w:t>
      </w:r>
      <w:r>
        <w:t xml:space="preserve"> ansåg att det var e</w:t>
      </w:r>
      <w:r w:rsidR="0016518A">
        <w:t>tt</w:t>
      </w:r>
      <w:r>
        <w:t xml:space="preserve"> </w:t>
      </w:r>
      <w:r w:rsidR="0016518A">
        <w:t>värde,</w:t>
      </w:r>
      <w:r>
        <w:t xml:space="preserve"> som egentligen inte säger något om deras hälsostatus</w:t>
      </w:r>
      <w:r w:rsidRPr="00D90D61">
        <w:t xml:space="preserve"> </w:t>
      </w:r>
      <w:r>
        <w:t>för övrigt (Ryan, et al. 2024).</w:t>
      </w:r>
      <w:r w:rsidRPr="00D90D61">
        <w:t xml:space="preserve"> </w:t>
      </w:r>
      <w:r w:rsidR="0016518A">
        <w:t>Ett u</w:t>
      </w:r>
      <w:r w:rsidR="00415D02">
        <w:t>ndertema var</w:t>
      </w:r>
      <w:r w:rsidR="0016518A">
        <w:t>,</w:t>
      </w:r>
      <w:r w:rsidR="00415D02">
        <w:t xml:space="preserve"> en upplevelse av ett bemötande </w:t>
      </w:r>
      <w:r w:rsidR="0016518A">
        <w:t xml:space="preserve">från </w:t>
      </w:r>
      <w:r w:rsidR="00415D02">
        <w:t>vårdpersonal</w:t>
      </w:r>
      <w:r w:rsidR="0016518A">
        <w:t xml:space="preserve">en, </w:t>
      </w:r>
      <w:r w:rsidR="00415D02">
        <w:t>där frågan om vikt inte alls lyftes</w:t>
      </w:r>
      <w:r w:rsidR="0016518A">
        <w:t xml:space="preserve"> i samtal samt vid vårdbesök</w:t>
      </w:r>
      <w:r w:rsidR="00415D02">
        <w:t>. Detta upplevdes av vissa patienter som något negativt</w:t>
      </w:r>
      <w:r w:rsidR="0016518A">
        <w:t>,</w:t>
      </w:r>
      <w:r w:rsidR="00415D02">
        <w:t xml:space="preserve"> då de upplevde det som vårdpersonalens ansvar att lyfta detta. I avsaknad av detta uppfattades det som okunskap</w:t>
      </w:r>
      <w:r w:rsidR="007307C3">
        <w:t xml:space="preserve"> från patienten</w:t>
      </w:r>
      <w:r w:rsidR="0016518A">
        <w:t>,</w:t>
      </w:r>
      <w:r w:rsidR="00415D02">
        <w:t xml:space="preserve"> eller en uppfattning från vårdpersonal att detta område inte hörde till deras</w:t>
      </w:r>
      <w:r w:rsidRPr="00D90D61">
        <w:t xml:space="preserve"> </w:t>
      </w:r>
      <w:r w:rsidR="00415D02">
        <w:t>specialitet (</w:t>
      </w:r>
      <w:proofErr w:type="spellStart"/>
      <w:r w:rsidR="00415D02">
        <w:t>Doolan</w:t>
      </w:r>
      <w:proofErr w:type="spellEnd"/>
      <w:r w:rsidR="00415D02">
        <w:t xml:space="preserve">-Noble, et al.2019; Philip, et al. </w:t>
      </w:r>
      <w:r w:rsidR="007307C3">
        <w:t>2024; Ryan et al. 2024).</w:t>
      </w:r>
      <w:r w:rsidRPr="00D90D61">
        <w:t xml:space="preserve"> </w:t>
      </w:r>
    </w:p>
    <w:p w14:paraId="21885F1D" w14:textId="2ED3B20B" w:rsidR="00DD6175" w:rsidRPr="00DD6175" w:rsidRDefault="00DD6175" w:rsidP="00DD6175"/>
    <w:p w14:paraId="285D34FD" w14:textId="1AC695EB" w:rsidR="003A328F" w:rsidRPr="003A328F" w:rsidRDefault="003A328F" w:rsidP="00595790">
      <w:pPr>
        <w:rPr>
          <w:b/>
          <w:bCs/>
        </w:rPr>
      </w:pPr>
      <w:r w:rsidRPr="003A328F">
        <w:rPr>
          <w:b/>
          <w:bCs/>
        </w:rPr>
        <w:t>Personcentrerad vård om patienten själv får välja</w:t>
      </w:r>
    </w:p>
    <w:p w14:paraId="687090A5" w14:textId="77777777" w:rsidR="003A328F" w:rsidRDefault="003A328F" w:rsidP="00595790"/>
    <w:p w14:paraId="50AA26B2" w14:textId="00A3A839" w:rsidR="00595790" w:rsidRPr="00E07842" w:rsidRDefault="00A34837" w:rsidP="00595790">
      <w:pPr>
        <w:rPr>
          <w:b/>
          <w:bCs/>
        </w:rPr>
      </w:pPr>
      <w:r>
        <w:t>Positiva upplevelser av bemötande</w:t>
      </w:r>
      <w:r w:rsidR="00595790" w:rsidRPr="00D90D61">
        <w:t xml:space="preserve"> </w:t>
      </w:r>
      <w:r>
        <w:t>lyfts i majoriteten av de utvalda studier (Bloom, et al. 2018; Luigi, et al. 2018; Philip, et al. 2024; Ryan, et al. 2024). Dessa upplevelser av bemötande kan sammanfattas i ett huvudtema. Personcentrerad vård om patienten själv får välja: Detta innebar att bli behandlad som en människa inte bara sin vikt. Ses som en helhet</w:t>
      </w:r>
      <w:r w:rsidR="003A328F">
        <w:t xml:space="preserve">. </w:t>
      </w:r>
      <w:r w:rsidR="003A328F">
        <w:lastRenderedPageBreak/>
        <w:t>Fokus lades på patientens övergripande hälsa. Vid problem söktes det efter bakomliggande orsaker. Individualiserad vård var grundläggande där patientens förutsättningar var central</w:t>
      </w:r>
      <w:r w:rsidR="00DD6175">
        <w:t>,</w:t>
      </w:r>
      <w:r w:rsidR="003A328F">
        <w:t xml:space="preserve"> och uppföljningar av genomförda åtgärder gjordes (Bloom, et al. 2018; Luigi, et al. 2018: Philip, et al. 2024; Ryan, et al.2024).</w:t>
      </w:r>
    </w:p>
    <w:p w14:paraId="76C78705" w14:textId="1CFA4561" w:rsidR="008136A9" w:rsidRPr="00F96553" w:rsidRDefault="008136A9" w:rsidP="00081B2F">
      <w:pPr>
        <w:pStyle w:val="Rubrik1"/>
      </w:pPr>
      <w:bookmarkStart w:id="13" w:name="_Toc151264065"/>
      <w:bookmarkStart w:id="14" w:name="_Toc19101996"/>
      <w:r w:rsidRPr="00F96553">
        <w:t>Diskussion</w:t>
      </w:r>
      <w:bookmarkEnd w:id="13"/>
      <w:r w:rsidR="00BF3176">
        <w:t xml:space="preserve"> </w:t>
      </w:r>
      <w:bookmarkEnd w:id="14"/>
    </w:p>
    <w:p w14:paraId="5F93C120" w14:textId="201A4821" w:rsidR="008136A9" w:rsidRPr="000A06E5" w:rsidRDefault="00770AA5" w:rsidP="00A001BF">
      <w:pPr>
        <w:pStyle w:val="Rubrik2"/>
      </w:pPr>
      <w:bookmarkStart w:id="15" w:name="_Toc151264066"/>
      <w:bookmarkStart w:id="16" w:name="_Toc19101997"/>
      <w:r w:rsidRPr="000A06E5">
        <w:t>Metoddiskussion</w:t>
      </w:r>
      <w:bookmarkEnd w:id="15"/>
      <w:r w:rsidR="00BF3176" w:rsidRPr="000A06E5">
        <w:t xml:space="preserve"> </w:t>
      </w:r>
      <w:bookmarkEnd w:id="16"/>
    </w:p>
    <w:p w14:paraId="6E604794" w14:textId="613CBD7C" w:rsidR="006231AD" w:rsidRPr="00D90D61" w:rsidRDefault="009A4D78" w:rsidP="006231AD">
      <w:r>
        <w:rPr>
          <w:color w:val="000000" w:themeColor="text1"/>
        </w:rPr>
        <w:t xml:space="preserve">Enligt Statens Beredning för medicinsk Utvärdering (SBU, 2023) ska en systematisk litteraturöversikt följa </w:t>
      </w:r>
      <w:r w:rsidR="00DD6175">
        <w:rPr>
          <w:color w:val="000000" w:themeColor="text1"/>
        </w:rPr>
        <w:t>sex</w:t>
      </w:r>
      <w:r>
        <w:rPr>
          <w:color w:val="000000" w:themeColor="text1"/>
        </w:rPr>
        <w:t xml:space="preserve"> steg. Genom att följa dessa</w:t>
      </w:r>
      <w:r w:rsidR="0016518A">
        <w:rPr>
          <w:color w:val="000000" w:themeColor="text1"/>
        </w:rPr>
        <w:t>,</w:t>
      </w:r>
      <w:r>
        <w:rPr>
          <w:color w:val="000000" w:themeColor="text1"/>
        </w:rPr>
        <w:t xml:space="preserve"> minskar risken för att tillfälligheter eller godtycklighet förändrar resultatet. I denna studie följdes dessa steg. Först skapades en fråga och ett problem. Kriterierna för urval, sökningsstrategier och kvalitetsgranskningen styrdes av valt syfte och redovisas. Sökningar gjordes systematiskt utifrån aktuellt syfte. En granskning av kvalitet gjordes</w:t>
      </w:r>
      <w:r w:rsidR="0016518A">
        <w:rPr>
          <w:color w:val="000000" w:themeColor="text1"/>
        </w:rPr>
        <w:t>,</w:t>
      </w:r>
      <w:r>
        <w:rPr>
          <w:color w:val="000000" w:themeColor="text1"/>
        </w:rPr>
        <w:t xml:space="preserve"> på samtliga artiklar som uppfyllde urvalskriterierna enligt </w:t>
      </w:r>
      <w:proofErr w:type="spellStart"/>
      <w:r>
        <w:rPr>
          <w:color w:val="000000" w:themeColor="text1"/>
        </w:rPr>
        <w:t>SBU`s</w:t>
      </w:r>
      <w:proofErr w:type="spellEnd"/>
      <w:r>
        <w:rPr>
          <w:color w:val="000000" w:themeColor="text1"/>
        </w:rPr>
        <w:t xml:space="preserve"> (2022) granskningsmall för kvalitativa studier (se bilaga 2). Därefter extraherades data</w:t>
      </w:r>
      <w:r w:rsidRPr="00875B12">
        <w:rPr>
          <w:color w:val="000000" w:themeColor="text1"/>
        </w:rPr>
        <w:t xml:space="preserve"> </w:t>
      </w:r>
      <w:r>
        <w:rPr>
          <w:color w:val="000000" w:themeColor="text1"/>
        </w:rPr>
        <w:t>från utvalda studier (SBU,2023).</w:t>
      </w:r>
      <w:r w:rsidRPr="00875B12">
        <w:rPr>
          <w:color w:val="000000" w:themeColor="text1"/>
        </w:rPr>
        <w:t xml:space="preserve"> </w:t>
      </w:r>
      <w:r w:rsidR="00292BC2" w:rsidRPr="00D90D61">
        <w:t>En systematisk litteraturstudie med kvalitativ ansats valdes</w:t>
      </w:r>
      <w:r w:rsidR="00811B63">
        <w:t xml:space="preserve"> </w:t>
      </w:r>
      <w:r w:rsidR="006D7211">
        <w:t>att genomföra</w:t>
      </w:r>
      <w:r w:rsidR="0016518A">
        <w:t>s</w:t>
      </w:r>
      <w:r w:rsidR="006D7211">
        <w:t xml:space="preserve"> i detta</w:t>
      </w:r>
      <w:r w:rsidR="00811B63">
        <w:t xml:space="preserve"> fördjupningsarbet</w:t>
      </w:r>
      <w:r w:rsidR="00E25F58">
        <w:t>et. Kvalitativ</w:t>
      </w:r>
      <w:r w:rsidR="00B019D0">
        <w:t xml:space="preserve"> </w:t>
      </w:r>
      <w:r w:rsidR="00E25F58">
        <w:t>metod</w:t>
      </w:r>
      <w:r w:rsidR="00292BC2" w:rsidRPr="00D90D61">
        <w:t xml:space="preserve"> är en värdeful</w:t>
      </w:r>
      <w:r w:rsidR="000C5F76" w:rsidRPr="00D90D61">
        <w:t>l</w:t>
      </w:r>
      <w:r w:rsidR="00E25F58">
        <w:t xml:space="preserve"> metod</w:t>
      </w:r>
      <w:r w:rsidR="00292BC2" w:rsidRPr="00D90D61">
        <w:t xml:space="preserve"> som </w:t>
      </w:r>
      <w:r w:rsidR="000618B0" w:rsidRPr="00D90D61">
        <w:t>används för att</w:t>
      </w:r>
      <w:r w:rsidR="000C5F76" w:rsidRPr="00D90D61">
        <w:t xml:space="preserve"> undersöka, och</w:t>
      </w:r>
      <w:r w:rsidR="000618B0" w:rsidRPr="00D90D61">
        <w:t xml:space="preserve"> </w:t>
      </w:r>
      <w:r w:rsidR="00292BC2" w:rsidRPr="00D90D61">
        <w:t>ge en insikt och förståelse för olika individers upplevelser i olika situationer</w:t>
      </w:r>
      <w:r w:rsidR="00E25F58">
        <w:t xml:space="preserve"> (Friberg, 2022).</w:t>
      </w:r>
      <w:r w:rsidR="00292BC2" w:rsidRPr="00D90D61">
        <w:t xml:space="preserve"> </w:t>
      </w:r>
      <w:r w:rsidR="000972B5" w:rsidRPr="00D90D61">
        <w:t xml:space="preserve">Syftet med </w:t>
      </w:r>
      <w:r w:rsidR="000C5F76" w:rsidRPr="00D90D61">
        <w:t xml:space="preserve">föreliggande </w:t>
      </w:r>
      <w:r w:rsidR="000972B5" w:rsidRPr="00D90D61">
        <w:t xml:space="preserve">studie </w:t>
      </w:r>
      <w:r w:rsidR="00B0529B" w:rsidRPr="00D90D61">
        <w:t>var</w:t>
      </w:r>
      <w:r w:rsidR="00AD412C">
        <w:t>,</w:t>
      </w:r>
      <w:r w:rsidR="000972B5" w:rsidRPr="00D90D61">
        <w:t xml:space="preserve"> att belysa </w:t>
      </w:r>
      <w:r w:rsidR="000C5F76" w:rsidRPr="00D90D61">
        <w:t xml:space="preserve">upplevelser av bemötande </w:t>
      </w:r>
      <w:r w:rsidR="00811B63">
        <w:t xml:space="preserve">hos </w:t>
      </w:r>
      <w:r w:rsidR="000972B5" w:rsidRPr="00D90D61">
        <w:t>patienter med obesitas</w:t>
      </w:r>
      <w:r w:rsidR="000C5F76" w:rsidRPr="00D90D61">
        <w:t xml:space="preserve"> </w:t>
      </w:r>
      <w:r w:rsidR="00AD412C">
        <w:t xml:space="preserve">från vårdpersonal </w:t>
      </w:r>
      <w:r w:rsidR="000C5F76" w:rsidRPr="00D90D61">
        <w:t>i primärvården</w:t>
      </w:r>
      <w:r w:rsidR="005C1019" w:rsidRPr="00D90D61">
        <w:t>, vilket g</w:t>
      </w:r>
      <w:r w:rsidR="004C1CB5">
        <w:t>jorde</w:t>
      </w:r>
      <w:r w:rsidR="005C1019" w:rsidRPr="00D90D61">
        <w:t xml:space="preserve"> kvalitativa </w:t>
      </w:r>
      <w:r w:rsidR="00E25F58">
        <w:t>studier</w:t>
      </w:r>
      <w:r w:rsidR="005C1019" w:rsidRPr="00D90D61">
        <w:t xml:space="preserve"> relevanta att använda. </w:t>
      </w:r>
      <w:r w:rsidR="00E25F58">
        <w:t>Fördjupningsarbetet</w:t>
      </w:r>
      <w:r w:rsidR="005C1019" w:rsidRPr="00D90D61">
        <w:t xml:space="preserve"> genomfördes</w:t>
      </w:r>
      <w:r w:rsidR="000972B5" w:rsidRPr="00D90D61">
        <w:t xml:space="preserve"> </w:t>
      </w:r>
      <w:r w:rsidR="005C1019" w:rsidRPr="00D90D61">
        <w:t xml:space="preserve">i enlighet med </w:t>
      </w:r>
      <w:proofErr w:type="spellStart"/>
      <w:r w:rsidR="005C1019" w:rsidRPr="00D90D61">
        <w:t>SBU`s</w:t>
      </w:r>
      <w:proofErr w:type="spellEnd"/>
      <w:r w:rsidR="005C1019" w:rsidRPr="00D90D61">
        <w:t xml:space="preserve"> riktlinjer</w:t>
      </w:r>
      <w:r w:rsidR="00E25F58">
        <w:t xml:space="preserve"> </w:t>
      </w:r>
      <w:r w:rsidR="005C1019" w:rsidRPr="00D90D61">
        <w:t>för en systematisk litteraturstudie</w:t>
      </w:r>
      <w:r w:rsidR="00896BDF">
        <w:t xml:space="preserve"> (SBU,202</w:t>
      </w:r>
      <w:r w:rsidR="000240EA">
        <w:t>3</w:t>
      </w:r>
      <w:r w:rsidR="00896BDF">
        <w:t>)</w:t>
      </w:r>
      <w:r w:rsidR="005C1019" w:rsidRPr="00D90D61">
        <w:t xml:space="preserve">. </w:t>
      </w:r>
      <w:r w:rsidR="00D82BA4" w:rsidRPr="00D90D61">
        <w:t>Genom att följa dessa riktlinjer</w:t>
      </w:r>
      <w:r w:rsidR="00B0529B" w:rsidRPr="00D90D61">
        <w:t xml:space="preserve"> gällande urval och steg i insamling av data, analys och redovisning av dessa,</w:t>
      </w:r>
      <w:r w:rsidR="00D82BA4" w:rsidRPr="00D90D61">
        <w:t xml:space="preserve"> </w:t>
      </w:r>
      <w:r w:rsidR="00B0529B" w:rsidRPr="00D90D61">
        <w:t>ökar trovärdigheten</w:t>
      </w:r>
      <w:r w:rsidR="001E668C" w:rsidRPr="00D90D61">
        <w:t>,</w:t>
      </w:r>
      <w:r w:rsidR="00B0529B" w:rsidRPr="00D90D61">
        <w:t xml:space="preserve"> liksom överförbarheten av resultatet (SBU, 202</w:t>
      </w:r>
      <w:r w:rsidR="000240EA">
        <w:t>3</w:t>
      </w:r>
      <w:r w:rsidR="00B0529B" w:rsidRPr="00D90D61">
        <w:t xml:space="preserve">). </w:t>
      </w:r>
    </w:p>
    <w:p w14:paraId="41184F3B" w14:textId="77777777" w:rsidR="006D3E81" w:rsidRDefault="006D3E81" w:rsidP="0024651D"/>
    <w:p w14:paraId="6CE3CFF6" w14:textId="2AC7162C" w:rsidR="00BF45B4" w:rsidRDefault="0024651D" w:rsidP="00BF45B4">
      <w:r w:rsidRPr="00D90D61">
        <w:t>PEO (Population/Exposure/</w:t>
      </w:r>
      <w:proofErr w:type="spellStart"/>
      <w:r w:rsidRPr="00D90D61">
        <w:t>Outcome</w:t>
      </w:r>
      <w:proofErr w:type="spellEnd"/>
      <w:r w:rsidRPr="00D90D61">
        <w:t xml:space="preserve">) användes för att identifiera söktermer och för att fastställa de huvudsakliga </w:t>
      </w:r>
      <w:proofErr w:type="spellStart"/>
      <w:r w:rsidRPr="00D90D61">
        <w:t>inklusionskriterierna</w:t>
      </w:r>
      <w:proofErr w:type="spellEnd"/>
      <w:r w:rsidRPr="00D90D61">
        <w:t>. Detta bidr</w:t>
      </w:r>
      <w:r w:rsidR="00E93F54">
        <w:t>og</w:t>
      </w:r>
      <w:r w:rsidRPr="00D90D61">
        <w:t xml:space="preserve"> enligt </w:t>
      </w:r>
      <w:proofErr w:type="spellStart"/>
      <w:r w:rsidRPr="00D90D61">
        <w:t>Bettana-Staltikov</w:t>
      </w:r>
      <w:proofErr w:type="spellEnd"/>
      <w:r w:rsidRPr="00D90D61">
        <w:t xml:space="preserve"> &amp; </w:t>
      </w:r>
      <w:proofErr w:type="spellStart"/>
      <w:r w:rsidRPr="00D90D61">
        <w:t>McSherry</w:t>
      </w:r>
      <w:proofErr w:type="spellEnd"/>
      <w:r w:rsidRPr="00D90D61">
        <w:t xml:space="preserve"> (2024), till att stärka trovärdigheten i </w:t>
      </w:r>
      <w:r w:rsidR="00BF0EF9">
        <w:t xml:space="preserve">de </w:t>
      </w:r>
      <w:r w:rsidRPr="00D90D61">
        <w:t xml:space="preserve">genomförda </w:t>
      </w:r>
      <w:proofErr w:type="spellStart"/>
      <w:proofErr w:type="gramStart"/>
      <w:r w:rsidRPr="00D90D61">
        <w:t>sökningar</w:t>
      </w:r>
      <w:r w:rsidR="00BF0EF9">
        <w:t>na</w:t>
      </w:r>
      <w:r w:rsidRPr="00D90D61">
        <w:t>.</w:t>
      </w:r>
      <w:r w:rsidR="00BF45B4" w:rsidRPr="00D90D61">
        <w:t>I</w:t>
      </w:r>
      <w:proofErr w:type="spellEnd"/>
      <w:proofErr w:type="gramEnd"/>
      <w:r w:rsidR="00BF45B4" w:rsidRPr="00D90D61">
        <w:t xml:space="preserve"> sökning</w:t>
      </w:r>
      <w:r w:rsidR="00E93F54">
        <w:t>arna</w:t>
      </w:r>
      <w:r w:rsidR="00BF45B4" w:rsidRPr="00D90D61">
        <w:t xml:space="preserve"> efter studier valdes databaser som ansågs kunna innehålla relevanta studier sett till </w:t>
      </w:r>
      <w:r w:rsidR="00BF45B4">
        <w:t xml:space="preserve">valt </w:t>
      </w:r>
      <w:r w:rsidR="00BF45B4" w:rsidRPr="00D90D61">
        <w:t xml:space="preserve">syfte. </w:t>
      </w:r>
      <w:r w:rsidR="00BF45B4">
        <w:t>Utvalda</w:t>
      </w:r>
      <w:r w:rsidR="00BF45B4" w:rsidRPr="00D90D61">
        <w:t xml:space="preserve"> databaser </w:t>
      </w:r>
      <w:r w:rsidR="00E93F54">
        <w:t>blev</w:t>
      </w:r>
      <w:r w:rsidR="00BF45B4" w:rsidRPr="00D90D61">
        <w:t xml:space="preserve"> </w:t>
      </w:r>
      <w:proofErr w:type="spellStart"/>
      <w:r w:rsidR="00BF45B4" w:rsidRPr="00D90D61">
        <w:t>PubMed</w:t>
      </w:r>
      <w:proofErr w:type="spellEnd"/>
      <w:r w:rsidR="00BF45B4" w:rsidRPr="00D90D61">
        <w:t xml:space="preserve"> och </w:t>
      </w:r>
      <w:proofErr w:type="spellStart"/>
      <w:r w:rsidR="00BF45B4" w:rsidRPr="00D90D61">
        <w:t>Cinahl</w:t>
      </w:r>
      <w:proofErr w:type="spellEnd"/>
      <w:r w:rsidR="00BF45B4" w:rsidRPr="00D90D61">
        <w:t xml:space="preserve">. </w:t>
      </w:r>
    </w:p>
    <w:p w14:paraId="7AAE0999" w14:textId="7B111F5C" w:rsidR="00BF45B4" w:rsidRPr="00D90D61" w:rsidRDefault="00BF45B4" w:rsidP="00BF45B4">
      <w:proofErr w:type="spellStart"/>
      <w:r w:rsidRPr="00D90D61">
        <w:lastRenderedPageBreak/>
        <w:t>PubMed</w:t>
      </w:r>
      <w:proofErr w:type="spellEnd"/>
      <w:r w:rsidRPr="00D90D61">
        <w:t xml:space="preserve"> </w:t>
      </w:r>
      <w:r w:rsidR="00E93F54">
        <w:t xml:space="preserve">är </w:t>
      </w:r>
      <w:r w:rsidRPr="00D90D61">
        <w:t>den databas som används mest i världen av vårdpersonal för att söka efter vetenskapliga artiklar</w:t>
      </w:r>
      <w:r>
        <w:t>,</w:t>
      </w:r>
      <w:r w:rsidR="00E93F54">
        <w:t xml:space="preserve"> </w:t>
      </w:r>
      <w:r>
        <w:t>vilket bedömdes vara en styrka</w:t>
      </w:r>
      <w:r w:rsidRPr="00D90D61">
        <w:t xml:space="preserve">. </w:t>
      </w:r>
      <w:proofErr w:type="spellStart"/>
      <w:r w:rsidRPr="00D90D61">
        <w:t>Cinahl</w:t>
      </w:r>
      <w:proofErr w:type="spellEnd"/>
      <w:r w:rsidRPr="00D90D61">
        <w:t xml:space="preserve"> innehåller artiklar </w:t>
      </w:r>
      <w:r>
        <w:t>med studier som är mer</w:t>
      </w:r>
      <w:r w:rsidRPr="00D90D61">
        <w:t xml:space="preserve"> omvårdnadsinrikt</w:t>
      </w:r>
      <w:r>
        <w:t>ade</w:t>
      </w:r>
      <w:r w:rsidRPr="00D90D61">
        <w:t xml:space="preserve"> (</w:t>
      </w:r>
      <w:proofErr w:type="spellStart"/>
      <w:r w:rsidRPr="00D90D61">
        <w:t>Greenhalgh</w:t>
      </w:r>
      <w:proofErr w:type="spellEnd"/>
      <w:r w:rsidRPr="00D90D61">
        <w:t xml:space="preserve">, 2012). </w:t>
      </w:r>
      <w:r>
        <w:t xml:space="preserve">Denna databas ansågs passande då studier med omvårdnadsinriktning söktes. </w:t>
      </w:r>
      <w:r w:rsidRPr="00D90D61">
        <w:t xml:space="preserve">En </w:t>
      </w:r>
      <w:r w:rsidR="00BF0EF9">
        <w:t xml:space="preserve">annan </w:t>
      </w:r>
      <w:r w:rsidRPr="00D90D61">
        <w:t>styrka i studien är att många olika breda sökningar gjordes i valda databaser med den booleska operatorn ”OR”.</w:t>
      </w:r>
      <w:r>
        <w:t xml:space="preserve"> Då en sökning med ”OR” genererar ett utvidgat resultat genom att inkludera artiklar som innehåller någon av de angivna sökorden.</w:t>
      </w:r>
      <w:r w:rsidRPr="00D90D61">
        <w:t xml:space="preserve"> </w:t>
      </w:r>
      <w:r>
        <w:t xml:space="preserve">Sökningen fångar upp synonymer, alternativa stavningar eller relaterade begrepp (kib.ki.se, 2025). </w:t>
      </w:r>
      <w:r w:rsidRPr="00D90D61">
        <w:t>Även</w:t>
      </w:r>
      <w:r>
        <w:t xml:space="preserve"> </w:t>
      </w:r>
      <w:r w:rsidRPr="00D90D61">
        <w:t>kombination</w:t>
      </w:r>
      <w:r>
        <w:t>en</w:t>
      </w:r>
      <w:r w:rsidRPr="00D90D61">
        <w:t xml:space="preserve"> med ämnesord samt fritextord användes, vilken även det bidrar till bredare sökning vilket ger förutsättningar för att hitta fler relevanta studier (SBU, 202</w:t>
      </w:r>
      <w:r>
        <w:t>3</w:t>
      </w:r>
      <w:r w:rsidRPr="00D90D61">
        <w:t>). Det kan</w:t>
      </w:r>
      <w:r>
        <w:t xml:space="preserve"> dock</w:t>
      </w:r>
      <w:r w:rsidRPr="00D90D61">
        <w:t xml:space="preserve"> inte uteslutas att någon relevant studie omedvetet missats från andra databaser. I en optimal litteratursökning skulle alla relevanta artiklar finnas och endast dessa. Det skulle vara en sökning med 100% precision. I praktiken är detta inte realistiskt att uppnå (SBU,202</w:t>
      </w:r>
      <w:r>
        <w:t>3</w:t>
      </w:r>
      <w:r w:rsidRPr="00D90D61">
        <w:t xml:space="preserve">). </w:t>
      </w:r>
    </w:p>
    <w:p w14:paraId="1E0D5962" w14:textId="77777777" w:rsidR="00DD33A2" w:rsidRDefault="00DD33A2" w:rsidP="00BF45B4"/>
    <w:p w14:paraId="01B32EE4" w14:textId="0B8C3D03" w:rsidR="00BF45B4" w:rsidRPr="00D90D61" w:rsidRDefault="00BF45B4" w:rsidP="00BF45B4">
      <w:r w:rsidRPr="00D90D61">
        <w:t xml:space="preserve">På grund av språkbegränsningar, söktes endast </w:t>
      </w:r>
      <w:r>
        <w:t>studier</w:t>
      </w:r>
      <w:r w:rsidRPr="00D90D61">
        <w:t xml:space="preserve"> skrivna på engelska eller svenska. Detta kan ha bidragit till att </w:t>
      </w:r>
      <w:r>
        <w:t>artiklar</w:t>
      </w:r>
      <w:r w:rsidRPr="00D90D61">
        <w:t xml:space="preserve"> skrivna på andra språk</w:t>
      </w:r>
      <w:r>
        <w:t>,</w:t>
      </w:r>
      <w:r w:rsidRPr="00D90D61">
        <w:t xml:space="preserve"> och som svarade till syftet inte togs med. Flera studier visar dock att denna avgränsning tidigare inte gjort att särskilt många relevanta studier missats (SBU, 202</w:t>
      </w:r>
      <w:r>
        <w:t>3</w:t>
      </w:r>
      <w:r w:rsidRPr="00D90D61">
        <w:t xml:space="preserve">). Likaså finns det en risk vid översättningen från engelska till svenska att specifika termer eller begrepp översatts annorlunda mot vad som efterfrågades i primärstudien vilket även det kan påverka det slutliga resultatet (Kjellström, 2017). </w:t>
      </w:r>
      <w:r>
        <w:t xml:space="preserve">En avgränsning av </w:t>
      </w:r>
      <w:r w:rsidR="00E93F54">
        <w:t>artiklar från de senaste</w:t>
      </w:r>
      <w:r>
        <w:t xml:space="preserve"> 15 år</w:t>
      </w:r>
      <w:r w:rsidR="00E93F54">
        <w:t>en</w:t>
      </w:r>
      <w:r w:rsidRPr="00D90D61">
        <w:t xml:space="preserve"> valdes i sökning</w:t>
      </w:r>
      <w:r>
        <w:t>arna. Detta</w:t>
      </w:r>
      <w:r w:rsidRPr="00D90D61">
        <w:t xml:space="preserve"> för att fånga upp den senaste forskningen inom området, vilket är en styrka enligt Kristensson (2014).</w:t>
      </w:r>
    </w:p>
    <w:p w14:paraId="623D4266" w14:textId="77777777" w:rsidR="00DD33A2" w:rsidRDefault="00DD33A2" w:rsidP="00BF45B4"/>
    <w:p w14:paraId="521AA17E" w14:textId="012ACE69" w:rsidR="00BF45B4" w:rsidRPr="00D90D61" w:rsidRDefault="00BF45B4" w:rsidP="00BF45B4">
      <w:r w:rsidRPr="00D90D61">
        <w:t>Ett flertal artiklar som dök upp vid olika sökningar hade fokus på vårdpersonalens uppfattning / upplevelse av patienter med obesitas. I dessa studier intervjuades vårdpersonal om deras syn, uppfattning på/ om patienter med obesitas. Då dessa inte svarade till syftet exkluderades de.</w:t>
      </w:r>
      <w:r>
        <w:t xml:space="preserve"> Även studier där deltagarna redogjorde för upplevelser av bemötande på enbart sjukhus exkluderades</w:t>
      </w:r>
      <w:r w:rsidR="00AD412C">
        <w:t>,</w:t>
      </w:r>
      <w:r>
        <w:t xml:space="preserve"> då dessa inte svarade till syftet. Då en metasyntes, alltså ett sammanfogande av resultat i flera kvalitativa studier skulle genomföras, exkluderades även studier med kvantitativ ansats (Friberg,2022).</w:t>
      </w:r>
    </w:p>
    <w:p w14:paraId="3B23DBE1" w14:textId="77777777" w:rsidR="00DD33A2" w:rsidRDefault="00DD33A2" w:rsidP="0024651D"/>
    <w:p w14:paraId="12ECA1AC" w14:textId="63291BFE" w:rsidR="0024651D" w:rsidRPr="00D90D61" w:rsidRDefault="0024651D" w:rsidP="0024651D">
      <w:r w:rsidRPr="00D90D61">
        <w:t xml:space="preserve">De studier som valdes </w:t>
      </w:r>
      <w:r w:rsidR="00B019D0">
        <w:t xml:space="preserve">att ingå i fördjupningsarbetet </w:t>
      </w:r>
      <w:r w:rsidRPr="00D90D61">
        <w:t>var alla kvalitativa. Urvale</w:t>
      </w:r>
      <w:r w:rsidR="00190249" w:rsidRPr="00D90D61">
        <w:t xml:space="preserve">t av deltagare </w:t>
      </w:r>
      <w:r w:rsidR="00B019D0">
        <w:t>i</w:t>
      </w:r>
      <w:r w:rsidR="00190249" w:rsidRPr="00D90D61">
        <w:t xml:space="preserve"> studierna</w:t>
      </w:r>
      <w:r w:rsidR="001E668C" w:rsidRPr="00D90D61">
        <w:t xml:space="preserve"> som ingår,</w:t>
      </w:r>
      <w:r w:rsidR="00190249" w:rsidRPr="00D90D61">
        <w:t xml:space="preserve"> gjordes genom strategiskt urval</w:t>
      </w:r>
      <w:r w:rsidR="00DF070C" w:rsidRPr="00D90D61">
        <w:t xml:space="preserve">. Detta innebär att deltagare </w:t>
      </w:r>
      <w:r w:rsidR="00736C24" w:rsidRPr="00D90D61">
        <w:t>v</w:t>
      </w:r>
      <w:r w:rsidR="004C1CB5">
        <w:t>aldes</w:t>
      </w:r>
      <w:r w:rsidR="00736C24" w:rsidRPr="00D90D61">
        <w:t xml:space="preserve"> utifrån </w:t>
      </w:r>
      <w:r w:rsidR="00736C24" w:rsidRPr="00D90D61">
        <w:lastRenderedPageBreak/>
        <w:t>att de ha</w:t>
      </w:r>
      <w:r w:rsidR="004C1CB5">
        <w:t>de</w:t>
      </w:r>
      <w:r w:rsidR="00736C24" w:rsidRPr="00D90D61">
        <w:t xml:space="preserve"> något att tillföra studien. I valda studier genom att de</w:t>
      </w:r>
      <w:r w:rsidR="00CA55B0" w:rsidRPr="00D90D61">
        <w:t>ltagarna</w:t>
      </w:r>
      <w:r w:rsidR="00736C24" w:rsidRPr="00D90D61">
        <w:t xml:space="preserve"> har upplevelser att dela med sig </w:t>
      </w:r>
      <w:r w:rsidR="00CA55B0" w:rsidRPr="00D90D61">
        <w:t xml:space="preserve">av </w:t>
      </w:r>
      <w:r w:rsidR="00736C24" w:rsidRPr="00D90D61">
        <w:t>relevan</w:t>
      </w:r>
      <w:r w:rsidR="00037B4B">
        <w:t>ta</w:t>
      </w:r>
      <w:r w:rsidR="00736C24" w:rsidRPr="00D90D61">
        <w:t xml:space="preserve"> för forskningsfrågan</w:t>
      </w:r>
      <w:r w:rsidR="00CA55B0" w:rsidRPr="00D90D61">
        <w:t>.</w:t>
      </w:r>
      <w:r w:rsidR="00736C24" w:rsidRPr="00D90D61">
        <w:t xml:space="preserve"> </w:t>
      </w:r>
      <w:r w:rsidR="00BF45B4">
        <w:t>Detta</w:t>
      </w:r>
      <w:r w:rsidR="00CA55B0" w:rsidRPr="00D90D61">
        <w:t xml:space="preserve"> kan</w:t>
      </w:r>
      <w:r w:rsidR="00190249" w:rsidRPr="00D90D61">
        <w:t xml:space="preserve"> anses </w:t>
      </w:r>
      <w:r w:rsidR="00896BDF">
        <w:t xml:space="preserve">vara ett </w:t>
      </w:r>
      <w:r w:rsidR="00190249" w:rsidRPr="00D90D61">
        <w:t xml:space="preserve">rimligt </w:t>
      </w:r>
      <w:r w:rsidR="00896BDF">
        <w:t xml:space="preserve">val </w:t>
      </w:r>
      <w:r w:rsidR="00190249" w:rsidRPr="00D90D61">
        <w:t>i de</w:t>
      </w:r>
      <w:r w:rsidR="00CA55B0" w:rsidRPr="00D90D61">
        <w:t>ssa</w:t>
      </w:r>
      <w:r w:rsidR="00190249" w:rsidRPr="00D90D61">
        <w:t xml:space="preserve"> studie</w:t>
      </w:r>
      <w:r w:rsidR="00CA55B0" w:rsidRPr="00D90D61">
        <w:t>r</w:t>
      </w:r>
      <w:r w:rsidR="00190249" w:rsidRPr="00D90D61">
        <w:t xml:space="preserve"> då specifika upplevelser hos en specifik urvalsgrupp eftersök</w:t>
      </w:r>
      <w:r w:rsidR="00E668B5">
        <w:t>tes</w:t>
      </w:r>
      <w:r w:rsidR="000A09A4">
        <w:t xml:space="preserve"> </w:t>
      </w:r>
      <w:r w:rsidR="00736C24" w:rsidRPr="00D90D61">
        <w:t xml:space="preserve">(Forsberg &amp; </w:t>
      </w:r>
      <w:proofErr w:type="spellStart"/>
      <w:r w:rsidR="00736C24" w:rsidRPr="00D90D61">
        <w:t>Wengström</w:t>
      </w:r>
      <w:proofErr w:type="spellEnd"/>
      <w:r w:rsidR="00736C24" w:rsidRPr="00D90D61">
        <w:t>, 2015).</w:t>
      </w:r>
      <w:r w:rsidR="00981290" w:rsidRPr="00D90D61">
        <w:t xml:space="preserve"> I kvalitativ forskning eftersträvas inte en genomsnittlig bild av en patientpopulation</w:t>
      </w:r>
      <w:r w:rsidR="00CA55B0" w:rsidRPr="00D90D61">
        <w:t>,</w:t>
      </w:r>
      <w:r w:rsidR="00981290" w:rsidRPr="00D90D61">
        <w:t xml:space="preserve"> utan det eftersträvas en större förståelse av t</w:t>
      </w:r>
      <w:r w:rsidR="00BF45B4">
        <w:t xml:space="preserve">ill exempel </w:t>
      </w:r>
      <w:r w:rsidR="00981290" w:rsidRPr="00D90D61">
        <w:t>en patientgrupps erfarenhet och uppl</w:t>
      </w:r>
      <w:r w:rsidR="00CA55B0" w:rsidRPr="00D90D61">
        <w:t>evelser (</w:t>
      </w:r>
      <w:proofErr w:type="spellStart"/>
      <w:r w:rsidR="00CA55B0" w:rsidRPr="00D90D61">
        <w:t>Greenhalgh</w:t>
      </w:r>
      <w:proofErr w:type="spellEnd"/>
      <w:r w:rsidR="00CA55B0" w:rsidRPr="00D90D61">
        <w:t>, 2012).</w:t>
      </w:r>
      <w:r w:rsidR="00981290" w:rsidRPr="00D90D61">
        <w:t xml:space="preserve"> </w:t>
      </w:r>
      <w:r w:rsidR="00190249" w:rsidRPr="00D90D61">
        <w:t>S</w:t>
      </w:r>
      <w:r w:rsidRPr="00D90D61">
        <w:t>emi-strukturerade intervjuer</w:t>
      </w:r>
      <w:r w:rsidR="00190249" w:rsidRPr="00D90D61">
        <w:t xml:space="preserve"> användes i valda studier som </w:t>
      </w:r>
      <w:r w:rsidR="00736C24" w:rsidRPr="00D90D61">
        <w:t>intervjumetod</w:t>
      </w:r>
      <w:r w:rsidR="00190249" w:rsidRPr="00D90D61">
        <w:t>.</w:t>
      </w:r>
      <w:r w:rsidR="00CA55B0" w:rsidRPr="00D90D61">
        <w:t xml:space="preserve"> I denna metod sker intervjun antingen fysiskt på plats</w:t>
      </w:r>
      <w:r w:rsidR="00896BDF">
        <w:t>,</w:t>
      </w:r>
      <w:r w:rsidR="000240EA">
        <w:t xml:space="preserve"> </w:t>
      </w:r>
      <w:r w:rsidR="00896BDF">
        <w:t>via datorn</w:t>
      </w:r>
      <w:r w:rsidR="00CA55B0" w:rsidRPr="00D90D61">
        <w:t xml:space="preserve"> eller i telefon. </w:t>
      </w:r>
      <w:r w:rsidR="00896BDF">
        <w:t>I</w:t>
      </w:r>
      <w:r w:rsidR="00CA55B0" w:rsidRPr="00D90D61">
        <w:t>ntervjun</w:t>
      </w:r>
      <w:r w:rsidR="00975973">
        <w:t xml:space="preserve"> utgår sedan</w:t>
      </w:r>
      <w:r w:rsidR="00CA55B0" w:rsidRPr="00D90D61">
        <w:t xml:space="preserve"> från </w:t>
      </w:r>
      <w:r w:rsidR="00B44E69" w:rsidRPr="00D90D61">
        <w:t xml:space="preserve">förutbestämda </w:t>
      </w:r>
      <w:r w:rsidR="00CA55B0" w:rsidRPr="00D90D61">
        <w:t>frågor eller ämnen</w:t>
      </w:r>
      <w:r w:rsidR="00EE5A2B">
        <w:t>.</w:t>
      </w:r>
      <w:r w:rsidR="00CA55B0" w:rsidRPr="00D90D61">
        <w:t xml:space="preserve"> </w:t>
      </w:r>
      <w:r w:rsidR="00E93F54">
        <w:t>Därefter görs en analys av insamlat material</w:t>
      </w:r>
      <w:r w:rsidR="00AD412C">
        <w:t>,</w:t>
      </w:r>
      <w:r w:rsidR="00E93F54">
        <w:t xml:space="preserve"> som genererar olika teman som är studiernas resultat </w:t>
      </w:r>
      <w:r w:rsidR="00E93F54" w:rsidRPr="00D90D61">
        <w:t>(</w:t>
      </w:r>
      <w:proofErr w:type="spellStart"/>
      <w:r w:rsidR="00E93F54" w:rsidRPr="00D90D61">
        <w:t>Greenhalgh</w:t>
      </w:r>
      <w:proofErr w:type="spellEnd"/>
      <w:r w:rsidR="00E93F54" w:rsidRPr="00D90D61">
        <w:t>, 2012).</w:t>
      </w:r>
    </w:p>
    <w:p w14:paraId="559634D8" w14:textId="77777777" w:rsidR="00E93F54" w:rsidRDefault="00E93F54" w:rsidP="003120A8"/>
    <w:p w14:paraId="4D58712D" w14:textId="7F43D14E" w:rsidR="00C12FF7" w:rsidRDefault="00530FFC" w:rsidP="003120A8">
      <w:r w:rsidRPr="00D90D61">
        <w:t xml:space="preserve">Kvalitetsgranskning av </w:t>
      </w:r>
      <w:r w:rsidR="009C5FBF" w:rsidRPr="00D90D61">
        <w:t xml:space="preserve">utvalda </w:t>
      </w:r>
      <w:r w:rsidRPr="00D90D61">
        <w:t xml:space="preserve">studier genomfördes enligt </w:t>
      </w:r>
      <w:proofErr w:type="spellStart"/>
      <w:r w:rsidRPr="00D90D61">
        <w:t>SBU`s</w:t>
      </w:r>
      <w:proofErr w:type="spellEnd"/>
      <w:r w:rsidRPr="00D90D61">
        <w:t xml:space="preserve"> granskningsmall för kvalitativa studier (202</w:t>
      </w:r>
      <w:r w:rsidR="00CA3DCB">
        <w:t>2</w:t>
      </w:r>
      <w:r w:rsidRPr="00D90D61">
        <w:t>)</w:t>
      </w:r>
      <w:r w:rsidR="00975973">
        <w:t>. Samtliga</w:t>
      </w:r>
      <w:r w:rsidRPr="00D90D61">
        <w:t xml:space="preserve"> </w:t>
      </w:r>
      <w:r w:rsidR="00E668B5">
        <w:t xml:space="preserve">studier som ingick </w:t>
      </w:r>
      <w:r w:rsidRPr="00D90D61">
        <w:t>bedömdes vara av hög kvalitet vilket stärker studiens resultat.</w:t>
      </w:r>
      <w:r w:rsidR="005C4466" w:rsidRPr="00D90D61">
        <w:t xml:space="preserve"> </w:t>
      </w:r>
      <w:r w:rsidR="00E668B5">
        <w:t>Kvaliteten bedömdes utifrån</w:t>
      </w:r>
      <w:r w:rsidR="00E25F58">
        <w:t xml:space="preserve"> uppfylld</w:t>
      </w:r>
      <w:r w:rsidR="00E668B5">
        <w:t>a</w:t>
      </w:r>
      <w:r w:rsidR="00E25F58">
        <w:t xml:space="preserve"> kriteri</w:t>
      </w:r>
      <w:r w:rsidR="00E668B5">
        <w:t>er</w:t>
      </w:r>
      <w:r w:rsidR="00E25F58">
        <w:t xml:space="preserve"> i SBU `s granskningsmall (202</w:t>
      </w:r>
      <w:r w:rsidR="00CA3DCB">
        <w:t>2</w:t>
      </w:r>
      <w:r w:rsidR="00E25F58">
        <w:t xml:space="preserve">) angående </w:t>
      </w:r>
      <w:r w:rsidR="00E668B5">
        <w:t xml:space="preserve">att en </w:t>
      </w:r>
      <w:r w:rsidR="00E25F58">
        <w:t>beskrivning av</w:t>
      </w:r>
      <w:r w:rsidR="000C6863">
        <w:t xml:space="preserve"> använd</w:t>
      </w:r>
      <w:r w:rsidR="00E25F58">
        <w:t xml:space="preserve"> metod</w:t>
      </w:r>
      <w:r w:rsidR="00E668B5">
        <w:t xml:space="preserve"> fanns</w:t>
      </w:r>
      <w:r w:rsidR="000C6863">
        <w:t>. Urval</w:t>
      </w:r>
      <w:r w:rsidR="00E668B5">
        <w:t>et</w:t>
      </w:r>
      <w:r w:rsidR="000C6863">
        <w:t xml:space="preserve"> var tydligt redovisat. Datainsamling skedde enligt en lämplig metod med hänsyn till studiens syfte. Analysmetod ansågs lämplig och </w:t>
      </w:r>
      <w:r w:rsidR="00E668B5">
        <w:t xml:space="preserve">var </w:t>
      </w:r>
      <w:r w:rsidR="000C6863">
        <w:t>redovisad. Forskarens bakgrund och kompetens togs upp (SBU,202</w:t>
      </w:r>
      <w:r w:rsidR="00CA3DCB">
        <w:t>2</w:t>
      </w:r>
      <w:r w:rsidR="000C6863">
        <w:t>). Alla dessa kriterier bedömdes ingå</w:t>
      </w:r>
      <w:r w:rsidR="00C12FF7">
        <w:t xml:space="preserve"> i valda studier,</w:t>
      </w:r>
      <w:r w:rsidR="000C6863">
        <w:t xml:space="preserve"> vilket då </w:t>
      </w:r>
      <w:r w:rsidR="00E668B5">
        <w:t>generera</w:t>
      </w:r>
      <w:r w:rsidR="00037B4B">
        <w:t>r</w:t>
      </w:r>
      <w:r w:rsidR="000C6863">
        <w:t xml:space="preserve"> </w:t>
      </w:r>
      <w:r w:rsidR="00E668B5">
        <w:t>studier</w:t>
      </w:r>
      <w:r w:rsidR="000C6863">
        <w:t xml:space="preserve"> av hög kvalitet enligt SBU</w:t>
      </w:r>
      <w:r w:rsidR="00E668B5">
        <w:t xml:space="preserve"> </w:t>
      </w:r>
      <w:r w:rsidR="000C6863">
        <w:t>(202</w:t>
      </w:r>
      <w:r w:rsidR="00CA3DCB">
        <w:t>2</w:t>
      </w:r>
      <w:r w:rsidR="000C6863">
        <w:t xml:space="preserve">). </w:t>
      </w:r>
      <w:r w:rsidR="00E93F54">
        <w:t>Det fanns således ingen bedömning av poäng och en viss summa av dessa som genererade ett resultat som bedömde kvaliteten.</w:t>
      </w:r>
      <w:r w:rsidR="00797BF4">
        <w:t xml:space="preserve"> </w:t>
      </w:r>
      <w:r w:rsidR="00906672">
        <w:t>Poängsättning</w:t>
      </w:r>
      <w:r w:rsidR="00AD412C">
        <w:t>en</w:t>
      </w:r>
      <w:r w:rsidR="00906672">
        <w:t xml:space="preserve"> skapades själv för att tydliggöra granskningen och dess resultat. </w:t>
      </w:r>
      <w:r w:rsidR="009C5FBF" w:rsidRPr="00D90D61">
        <w:t xml:space="preserve">Då </w:t>
      </w:r>
      <w:r w:rsidR="00906672">
        <w:t xml:space="preserve">det saknas erfarenheter av att </w:t>
      </w:r>
      <w:r w:rsidR="009C5FBF" w:rsidRPr="00D90D61">
        <w:t>kvalitetsgranska vetenskapliga artiklar</w:t>
      </w:r>
      <w:r w:rsidR="005C4466" w:rsidRPr="00D90D61">
        <w:t>,</w:t>
      </w:r>
      <w:r w:rsidR="009C5FBF" w:rsidRPr="00D90D61">
        <w:t xml:space="preserve"> skulle en mer van granskare kunna få ett annat resultat av </w:t>
      </w:r>
      <w:r w:rsidR="00B5202F">
        <w:t xml:space="preserve">sin </w:t>
      </w:r>
      <w:r w:rsidR="009C5FBF" w:rsidRPr="00D90D61">
        <w:t>kvalitetsbedömning</w:t>
      </w:r>
      <w:r w:rsidR="00B5202F">
        <w:t>.</w:t>
      </w:r>
      <w:r w:rsidR="009C5FBF" w:rsidRPr="00D90D61">
        <w:t xml:space="preserve"> </w:t>
      </w:r>
    </w:p>
    <w:p w14:paraId="12FDE1D3" w14:textId="77777777" w:rsidR="00E93F54" w:rsidRDefault="00E93F54" w:rsidP="003120A8"/>
    <w:p w14:paraId="1FF9B579" w14:textId="0A07A5FC" w:rsidR="00530FFC" w:rsidRPr="00D90D61" w:rsidRDefault="00E93F54" w:rsidP="003120A8">
      <w:r>
        <w:t>S</w:t>
      </w:r>
      <w:r w:rsidR="009C5FBF" w:rsidRPr="00D90D61">
        <w:t>tudier</w:t>
      </w:r>
      <w:r w:rsidR="00B72B51">
        <w:t>na</w:t>
      </w:r>
      <w:r w:rsidR="00975973">
        <w:t xml:space="preserve"> som kom att ingå i fördjupningsarbetet</w:t>
      </w:r>
      <w:r w:rsidR="009C5FBF" w:rsidRPr="00D90D61">
        <w:t xml:space="preserve"> kom från olika länder</w:t>
      </w:r>
      <w:r w:rsidR="00975973">
        <w:t xml:space="preserve"> </w:t>
      </w:r>
      <w:r w:rsidR="00F60377">
        <w:t xml:space="preserve">Canada (1), </w:t>
      </w:r>
      <w:r w:rsidR="00975973">
        <w:t>USA (</w:t>
      </w:r>
      <w:r w:rsidR="00F60377">
        <w:t>2</w:t>
      </w:r>
      <w:r w:rsidR="00975973">
        <w:t>), Irland (</w:t>
      </w:r>
      <w:r w:rsidR="00F60377">
        <w:t>1</w:t>
      </w:r>
      <w:r w:rsidR="00975973">
        <w:t>)</w:t>
      </w:r>
      <w:r w:rsidR="009C5FBF" w:rsidRPr="00D90D61">
        <w:t>,</w:t>
      </w:r>
      <w:r w:rsidR="00975973">
        <w:t xml:space="preserve"> Nya Zealand (</w:t>
      </w:r>
      <w:r w:rsidR="00F60377">
        <w:t>2</w:t>
      </w:r>
      <w:r w:rsidR="00975973">
        <w:t>).</w:t>
      </w:r>
      <w:r w:rsidR="009C5FBF" w:rsidRPr="00D90D61">
        <w:t xml:space="preserve"> </w:t>
      </w:r>
      <w:r w:rsidR="00975973">
        <w:t>Detta</w:t>
      </w:r>
      <w:r w:rsidR="009C5FBF" w:rsidRPr="00D90D61">
        <w:t xml:space="preserve"> skulle kunna anses som en styrka med hänseende till mångfald</w:t>
      </w:r>
      <w:r w:rsidR="00975973">
        <w:t xml:space="preserve">. Risk finns dock </w:t>
      </w:r>
      <w:r w:rsidR="00975973" w:rsidRPr="00D90D61">
        <w:t>att primärvården är annorlunda uppbyggd i berörda länder än i Sverige,</w:t>
      </w:r>
      <w:r w:rsidR="009C5FBF" w:rsidRPr="00D90D61">
        <w:t xml:space="preserve"> vilket </w:t>
      </w:r>
      <w:r w:rsidR="00975973">
        <w:t xml:space="preserve">i så fall </w:t>
      </w:r>
      <w:r w:rsidR="009C5FBF" w:rsidRPr="00D90D61">
        <w:t>begränsar överförbarheten. Ur etisk synvinkel kan det även finnas andra faktorer som</w:t>
      </w:r>
      <w:r w:rsidR="0009792F" w:rsidRPr="00D90D61">
        <w:t xml:space="preserve"> kan</w:t>
      </w:r>
      <w:r w:rsidR="009C5FBF" w:rsidRPr="00D90D61">
        <w:t xml:space="preserve"> påverka</w:t>
      </w:r>
      <w:r w:rsidR="0009792F" w:rsidRPr="00D90D61">
        <w:t xml:space="preserve"> intervjuerna</w:t>
      </w:r>
      <w:r w:rsidR="00975973">
        <w:t xml:space="preserve"> utförda i andra länder</w:t>
      </w:r>
      <w:r w:rsidR="00811B63">
        <w:t>,</w:t>
      </w:r>
      <w:r w:rsidR="009C5FBF" w:rsidRPr="00D90D61">
        <w:t xml:space="preserve"> </w:t>
      </w:r>
      <w:r w:rsidR="0009792F" w:rsidRPr="00D90D61">
        <w:t xml:space="preserve">såsom t.ex. en annan maktbalans mellan patienten- vårdpersonal. </w:t>
      </w:r>
      <w:r w:rsidR="00975973">
        <w:t>D</w:t>
      </w:r>
      <w:r w:rsidR="0009792F" w:rsidRPr="00D90D61">
        <w:t>etta</w:t>
      </w:r>
      <w:r w:rsidR="00975973">
        <w:t xml:space="preserve"> ska </w:t>
      </w:r>
      <w:r w:rsidR="0009792F" w:rsidRPr="00D90D61">
        <w:t>beaktas i alla länder</w:t>
      </w:r>
      <w:r w:rsidR="00975973">
        <w:t xml:space="preserve"> vid </w:t>
      </w:r>
      <w:r w:rsidR="00460A73">
        <w:t>studier</w:t>
      </w:r>
      <w:r w:rsidR="00811B63">
        <w:t>,</w:t>
      </w:r>
      <w:r w:rsidR="0009792F" w:rsidRPr="00D90D61">
        <w:t xml:space="preserve"> då patienten är i en beroendeställning gentemot vårdpersonalen. Samtliga studier som ingår</w:t>
      </w:r>
      <w:r w:rsidR="00811B63">
        <w:t xml:space="preserve"> i fördjupningsarbetet </w:t>
      </w:r>
      <w:r w:rsidR="0009792F" w:rsidRPr="00D90D61">
        <w:t>har medgivande från deltagande patienter</w:t>
      </w:r>
      <w:r w:rsidR="00460A73">
        <w:t>. Dessutom</w:t>
      </w:r>
      <w:r w:rsidR="0009792F" w:rsidRPr="00D90D61">
        <w:t xml:space="preserve"> </w:t>
      </w:r>
      <w:r w:rsidR="00460A73">
        <w:t>har de ett</w:t>
      </w:r>
      <w:r w:rsidR="0009792F" w:rsidRPr="00D90D61">
        <w:t xml:space="preserve"> godkännande från</w:t>
      </w:r>
      <w:r w:rsidR="00795BE7">
        <w:t xml:space="preserve"> en</w:t>
      </w:r>
      <w:r w:rsidR="0009792F" w:rsidRPr="00D90D61">
        <w:t xml:space="preserve"> etisk nämn</w:t>
      </w:r>
      <w:r w:rsidR="00460A73">
        <w:t>d eller</w:t>
      </w:r>
      <w:r w:rsidR="0009792F" w:rsidRPr="00D90D61">
        <w:t xml:space="preserve"> ko</w:t>
      </w:r>
      <w:r w:rsidR="00173315">
        <w:t>m</w:t>
      </w:r>
      <w:r w:rsidR="00FF01F9">
        <w:t>m</w:t>
      </w:r>
      <w:r w:rsidR="0009792F" w:rsidRPr="00D90D61">
        <w:t>i</w:t>
      </w:r>
      <w:r w:rsidR="001E668C" w:rsidRPr="00D90D61">
        <w:t>t</w:t>
      </w:r>
      <w:r w:rsidR="00FF01F9">
        <w:t>t</w:t>
      </w:r>
      <w:r w:rsidR="00EE5A2B">
        <w:t>é</w:t>
      </w:r>
      <w:r w:rsidR="00FF01F9">
        <w:t>.</w:t>
      </w:r>
    </w:p>
    <w:p w14:paraId="52F3A0D4" w14:textId="62776373" w:rsidR="001E668C" w:rsidRPr="00D90D61" w:rsidRDefault="00B5202F" w:rsidP="003120A8">
      <w:r>
        <w:lastRenderedPageBreak/>
        <w:t>T</w:t>
      </w:r>
      <w:r w:rsidR="001E668C" w:rsidRPr="00D90D61">
        <w:t>ematisk analys</w:t>
      </w:r>
      <w:r w:rsidR="00460A73">
        <w:t xml:space="preserve"> enligt Braun &amp;</w:t>
      </w:r>
      <w:r w:rsidR="00EE5A2B">
        <w:t xml:space="preserve"> </w:t>
      </w:r>
      <w:r w:rsidR="00460A73">
        <w:t>Clarke</w:t>
      </w:r>
      <w:r w:rsidR="000240EA">
        <w:t xml:space="preserve"> (20</w:t>
      </w:r>
      <w:r>
        <w:t>06</w:t>
      </w:r>
      <w:r w:rsidR="000240EA">
        <w:t>),</w:t>
      </w:r>
      <w:r w:rsidR="001E668C" w:rsidRPr="00D90D61">
        <w:t xml:space="preserve"> användes för att analysera resultaten från valda studier</w:t>
      </w:r>
      <w:r>
        <w:t>.</w:t>
      </w:r>
      <w:r w:rsidR="00795BE7">
        <w:t xml:space="preserve"> </w:t>
      </w:r>
      <w:r w:rsidR="00FF01F9">
        <w:t>En tematisk analys är möjlig att göra även vid en litteraturstudie. Den görs</w:t>
      </w:r>
      <w:r w:rsidR="00037B4B">
        <w:t xml:space="preserve"> då genom</w:t>
      </w:r>
      <w:r w:rsidR="00FF01F9">
        <w:t xml:space="preserve"> att resultaten i flera kvalitativa studier analyseras. Nyckelbegrepp som är gemensamma identifieras. Nya teman skapas oberoende av tidigare sammanhang (Kjellström, 2023).  </w:t>
      </w:r>
      <w:r>
        <w:t>T</w:t>
      </w:r>
      <w:r w:rsidR="00795BE7">
        <w:t xml:space="preserve">ematisk analys </w:t>
      </w:r>
      <w:r>
        <w:t>innebär</w:t>
      </w:r>
      <w:r w:rsidR="00037B4B">
        <w:t xml:space="preserve"> även</w:t>
      </w:r>
      <w:r>
        <w:t xml:space="preserve"> enligt Braun &amp; Clarke</w:t>
      </w:r>
      <w:r w:rsidR="00067B98">
        <w:t xml:space="preserve"> </w:t>
      </w:r>
      <w:r>
        <w:t>(2022)</w:t>
      </w:r>
      <w:r w:rsidR="00165F12">
        <w:t>,</w:t>
      </w:r>
      <w:r>
        <w:t xml:space="preserve"> </w:t>
      </w:r>
      <w:r w:rsidR="002B5EBA">
        <w:t>att</w:t>
      </w:r>
      <w:r w:rsidR="00795BE7">
        <w:t xml:space="preserve"> vara medveten om </w:t>
      </w:r>
      <w:r w:rsidR="002B5EBA">
        <w:t>att det förekommer en</w:t>
      </w:r>
      <w:r w:rsidR="00795BE7">
        <w:t xml:space="preserve"> påverkan </w:t>
      </w:r>
      <w:r w:rsidR="002B5EBA">
        <w:t>av</w:t>
      </w:r>
      <w:r w:rsidR="00795BE7">
        <w:t xml:space="preserve"> subjektivitet vid kodningen och i skapandet av teman. Den som utför </w:t>
      </w:r>
      <w:r w:rsidR="00C12FF7">
        <w:t>analysen</w:t>
      </w:r>
      <w:r w:rsidR="00795BE7">
        <w:t>de har en aktiv roll. Teman dyker inte bara upp utan de init</w:t>
      </w:r>
      <w:r w:rsidR="00165F12">
        <w:t>i</w:t>
      </w:r>
      <w:r w:rsidR="00795BE7">
        <w:t>eras</w:t>
      </w:r>
      <w:r w:rsidR="002B5EBA">
        <w:t>, identifieras och skapas.</w:t>
      </w:r>
      <w:r w:rsidR="00795BE7">
        <w:t xml:space="preserve"> Den analyserandes perspektiv</w:t>
      </w:r>
      <w:r w:rsidR="002B5EBA">
        <w:t xml:space="preserve"> påverkar processen (Braun &amp; Clarke, 2022).</w:t>
      </w:r>
      <w:r w:rsidR="004574A4">
        <w:t xml:space="preserve"> Då fördjupningsarbetet utfördes endast av en person gällande datainsamling, läsande av studier, kvalitetsgranskning och analys</w:t>
      </w:r>
      <w:r w:rsidR="004A2007">
        <w:t xml:space="preserve"> finns det en risk för partiskhet i arbetet, vilket såklart påverkar studiens styrka. Arbetet har genomförts genom kontinuerlig handledning och reflektion, men det föreligger trots detta en risk att om </w:t>
      </w:r>
      <w:r w:rsidR="00067B98">
        <w:t>fler</w:t>
      </w:r>
      <w:r w:rsidR="004A2007">
        <w:t xml:space="preserve"> genomfört arbete</w:t>
      </w:r>
      <w:r w:rsidR="00037B4B">
        <w:t>t, kunde analysens</w:t>
      </w:r>
      <w:r w:rsidR="004A2007">
        <w:t xml:space="preserve"> </w:t>
      </w:r>
      <w:r w:rsidR="00165F12">
        <w:t xml:space="preserve">resultat </w:t>
      </w:r>
      <w:r w:rsidR="004A2007">
        <w:t>blivit annorlunda.</w:t>
      </w:r>
    </w:p>
    <w:p w14:paraId="668DB99B" w14:textId="77777777" w:rsidR="00000D5A" w:rsidRDefault="00000D5A" w:rsidP="009B7920"/>
    <w:p w14:paraId="6C0D5775" w14:textId="7147B23D" w:rsidR="009B7920" w:rsidRPr="00D90D61" w:rsidRDefault="009B7920" w:rsidP="009B7920">
      <w:r w:rsidRPr="00D90D61">
        <w:t>I en systematisk litteraturstudie baseras studien på redan genomför</w:t>
      </w:r>
      <w:r w:rsidR="008E0245" w:rsidRPr="00D90D61">
        <w:t>d</w:t>
      </w:r>
      <w:r w:rsidRPr="00D90D61">
        <w:t xml:space="preserve"> forskning inom området. Tillgång till </w:t>
      </w:r>
      <w:proofErr w:type="spellStart"/>
      <w:r w:rsidRPr="00D90D61">
        <w:t>primärstudierna</w:t>
      </w:r>
      <w:r w:rsidR="00460A73">
        <w:t>s</w:t>
      </w:r>
      <w:proofErr w:type="spellEnd"/>
      <w:r w:rsidR="00460A73">
        <w:t xml:space="preserve"> </w:t>
      </w:r>
      <w:r w:rsidR="00165F12">
        <w:t>intervju</w:t>
      </w:r>
      <w:r w:rsidR="00460A73">
        <w:t>material</w:t>
      </w:r>
      <w:r w:rsidRPr="00D90D61">
        <w:t xml:space="preserve"> i sin helhet f</w:t>
      </w:r>
      <w:r w:rsidR="00634769">
        <w:t>a</w:t>
      </w:r>
      <w:r w:rsidR="008E0245" w:rsidRPr="00D90D61">
        <w:t>nns</w:t>
      </w:r>
      <w:r w:rsidRPr="00D90D61">
        <w:t xml:space="preserve"> således inte, utan</w:t>
      </w:r>
      <w:r w:rsidR="002F38AC" w:rsidRPr="00D90D61">
        <w:t xml:space="preserve"> utförd</w:t>
      </w:r>
      <w:r w:rsidRPr="00D90D61">
        <w:t xml:space="preserve"> studie basera</w:t>
      </w:r>
      <w:r w:rsidR="008E0245" w:rsidRPr="00D90D61">
        <w:t>des</w:t>
      </w:r>
      <w:r w:rsidRPr="00D90D61">
        <w:t xml:space="preserve"> på en sammanvägning</w:t>
      </w:r>
      <w:r w:rsidR="00165F12">
        <w:t xml:space="preserve"> och analys</w:t>
      </w:r>
      <w:r w:rsidRPr="00D90D61">
        <w:t xml:space="preserve"> av resultaten i redan genomförda studier</w:t>
      </w:r>
      <w:r w:rsidR="008232F6" w:rsidRPr="00D90D61">
        <w:t xml:space="preserve">. </w:t>
      </w:r>
      <w:r w:rsidR="00460A73">
        <w:t>Dock ansågs valda studier ha en hög kvalitet vilket ger en högre trovärdighet för resultate</w:t>
      </w:r>
      <w:r w:rsidR="00232166">
        <w:t>n i studierna</w:t>
      </w:r>
      <w:r w:rsidR="00165F12">
        <w:t>, liksom resultatet i genomfört fördjupningsarbete (</w:t>
      </w:r>
      <w:r w:rsidR="00634769">
        <w:t>Forsberg &amp; Wengström,2015).</w:t>
      </w:r>
    </w:p>
    <w:p w14:paraId="317C4CA5" w14:textId="69B72333" w:rsidR="00B6736D" w:rsidRPr="00D90D61" w:rsidRDefault="004849ED" w:rsidP="00B6736D">
      <w:r w:rsidRPr="00D90D61">
        <w:t>Från början fanns en tanke att studiens syfte skulle vara utifrån patientens upplevelse av bemötande från distriktssköterskan, men detta blev för snävt och inga artiklar med denna ansats hittades. I de artiklar som användes var det olika personalkategorier involverade</w:t>
      </w:r>
      <w:r w:rsidR="008E0245" w:rsidRPr="00D90D61">
        <w:t>. Bland dessa ingick distriktssköterskor och sjuksköterskor</w:t>
      </w:r>
      <w:r w:rsidR="00B019D0">
        <w:t>, men det framgick inte alltid vilken personalkategori som sagt eller gjort vad</w:t>
      </w:r>
      <w:r w:rsidR="00634769">
        <w:t>,</w:t>
      </w:r>
      <w:r w:rsidR="00B019D0">
        <w:t xml:space="preserve"> utan fokus låg på </w:t>
      </w:r>
      <w:r w:rsidR="00B72B51">
        <w:t xml:space="preserve">patientens </w:t>
      </w:r>
      <w:r w:rsidR="00B019D0">
        <w:t>upplevelse</w:t>
      </w:r>
      <w:r w:rsidR="008E0245" w:rsidRPr="00D90D61">
        <w:t xml:space="preserve">. </w:t>
      </w:r>
      <w:r w:rsidR="00B72B51">
        <w:t xml:space="preserve">Därför används ordet vårdpersonal som innefattar personalkategorierna sjuksköterskor, distriktssköterskor samt läkare. </w:t>
      </w:r>
      <w:r w:rsidR="008E0245" w:rsidRPr="00D90D61">
        <w:t xml:space="preserve">Gemensamt </w:t>
      </w:r>
      <w:r w:rsidR="00B72B51">
        <w:t>i studierna</w:t>
      </w:r>
      <w:r w:rsidR="006D7211">
        <w:t xml:space="preserve"> </w:t>
      </w:r>
      <w:r w:rsidR="008E0245" w:rsidRPr="00D90D61">
        <w:t>var att bemötandet och upplevelsen av d</w:t>
      </w:r>
      <w:r w:rsidR="00B72B51">
        <w:t>ess</w:t>
      </w:r>
      <w:r w:rsidR="008E0245" w:rsidRPr="00D90D61">
        <w:t>a skedde inom primärvården</w:t>
      </w:r>
      <w:r w:rsidR="00B019D0">
        <w:t xml:space="preserve"> i kontakt med vårdpersonal</w:t>
      </w:r>
      <w:r w:rsidR="008E0245" w:rsidRPr="00D90D61">
        <w:t>.</w:t>
      </w:r>
      <w:r w:rsidR="003120A8" w:rsidRPr="00D90D61">
        <w:t xml:space="preserve"> </w:t>
      </w:r>
      <w:r w:rsidR="00B6736D" w:rsidRPr="00D90D61">
        <w:t>En kvalitativ studie i sig själv anses ha</w:t>
      </w:r>
      <w:r w:rsidR="007D24E4">
        <w:t xml:space="preserve"> ett </w:t>
      </w:r>
      <w:proofErr w:type="spellStart"/>
      <w:r w:rsidR="007D24E4">
        <w:t>kunskapsvärde</w:t>
      </w:r>
      <w:proofErr w:type="spellEnd"/>
      <w:r w:rsidR="00B6736D" w:rsidRPr="00D90D61">
        <w:t xml:space="preserve">, medans flera resultat från olika kvalitativa studier som analyseras och sammanvägs, </w:t>
      </w:r>
      <w:r w:rsidR="007D24E4">
        <w:t>g</w:t>
      </w:r>
      <w:r w:rsidR="00B6736D" w:rsidRPr="00D90D61">
        <w:t>e</w:t>
      </w:r>
      <w:r w:rsidR="007D24E4">
        <w:t xml:space="preserve">r en ännu djupare </w:t>
      </w:r>
      <w:r w:rsidR="00B6736D" w:rsidRPr="00D90D61">
        <w:t xml:space="preserve">kunskap. Då </w:t>
      </w:r>
      <w:r w:rsidR="007D24E4">
        <w:t>denna sammanvägning g</w:t>
      </w:r>
      <w:r w:rsidR="00B6736D" w:rsidRPr="00D90D61">
        <w:t>örs fås en mer komplex kunskap om e</w:t>
      </w:r>
      <w:r w:rsidR="007D24E4">
        <w:t>n</w:t>
      </w:r>
      <w:r w:rsidR="00B6736D" w:rsidRPr="00D90D61">
        <w:t xml:space="preserve"> särskil</w:t>
      </w:r>
      <w:r w:rsidR="007D24E4">
        <w:t>d</w:t>
      </w:r>
      <w:r w:rsidR="00B6736D" w:rsidRPr="00D90D61">
        <w:t xml:space="preserve"> </w:t>
      </w:r>
      <w:r w:rsidR="007D24E4">
        <w:t>upplevelse</w:t>
      </w:r>
      <w:r w:rsidR="00B6736D" w:rsidRPr="00D90D61">
        <w:t xml:space="preserve"> (Friberg et al, 2022).  </w:t>
      </w:r>
    </w:p>
    <w:p w14:paraId="73BE056B" w14:textId="77777777" w:rsidR="00662AEC" w:rsidRPr="00D90D61" w:rsidRDefault="00662AEC" w:rsidP="005C1019">
      <w:pPr>
        <w:pStyle w:val="Rubrik2"/>
      </w:pPr>
      <w:bookmarkStart w:id="17" w:name="_Toc151264067"/>
      <w:bookmarkStart w:id="18" w:name="_Toc19101999"/>
    </w:p>
    <w:p w14:paraId="282FDA2E" w14:textId="5BE2CD7C" w:rsidR="00A91032" w:rsidRPr="00D90D61" w:rsidRDefault="00770AA5" w:rsidP="005C1019">
      <w:pPr>
        <w:pStyle w:val="Rubrik2"/>
      </w:pPr>
      <w:r w:rsidRPr="00D90D61">
        <w:t>Resultatdiskussion</w:t>
      </w:r>
      <w:bookmarkEnd w:id="17"/>
      <w:r w:rsidR="00606AE9" w:rsidRPr="00D90D61">
        <w:t xml:space="preserve"> </w:t>
      </w:r>
      <w:bookmarkEnd w:id="18"/>
    </w:p>
    <w:p w14:paraId="0EC3775C" w14:textId="444E49EF" w:rsidR="00DD33A2" w:rsidRDefault="005C1019" w:rsidP="00B72B51">
      <w:r w:rsidRPr="00D90D61">
        <w:t xml:space="preserve">Syftet med </w:t>
      </w:r>
      <w:r w:rsidR="003E00BA" w:rsidRPr="00D90D61">
        <w:t>detta fördjupningsarbete</w:t>
      </w:r>
      <w:r w:rsidRPr="00D90D61">
        <w:t xml:space="preserve"> var att belysa</w:t>
      </w:r>
      <w:r w:rsidR="000E4306" w:rsidRPr="00D90D61">
        <w:t xml:space="preserve"> </w:t>
      </w:r>
      <w:r w:rsidR="00434516">
        <w:t xml:space="preserve">patienter med </w:t>
      </w:r>
      <w:proofErr w:type="gramStart"/>
      <w:r w:rsidR="00434516">
        <w:t xml:space="preserve">obesitas </w:t>
      </w:r>
      <w:r w:rsidR="000E4306" w:rsidRPr="00D90D61">
        <w:t>upplevelser</w:t>
      </w:r>
      <w:proofErr w:type="gramEnd"/>
      <w:r w:rsidR="000E4306" w:rsidRPr="00D90D61">
        <w:t xml:space="preserve"> av bemötande </w:t>
      </w:r>
      <w:r w:rsidR="00434516">
        <w:t xml:space="preserve">från vårdpersonal </w:t>
      </w:r>
      <w:r w:rsidR="000E4306" w:rsidRPr="00D90D61">
        <w:t>i primärvården.</w:t>
      </w:r>
      <w:r w:rsidR="002A6A6C">
        <w:t xml:space="preserve"> Analysen ledde fram till en syntes med </w:t>
      </w:r>
      <w:r w:rsidR="007D16A5">
        <w:t>fyra</w:t>
      </w:r>
      <w:r w:rsidR="002A6A6C">
        <w:t xml:space="preserve"> </w:t>
      </w:r>
      <w:r w:rsidR="00434516">
        <w:t>huvud</w:t>
      </w:r>
      <w:r w:rsidR="002A6A6C">
        <w:t>teman</w:t>
      </w:r>
      <w:r w:rsidR="00434516">
        <w:t xml:space="preserve"> och fem underteman</w:t>
      </w:r>
      <w:r w:rsidR="00DD33A2">
        <w:t>.</w:t>
      </w:r>
    </w:p>
    <w:p w14:paraId="16C31D15" w14:textId="77777777" w:rsidR="00DD33A2" w:rsidRPr="00DD33A2" w:rsidRDefault="00DD33A2" w:rsidP="00B72B51"/>
    <w:p w14:paraId="46A25C9E" w14:textId="520770F6" w:rsidR="00BF0EF9" w:rsidRDefault="00D0783D" w:rsidP="003F548D">
      <w:r>
        <w:t>Analysen av artiklarna genererade ovan nämnda teman</w:t>
      </w:r>
      <w:r w:rsidR="007D16A5">
        <w:t>, se tabell 3</w:t>
      </w:r>
      <w:r>
        <w:t xml:space="preserve">. </w:t>
      </w:r>
      <w:r w:rsidR="00B72B51">
        <w:t xml:space="preserve">Diskussionen kommer utgå från de </w:t>
      </w:r>
      <w:r w:rsidR="007D16A5">
        <w:t>fyra</w:t>
      </w:r>
      <w:r w:rsidR="00B72B51">
        <w:t xml:space="preserve"> huvudteman</w:t>
      </w:r>
      <w:r w:rsidR="008A3138">
        <w:t xml:space="preserve"> som genererades utifrån upplevelser</w:t>
      </w:r>
      <w:r w:rsidR="00C16F77">
        <w:t xml:space="preserve"> av </w:t>
      </w:r>
      <w:r w:rsidR="00A16F45">
        <w:t xml:space="preserve">ett </w:t>
      </w:r>
      <w:r w:rsidR="00C16F77">
        <w:t>dåligt bemötande</w:t>
      </w:r>
      <w:r w:rsidR="00766735">
        <w:t xml:space="preserve"> i primärvården</w:t>
      </w:r>
      <w:r w:rsidR="00C16F77">
        <w:t xml:space="preserve">, liksom huvudtemat av ett </w:t>
      </w:r>
      <w:r w:rsidR="00AA21C5">
        <w:t>bra</w:t>
      </w:r>
      <w:r w:rsidR="00C16F77">
        <w:t xml:space="preserve"> bemötande: </w:t>
      </w:r>
      <w:r w:rsidR="00000D5A" w:rsidRPr="00000D5A">
        <w:rPr>
          <w:i/>
          <w:iCs/>
        </w:rPr>
        <w:t>Upplevelser av stigmatisering. Förenklingar av ett komplext problem. V</w:t>
      </w:r>
      <w:r w:rsidRPr="00000D5A">
        <w:rPr>
          <w:i/>
          <w:iCs/>
        </w:rPr>
        <w:t xml:space="preserve">årdens fokus </w:t>
      </w:r>
      <w:r w:rsidR="00000D5A" w:rsidRPr="00000D5A">
        <w:rPr>
          <w:i/>
          <w:iCs/>
        </w:rPr>
        <w:t>alltid</w:t>
      </w:r>
      <w:r w:rsidRPr="00000D5A">
        <w:rPr>
          <w:i/>
          <w:iCs/>
        </w:rPr>
        <w:t xml:space="preserve"> vikt</w:t>
      </w:r>
      <w:r w:rsidR="00000D5A" w:rsidRPr="00000D5A">
        <w:rPr>
          <w:i/>
          <w:iCs/>
        </w:rPr>
        <w:t>.</w:t>
      </w:r>
      <w:r w:rsidR="00A16F45">
        <w:rPr>
          <w:i/>
          <w:iCs/>
        </w:rPr>
        <w:t xml:space="preserve"> </w:t>
      </w:r>
      <w:r w:rsidR="00A16F45" w:rsidRPr="00A16F45">
        <w:t>Positiva upplevelser</w:t>
      </w:r>
      <w:r w:rsidR="00A16F45">
        <w:t xml:space="preserve">: </w:t>
      </w:r>
      <w:r w:rsidR="00A16F45" w:rsidRPr="00A16F45">
        <w:rPr>
          <w:i/>
          <w:iCs/>
        </w:rPr>
        <w:t>Personcentread vård om patienten själv får välja.</w:t>
      </w:r>
      <w:r w:rsidRPr="00D90D61">
        <w:t xml:space="preserve"> </w:t>
      </w:r>
    </w:p>
    <w:p w14:paraId="1A1B5A59" w14:textId="192F27BE" w:rsidR="003F548D" w:rsidRPr="00BF0EF9" w:rsidRDefault="00AA21C5" w:rsidP="003F548D">
      <w:pPr>
        <w:rPr>
          <w:i/>
          <w:iCs/>
        </w:rPr>
      </w:pPr>
      <w:r>
        <w:t>De d</w:t>
      </w:r>
      <w:r w:rsidR="00A16F45">
        <w:t xml:space="preserve">åliga upplevelserna av </w:t>
      </w:r>
      <w:r w:rsidR="00D0783D" w:rsidRPr="00D90D61">
        <w:t>bemötande</w:t>
      </w:r>
      <w:r w:rsidR="00D0783D">
        <w:t xml:space="preserve"> i primärvården</w:t>
      </w:r>
      <w:r w:rsidR="00BF0EF9">
        <w:t xml:space="preserve"> relaterat till </w:t>
      </w:r>
      <w:r w:rsidR="00766735">
        <w:t>patientens</w:t>
      </w:r>
      <w:r w:rsidR="00BF0EF9">
        <w:t xml:space="preserve"> obesitas</w:t>
      </w:r>
      <w:r w:rsidR="00D0783D" w:rsidRPr="00D90D61">
        <w:t xml:space="preserve"> </w:t>
      </w:r>
      <w:r w:rsidR="002449C0">
        <w:t>framgick</w:t>
      </w:r>
      <w:r w:rsidR="00D0783D" w:rsidRPr="00D90D61">
        <w:t xml:space="preserve"> i </w:t>
      </w:r>
      <w:r w:rsidR="00F60285">
        <w:t>majoriteten av</w:t>
      </w:r>
      <w:r w:rsidR="00D0783D" w:rsidRPr="00D90D61">
        <w:t xml:space="preserve"> studier</w:t>
      </w:r>
      <w:r w:rsidR="00F60285">
        <w:t>na</w:t>
      </w:r>
      <w:r w:rsidR="00D0783D" w:rsidRPr="00D90D61">
        <w:t xml:space="preserve"> (</w:t>
      </w:r>
      <w:r w:rsidR="00F60285">
        <w:t>Bloom, et al. 2018;</w:t>
      </w:r>
      <w:r w:rsidR="00D0783D" w:rsidRPr="00D90D61">
        <w:t xml:space="preserve"> </w:t>
      </w:r>
      <w:proofErr w:type="spellStart"/>
      <w:r w:rsidR="00D0783D" w:rsidRPr="00F60285">
        <w:t>Doolan</w:t>
      </w:r>
      <w:proofErr w:type="spellEnd"/>
      <w:r w:rsidR="00D0783D" w:rsidRPr="00F60285">
        <w:t>-Noble et al. 2019;</w:t>
      </w:r>
      <w:r w:rsidR="00F60285">
        <w:t xml:space="preserve"> Philip, et al. 2024;</w:t>
      </w:r>
      <w:r w:rsidR="00D0783D" w:rsidRPr="00F60285">
        <w:t xml:space="preserve"> R</w:t>
      </w:r>
      <w:r w:rsidR="00F60285">
        <w:t>ussell, et al</w:t>
      </w:r>
      <w:r w:rsidR="00D0783D" w:rsidRPr="00F60285">
        <w:t>. 20</w:t>
      </w:r>
      <w:r w:rsidR="00F60285">
        <w:t>13</w:t>
      </w:r>
      <w:r w:rsidR="00D0783D" w:rsidRPr="00F60285">
        <w:t>; Ryan et al. 2024).</w:t>
      </w:r>
      <w:r w:rsidR="003F548D">
        <w:t xml:space="preserve"> Bra upplevelser av bemötande var även detta närvarande i en majoritet av studierna (Bloom, et al. 2018; Luigi et al. 2018; Ryan et al. 2024; Philip, et al. 2024). Dock </w:t>
      </w:r>
      <w:r w:rsidR="00501FA1">
        <w:t>bestod</w:t>
      </w:r>
      <w:r w:rsidR="003F548D">
        <w:t xml:space="preserve"> de</w:t>
      </w:r>
      <w:r w:rsidR="002B1DF5">
        <w:t>ssa upplevelser</w:t>
      </w:r>
      <w:r w:rsidR="003F548D">
        <w:t xml:space="preserve"> </w:t>
      </w:r>
      <w:r w:rsidR="00501FA1">
        <w:t xml:space="preserve">av </w:t>
      </w:r>
      <w:r w:rsidR="003F548D">
        <w:t xml:space="preserve">en mindre del av resultaten där majoriteten av upplevelserna </w:t>
      </w:r>
      <w:r w:rsidR="00516470">
        <w:t>i resultaten</w:t>
      </w:r>
      <w:r w:rsidR="003F548D">
        <w:t xml:space="preserve"> beskrevs som dåliga.</w:t>
      </w:r>
      <w:r w:rsidR="00225210" w:rsidRPr="00F60285">
        <w:t xml:space="preserve"> </w:t>
      </w:r>
      <w:r w:rsidR="003F548D" w:rsidRPr="00883060">
        <w:t xml:space="preserve">Färre </w:t>
      </w:r>
      <w:r w:rsidR="003F548D">
        <w:t>bra</w:t>
      </w:r>
      <w:r w:rsidR="003F548D" w:rsidRPr="00883060">
        <w:t xml:space="preserve"> upplevelser beskrivs även i tidigare studier</w:t>
      </w:r>
      <w:r w:rsidR="00D22AFA">
        <w:t>. Fokus ligger oftast på det dåliga</w:t>
      </w:r>
      <w:r w:rsidR="009545A4">
        <w:t xml:space="preserve"> (</w:t>
      </w:r>
      <w:r w:rsidR="0099711D">
        <w:t>Ryan et al.2024</w:t>
      </w:r>
      <w:r w:rsidR="009545A4">
        <w:t>)</w:t>
      </w:r>
      <w:r w:rsidR="00EE5A2B">
        <w:t>.</w:t>
      </w:r>
      <w:r w:rsidR="009545A4">
        <w:t xml:space="preserve"> </w:t>
      </w:r>
    </w:p>
    <w:p w14:paraId="2665BE22" w14:textId="77777777" w:rsidR="003F548D" w:rsidRPr="00883060" w:rsidRDefault="003F548D" w:rsidP="003F548D"/>
    <w:p w14:paraId="1125B853" w14:textId="4F5F29B4" w:rsidR="00925C16" w:rsidRDefault="002D22F7" w:rsidP="00C70C55">
      <w:r>
        <w:t>U</w:t>
      </w:r>
      <w:r w:rsidR="00E03721" w:rsidRPr="00D90D61">
        <w:t>pplevelse</w:t>
      </w:r>
      <w:r w:rsidR="003E00BA" w:rsidRPr="00D90D61">
        <w:t>r</w:t>
      </w:r>
      <w:r>
        <w:t xml:space="preserve"> av stigmatisering</w:t>
      </w:r>
      <w:r w:rsidR="00307964" w:rsidRPr="00D90D61">
        <w:t xml:space="preserve"> </w:t>
      </w:r>
      <w:r w:rsidR="00753762">
        <w:t>var</w:t>
      </w:r>
      <w:r w:rsidR="00307964" w:rsidRPr="00D90D61">
        <w:t xml:space="preserve"> även </w:t>
      </w:r>
      <w:r w:rsidR="00E810E0" w:rsidRPr="00D90D61">
        <w:t>central</w:t>
      </w:r>
      <w:r w:rsidR="00225210" w:rsidRPr="00D90D61">
        <w:t xml:space="preserve"> hos patienter med obesitas</w:t>
      </w:r>
      <w:r w:rsidR="00E810E0" w:rsidRPr="00D90D61">
        <w:t xml:space="preserve"> </w:t>
      </w:r>
      <w:r w:rsidR="00307964" w:rsidRPr="00D90D61">
        <w:t>i</w:t>
      </w:r>
      <w:r w:rsidR="00925C16">
        <w:t xml:space="preserve"> tidigare</w:t>
      </w:r>
      <w:r w:rsidR="00516470">
        <w:t xml:space="preserve"> </w:t>
      </w:r>
      <w:r w:rsidR="008A51DD">
        <w:t xml:space="preserve">genomförda </w:t>
      </w:r>
      <w:r w:rsidR="00F60285">
        <w:t>studie</w:t>
      </w:r>
      <w:r w:rsidR="00516470">
        <w:t>r</w:t>
      </w:r>
      <w:r w:rsidR="008A51DD">
        <w:t xml:space="preserve"> </w:t>
      </w:r>
      <w:r w:rsidR="00E976DD">
        <w:t>(</w:t>
      </w:r>
      <w:proofErr w:type="spellStart"/>
      <w:r w:rsidR="00CD67FB">
        <w:t>Kane</w:t>
      </w:r>
      <w:proofErr w:type="spellEnd"/>
      <w:r w:rsidR="00CD67FB">
        <w:t xml:space="preserve">, et al. 2025; </w:t>
      </w:r>
      <w:r w:rsidR="00E976DD">
        <w:t xml:space="preserve">Robinson, et al. 2024; </w:t>
      </w:r>
      <w:r w:rsidR="00F60285">
        <w:t>Ryan, et al.</w:t>
      </w:r>
      <w:r w:rsidR="00925C16">
        <w:t xml:space="preserve"> </w:t>
      </w:r>
      <w:r w:rsidR="00F60285">
        <w:t>2023).</w:t>
      </w:r>
      <w:r w:rsidR="00307964" w:rsidRPr="00D90D61">
        <w:t xml:space="preserve"> </w:t>
      </w:r>
      <w:r w:rsidR="00E810E0" w:rsidRPr="00D90D61">
        <w:t>M</w:t>
      </w:r>
      <w:r w:rsidR="00307964" w:rsidRPr="00D90D61">
        <w:t>ajoriteten av patienterna</w:t>
      </w:r>
      <w:r w:rsidR="00E810E0" w:rsidRPr="00D90D61">
        <w:t xml:space="preserve"> </w:t>
      </w:r>
      <w:r w:rsidR="00F60285">
        <w:t>i de</w:t>
      </w:r>
      <w:r w:rsidR="00516470">
        <w:t>ssa</w:t>
      </w:r>
      <w:r w:rsidR="00E810E0" w:rsidRPr="00D90D61">
        <w:t xml:space="preserve"> studie</w:t>
      </w:r>
      <w:r w:rsidR="00516470">
        <w:t>r</w:t>
      </w:r>
      <w:r w:rsidR="00225210" w:rsidRPr="00D90D61">
        <w:t>,</w:t>
      </w:r>
      <w:r w:rsidR="00E810E0" w:rsidRPr="00D90D61">
        <w:t xml:space="preserve"> </w:t>
      </w:r>
      <w:r w:rsidR="00F60285">
        <w:t>upplev</w:t>
      </w:r>
      <w:r w:rsidR="00501FA1">
        <w:t>de</w:t>
      </w:r>
      <w:r w:rsidR="00F60285">
        <w:t xml:space="preserve"> också</w:t>
      </w:r>
      <w:r w:rsidR="009B38D3" w:rsidRPr="00D90D61">
        <w:t xml:space="preserve"> bemötande </w:t>
      </w:r>
      <w:r w:rsidR="00F60285">
        <w:t xml:space="preserve">präglat </w:t>
      </w:r>
      <w:r w:rsidR="009B38D3" w:rsidRPr="00D90D61">
        <w:t>av stigmatisering</w:t>
      </w:r>
      <w:r w:rsidR="00925C16">
        <w:t xml:space="preserve"> beroende på deras vikt</w:t>
      </w:r>
      <w:r w:rsidR="00000D5A">
        <w:t>,</w:t>
      </w:r>
      <w:r w:rsidR="00A10B26" w:rsidRPr="00D90D61">
        <w:t xml:space="preserve"> </w:t>
      </w:r>
      <w:r w:rsidR="00E810E0" w:rsidRPr="00D90D61">
        <w:t>vid besök</w:t>
      </w:r>
      <w:r w:rsidR="009B38D3" w:rsidRPr="00D90D61">
        <w:t xml:space="preserve"> i primärvården</w:t>
      </w:r>
      <w:r w:rsidR="00925C16">
        <w:t>, vilket stämmer överens med resultatet i föreliggande studie.</w:t>
      </w:r>
      <w:r w:rsidR="003D19CD" w:rsidRPr="00D90D61">
        <w:t xml:space="preserve"> </w:t>
      </w:r>
      <w:r w:rsidR="00925C16">
        <w:t>Denna s</w:t>
      </w:r>
      <w:r>
        <w:t>tigmatiseringen</w:t>
      </w:r>
      <w:r w:rsidR="003D19CD" w:rsidRPr="00D90D61">
        <w:t xml:space="preserve"> gav sig uttryck </w:t>
      </w:r>
      <w:r w:rsidR="00C86E04" w:rsidRPr="00D90D61">
        <w:t>i</w:t>
      </w:r>
      <w:r w:rsidR="003D19CD" w:rsidRPr="00D90D61">
        <w:t xml:space="preserve"> </w:t>
      </w:r>
      <w:r w:rsidR="00E976DD">
        <w:t xml:space="preserve">dessa studier </w:t>
      </w:r>
      <w:r w:rsidR="003D19CD" w:rsidRPr="00D90D61">
        <w:t xml:space="preserve">både </w:t>
      </w:r>
      <w:r w:rsidR="00930754">
        <w:t xml:space="preserve">som </w:t>
      </w:r>
      <w:r w:rsidR="003D19CD" w:rsidRPr="00D90D61">
        <w:t>verbal kommunikation, med nedsättande kommentarer</w:t>
      </w:r>
      <w:r w:rsidR="00B46855">
        <w:t>,</w:t>
      </w:r>
      <w:r w:rsidR="003D19CD" w:rsidRPr="00D90D61">
        <w:t xml:space="preserve"> </w:t>
      </w:r>
      <w:r w:rsidR="00B46855">
        <w:t xml:space="preserve">samt </w:t>
      </w:r>
      <w:r w:rsidR="003D19CD" w:rsidRPr="00D90D61">
        <w:t xml:space="preserve">dåligt bemötande i </w:t>
      </w:r>
      <w:r w:rsidR="005B11F2">
        <w:t>de mellanmänskliga relationerna</w:t>
      </w:r>
      <w:r w:rsidR="00107EBE" w:rsidRPr="00D90D61">
        <w:t>.</w:t>
      </w:r>
      <w:r w:rsidR="003D19CD" w:rsidRPr="00D90D61">
        <w:t xml:space="preserve"> </w:t>
      </w:r>
      <w:r w:rsidR="00107EBE" w:rsidRPr="00D90D61">
        <w:t xml:space="preserve">Den </w:t>
      </w:r>
      <w:r w:rsidR="003D19CD" w:rsidRPr="00D90D61">
        <w:t>icke verbal</w:t>
      </w:r>
      <w:r w:rsidR="00107EBE" w:rsidRPr="00D90D61">
        <w:t>a</w:t>
      </w:r>
      <w:r w:rsidR="003D19CD" w:rsidRPr="00D90D61">
        <w:t xml:space="preserve"> kommunikation</w:t>
      </w:r>
      <w:r w:rsidR="00107EBE" w:rsidRPr="00D90D61">
        <w:t xml:space="preserve"> </w:t>
      </w:r>
      <w:r w:rsidR="003D19CD" w:rsidRPr="00D90D61">
        <w:t>visade</w:t>
      </w:r>
      <w:r w:rsidR="00A10B26" w:rsidRPr="00D90D61">
        <w:t xml:space="preserve"> sig</w:t>
      </w:r>
      <w:r w:rsidR="003D19CD" w:rsidRPr="00D90D61">
        <w:t xml:space="preserve"> </w:t>
      </w:r>
      <w:r w:rsidR="00A10B26" w:rsidRPr="00D90D61">
        <w:t>som</w:t>
      </w:r>
      <w:r w:rsidR="003D19CD" w:rsidRPr="00D90D61">
        <w:t xml:space="preserve"> ansiktsuttryck</w:t>
      </w:r>
      <w:r w:rsidR="005B11F2">
        <w:t>, kroppsspråk</w:t>
      </w:r>
      <w:r w:rsidR="008C67AB">
        <w:t xml:space="preserve"> som uttryckte</w:t>
      </w:r>
      <w:r w:rsidR="003D19CD" w:rsidRPr="00D90D61">
        <w:t xml:space="preserve"> motvilja och äckel</w:t>
      </w:r>
      <w:r w:rsidR="00225210" w:rsidRPr="00D90D61">
        <w:t>, men även en upplevd ovilja</w:t>
      </w:r>
      <w:r w:rsidR="00A10B26" w:rsidRPr="00D90D61">
        <w:t xml:space="preserve"> </w:t>
      </w:r>
      <w:r w:rsidR="00107EBE" w:rsidRPr="00D90D61">
        <w:t>hos vårdpersonalen, som patienten kände</w:t>
      </w:r>
      <w:r w:rsidR="00B46855">
        <w:t>,</w:t>
      </w:r>
      <w:r w:rsidR="00107EBE" w:rsidRPr="00D90D61">
        <w:t xml:space="preserve"> </w:t>
      </w:r>
      <w:r w:rsidR="00A10B26" w:rsidRPr="00D90D61">
        <w:t xml:space="preserve">när det kom till att röra vid </w:t>
      </w:r>
      <w:r w:rsidR="00107EBE" w:rsidRPr="00D90D61">
        <w:t>dem</w:t>
      </w:r>
      <w:r w:rsidR="00225210" w:rsidRPr="00D90D61">
        <w:t xml:space="preserve"> (</w:t>
      </w:r>
      <w:proofErr w:type="spellStart"/>
      <w:r w:rsidR="00CD67FB">
        <w:t>O`Donoghue</w:t>
      </w:r>
      <w:proofErr w:type="spellEnd"/>
      <w:r w:rsidR="00CD67FB">
        <w:t xml:space="preserve">, et al. 2021; </w:t>
      </w:r>
      <w:r w:rsidR="00225210" w:rsidRPr="00D90D61">
        <w:t>Ryan et al, 2023).</w:t>
      </w:r>
      <w:r w:rsidR="00065CB6" w:rsidRPr="00D90D61">
        <w:t xml:space="preserve"> </w:t>
      </w:r>
      <w:r w:rsidR="00925C16">
        <w:t>Detta var liknande upplevelser som genererades i denna studie.</w:t>
      </w:r>
      <w:r w:rsidR="00930754">
        <w:t xml:space="preserve"> </w:t>
      </w:r>
      <w:r w:rsidR="008A51DD">
        <w:t xml:space="preserve">I </w:t>
      </w:r>
      <w:proofErr w:type="spellStart"/>
      <w:r w:rsidR="00930754">
        <w:t>Travelbees</w:t>
      </w:r>
      <w:proofErr w:type="spellEnd"/>
      <w:r w:rsidR="00930754">
        <w:t xml:space="preserve"> omvårdnadsteori l</w:t>
      </w:r>
      <w:r w:rsidR="00CD67FB">
        <w:t>igger</w:t>
      </w:r>
      <w:r w:rsidR="00930754">
        <w:t xml:space="preserve"> fokus på den mellanmänskliga relationen där varje patient ska ses som unik och oersättlig</w:t>
      </w:r>
      <w:r w:rsidR="008A51DD">
        <w:t xml:space="preserve">. Tvärtemot vad som visade sig i </w:t>
      </w:r>
      <w:r w:rsidR="00CD67FB">
        <w:t>föreliggande</w:t>
      </w:r>
      <w:r w:rsidR="008A51DD">
        <w:t xml:space="preserve"> studie där en brist på empati, förståelse och respekt för patienten var genomgående då det kom till upplevelserna av </w:t>
      </w:r>
      <w:r w:rsidR="008A51DD">
        <w:lastRenderedPageBreak/>
        <w:t xml:space="preserve">stigmatisering. Enligt </w:t>
      </w:r>
      <w:proofErr w:type="spellStart"/>
      <w:r w:rsidR="008A51DD">
        <w:t>Travelbee</w:t>
      </w:r>
      <w:proofErr w:type="spellEnd"/>
      <w:r w:rsidR="008A51DD">
        <w:t xml:space="preserve"> ska bemötandet vara präglat av empati och respekt för patientens unika situation</w:t>
      </w:r>
      <w:r w:rsidR="00F97188">
        <w:t>.</w:t>
      </w:r>
      <w:r w:rsidR="00192749">
        <w:t xml:space="preserve"> </w:t>
      </w:r>
      <w:r w:rsidR="00F97188">
        <w:t xml:space="preserve">I en god mellanmänsklig relation är likaså kommunikation ett av de viktigaste redskapen. Genom kommunikationen byggs tillitsfulla band och de stereotypa uppfattningar som stigmatisering kan på detta sätt försvinna. Genom detta närmar sig sjuksköterskan patientens unika omvårdnadsbehov. Att stödja patienten i att hantera och finna en mening i lidandet är enligt </w:t>
      </w:r>
      <w:proofErr w:type="spellStart"/>
      <w:r w:rsidR="00F97188">
        <w:t>Travelbee</w:t>
      </w:r>
      <w:proofErr w:type="spellEnd"/>
      <w:r w:rsidR="00F97188">
        <w:t xml:space="preserve"> viktigt likaså att förmedla att det finns hopp (</w:t>
      </w:r>
      <w:proofErr w:type="spellStart"/>
      <w:r w:rsidR="00F97188">
        <w:t>Travelbee</w:t>
      </w:r>
      <w:proofErr w:type="spellEnd"/>
      <w:r w:rsidR="00F97188">
        <w:t xml:space="preserve">, 2006). </w:t>
      </w:r>
    </w:p>
    <w:p w14:paraId="447871F9" w14:textId="77777777" w:rsidR="00925C16" w:rsidRDefault="00925C16" w:rsidP="00C70C55"/>
    <w:p w14:paraId="270D6101" w14:textId="4F7386D5" w:rsidR="001C07BB" w:rsidRDefault="001C07BB" w:rsidP="00C70C55">
      <w:r>
        <w:t>Förenkling</w:t>
      </w:r>
      <w:r w:rsidR="00120B2C">
        <w:t>ar</w:t>
      </w:r>
      <w:r>
        <w:t xml:space="preserve"> av ett komplext problem:</w:t>
      </w:r>
    </w:p>
    <w:p w14:paraId="0C291D9E" w14:textId="77777777" w:rsidR="00CD67FB" w:rsidRDefault="00CD67FB" w:rsidP="00C70C55"/>
    <w:p w14:paraId="157FF926" w14:textId="2C3AA38A" w:rsidR="002B1DF5" w:rsidRDefault="001C07BB" w:rsidP="00C70C55">
      <w:r>
        <w:t>Detta tema inneb</w:t>
      </w:r>
      <w:r w:rsidR="00766735">
        <w:t>a</w:t>
      </w:r>
      <w:r>
        <w:t>r att ge generella råd angående vikt samt vikthantering</w:t>
      </w:r>
      <w:r w:rsidR="00D91807">
        <w:t>. Ett komplext problem förenklades genom att det gavs enkla lösningar som ”Ät mindre, rör dig mer” eller ” Det är bara att…”. Råd</w:t>
      </w:r>
      <w:r w:rsidR="00766735">
        <w:t xml:space="preserve"> som inte var anpassade till patiente</w:t>
      </w:r>
      <w:r w:rsidR="00D91807">
        <w:t>rnas</w:t>
      </w:r>
      <w:r w:rsidR="00766735">
        <w:t xml:space="preserve"> situation eller förutsättningar</w:t>
      </w:r>
      <w:r w:rsidR="000E7950">
        <w:t xml:space="preserve"> gavs</w:t>
      </w:r>
      <w:r w:rsidR="00766735">
        <w:t xml:space="preserve">. </w:t>
      </w:r>
      <w:r w:rsidR="00D91807">
        <w:t xml:space="preserve">Det saknades individualiserade vårdplaner. </w:t>
      </w:r>
      <w:r w:rsidR="00766735">
        <w:t>Patienterna blev inte lyssnade på. De sågs ej som en person utan enbart sin vikt.</w:t>
      </w:r>
      <w:r w:rsidR="00D91807">
        <w:t xml:space="preserve"> Detta ledde till känslor av ensamhet i </w:t>
      </w:r>
      <w:r w:rsidR="000E7950">
        <w:t>deras</w:t>
      </w:r>
      <w:r w:rsidR="00D91807">
        <w:t xml:space="preserve"> sjukdom. Då lösningen på obesitas </w:t>
      </w:r>
      <w:r w:rsidR="000E7950">
        <w:t xml:space="preserve">var </w:t>
      </w:r>
      <w:r w:rsidR="00D91807">
        <w:t>förenklad</w:t>
      </w:r>
      <w:r w:rsidR="000E7950">
        <w:t>,</w:t>
      </w:r>
      <w:r w:rsidR="00D91807">
        <w:t xml:space="preserve"> gjorde det även att vårdpersonalen </w:t>
      </w:r>
      <w:r w:rsidR="000E7950">
        <w:t>ansåg det vara patientens eget fel om viktnedgång uteblev. Detta resultat stäm</w:t>
      </w:r>
      <w:r w:rsidR="007F2E83">
        <w:t>mer</w:t>
      </w:r>
      <w:r w:rsidR="000E7950">
        <w:t xml:space="preserve"> även överens med tidigare gjorda studiers (Gaspar</w:t>
      </w:r>
      <w:r w:rsidR="007F2E83">
        <w:t>,</w:t>
      </w:r>
      <w:r w:rsidR="000E7950">
        <w:t xml:space="preserve"> et al.</w:t>
      </w:r>
      <w:r w:rsidR="007F2E83">
        <w:t xml:space="preserve"> 2025; </w:t>
      </w:r>
      <w:proofErr w:type="spellStart"/>
      <w:r w:rsidR="00D17904">
        <w:t>O`Donoghue</w:t>
      </w:r>
      <w:proofErr w:type="spellEnd"/>
      <w:r w:rsidR="00D17904">
        <w:t xml:space="preserve">, et al. </w:t>
      </w:r>
      <w:proofErr w:type="gramStart"/>
      <w:r w:rsidR="00D17904">
        <w:t>2019</w:t>
      </w:r>
      <w:r w:rsidR="00D17904">
        <w:t>;</w:t>
      </w:r>
      <w:r w:rsidR="007F2E83">
        <w:t>Robinson</w:t>
      </w:r>
      <w:proofErr w:type="gramEnd"/>
      <w:r w:rsidR="007F2E83">
        <w:t>, et al.2024).</w:t>
      </w:r>
      <w:r w:rsidR="00192749">
        <w:t xml:space="preserve"> </w:t>
      </w:r>
    </w:p>
    <w:p w14:paraId="51A33057" w14:textId="77777777" w:rsidR="002B1DF5" w:rsidRDefault="002B1DF5" w:rsidP="00C70C55"/>
    <w:p w14:paraId="6980E836" w14:textId="20877228" w:rsidR="001C07BB" w:rsidRDefault="002B1DF5" w:rsidP="00C70C55">
      <w:r>
        <w:t>V</w:t>
      </w:r>
      <w:r w:rsidR="00192749">
        <w:t>årdpersonalen i primärvården behöver mer kunskap om obesitas och dess komplexitet som sjukdom samt hur denna kan behandlas på ett framgångsrikt sätt.</w:t>
      </w:r>
      <w:r w:rsidR="00B759FB">
        <w:t xml:space="preserve"> Det finns en saknad förståelse för att obesitas är ett medicinskt problem (</w:t>
      </w:r>
      <w:proofErr w:type="spellStart"/>
      <w:r w:rsidR="00CD67FB">
        <w:t>Bornhoeft</w:t>
      </w:r>
      <w:proofErr w:type="spellEnd"/>
      <w:r w:rsidR="00CD67FB">
        <w:t xml:space="preserve">, 2018; </w:t>
      </w:r>
      <w:proofErr w:type="spellStart"/>
      <w:r w:rsidR="00B759FB">
        <w:t>Robstad</w:t>
      </w:r>
      <w:proofErr w:type="spellEnd"/>
      <w:r w:rsidR="00B759FB">
        <w:t>, et al. 2017). Denna brist på kunskap leder till en tro på de förenklade råd som levereras till patienten.</w:t>
      </w:r>
      <w:r w:rsidR="00C97F5C">
        <w:t xml:space="preserve"> </w:t>
      </w:r>
      <w:r>
        <w:t xml:space="preserve">En förenkling av ett komplext problem. </w:t>
      </w:r>
      <w:r w:rsidR="00467800">
        <w:t>Då</w:t>
      </w:r>
      <w:r w:rsidR="00AA21C5">
        <w:t xml:space="preserve"> vårdpersonalen in</w:t>
      </w:r>
      <w:r w:rsidR="00467800">
        <w:t>te ser komplexiteten</w:t>
      </w:r>
      <w:r w:rsidR="00AA21C5">
        <w:t xml:space="preserve"> bakom obesitas</w:t>
      </w:r>
      <w:r w:rsidR="00467800">
        <w:t xml:space="preserve">. Likaså påverkar okunskapen om obesitas </w:t>
      </w:r>
      <w:r w:rsidR="00CB4B6C">
        <w:t>hur det ses</w:t>
      </w:r>
      <w:r w:rsidR="00467800">
        <w:t xml:space="preserve"> på denna patientkategori som hos vissa är färgade av förutfattade uppfattningar som kan härledas från stigmatisering. </w:t>
      </w:r>
      <w:r w:rsidR="00B759FB">
        <w:t>Enligt</w:t>
      </w:r>
      <w:r w:rsidR="00C97F5C">
        <w:t xml:space="preserve"> </w:t>
      </w:r>
      <w:proofErr w:type="spellStart"/>
      <w:r w:rsidR="00C97F5C">
        <w:t>Mirsch</w:t>
      </w:r>
      <w:proofErr w:type="spellEnd"/>
      <w:r w:rsidR="00C97F5C">
        <w:t xml:space="preserve"> (2020) är obesitas en kronisk sjukdom som orsakar permanenta störningar i kroppens energibalans, vilket gör de</w:t>
      </w:r>
      <w:r w:rsidR="00120B2C">
        <w:t>n</w:t>
      </w:r>
      <w:r w:rsidR="00C97F5C">
        <w:t xml:space="preserve"> väldigt svårt </w:t>
      </w:r>
      <w:r w:rsidR="00467800">
        <w:t>att behandla och</w:t>
      </w:r>
      <w:r w:rsidR="00C97F5C">
        <w:t xml:space="preserve"> ett komplext problem att hantera.</w:t>
      </w:r>
    </w:p>
    <w:p w14:paraId="4A5D3C4C" w14:textId="77777777" w:rsidR="00252D9D" w:rsidRDefault="00252D9D" w:rsidP="00C70C55"/>
    <w:p w14:paraId="42EA113E" w14:textId="77777777" w:rsidR="00CD67FB" w:rsidRDefault="00CD67FB" w:rsidP="00C70C55"/>
    <w:p w14:paraId="449B39E5" w14:textId="77777777" w:rsidR="00CD67FB" w:rsidRDefault="00CD67FB" w:rsidP="00C70C55"/>
    <w:p w14:paraId="1B3CEA4C" w14:textId="77777777" w:rsidR="00CD67FB" w:rsidRDefault="00890AEE" w:rsidP="00C70C55">
      <w:r>
        <w:t>Vårdens fokus alltid vikt:</w:t>
      </w:r>
      <w:r w:rsidR="00CD67FB">
        <w:t xml:space="preserve"> </w:t>
      </w:r>
    </w:p>
    <w:p w14:paraId="52D9BB74" w14:textId="79004AA7" w:rsidR="00CD67FB" w:rsidRDefault="00890AEE" w:rsidP="00C70C55">
      <w:r>
        <w:t xml:space="preserve"> </w:t>
      </w:r>
    </w:p>
    <w:p w14:paraId="7C94FC99" w14:textId="07333736" w:rsidR="00C73EE5" w:rsidRDefault="00890AEE" w:rsidP="00C70C55">
      <w:r>
        <w:lastRenderedPageBreak/>
        <w:t>F</w:t>
      </w:r>
      <w:r w:rsidRPr="00D90D61">
        <w:t>ramkom</w:t>
      </w:r>
      <w:r>
        <w:t xml:space="preserve"> som ett tema gällande e</w:t>
      </w:r>
      <w:r w:rsidRPr="00D90D61">
        <w:t>n upplevd brist i bemötandet</w:t>
      </w:r>
      <w:r>
        <w:t xml:space="preserve">. </w:t>
      </w:r>
      <w:r w:rsidRPr="00D90D61">
        <w:t>Fokus</w:t>
      </w:r>
      <w:r>
        <w:t xml:space="preserve"> i bemötandet</w:t>
      </w:r>
      <w:r w:rsidRPr="00D90D61">
        <w:t xml:space="preserve"> låg här på patientens vikt eller BMI. Alla hälsoproblem förklarades med patientens obesitas oavsett vad de sökte för</w:t>
      </w:r>
      <w:r w:rsidR="00753762">
        <w:t>.</w:t>
      </w:r>
      <w:r w:rsidRPr="00D90D61">
        <w:t xml:space="preserve"> I detta</w:t>
      </w:r>
      <w:r>
        <w:t xml:space="preserve"> bemötande</w:t>
      </w:r>
      <w:r w:rsidRPr="00D90D61">
        <w:t xml:space="preserve"> föreligger </w:t>
      </w:r>
      <w:r>
        <w:t xml:space="preserve">även </w:t>
      </w:r>
      <w:r w:rsidRPr="00D90D61">
        <w:t>en risk att allvarliga tillstånd missas hos patienter med obesitas</w:t>
      </w:r>
      <w:r>
        <w:t xml:space="preserve"> då fokus endast blir viktrelaterat (</w:t>
      </w:r>
      <w:proofErr w:type="spellStart"/>
      <w:r>
        <w:t>Yanovski</w:t>
      </w:r>
      <w:proofErr w:type="spellEnd"/>
      <w:r>
        <w:t xml:space="preserve"> et al, 2023). </w:t>
      </w:r>
      <w:r w:rsidR="00C73EE5">
        <w:t>Upplevelsen av enbart fokus på vikt vid vårdbesök var även närvarande i tidigare genomförda studiers resultat (</w:t>
      </w:r>
      <w:proofErr w:type="spellStart"/>
      <w:r w:rsidR="00C73EE5">
        <w:t>Crompvoets</w:t>
      </w:r>
      <w:proofErr w:type="spellEnd"/>
      <w:r w:rsidR="00C73EE5">
        <w:t xml:space="preserve"> et al., 2023; </w:t>
      </w:r>
      <w:proofErr w:type="spellStart"/>
      <w:r w:rsidR="00C73EE5">
        <w:t>Robstad</w:t>
      </w:r>
      <w:proofErr w:type="spellEnd"/>
      <w:r w:rsidR="00C73EE5">
        <w:t xml:space="preserve"> &amp; </w:t>
      </w:r>
      <w:proofErr w:type="spellStart"/>
      <w:r w:rsidR="00C73EE5">
        <w:t>Fegran</w:t>
      </w:r>
      <w:proofErr w:type="spellEnd"/>
      <w:r w:rsidR="00C73EE5">
        <w:t xml:space="preserve">, 2023). </w:t>
      </w:r>
    </w:p>
    <w:p w14:paraId="5B35B9DD" w14:textId="77777777" w:rsidR="00DD33A2" w:rsidRDefault="00DD33A2" w:rsidP="007F2E83"/>
    <w:p w14:paraId="6E8DCA51" w14:textId="563F7343" w:rsidR="00252D9D" w:rsidRDefault="00890AEE" w:rsidP="007F2E83">
      <w:r>
        <w:t xml:space="preserve">Ett observandum </w:t>
      </w:r>
      <w:r w:rsidR="00516470">
        <w:t>var</w:t>
      </w:r>
      <w:r>
        <w:t xml:space="preserve"> för mycket fokus på BMI som kan anses bristfälligt</w:t>
      </w:r>
      <w:r w:rsidR="00F60285">
        <w:t xml:space="preserve"> som </w:t>
      </w:r>
      <w:r w:rsidR="00B759FB">
        <w:t>riktlinje</w:t>
      </w:r>
      <w:r>
        <w:t xml:space="preserve">, då </w:t>
      </w:r>
      <w:r w:rsidR="00F60285">
        <w:t>BMI</w:t>
      </w:r>
      <w:r>
        <w:t xml:space="preserve"> inte ta</w:t>
      </w:r>
      <w:r w:rsidR="00F60285">
        <w:t>r</w:t>
      </w:r>
      <w:r>
        <w:t xml:space="preserve"> hänsyn till kroppens sammansättning. BMI redogör inte för förhållandet mellan muskler, skelett, fett och vatten i kroppen hos patienten. Likaså bortser BMI från ett helhetsperspektiv av patientens hälsa (</w:t>
      </w:r>
      <w:r w:rsidR="00516470">
        <w:t xml:space="preserve">Robinson et al. 2024; </w:t>
      </w:r>
      <w:r>
        <w:t>Socialstyrelsen, 2023). BMI anses enligt vissa studier vara fel verktyg för att identifiera risk för att utveckla obesitasrelaterade komplikationer. Bättre verktyg för att bedöma risk är enligt dessa studier, midjemått för att bedöma grad av bukfetma, kontroll av blodtryck, insulinresistens, blodfettsrubbning liksom kardiovaskulär sjukdom (Bak-</w:t>
      </w:r>
      <w:proofErr w:type="spellStart"/>
      <w:r>
        <w:t>Sosnowsk</w:t>
      </w:r>
      <w:proofErr w:type="spellEnd"/>
      <w:r>
        <w:t xml:space="preserve"> et al. 2022).</w:t>
      </w:r>
    </w:p>
    <w:p w14:paraId="5FD46479" w14:textId="77777777" w:rsidR="00252D9D" w:rsidRDefault="00252D9D" w:rsidP="007F2E83"/>
    <w:p w14:paraId="28BC1CF1" w14:textId="794EA049" w:rsidR="007F2E83" w:rsidRDefault="00045EC2" w:rsidP="007F2E83">
      <w:proofErr w:type="spellStart"/>
      <w:r>
        <w:t>Travelbees</w:t>
      </w:r>
      <w:proofErr w:type="spellEnd"/>
      <w:r>
        <w:t xml:space="preserve"> teori understryker att varje individ är unik</w:t>
      </w:r>
      <w:r w:rsidR="0007652F">
        <w:t xml:space="preserve"> (Travelbee,2006). </w:t>
      </w:r>
      <w:r>
        <w:t>För patienter</w:t>
      </w:r>
      <w:r w:rsidR="0007652F">
        <w:t>na</w:t>
      </w:r>
      <w:r>
        <w:t xml:space="preserve"> med obesitas betyder det att bemöta</w:t>
      </w:r>
      <w:r w:rsidR="0007652F">
        <w:t>s</w:t>
      </w:r>
      <w:r>
        <w:t xml:space="preserve"> med </w:t>
      </w:r>
      <w:r w:rsidR="00467800">
        <w:t xml:space="preserve">en </w:t>
      </w:r>
      <w:r>
        <w:t>förklaring till</w:t>
      </w:r>
      <w:r w:rsidR="007F2E83">
        <w:t xml:space="preserve"> </w:t>
      </w:r>
      <w:r w:rsidR="007E13F8">
        <w:t xml:space="preserve">att </w:t>
      </w:r>
      <w:r>
        <w:t>alla patientens problem</w:t>
      </w:r>
      <w:r w:rsidR="007E13F8">
        <w:t xml:space="preserve"> beror på</w:t>
      </w:r>
      <w:r>
        <w:t xml:space="preserve"> deras vikt, liksom </w:t>
      </w:r>
      <w:r w:rsidR="00067B13">
        <w:t xml:space="preserve">att </w:t>
      </w:r>
      <w:r>
        <w:t>lösning</w:t>
      </w:r>
      <w:r w:rsidR="00B759FB">
        <w:t>en</w:t>
      </w:r>
      <w:r>
        <w:t xml:space="preserve"> av dessa </w:t>
      </w:r>
      <w:r w:rsidR="00252D9D">
        <w:t xml:space="preserve">problem </w:t>
      </w:r>
      <w:r>
        <w:t>är att gå ner i vikt</w:t>
      </w:r>
      <w:r w:rsidR="00906672">
        <w:t>,</w:t>
      </w:r>
      <w:r>
        <w:t xml:space="preserve"> bortse</w:t>
      </w:r>
      <w:r w:rsidR="007E13F8">
        <w:t>r</w:t>
      </w:r>
      <w:r>
        <w:t xml:space="preserve"> från vad </w:t>
      </w:r>
      <w:proofErr w:type="spellStart"/>
      <w:r>
        <w:t>Travelbee</w:t>
      </w:r>
      <w:proofErr w:type="spellEnd"/>
      <w:r>
        <w:t xml:space="preserve"> lyfter</w:t>
      </w:r>
      <w:r w:rsidR="0007652F">
        <w:t xml:space="preserve"> att varje individ </w:t>
      </w:r>
      <w:r w:rsidR="006642EC">
        <w:t xml:space="preserve">bör ses som </w:t>
      </w:r>
      <w:r w:rsidR="0007652F">
        <w:t>unik</w:t>
      </w:r>
      <w:r>
        <w:t>.</w:t>
      </w:r>
      <w:r w:rsidR="007F2E83">
        <w:t xml:space="preserve"> Detsamma gäller förenklingar</w:t>
      </w:r>
      <w:r w:rsidR="00AA21C5">
        <w:t>na</w:t>
      </w:r>
      <w:r w:rsidR="007F2E83">
        <w:t xml:space="preserve"> av ett komp</w:t>
      </w:r>
      <w:r w:rsidR="00252D9D">
        <w:t>l</w:t>
      </w:r>
      <w:r w:rsidR="007F2E83">
        <w:t>ext problem</w:t>
      </w:r>
      <w:r w:rsidR="00252D9D">
        <w:t>.</w:t>
      </w:r>
      <w:r w:rsidR="0007652F">
        <w:t xml:space="preserve"> I de</w:t>
      </w:r>
      <w:r w:rsidR="00AA21C5">
        <w:t>ssa</w:t>
      </w:r>
      <w:r w:rsidR="0007652F">
        <w:t xml:space="preserve"> sammanhang gäller det att ta </w:t>
      </w:r>
      <w:r>
        <w:t>hänsyn till individuella faktorer som genetiska, miljömässigt, psykosociala och hormonella aspekter, inte bara levnadsvanor</w:t>
      </w:r>
      <w:r w:rsidR="00B759FB">
        <w:t xml:space="preserve"> som orsak till obesitas</w:t>
      </w:r>
      <w:r w:rsidR="00AA21C5">
        <w:t xml:space="preserve"> (</w:t>
      </w:r>
      <w:proofErr w:type="spellStart"/>
      <w:r w:rsidR="004A3DB1">
        <w:t>Schutz</w:t>
      </w:r>
      <w:proofErr w:type="spellEnd"/>
      <w:r w:rsidR="004A3DB1">
        <w:t>, et al. 2019</w:t>
      </w:r>
      <w:r w:rsidR="00AA21C5">
        <w:t>).</w:t>
      </w:r>
    </w:p>
    <w:p w14:paraId="53AF0485" w14:textId="77777777" w:rsidR="007F2E83" w:rsidRDefault="007F2E83" w:rsidP="007F2E83"/>
    <w:p w14:paraId="5B2C1405" w14:textId="3D014E56" w:rsidR="00C70C55" w:rsidRDefault="00906672" w:rsidP="00C70C55">
      <w:r>
        <w:t xml:space="preserve">Resultatet i fördjupningsarbetet visar på att patienter med obesitas upplever att det är mycket fokus på BMI liksom vikt vid vårdbesök. Ett resultat av detta blir i vissa fall upplevelser att de inte får den vård de har rätt till då helheten bortses ifrån, liksom hälsostatus för övrigt. </w:t>
      </w:r>
      <w:r w:rsidR="00C70C55">
        <w:t>Enligt människovärdesprincipen ska vård ges på lika villkor, vilket även ska innefatta patienter</w:t>
      </w:r>
      <w:r w:rsidR="00AA21C5">
        <w:t>na</w:t>
      </w:r>
      <w:r w:rsidR="00C70C55">
        <w:t xml:space="preserve"> med obesitas. Behovs och solidaritetsprincipen fastslår att den med störst behov av vård och även påverkan på livskvalitet</w:t>
      </w:r>
      <w:r w:rsidR="00AA21C5">
        <w:t>en</w:t>
      </w:r>
      <w:r w:rsidR="00C70C55">
        <w:t xml:space="preserve"> ska ha företräde till vården (Socialstyrelsen, 2023). Detta borde </w:t>
      </w:r>
      <w:r w:rsidR="00844260">
        <w:t xml:space="preserve">således </w:t>
      </w:r>
      <w:r w:rsidR="00C70C55">
        <w:t>gälla oavsett vikt. Om patienter med obesitas behöver opereras eller annan vård, borde de få tillgång till detta, oavsett BMI, så länge övriga hälsostatus tillåter det. Som det är idag är det uppsatt gränsvärden i BMI för att få tillgång till vissa operationer, såsom till exempel höft och knäoperationer</w:t>
      </w:r>
      <w:r w:rsidR="009545A4">
        <w:t xml:space="preserve"> (</w:t>
      </w:r>
      <w:r w:rsidR="00CB4B6C">
        <w:t>Socialstyrelsen, 2023</w:t>
      </w:r>
      <w:r w:rsidR="009545A4">
        <w:t xml:space="preserve">) </w:t>
      </w:r>
      <w:r w:rsidR="00C70C55">
        <w:t xml:space="preserve">Anledningen till detta verkar vara att </w:t>
      </w:r>
      <w:r w:rsidR="00C70C55">
        <w:lastRenderedPageBreak/>
        <w:t>det finns en tro att högre BMI leder till sämre operationsresultat. Detta motsägs dock i en stor studie som genomförts i Storbritannien angående uppföljda resultat efter knäoperation. Det fanns ingen länk mellan ökad dödlighet eller sämre resultat av knäoperationen hos patienter med högt BMI (Evans et al. 2021).</w:t>
      </w:r>
    </w:p>
    <w:p w14:paraId="1FB3F019" w14:textId="77777777" w:rsidR="00CA3BC2" w:rsidRDefault="00CA3BC2" w:rsidP="00890AEE"/>
    <w:p w14:paraId="79BA10D9" w14:textId="708E06A4" w:rsidR="00484D1D" w:rsidRDefault="007E13F8" w:rsidP="00890AEE">
      <w:r>
        <w:t xml:space="preserve">Omvårdnadsprocessen är en interaktion mellan två människor. Sjuksköterskan bör fokusera på att bygga en relation baserat på tillit och förståelse. Omvårdnadens syfte är enligt </w:t>
      </w:r>
      <w:proofErr w:type="spellStart"/>
      <w:r>
        <w:t>Travelbee</w:t>
      </w:r>
      <w:proofErr w:type="spellEnd"/>
      <w:r>
        <w:t xml:space="preserve"> att se bortom enbart sjukdomen. </w:t>
      </w:r>
      <w:r w:rsidR="0001175D">
        <w:t>Det är genom att lyssna och försöka förstå patientens subjektiva upplevelser som omvårdnadens mål uppfylls. Att se patienten som en unik person med unika erfarenheter</w:t>
      </w:r>
      <w:r w:rsidR="006642EC">
        <w:t xml:space="preserve"> (</w:t>
      </w:r>
      <w:proofErr w:type="spellStart"/>
      <w:r w:rsidR="006642EC">
        <w:t>Travelbee</w:t>
      </w:r>
      <w:proofErr w:type="spellEnd"/>
      <w:r w:rsidR="006642EC">
        <w:t xml:space="preserve">, 2006). </w:t>
      </w:r>
      <w:r w:rsidR="00753762">
        <w:t xml:space="preserve">Det som beskrivs i de </w:t>
      </w:r>
      <w:r w:rsidR="00CB4B6C">
        <w:t>studier som ingår i fördjupningsarbetet</w:t>
      </w:r>
      <w:r w:rsidR="00753762">
        <w:t xml:space="preserve"> är ju en avsaknad av detta. Patienten blir inte lyssnade på, eller ses som en person, utan enbart sin vikt. Det tas inte hänsyn till patientens egna unika historia. </w:t>
      </w:r>
      <w:r w:rsidR="00890AEE">
        <w:t>Detta resultat stämmer överens med tidigare studier (</w:t>
      </w:r>
      <w:proofErr w:type="spellStart"/>
      <w:r w:rsidR="00CB4B6C">
        <w:t>Phelan</w:t>
      </w:r>
      <w:proofErr w:type="spellEnd"/>
      <w:r w:rsidR="00CB4B6C">
        <w:t xml:space="preserve">, et al. 2015; </w:t>
      </w:r>
      <w:r w:rsidR="00890AEE">
        <w:t>Ryan et al. 2023).</w:t>
      </w:r>
    </w:p>
    <w:p w14:paraId="60032045" w14:textId="37E88E49" w:rsidR="0007652F" w:rsidRDefault="00890AEE" w:rsidP="00307964">
      <w:r>
        <w:t>Som kontrast till de</w:t>
      </w:r>
      <w:r w:rsidR="00CA3BC2">
        <w:t xml:space="preserve">nna avsaknad av individualiserad vård </w:t>
      </w:r>
      <w:r>
        <w:t xml:space="preserve">framkom </w:t>
      </w:r>
      <w:r w:rsidR="00CA3BC2">
        <w:t xml:space="preserve">de </w:t>
      </w:r>
      <w:r w:rsidR="00AA21C5">
        <w:t>bra</w:t>
      </w:r>
      <w:r>
        <w:t xml:space="preserve"> upplevelser</w:t>
      </w:r>
      <w:r w:rsidR="00CA3BC2">
        <w:t>na</w:t>
      </w:r>
      <w:r>
        <w:t xml:space="preserve"> </w:t>
      </w:r>
      <w:r w:rsidR="00CA3BC2">
        <w:t>av bemötande</w:t>
      </w:r>
      <w:r w:rsidR="00AA21C5">
        <w:t>n</w:t>
      </w:r>
      <w:r w:rsidR="00252D9D">
        <w:t xml:space="preserve"> i primärvården</w:t>
      </w:r>
      <w:r>
        <w:t xml:space="preserve"> </w:t>
      </w:r>
      <w:r w:rsidR="00D43DE3">
        <w:t>(Bloom, et al. 2018; Luigi et al. 2018; Ryan et al. 2024; Philip, et al. 2024</w:t>
      </w:r>
      <w:r>
        <w:t xml:space="preserve">). Dessa </w:t>
      </w:r>
      <w:r w:rsidR="00067B13">
        <w:t xml:space="preserve">upplevelser </w:t>
      </w:r>
      <w:r>
        <w:t xml:space="preserve">sammanfattades i temat: Personcentrerad vård om patienten själv får välja. Det som var gemensamt här var </w:t>
      </w:r>
      <w:r w:rsidR="002D3179">
        <w:t xml:space="preserve">den positiva </w:t>
      </w:r>
      <w:r>
        <w:t>upplevelsen av en personcentrerad vård och dess betydelse i bemötande och omhändertagande</w:t>
      </w:r>
      <w:r w:rsidR="002D3179">
        <w:t>t</w:t>
      </w:r>
      <w:r>
        <w:t>. Att ses som en individ. Bli lyssnad på</w:t>
      </w:r>
      <w:r w:rsidR="002D3179">
        <w:t xml:space="preserve"> och </w:t>
      </w:r>
      <w:r>
        <w:t xml:space="preserve">tagen på allvar. Visad empati och engagemang </w:t>
      </w:r>
      <w:r w:rsidRPr="00642134">
        <w:t>ansågs vara en god vård (</w:t>
      </w:r>
      <w:r w:rsidR="00D43DE3">
        <w:t>Bloom, et al. 2018; Luigi et al. 2018; Ryan et al. 2024; Philip, et al. 2024</w:t>
      </w:r>
      <w:r w:rsidRPr="00642134">
        <w:t xml:space="preserve">). </w:t>
      </w:r>
      <w:r w:rsidR="00252D9D">
        <w:t xml:space="preserve"> </w:t>
      </w:r>
      <w:r w:rsidR="0001175D">
        <w:t xml:space="preserve">I detta goda bemötandet visar sig en central del av </w:t>
      </w:r>
      <w:proofErr w:type="spellStart"/>
      <w:r w:rsidR="0001175D">
        <w:t>Travelbees</w:t>
      </w:r>
      <w:proofErr w:type="spellEnd"/>
      <w:r w:rsidR="0001175D">
        <w:t xml:space="preserve"> omvårdnadsteori som ä</w:t>
      </w:r>
      <w:r w:rsidR="0007652F">
        <w:t>r att ta in patientens unika berättelse, och ha det som utgångspunkt i det hälsofrämjande arbetet</w:t>
      </w:r>
      <w:r w:rsidR="002D3179">
        <w:t>, likaså hur det påverkar patientens upplevelse av bemötandet i vården som positiv</w:t>
      </w:r>
      <w:r w:rsidR="0007652F">
        <w:t xml:space="preserve"> (</w:t>
      </w:r>
      <w:proofErr w:type="spellStart"/>
      <w:r w:rsidR="0007652F">
        <w:t>Travelbee</w:t>
      </w:r>
      <w:proofErr w:type="spellEnd"/>
      <w:r w:rsidR="0007652F">
        <w:t xml:space="preserve">, 2006). </w:t>
      </w:r>
    </w:p>
    <w:p w14:paraId="15941C6F" w14:textId="0A823406" w:rsidR="00484D1D" w:rsidRDefault="00484D1D" w:rsidP="00307964"/>
    <w:p w14:paraId="2F9377CF" w14:textId="10D1077E" w:rsidR="001F2E57" w:rsidRDefault="00484D1D" w:rsidP="001F2E57">
      <w:r w:rsidRPr="00D90D61">
        <w:t>Att bemöta patienter med obesitas på de sätt</w:t>
      </w:r>
      <w:r w:rsidR="002449C0">
        <w:t xml:space="preserve"> som framkommit i föreliggande </w:t>
      </w:r>
      <w:r w:rsidR="002D3179">
        <w:t>fördjupningsarbete</w:t>
      </w:r>
      <w:r w:rsidR="002449C0">
        <w:t xml:space="preserve"> </w:t>
      </w:r>
      <w:r w:rsidRPr="00D90D61">
        <w:t>går emot Hälso- och sjukvårdslagen (2017:30)</w:t>
      </w:r>
      <w:r>
        <w:t xml:space="preserve"> som även den är en grundläggande utgångspunkt som vårdpersonal</w:t>
      </w:r>
      <w:r w:rsidR="0007652F">
        <w:t>en</w:t>
      </w:r>
      <w:r>
        <w:t xml:space="preserve"> ska förhålla sig till</w:t>
      </w:r>
      <w:r w:rsidRPr="00D90D61">
        <w:t xml:space="preserve">. </w:t>
      </w:r>
      <w:r w:rsidR="004A3DB1">
        <w:t xml:space="preserve">I denna lag fastställs att målet med hälso- och sjukvården är en god hälsa samt en vård på lika villkor för hela befolkningen. </w:t>
      </w:r>
      <w:r w:rsidRPr="00D90D61">
        <w:t>I denna</w:t>
      </w:r>
      <w:r>
        <w:t xml:space="preserve"> lag</w:t>
      </w:r>
      <w:r w:rsidRPr="00D90D61">
        <w:t xml:space="preserve"> poängteras</w:t>
      </w:r>
      <w:r w:rsidR="004A3DB1">
        <w:t xml:space="preserve"> även</w:t>
      </w:r>
      <w:r w:rsidR="00E46AFE">
        <w:t xml:space="preserve"> </w:t>
      </w:r>
      <w:r w:rsidRPr="00D90D61">
        <w:t xml:space="preserve">vikten av att </w:t>
      </w:r>
      <w:r w:rsidR="002449C0">
        <w:t xml:space="preserve">patienten ska </w:t>
      </w:r>
      <w:r w:rsidRPr="00D90D61">
        <w:t>ge</w:t>
      </w:r>
      <w:r w:rsidR="002449C0">
        <w:t>s</w:t>
      </w:r>
      <w:r w:rsidRPr="00D90D61">
        <w:t xml:space="preserve"> vård med respekt, samt</w:t>
      </w:r>
      <w:r w:rsidR="002449C0">
        <w:t xml:space="preserve"> en vård där hänsyn tas till allas lika värde</w:t>
      </w:r>
      <w:r w:rsidR="00B6188E">
        <w:t xml:space="preserve"> (Socialdepartementet,2017). </w:t>
      </w:r>
      <w:r w:rsidRPr="00D90D61">
        <w:t xml:space="preserve"> Att ge vård med respekt för allas lika värde</w:t>
      </w:r>
      <w:r w:rsidR="004A3DB1">
        <w:t>,</w:t>
      </w:r>
      <w:r w:rsidR="006642EC">
        <w:t xml:space="preserve"> </w:t>
      </w:r>
      <w:r w:rsidR="004A3DB1">
        <w:t xml:space="preserve">liksom vård på lika villkor </w:t>
      </w:r>
      <w:r w:rsidRPr="00D90D61">
        <w:t xml:space="preserve">är även aktuellt </w:t>
      </w:r>
      <w:r>
        <w:t xml:space="preserve">att tänka på, </w:t>
      </w:r>
      <w:r w:rsidRPr="00D90D61">
        <w:t>då det gäller</w:t>
      </w:r>
      <w:r>
        <w:t xml:space="preserve"> alla teman i denna studie</w:t>
      </w:r>
      <w:r w:rsidR="001F2E57">
        <w:t xml:space="preserve">. </w:t>
      </w:r>
      <w:r w:rsidR="00B57A16">
        <w:t xml:space="preserve">Lika </w:t>
      </w:r>
      <w:r w:rsidR="004A3DB1">
        <w:t>villkor</w:t>
      </w:r>
      <w:r w:rsidR="00B57A16">
        <w:t xml:space="preserve"> </w:t>
      </w:r>
      <w:r w:rsidR="001F2E57">
        <w:t xml:space="preserve">borde således innebära en avsaknad av diskriminering relaterad till </w:t>
      </w:r>
      <w:r w:rsidR="00B6188E">
        <w:t>patientens</w:t>
      </w:r>
      <w:r w:rsidR="001F2E57">
        <w:t xml:space="preserve"> vikt.</w:t>
      </w:r>
    </w:p>
    <w:p w14:paraId="722B994D" w14:textId="1DF00844" w:rsidR="00073953" w:rsidRDefault="001F2E57" w:rsidP="00073953">
      <w:r>
        <w:lastRenderedPageBreak/>
        <w:t xml:space="preserve">Patienter med obesitas ska således även behandlas lika och med värdighet enligt hälso-och sjukvårdslagen. </w:t>
      </w:r>
      <w:r w:rsidR="004A3DB1">
        <w:t>Enligt socialstyrelsen riktlinjer från 2023, ska ingen</w:t>
      </w:r>
      <w:r>
        <w:t xml:space="preserve"> diskrimineras på grund av vikt då det gäller behandlingar, undersökningar eller utrustning.</w:t>
      </w:r>
      <w:r w:rsidRPr="00474038">
        <w:t xml:space="preserve"> </w:t>
      </w:r>
    </w:p>
    <w:p w14:paraId="47681F22" w14:textId="0DA525EC" w:rsidR="001F2E57" w:rsidRDefault="001F2E57" w:rsidP="001F2E57"/>
    <w:p w14:paraId="552D7FF8" w14:textId="1D93FC90" w:rsidR="00A10B26" w:rsidRPr="00D90D61" w:rsidRDefault="002D3179" w:rsidP="00307964">
      <w:r>
        <w:t xml:space="preserve">Enligt resultaten i föreliggande fördjupningsarbete upplever patienterna en okunskap kring obesitas från berörd vårdpersonal. </w:t>
      </w:r>
      <w:r w:rsidR="000328EB">
        <w:t>Distriktssköterskan ska enligt kompetensbeskrivningen besitta kunskap om sjukdomar som är vanliga i samhället</w:t>
      </w:r>
      <w:r w:rsidR="00E976DD">
        <w:t xml:space="preserve"> (Svensk sjuksköterskeförening, 2019).</w:t>
      </w:r>
      <w:r w:rsidR="00252D9D">
        <w:t xml:space="preserve"> </w:t>
      </w:r>
      <w:r w:rsidR="000328EB">
        <w:t>Det</w:t>
      </w:r>
      <w:r w:rsidR="00252D9D">
        <w:t>ta</w:t>
      </w:r>
      <w:r w:rsidR="000328EB">
        <w:t xml:space="preserve"> borde innefatta kunskap om obesitas och dess komplexitet.</w:t>
      </w:r>
      <w:r w:rsidR="00E976DD" w:rsidRPr="00E976DD">
        <w:t xml:space="preserve"> </w:t>
      </w:r>
      <w:r w:rsidR="00E976DD">
        <w:t>Med kunskap kommer förhoppningsvis en förmåga att se patienten bakom vikten, förstå komplexiteten med sjukdomen, samt motivera och stödja dem i frisk-och skyddsfaktorer.</w:t>
      </w:r>
      <w:r w:rsidR="00DD33A2">
        <w:t xml:space="preserve"> </w:t>
      </w:r>
      <w:r w:rsidR="000328EB">
        <w:t>Med mer kunskap kommer förhoppningsvis större förståelse samt verktyg att stödja patienterna med. Undervisa dem om frisk och skyddsfaktorer</w:t>
      </w:r>
      <w:r w:rsidR="007D4A8F">
        <w:t xml:space="preserve"> kring livsstil och levnadsvanor.</w:t>
      </w:r>
      <w:r w:rsidR="00255619">
        <w:t xml:space="preserve"> </w:t>
      </w:r>
      <w:r w:rsidR="007D4A8F">
        <w:t>(</w:t>
      </w:r>
      <w:r w:rsidR="00255619">
        <w:t>Edberg et al., 2021</w:t>
      </w:r>
      <w:r w:rsidR="002449C0">
        <w:t>).</w:t>
      </w:r>
      <w:r w:rsidR="00041CE2">
        <w:t xml:space="preserve"> </w:t>
      </w:r>
    </w:p>
    <w:p w14:paraId="050C5D0F" w14:textId="5DFD9F6C" w:rsidR="001E21B7" w:rsidRDefault="00B121D9" w:rsidP="00B37A27">
      <w:r>
        <w:t xml:space="preserve">Obesitas är ett växande problem i samhället. </w:t>
      </w:r>
      <w:r w:rsidR="00C868E6">
        <w:t>Det är en sjukdom som innebär allvarliga hälsorisker</w:t>
      </w:r>
      <w:r w:rsidR="00EB71DF">
        <w:t xml:space="preserve"> samt påverkan på livskvalitet</w:t>
      </w:r>
      <w:r w:rsidR="00C868E6">
        <w:t>.</w:t>
      </w:r>
      <w:r w:rsidR="00EB71DF">
        <w:t xml:space="preserve"> Obesitas kan och bör behandlas. Det är</w:t>
      </w:r>
      <w:r w:rsidR="00F31006">
        <w:t xml:space="preserve"> därför</w:t>
      </w:r>
      <w:r w:rsidR="00EB71DF">
        <w:t xml:space="preserve"> viktigt att förbättra vården av patienter med obesitas inom primärvården.</w:t>
      </w:r>
      <w:r w:rsidR="00F31006">
        <w:t xml:space="preserve"> En viktnedgång på </w:t>
      </w:r>
      <w:proofErr w:type="gramStart"/>
      <w:r w:rsidR="00F31006">
        <w:t>5-10</w:t>
      </w:r>
      <w:proofErr w:type="gramEnd"/>
      <w:r w:rsidR="00F31006">
        <w:t>% är tillräcklig för att minska risk för samsjuklighet</w:t>
      </w:r>
      <w:r w:rsidR="00F70553">
        <w:t xml:space="preserve"> (</w:t>
      </w:r>
      <w:proofErr w:type="spellStart"/>
      <w:r w:rsidR="00F70553">
        <w:t>Schutz</w:t>
      </w:r>
      <w:proofErr w:type="spellEnd"/>
      <w:r w:rsidR="00F70553">
        <w:t xml:space="preserve"> et al. 2019).</w:t>
      </w:r>
      <w:r w:rsidR="00C868E6">
        <w:t xml:space="preserve"> </w:t>
      </w:r>
      <w:r>
        <w:t>På vilket sätt kan distriktssköterskan förhålla sig till detta i sitt arbete. Patienterna med obesitas uttrycker</w:t>
      </w:r>
      <w:r w:rsidR="002D3179">
        <w:t xml:space="preserve"> enligt resultatet i fördjupningsarbetet</w:t>
      </w:r>
      <w:r>
        <w:t xml:space="preserve"> en önskan om att få hjälp, men det viktiga är på vilket sätt hjälp erbjuds. Råd som inte efterfrågas</w:t>
      </w:r>
      <w:r w:rsidR="00A740BA">
        <w:t>,</w:t>
      </w:r>
      <w:r>
        <w:t xml:space="preserve"> liksom krav och förbud</w:t>
      </w:r>
      <w:r w:rsidR="00A740BA">
        <w:t>,</w:t>
      </w:r>
      <w:r>
        <w:t xml:space="preserve"> har dålig effekt på livs</w:t>
      </w:r>
      <w:r w:rsidR="00452FA6">
        <w:t>s</w:t>
      </w:r>
      <w:r>
        <w:t>tilsförändringar</w:t>
      </w:r>
      <w:r w:rsidR="009010E5">
        <w:t xml:space="preserve">. </w:t>
      </w:r>
      <w:r w:rsidR="00452FA6">
        <w:t>Att få välja själv ger störst förändring</w:t>
      </w:r>
      <w:r w:rsidR="009010E5">
        <w:t xml:space="preserve"> (Enqvist, 2019). </w:t>
      </w:r>
      <w:r w:rsidR="00452FA6">
        <w:t>Vår uppgift som distriktssköterska är således att hjälpa patienten att inse detta</w:t>
      </w:r>
      <w:r w:rsidR="001E21B7">
        <w:t>,</w:t>
      </w:r>
      <w:r w:rsidR="00452FA6">
        <w:t xml:space="preserve"> genom att motivera och </w:t>
      </w:r>
      <w:r w:rsidR="00BB57B8">
        <w:t>undervisa</w:t>
      </w:r>
      <w:r w:rsidR="00452FA6">
        <w:t xml:space="preserve"> dem </w:t>
      </w:r>
      <w:r w:rsidR="00B6444A">
        <w:t xml:space="preserve">om </w:t>
      </w:r>
      <w:r w:rsidR="00452FA6">
        <w:t>att göra bra val</w:t>
      </w:r>
      <w:r w:rsidR="001E21B7">
        <w:t>,</w:t>
      </w:r>
      <w:r w:rsidR="00BB57B8">
        <w:t xml:space="preserve"> samt stärka</w:t>
      </w:r>
      <w:r>
        <w:t xml:space="preserve"> </w:t>
      </w:r>
      <w:r w:rsidR="00BB57B8">
        <w:t>personens egna resurser. Allt detta ingår i distriktssköterskans kompetensbeskrivning (Svensk sjukskötersk</w:t>
      </w:r>
      <w:r w:rsidR="001E21B7">
        <w:t>e</w:t>
      </w:r>
      <w:r w:rsidR="00BB57B8">
        <w:t xml:space="preserve">förening, 2019). </w:t>
      </w:r>
      <w:r w:rsidR="0001114B">
        <w:t>Motivering är</w:t>
      </w:r>
      <w:r w:rsidR="00A740BA">
        <w:t xml:space="preserve"> en nyckel till en hållbar livsstilsförändring och långsiktig hantering av obesitas (</w:t>
      </w:r>
      <w:proofErr w:type="spellStart"/>
      <w:r w:rsidR="00A740BA">
        <w:t>Schutz</w:t>
      </w:r>
      <w:proofErr w:type="spellEnd"/>
      <w:r w:rsidR="00A740BA">
        <w:t xml:space="preserve"> et al. 2019). </w:t>
      </w:r>
    </w:p>
    <w:p w14:paraId="0EE97594" w14:textId="77777777" w:rsidR="00DD33A2" w:rsidRDefault="00DD33A2" w:rsidP="00A6298D"/>
    <w:p w14:paraId="0F6684E1" w14:textId="514CEB3D" w:rsidR="00A6298D" w:rsidRDefault="00FD415F" w:rsidP="00A6298D">
      <w:r>
        <w:t>Bemötande</w:t>
      </w:r>
      <w:r w:rsidR="001E21B7">
        <w:t xml:space="preserve"> är grundläggande</w:t>
      </w:r>
      <w:r>
        <w:t xml:space="preserve"> </w:t>
      </w:r>
      <w:r w:rsidR="001E21B7">
        <w:t xml:space="preserve">och påverkar på vilket sätt hälso- och sjukvården genomförs.   Det </w:t>
      </w:r>
      <w:r>
        <w:t>innefattar också människosyn</w:t>
      </w:r>
      <w:r w:rsidR="00EF2098">
        <w:t>.</w:t>
      </w:r>
      <w:r>
        <w:t xml:space="preserve"> </w:t>
      </w:r>
      <w:r w:rsidR="00B000D9">
        <w:t xml:space="preserve">Samtliga utbildningar som leder till arbete inom vård och omsorg borde genomsyras av mötet med människan. </w:t>
      </w:r>
      <w:r w:rsidR="001E21B7">
        <w:t>Det är viktigt med s</w:t>
      </w:r>
      <w:r w:rsidR="00B000D9">
        <w:t>jälvkännedom och förståelse för</w:t>
      </w:r>
      <w:r w:rsidR="00B121D9">
        <w:t xml:space="preserve"> hur</w:t>
      </w:r>
      <w:r w:rsidR="00B000D9">
        <w:t xml:space="preserve"> </w:t>
      </w:r>
      <w:r w:rsidR="00B121D9">
        <w:t>ens sätt att</w:t>
      </w:r>
      <w:r w:rsidR="00B000D9">
        <w:t xml:space="preserve"> kommunicera, agera och bemöt</w:t>
      </w:r>
      <w:r w:rsidR="00B121D9">
        <w:t>a</w:t>
      </w:r>
      <w:r w:rsidR="00B000D9">
        <w:t xml:space="preserve"> påverka</w:t>
      </w:r>
      <w:r w:rsidR="00B121D9">
        <w:t>r andra människor</w:t>
      </w:r>
      <w:r w:rsidR="00452FA6">
        <w:t xml:space="preserve"> (</w:t>
      </w:r>
      <w:proofErr w:type="spellStart"/>
      <w:r w:rsidR="00844260">
        <w:t>Bornhoeft</w:t>
      </w:r>
      <w:proofErr w:type="spellEnd"/>
      <w:r w:rsidR="00844260">
        <w:t xml:space="preserve">, 2018; </w:t>
      </w:r>
      <w:r w:rsidR="00452FA6">
        <w:t>Fossum,2019).</w:t>
      </w:r>
      <w:r w:rsidR="00A6298D" w:rsidRPr="00A6298D">
        <w:t xml:space="preserve"> </w:t>
      </w:r>
      <w:r w:rsidR="00A6298D">
        <w:t>Detta perspektiv är viktigt att ta med sig som distriktssköterska i möten med patienter, likaså i vården av patienter som lider av obesitas.</w:t>
      </w:r>
    </w:p>
    <w:p w14:paraId="1443D37A" w14:textId="6B045DB7" w:rsidR="007D4A8F" w:rsidRPr="00D90D61" w:rsidRDefault="007D4A8F" w:rsidP="00B37A27"/>
    <w:p w14:paraId="6551368D" w14:textId="3B886430" w:rsidR="00770AA5" w:rsidRDefault="00770AA5" w:rsidP="0009792F">
      <w:pPr>
        <w:pStyle w:val="Rubrik1"/>
      </w:pPr>
      <w:bookmarkStart w:id="19" w:name="_Toc19102001"/>
      <w:r w:rsidRPr="00315D63">
        <w:lastRenderedPageBreak/>
        <w:t>Konklusion och implikationer</w:t>
      </w:r>
      <w:r w:rsidR="00B36B85" w:rsidRPr="00315D63">
        <w:t xml:space="preserve"> </w:t>
      </w:r>
      <w:bookmarkEnd w:id="19"/>
    </w:p>
    <w:p w14:paraId="3E7F373F" w14:textId="0D8FEAEC" w:rsidR="00551052" w:rsidRPr="009713E0" w:rsidRDefault="00952F11" w:rsidP="00551052">
      <w:pPr>
        <w:rPr>
          <w:b/>
          <w:bCs/>
        </w:rPr>
      </w:pPr>
      <w:r>
        <w:t>Upplevelser av v</w:t>
      </w:r>
      <w:r w:rsidR="00BE5DEF" w:rsidRPr="00D90D61">
        <w:t>iktstigmatisering</w:t>
      </w:r>
      <w:r w:rsidR="00B57A16">
        <w:t xml:space="preserve">, </w:t>
      </w:r>
      <w:r w:rsidR="005D3114">
        <w:t xml:space="preserve">liksom </w:t>
      </w:r>
      <w:r>
        <w:t>att bemötas med enkla lösningar</w:t>
      </w:r>
      <w:r w:rsidR="00782A3F">
        <w:t xml:space="preserve"> </w:t>
      </w:r>
      <w:r>
        <w:t>på</w:t>
      </w:r>
      <w:r w:rsidR="00782A3F">
        <w:t xml:space="preserve"> ett komplext problem</w:t>
      </w:r>
      <w:r w:rsidR="00580539">
        <w:t>,</w:t>
      </w:r>
      <w:r w:rsidR="00782A3F">
        <w:t xml:space="preserve"> </w:t>
      </w:r>
      <w:r w:rsidR="005D3114">
        <w:t>samt</w:t>
      </w:r>
      <w:r w:rsidR="00844F0D">
        <w:t xml:space="preserve"> </w:t>
      </w:r>
      <w:r>
        <w:t xml:space="preserve">att </w:t>
      </w:r>
      <w:r w:rsidR="00844F0D">
        <w:t>fokus</w:t>
      </w:r>
      <w:r w:rsidR="00782A3F">
        <w:t xml:space="preserve"> alltid</w:t>
      </w:r>
      <w:r>
        <w:t xml:space="preserve"> är</w:t>
      </w:r>
      <w:r w:rsidR="00782A3F">
        <w:t xml:space="preserve"> </w:t>
      </w:r>
      <w:r w:rsidR="00844F0D">
        <w:t>vikt vid vårdbesök</w:t>
      </w:r>
      <w:r w:rsidR="00782A3F">
        <w:t>.</w:t>
      </w:r>
      <w:r w:rsidR="00D05EDC" w:rsidRPr="00D90D61">
        <w:t xml:space="preserve"> </w:t>
      </w:r>
      <w:r w:rsidR="00844F0D">
        <w:t>E</w:t>
      </w:r>
      <w:r w:rsidR="00D05EDC" w:rsidRPr="00D90D61">
        <w:t xml:space="preserve">nligt </w:t>
      </w:r>
      <w:r w:rsidR="00D90D61" w:rsidRPr="00D90D61">
        <w:t>föreliggande fördjupningsarbete</w:t>
      </w:r>
      <w:r w:rsidR="00B46855">
        <w:t>s resultat</w:t>
      </w:r>
      <w:r w:rsidR="00BE5DEF" w:rsidRPr="00D90D61">
        <w:t xml:space="preserve"> </w:t>
      </w:r>
      <w:r w:rsidR="00844F0D">
        <w:t>är detta</w:t>
      </w:r>
      <w:r>
        <w:t xml:space="preserve"> något som upplevs av patienter med obesitas i bemötandet från vårdpersonal</w:t>
      </w:r>
      <w:r w:rsidR="00BE5DEF" w:rsidRPr="00D90D61">
        <w:t xml:space="preserve"> i primärvården</w:t>
      </w:r>
      <w:r w:rsidR="00883060">
        <w:t>.</w:t>
      </w:r>
      <w:r w:rsidR="00BE5DEF" w:rsidRPr="00D90D61">
        <w:t xml:space="preserve"> </w:t>
      </w:r>
      <w:r w:rsidR="005D3114">
        <w:t xml:space="preserve">Upplevelser av positiva erfarenheter sammanfattades i en önskan om personcentrerad vård. </w:t>
      </w:r>
      <w:r w:rsidR="00844F0D">
        <w:t xml:space="preserve">Resultatet stämmer överens med vad som tidigare framkommit i andra studier. </w:t>
      </w:r>
      <w:r w:rsidR="00551052">
        <w:rPr>
          <w:color w:val="000000" w:themeColor="text1"/>
        </w:rPr>
        <w:t>Det saknas studier från en svensk kontext</w:t>
      </w:r>
      <w:r w:rsidR="00551052" w:rsidRPr="003F48F2">
        <w:rPr>
          <w:color w:val="000000" w:themeColor="text1"/>
        </w:rPr>
        <w:t xml:space="preserve"> </w:t>
      </w:r>
      <w:r w:rsidR="00551052">
        <w:rPr>
          <w:color w:val="000000" w:themeColor="text1"/>
        </w:rPr>
        <w:t xml:space="preserve">gällande att belysa patienter med </w:t>
      </w:r>
      <w:proofErr w:type="gramStart"/>
      <w:r w:rsidR="00551052">
        <w:rPr>
          <w:color w:val="000000" w:themeColor="text1"/>
        </w:rPr>
        <w:t>obesitas upplevelser</w:t>
      </w:r>
      <w:proofErr w:type="gramEnd"/>
      <w:r w:rsidR="00551052">
        <w:rPr>
          <w:color w:val="000000" w:themeColor="text1"/>
        </w:rPr>
        <w:t xml:space="preserve"> av bemötande från vårdpersonal i primärvården. Vilket skulle kunna vara givande som en framtida studie</w:t>
      </w:r>
      <w:r w:rsidR="00580539">
        <w:rPr>
          <w:color w:val="000000" w:themeColor="text1"/>
        </w:rPr>
        <w:t>.</w:t>
      </w:r>
    </w:p>
    <w:p w14:paraId="22248334" w14:textId="77777777" w:rsidR="00551052" w:rsidRDefault="00551052" w:rsidP="005D3114"/>
    <w:p w14:paraId="00EFBE4B" w14:textId="75F92808" w:rsidR="00E27DE9" w:rsidRPr="009713E0" w:rsidRDefault="00A740BA" w:rsidP="00E27DE9">
      <w:pPr>
        <w:rPr>
          <w:b/>
          <w:bCs/>
        </w:rPr>
      </w:pPr>
      <w:r>
        <w:t>Det ä</w:t>
      </w:r>
      <w:r w:rsidR="00BE5DEF" w:rsidRPr="00D90D61">
        <w:t xml:space="preserve">r viktigt att lyfta </w:t>
      </w:r>
      <w:r w:rsidR="00952F11">
        <w:t xml:space="preserve">dessa erfarenheter som förmedlas av patienter med obesitas, </w:t>
      </w:r>
      <w:r w:rsidR="00844F0D">
        <w:t>så</w:t>
      </w:r>
      <w:r w:rsidR="00BE5DEF" w:rsidRPr="00D90D61">
        <w:t xml:space="preserve"> att </w:t>
      </w:r>
      <w:r w:rsidR="00A43F81">
        <w:t>vårdpersonal</w:t>
      </w:r>
      <w:r w:rsidR="00BE5DEF" w:rsidRPr="00D90D61">
        <w:t xml:space="preserve"> görs medvetna om</w:t>
      </w:r>
      <w:r w:rsidR="00782A3F">
        <w:t xml:space="preserve"> </w:t>
      </w:r>
      <w:r w:rsidR="00952F11">
        <w:t>deras</w:t>
      </w:r>
      <w:r w:rsidR="00782A3F">
        <w:t xml:space="preserve"> </w:t>
      </w:r>
      <w:r w:rsidR="00952F11">
        <w:t xml:space="preserve">upplevelser av bemötande </w:t>
      </w:r>
      <w:r w:rsidR="00B6188E">
        <w:t>bra</w:t>
      </w:r>
      <w:r w:rsidR="00952F11">
        <w:t xml:space="preserve"> liksom </w:t>
      </w:r>
      <w:r w:rsidR="00B6188E">
        <w:t>dåliga</w:t>
      </w:r>
      <w:r w:rsidR="00952F11">
        <w:t xml:space="preserve">. </w:t>
      </w:r>
      <w:r w:rsidR="005D3114">
        <w:rPr>
          <w:color w:val="000000" w:themeColor="text1"/>
        </w:rPr>
        <w:t xml:space="preserve">Denna kunskap kan leda till </w:t>
      </w:r>
      <w:r w:rsidR="005D3114" w:rsidRPr="003F48F2">
        <w:rPr>
          <w:color w:val="000000" w:themeColor="text1"/>
        </w:rPr>
        <w:t>för</w:t>
      </w:r>
      <w:r w:rsidR="005D3114">
        <w:rPr>
          <w:color w:val="000000" w:themeColor="text1"/>
        </w:rPr>
        <w:t xml:space="preserve">bättringar i bemötanden och i förlängningen vården av denna patientkategori. </w:t>
      </w:r>
      <w:r w:rsidR="0009792F" w:rsidRPr="00D90D61">
        <w:t xml:space="preserve">Resultat från kvalitativ forskning kan leda till utveckling av verksamheter gällande </w:t>
      </w:r>
      <w:r w:rsidR="00A43F81">
        <w:t>implementering av</w:t>
      </w:r>
      <w:r w:rsidR="0009792F" w:rsidRPr="00D90D61">
        <w:t xml:space="preserve"> riktlinjer och policys som är anpassade till studiens målgrupp</w:t>
      </w:r>
      <w:r w:rsidR="00551052">
        <w:t xml:space="preserve">. </w:t>
      </w:r>
      <w:r w:rsidR="00B6444A">
        <w:t>Det finns Nationella riktlinjer för obesitasvård</w:t>
      </w:r>
      <w:r w:rsidR="00551052">
        <w:t>.</w:t>
      </w:r>
      <w:r w:rsidR="00EF2098">
        <w:t xml:space="preserve"> </w:t>
      </w:r>
      <w:r w:rsidR="00B6444A">
        <w:t xml:space="preserve">Dessa behöver </w:t>
      </w:r>
      <w:r w:rsidR="00551052">
        <w:t xml:space="preserve">nu </w:t>
      </w:r>
      <w:r w:rsidR="00B6444A">
        <w:t xml:space="preserve">implementeras i verkligheten. </w:t>
      </w:r>
      <w:r w:rsidR="00580539">
        <w:t>Studien visar att det finns ett behov att utveckla b</w:t>
      </w:r>
      <w:r w:rsidR="00D60F8E">
        <w:t xml:space="preserve">emötandet av patienterna med obesitas i primärvården. Det finns en stor hälsovinst </w:t>
      </w:r>
      <w:r w:rsidR="00580539">
        <w:t xml:space="preserve">både </w:t>
      </w:r>
      <w:r w:rsidR="00D60F8E">
        <w:t>för individ</w:t>
      </w:r>
      <w:r w:rsidR="00EF2098">
        <w:t>en</w:t>
      </w:r>
      <w:r w:rsidR="00D60F8E">
        <w:t xml:space="preserve"> </w:t>
      </w:r>
      <w:r w:rsidR="00EF2098">
        <w:t xml:space="preserve">men </w:t>
      </w:r>
      <w:r w:rsidR="00580539">
        <w:t xml:space="preserve">även </w:t>
      </w:r>
      <w:r w:rsidR="00B6188E">
        <w:t>kostnadsmässigt för</w:t>
      </w:r>
      <w:r w:rsidR="00D60F8E">
        <w:t xml:space="preserve"> samhälle</w:t>
      </w:r>
      <w:r w:rsidR="00EF2098">
        <w:t>t</w:t>
      </w:r>
      <w:r w:rsidR="00D60F8E">
        <w:t xml:space="preserve"> om vården förbättras.</w:t>
      </w:r>
      <w:r w:rsidR="00E27DE9">
        <w:t xml:space="preserve"> </w:t>
      </w:r>
    </w:p>
    <w:p w14:paraId="3961F168" w14:textId="08640436" w:rsidR="00B6444A" w:rsidRPr="00D90D61" w:rsidRDefault="00B6444A" w:rsidP="00B6444A"/>
    <w:p w14:paraId="51A37299" w14:textId="77777777" w:rsidR="00D60F8E" w:rsidRDefault="00D60F8E" w:rsidP="00F96553">
      <w:pPr>
        <w:pStyle w:val="Rubrik1"/>
      </w:pPr>
      <w:bookmarkStart w:id="20" w:name="_Toc151264068"/>
      <w:bookmarkStart w:id="21" w:name="_Toc19102002"/>
    </w:p>
    <w:p w14:paraId="44439768" w14:textId="77777777" w:rsidR="00D60F8E" w:rsidRPr="00D60F8E" w:rsidRDefault="00D60F8E" w:rsidP="00D60F8E"/>
    <w:bookmarkEnd w:id="20"/>
    <w:bookmarkEnd w:id="21"/>
    <w:p w14:paraId="092584C4" w14:textId="77777777" w:rsidR="00580539" w:rsidRDefault="00580539" w:rsidP="00782A3F">
      <w:pPr>
        <w:pStyle w:val="Referenssida"/>
        <w:ind w:left="0" w:firstLine="0"/>
        <w:rPr>
          <w:b/>
          <w:bCs/>
          <w:sz w:val="32"/>
          <w:szCs w:val="32"/>
          <w:lang w:val="sv-SE"/>
        </w:rPr>
      </w:pPr>
    </w:p>
    <w:p w14:paraId="5024CFEA" w14:textId="77777777" w:rsidR="00067B13" w:rsidRDefault="00067B13" w:rsidP="00782A3F">
      <w:pPr>
        <w:pStyle w:val="Referenssida"/>
        <w:ind w:left="0" w:firstLine="0"/>
        <w:rPr>
          <w:b/>
          <w:bCs/>
          <w:sz w:val="32"/>
          <w:szCs w:val="32"/>
          <w:lang w:val="sv-SE"/>
        </w:rPr>
      </w:pPr>
    </w:p>
    <w:p w14:paraId="245E103F" w14:textId="77777777" w:rsidR="00067B13" w:rsidRDefault="00067B13" w:rsidP="00782A3F">
      <w:pPr>
        <w:pStyle w:val="Referenssida"/>
        <w:ind w:left="0" w:firstLine="0"/>
        <w:rPr>
          <w:b/>
          <w:bCs/>
          <w:sz w:val="32"/>
          <w:szCs w:val="32"/>
          <w:lang w:val="sv-SE"/>
        </w:rPr>
      </w:pPr>
    </w:p>
    <w:p w14:paraId="2CF450C4" w14:textId="77777777" w:rsidR="00067B13" w:rsidRDefault="00067B13" w:rsidP="00782A3F">
      <w:pPr>
        <w:pStyle w:val="Referenssida"/>
        <w:ind w:left="0" w:firstLine="0"/>
        <w:rPr>
          <w:b/>
          <w:bCs/>
          <w:sz w:val="32"/>
          <w:szCs w:val="32"/>
          <w:lang w:val="sv-SE"/>
        </w:rPr>
      </w:pPr>
    </w:p>
    <w:p w14:paraId="1798C9DD" w14:textId="77777777" w:rsidR="00067B13" w:rsidRDefault="00067B13" w:rsidP="00782A3F">
      <w:pPr>
        <w:pStyle w:val="Referenssida"/>
        <w:ind w:left="0" w:firstLine="0"/>
        <w:rPr>
          <w:b/>
          <w:bCs/>
          <w:sz w:val="32"/>
          <w:szCs w:val="32"/>
          <w:lang w:val="sv-SE"/>
        </w:rPr>
      </w:pPr>
    </w:p>
    <w:p w14:paraId="2ACB0A02" w14:textId="02855F7E" w:rsidR="00891F5E" w:rsidRDefault="00891F5E" w:rsidP="00782A3F">
      <w:pPr>
        <w:pStyle w:val="Referenssida"/>
        <w:ind w:left="0" w:firstLine="0"/>
        <w:rPr>
          <w:b/>
          <w:bCs/>
          <w:sz w:val="32"/>
          <w:szCs w:val="32"/>
          <w:lang w:val="sv-SE"/>
        </w:rPr>
      </w:pPr>
      <w:r>
        <w:rPr>
          <w:b/>
          <w:bCs/>
          <w:sz w:val="32"/>
          <w:szCs w:val="32"/>
          <w:lang w:val="sv-SE"/>
        </w:rPr>
        <w:lastRenderedPageBreak/>
        <w:t>Referenser</w:t>
      </w:r>
    </w:p>
    <w:p w14:paraId="29BB01BF" w14:textId="45905C98" w:rsidR="00DC24EE" w:rsidRPr="00DC24EE" w:rsidRDefault="00DC24EE" w:rsidP="00DC24EE">
      <w:pPr>
        <w:pStyle w:val="Referenssida"/>
        <w:rPr>
          <w:b/>
          <w:bCs/>
          <w:szCs w:val="24"/>
          <w:lang w:val="sv-SE"/>
        </w:rPr>
      </w:pPr>
      <w:r>
        <w:rPr>
          <w:b/>
          <w:bCs/>
          <w:szCs w:val="24"/>
          <w:lang w:val="sv-SE"/>
        </w:rPr>
        <w:t>*</w:t>
      </w:r>
      <w:r w:rsidRPr="00DC24EE">
        <w:rPr>
          <w:szCs w:val="24"/>
          <w:lang w:val="sv-SE"/>
        </w:rPr>
        <w:t>A</w:t>
      </w:r>
      <w:r>
        <w:rPr>
          <w:szCs w:val="24"/>
          <w:lang w:val="sv-SE"/>
        </w:rPr>
        <w:t>rtiklar som ingår i studien</w:t>
      </w:r>
    </w:p>
    <w:p w14:paraId="5EA14181" w14:textId="563783E0" w:rsidR="0049252F" w:rsidRPr="00E60658" w:rsidRDefault="00E809BB" w:rsidP="00E9465A">
      <w:pPr>
        <w:pStyle w:val="Referenssida"/>
      </w:pPr>
      <w:r w:rsidRPr="002F6D27">
        <w:rPr>
          <w:lang w:val="sv-SE"/>
        </w:rPr>
        <w:t>Bak-Sosnowska, M., Moszak, M., Doroszewska, M-W., Otrowska, L.,Bogdanski, P. (2022) Patiente-centered care and ”people-first language” as tools to prevent stigmatization og patients with obesity.</w:t>
      </w:r>
      <w:r w:rsidR="0049252F" w:rsidRPr="002F6D27">
        <w:rPr>
          <w:i/>
          <w:iCs/>
          <w:lang w:val="sv-SE"/>
        </w:rPr>
        <w:t>Pol.Arch.Intern.Med, 132 (10)</w:t>
      </w:r>
      <w:r w:rsidR="0049252F" w:rsidRPr="002F6D27">
        <w:rPr>
          <w:lang w:val="sv-SE"/>
        </w:rPr>
        <w:t xml:space="preserve">: 16351. </w:t>
      </w:r>
      <w:r w:rsidR="0049252F" w:rsidRPr="00E60658">
        <w:t>Doi 10.20452/pamw.16351</w:t>
      </w:r>
    </w:p>
    <w:p w14:paraId="23C0048C" w14:textId="77777777" w:rsidR="00236B03" w:rsidRPr="00D11A7B" w:rsidRDefault="00236B03" w:rsidP="00E9465A">
      <w:pPr>
        <w:pStyle w:val="Referenssida"/>
      </w:pPr>
      <w:r>
        <w:t xml:space="preserve"> Bettany-Saltikov, J. &amp; McSherry, R (2024) </w:t>
      </w:r>
      <w:r w:rsidRPr="00236B03">
        <w:rPr>
          <w:i/>
          <w:iCs/>
        </w:rPr>
        <w:t xml:space="preserve">How to do a systematic literature review A step-by-step guide. </w:t>
      </w:r>
      <w:r w:rsidRPr="00D11A7B">
        <w:t>(3 uppl.) Open University press</w:t>
      </w:r>
    </w:p>
    <w:p w14:paraId="33E95887" w14:textId="19F60731" w:rsidR="00067B13" w:rsidRDefault="00067B13" w:rsidP="00E9465A">
      <w:pPr>
        <w:pStyle w:val="Referenssida"/>
      </w:pPr>
      <w:r>
        <w:t>*</w:t>
      </w:r>
      <w:r w:rsidRPr="00067B13">
        <w:t xml:space="preserve">Bloom, K., Adlerm J., Bridges, C., Bernstein, J., Rini, C., Goldstein, A. &amp; Ripley-Moffitt, C. (2018) Examing patient perspectives on weight management support in the </w:t>
      </w:r>
      <w:r>
        <w:t xml:space="preserve">primary care setting. </w:t>
      </w:r>
      <w:r w:rsidRPr="00067B13">
        <w:rPr>
          <w:i/>
          <w:iCs/>
        </w:rPr>
        <w:t>The Journal of Primary Prevention (39: 387-399)</w:t>
      </w:r>
      <w:r>
        <w:t xml:space="preserve"> https:// doi.org/10.1007/s10935-018-0516-9</w:t>
      </w:r>
    </w:p>
    <w:p w14:paraId="6A917D7C" w14:textId="77777777" w:rsidR="00F46ACC" w:rsidRDefault="00DD21BA" w:rsidP="00E9465A">
      <w:pPr>
        <w:pStyle w:val="Referenssida"/>
      </w:pPr>
      <w:r w:rsidRPr="00DD21BA">
        <w:t xml:space="preserve">Bornhoeft, K. (2018). Perceptions, Attitudes, and Behaviors of Primary Care </w:t>
      </w:r>
      <w:r>
        <w:t>Providers T</w:t>
      </w:r>
      <w:r w:rsidR="00F46ACC">
        <w:t xml:space="preserve">owards obesity management: A qualitative study. </w:t>
      </w:r>
      <w:r w:rsidR="00F46ACC" w:rsidRPr="00F46ACC">
        <w:rPr>
          <w:i/>
          <w:iCs/>
        </w:rPr>
        <w:t xml:space="preserve">Journal of community health nursing (35) 85-101 </w:t>
      </w:r>
      <w:r w:rsidR="00F46ACC">
        <w:t>doi.ord/10.1080/07370016.2018.1475792</w:t>
      </w:r>
    </w:p>
    <w:p w14:paraId="40DFC274" w14:textId="507D1B69" w:rsidR="007D0654" w:rsidRPr="00C73EE5" w:rsidRDefault="007D0654" w:rsidP="00E9465A">
      <w:pPr>
        <w:pStyle w:val="Referenssida"/>
      </w:pPr>
      <w:r w:rsidRPr="00DD21BA">
        <w:t xml:space="preserve">Boström, E. &amp; Grönlund, C. </w:t>
      </w:r>
      <w:r w:rsidRPr="00DD21BA">
        <w:rPr>
          <w:i/>
          <w:iCs/>
        </w:rPr>
        <w:t>Personcenterad vård.</w:t>
      </w:r>
      <w:r w:rsidRPr="00DD21BA">
        <w:t xml:space="preserve"> </w:t>
      </w:r>
      <w:r w:rsidRPr="00C73EE5">
        <w:t>I Vårdhandboken (2023).</w:t>
      </w:r>
    </w:p>
    <w:p w14:paraId="642E7BD6" w14:textId="726797A3" w:rsidR="00D42A0B" w:rsidRDefault="00D42A0B" w:rsidP="00E9465A">
      <w:pPr>
        <w:pStyle w:val="Referenssida"/>
      </w:pPr>
      <w:r w:rsidRPr="00D42A0B">
        <w:t xml:space="preserve">Braun, V. &amp; Clarke, V. (2006) Using thematic </w:t>
      </w:r>
      <w:r>
        <w:t xml:space="preserve">analysis  in qualitative research. </w:t>
      </w:r>
      <w:r w:rsidRPr="00D42A0B">
        <w:rPr>
          <w:i/>
          <w:iCs/>
        </w:rPr>
        <w:t>Psychology, 3 (2) 77-101,</w:t>
      </w:r>
      <w:r>
        <w:t xml:space="preserve"> </w:t>
      </w:r>
      <w:hyperlink r:id="rId12" w:history="1">
        <w:r w:rsidRPr="0050654F">
          <w:rPr>
            <w:rStyle w:val="Hyperlnk"/>
          </w:rPr>
          <w:t>http://dx.doi.org/103191</w:t>
        </w:r>
      </w:hyperlink>
    </w:p>
    <w:p w14:paraId="42033148" w14:textId="34E208F3" w:rsidR="00D42A0B" w:rsidRPr="00C73EE5" w:rsidRDefault="00D42A0B" w:rsidP="00DC24EE">
      <w:pPr>
        <w:pStyle w:val="Innehllsfrteckning"/>
        <w:rPr>
          <w:sz w:val="24"/>
          <w:szCs w:val="24"/>
          <w:lang w:val="en-US"/>
        </w:rPr>
      </w:pPr>
      <w:r w:rsidRPr="00C73EE5">
        <w:rPr>
          <w:sz w:val="24"/>
          <w:szCs w:val="24"/>
          <w:lang w:val="en-US"/>
        </w:rPr>
        <w:t xml:space="preserve">Braun, </w:t>
      </w:r>
      <w:proofErr w:type="gramStart"/>
      <w:r w:rsidR="00DC24EE" w:rsidRPr="00C73EE5">
        <w:rPr>
          <w:sz w:val="24"/>
          <w:szCs w:val="24"/>
          <w:lang w:val="en-US"/>
        </w:rPr>
        <w:t>V.</w:t>
      </w:r>
      <w:r w:rsidRPr="00C73EE5">
        <w:rPr>
          <w:sz w:val="24"/>
          <w:szCs w:val="24"/>
          <w:lang w:val="en-US"/>
        </w:rPr>
        <w:t>,&amp;</w:t>
      </w:r>
      <w:proofErr w:type="gramEnd"/>
      <w:r w:rsidRPr="00C73EE5">
        <w:rPr>
          <w:sz w:val="24"/>
          <w:szCs w:val="24"/>
          <w:lang w:val="en-US"/>
        </w:rPr>
        <w:t xml:space="preserve"> Clarke, </w:t>
      </w:r>
      <w:proofErr w:type="gramStart"/>
      <w:r w:rsidRPr="00C73EE5">
        <w:rPr>
          <w:sz w:val="24"/>
          <w:szCs w:val="24"/>
          <w:lang w:val="en-US"/>
        </w:rPr>
        <w:t>V.(</w:t>
      </w:r>
      <w:proofErr w:type="gramEnd"/>
      <w:r w:rsidRPr="00C73EE5">
        <w:rPr>
          <w:sz w:val="24"/>
          <w:szCs w:val="24"/>
          <w:lang w:val="en-US"/>
        </w:rPr>
        <w:t xml:space="preserve">2022). Conceptual and design thinking for thematic analysis. </w:t>
      </w:r>
      <w:r w:rsidRPr="00C73EE5">
        <w:rPr>
          <w:i/>
          <w:iCs/>
          <w:sz w:val="24"/>
          <w:szCs w:val="24"/>
          <w:lang w:val="en-US"/>
        </w:rPr>
        <w:t>Qualitative Psychology, 9 (1), 3-26</w:t>
      </w:r>
      <w:r w:rsidRPr="00C73EE5">
        <w:rPr>
          <w:sz w:val="24"/>
          <w:szCs w:val="24"/>
          <w:lang w:val="en-US"/>
        </w:rPr>
        <w:t>. https://</w:t>
      </w:r>
      <w:r w:rsidR="00DC24EE" w:rsidRPr="00C73EE5">
        <w:rPr>
          <w:sz w:val="24"/>
          <w:szCs w:val="24"/>
          <w:lang w:val="en-US"/>
        </w:rPr>
        <w:t>doi.org/10.1037/qup0000196</w:t>
      </w:r>
    </w:p>
    <w:p w14:paraId="1AAD2927" w14:textId="046CFCE4" w:rsidR="00141EFA" w:rsidRDefault="00141EFA" w:rsidP="00E9465A">
      <w:pPr>
        <w:pStyle w:val="Referenssida"/>
      </w:pPr>
      <w:r w:rsidRPr="00D42A0B">
        <w:t xml:space="preserve">Bäärnhielm, S., Reichenberg, K., Gabrielson, K. &amp; Fossum, B. (2020). </w:t>
      </w:r>
      <w:r w:rsidRPr="00141EFA">
        <w:t>Go</w:t>
      </w:r>
      <w:r>
        <w:t xml:space="preserve">tt professionellt bemötande kan stärka den utsatta patienten. </w:t>
      </w:r>
      <w:r w:rsidRPr="00141EFA">
        <w:rPr>
          <w:i/>
          <w:iCs/>
        </w:rPr>
        <w:t>Läkartidningen.se</w:t>
      </w:r>
    </w:p>
    <w:p w14:paraId="12715759" w14:textId="68818015" w:rsidR="000A4C6B" w:rsidRPr="00141EFA" w:rsidRDefault="00F46ACC" w:rsidP="00E9465A">
      <w:pPr>
        <w:pStyle w:val="Referenssida"/>
        <w:rPr>
          <w:lang w:val="sv-SE"/>
        </w:rPr>
      </w:pPr>
      <w:r>
        <w:t xml:space="preserve">  </w:t>
      </w:r>
      <w:r w:rsidR="007D2DEB" w:rsidRPr="007D2DEB">
        <w:t xml:space="preserve">Crompvoets, P., Nieboer, A., van Rossum, E.&amp; Cramm, J. </w:t>
      </w:r>
      <w:r w:rsidR="000A4C6B">
        <w:t xml:space="preserve">(2024) </w:t>
      </w:r>
      <w:r w:rsidR="007D2DEB" w:rsidRPr="007D2DEB">
        <w:t>Perceived weight stigma  in healthcare settings amon</w:t>
      </w:r>
      <w:r w:rsidR="007D2DEB">
        <w:t xml:space="preserve">g adults living with obesity: a cross-sectional investigation of the relationship with patient characteristics and person-centred </w:t>
      </w:r>
      <w:r w:rsidR="000A4C6B">
        <w:t xml:space="preserve">care. </w:t>
      </w:r>
      <w:r w:rsidR="000A4C6B" w:rsidRPr="00141EFA">
        <w:rPr>
          <w:i/>
          <w:iCs/>
          <w:lang w:val="sv-SE"/>
        </w:rPr>
        <w:t>Health Expectations 2024;27:e13954.</w:t>
      </w:r>
      <w:r w:rsidR="000A4C6B" w:rsidRPr="00141EFA">
        <w:rPr>
          <w:lang w:val="sv-SE"/>
        </w:rPr>
        <w:t xml:space="preserve"> doi:10.1111/hex.13954</w:t>
      </w:r>
    </w:p>
    <w:p w14:paraId="6038CBEF" w14:textId="20BD1F95" w:rsidR="007D2DEB" w:rsidRDefault="003310ED" w:rsidP="00E9465A">
      <w:pPr>
        <w:pStyle w:val="Referenssida"/>
      </w:pPr>
      <w:r w:rsidRPr="00141EFA">
        <w:rPr>
          <w:lang w:val="sv-SE"/>
        </w:rPr>
        <w:t xml:space="preserve">Dahlberg, K. &amp; Segesten, </w:t>
      </w:r>
      <w:r w:rsidR="00FC5A26" w:rsidRPr="00141EFA">
        <w:rPr>
          <w:lang w:val="sv-SE"/>
        </w:rPr>
        <w:t xml:space="preserve">K. (2010). </w:t>
      </w:r>
      <w:r w:rsidR="00FC5A26" w:rsidRPr="00FC5A26">
        <w:rPr>
          <w:i/>
          <w:iCs/>
          <w:lang w:val="sv-SE"/>
        </w:rPr>
        <w:t>Hälsa och vårdande i teori och praxis.</w:t>
      </w:r>
      <w:r w:rsidR="00FC5A26">
        <w:rPr>
          <w:lang w:val="sv-SE"/>
        </w:rPr>
        <w:t xml:space="preserve"> </w:t>
      </w:r>
      <w:r w:rsidR="00FC5A26" w:rsidRPr="00FC5A26">
        <w:t>Na</w:t>
      </w:r>
      <w:r w:rsidR="00FC5A26">
        <w:t>tur &amp; Kultur.</w:t>
      </w:r>
    </w:p>
    <w:p w14:paraId="4CB1AEF7" w14:textId="7AE938E6" w:rsidR="007D26FE" w:rsidRPr="002F6D27" w:rsidRDefault="007D26FE" w:rsidP="00E9465A">
      <w:pPr>
        <w:pStyle w:val="Referenssida"/>
      </w:pPr>
      <w:r>
        <w:t>*</w:t>
      </w:r>
      <w:r w:rsidRPr="007D26FE">
        <w:t xml:space="preserve">Doolan-Noble, F., Pullon, S., Dowell, T., Fuller, D. &amp; Love, T. (2019) Men living with obesity i New Zealand: What does this mean for health vare in general practice? </w:t>
      </w:r>
      <w:r w:rsidRPr="002F6D27">
        <w:rPr>
          <w:i/>
          <w:iCs/>
        </w:rPr>
        <w:t>Obesity research &amp; Clinical practice (13) 233-239,</w:t>
      </w:r>
      <w:r w:rsidRPr="002F6D27">
        <w:t xml:space="preserve"> </w:t>
      </w:r>
      <w:hyperlink r:id="rId13" w:history="1">
        <w:r w:rsidRPr="002F6D27">
          <w:rPr>
            <w:rStyle w:val="Hyperlnk"/>
          </w:rPr>
          <w:t>https://doi.org/10.1016/j.orcp.2019.02.005</w:t>
        </w:r>
      </w:hyperlink>
      <w:r w:rsidRPr="002F6D27">
        <w:t xml:space="preserve"> </w:t>
      </w:r>
    </w:p>
    <w:p w14:paraId="50935BF3" w14:textId="46E1DDFB" w:rsidR="00920D22" w:rsidRPr="00D91EB5" w:rsidRDefault="00920D22" w:rsidP="00E9465A">
      <w:pPr>
        <w:pStyle w:val="Referenssida"/>
        <w:rPr>
          <w:lang w:val="sv-SE"/>
        </w:rPr>
      </w:pPr>
      <w:r w:rsidRPr="002F6D27">
        <w:lastRenderedPageBreak/>
        <w:t>Edber</w:t>
      </w:r>
      <w:r w:rsidR="00FC5A26" w:rsidRPr="002F6D27">
        <w:t>g</w:t>
      </w:r>
      <w:r w:rsidRPr="002F6D27">
        <w:t>, A.K., Ehrenberg, A., Friberg, F., Wallin, L., Wijk, H. &amp; Öhlen, J. (20</w:t>
      </w:r>
      <w:r w:rsidR="007F3635" w:rsidRPr="002F6D27">
        <w:t>21</w:t>
      </w:r>
      <w:r w:rsidRPr="002F6D27">
        <w:t>).</w:t>
      </w:r>
      <w:r w:rsidRPr="002F6D27">
        <w:rPr>
          <w:i/>
          <w:iCs/>
        </w:rPr>
        <w:t>Omvårdnad på avancerad nivå-kärnkompetenser inom sjuksköterskans specialistområden.</w:t>
      </w:r>
      <w:r w:rsidRPr="002F6D27">
        <w:t xml:space="preserve"> </w:t>
      </w:r>
      <w:r w:rsidRPr="00D91EB5">
        <w:rPr>
          <w:lang w:val="sv-SE"/>
        </w:rPr>
        <w:t>Studentlitteratur.</w:t>
      </w:r>
    </w:p>
    <w:p w14:paraId="14E5142C" w14:textId="187EDF32" w:rsidR="00334539" w:rsidRDefault="00334539" w:rsidP="00E9465A">
      <w:pPr>
        <w:pStyle w:val="Referenssida"/>
      </w:pPr>
      <w:r w:rsidRPr="00D91EB5">
        <w:rPr>
          <w:lang w:val="sv-SE"/>
        </w:rPr>
        <w:t xml:space="preserve">Eliasson, B. &amp; Larsson, I. (2024). </w:t>
      </w:r>
      <w:r w:rsidRPr="00D91EB5">
        <w:rPr>
          <w:i/>
          <w:iCs/>
          <w:lang w:val="sv-SE"/>
        </w:rPr>
        <w:t xml:space="preserve">Obesitas. </w:t>
      </w:r>
      <w:r w:rsidRPr="00334539">
        <w:rPr>
          <w:i/>
          <w:iCs/>
          <w:lang w:val="sv-SE"/>
        </w:rPr>
        <w:t>En lärobok om obesitas hos vuxna</w:t>
      </w:r>
      <w:r w:rsidR="00597AA3">
        <w:rPr>
          <w:i/>
          <w:iCs/>
          <w:lang w:val="sv-SE"/>
        </w:rPr>
        <w:t xml:space="preserve">. </w:t>
      </w:r>
      <w:r w:rsidRPr="00334539">
        <w:t>St</w:t>
      </w:r>
      <w:r>
        <w:t>udentlitteratur.</w:t>
      </w:r>
    </w:p>
    <w:p w14:paraId="68156086" w14:textId="402635A7" w:rsidR="00C17560" w:rsidRPr="00D11A7B" w:rsidRDefault="00C17560" w:rsidP="00E9465A">
      <w:pPr>
        <w:pStyle w:val="Referenssida"/>
      </w:pPr>
      <w:r w:rsidRPr="00C17560">
        <w:t>Evans, J., Mouchti, S., Blom, A., Wilkinson, J., Whitehouse, M., Beswick, A., &amp; Judge, A. Obesity and revision surgery, mortality,</w:t>
      </w:r>
      <w:r>
        <w:t xml:space="preserve"> and patient reported outcomes after primaty knee replacement surgery in the National Joint Registry: A UK cohort study</w:t>
      </w:r>
      <w:r w:rsidRPr="00C17560">
        <w:rPr>
          <w:i/>
          <w:iCs/>
        </w:rPr>
        <w:t xml:space="preserve">. </w:t>
      </w:r>
      <w:r w:rsidRPr="00D11A7B">
        <w:rPr>
          <w:i/>
          <w:iCs/>
        </w:rPr>
        <w:t xml:space="preserve">PLoS Med. 2021JuI 16; 18 (7):e </w:t>
      </w:r>
      <w:r w:rsidRPr="00D11A7B">
        <w:t>1003704. Doi: 10.1371/journal.pmed.1003704.</w:t>
      </w:r>
    </w:p>
    <w:p w14:paraId="4411B786" w14:textId="77777777" w:rsidR="00F20924" w:rsidRPr="00D11A7B" w:rsidRDefault="00F20924" w:rsidP="00E9465A">
      <w:pPr>
        <w:pStyle w:val="Referenssida"/>
        <w:rPr>
          <w:lang w:val="sv-SE"/>
        </w:rPr>
      </w:pPr>
      <w:r w:rsidRPr="00F20924">
        <w:t xml:space="preserve">Farell, E., Hollmann, E., W le Roux, C., Bustillo, M., Nadglowski, J &amp;McGillicuddy, D. (2021) The lived experience of patients </w:t>
      </w:r>
      <w:r>
        <w:t xml:space="preserve">with obesity: A systematic review and qualitative synthesis. </w:t>
      </w:r>
      <w:r w:rsidRPr="00D11A7B">
        <w:rPr>
          <w:lang w:val="sv-SE"/>
        </w:rPr>
        <w:t>Obes Rev. Dec; 22 (12):e 13334 doi: 10.1111/obr.13334.</w:t>
      </w:r>
    </w:p>
    <w:p w14:paraId="68D90E32" w14:textId="4D72B189" w:rsidR="009E21A3" w:rsidRDefault="00F20924" w:rsidP="00E9465A">
      <w:pPr>
        <w:pStyle w:val="Referenssida"/>
        <w:rPr>
          <w:lang w:val="sv-SE"/>
        </w:rPr>
      </w:pPr>
      <w:r w:rsidRPr="00D11A7B">
        <w:rPr>
          <w:lang w:val="sv-SE"/>
        </w:rPr>
        <w:t xml:space="preserve"> </w:t>
      </w:r>
      <w:r w:rsidR="009E21A3" w:rsidRPr="00D11A7B">
        <w:rPr>
          <w:lang w:val="sv-SE"/>
        </w:rPr>
        <w:t xml:space="preserve">Forsberg, C. &amp; Wengström, Y. (2015). </w:t>
      </w:r>
      <w:r w:rsidR="009E21A3" w:rsidRPr="009E21A3">
        <w:rPr>
          <w:i/>
          <w:iCs/>
          <w:lang w:val="sv-SE"/>
        </w:rPr>
        <w:t>Att göra systematiska litteraturstudier</w:t>
      </w:r>
      <w:r w:rsidR="009E21A3">
        <w:rPr>
          <w:lang w:val="sv-SE"/>
        </w:rPr>
        <w:t>. (Uppl 4) Natur &amp; Kultur.</w:t>
      </w:r>
    </w:p>
    <w:p w14:paraId="488567AD" w14:textId="2348812A" w:rsidR="00737B18" w:rsidRDefault="00737B18" w:rsidP="00E9465A">
      <w:pPr>
        <w:pStyle w:val="Referenssida"/>
        <w:rPr>
          <w:lang w:val="sv-SE"/>
        </w:rPr>
      </w:pPr>
      <w:r>
        <w:rPr>
          <w:lang w:val="sv-SE"/>
        </w:rPr>
        <w:t xml:space="preserve">Folkhälsomyndigheten. (2020). Folkhälsa i Sverige- Årsrapport 2020. </w:t>
      </w:r>
      <w:hyperlink r:id="rId14" w:history="1">
        <w:r w:rsidRPr="00FB7C6F">
          <w:rPr>
            <w:rStyle w:val="Hyperlnk"/>
            <w:lang w:val="sv-SE"/>
          </w:rPr>
          <w:t>https://www.folkhalsomyndigheten.se</w:t>
        </w:r>
      </w:hyperlink>
    </w:p>
    <w:p w14:paraId="2B8D6AF2" w14:textId="2127C490" w:rsidR="00B66925" w:rsidRDefault="00B66925" w:rsidP="00E9465A">
      <w:pPr>
        <w:pStyle w:val="Referenssida"/>
        <w:rPr>
          <w:lang w:val="sv-SE"/>
        </w:rPr>
      </w:pPr>
      <w:r w:rsidRPr="00B66925">
        <w:rPr>
          <w:lang w:val="sv-SE"/>
        </w:rPr>
        <w:t xml:space="preserve">Folkhälsomyndigheten obesitas (2024). Övervikt och </w:t>
      </w:r>
      <w:r>
        <w:rPr>
          <w:lang w:val="sv-SE"/>
        </w:rPr>
        <w:t xml:space="preserve">obesitas </w:t>
      </w:r>
      <w:r w:rsidRPr="00B66925">
        <w:rPr>
          <w:lang w:val="sv-SE"/>
        </w:rPr>
        <w:t xml:space="preserve">https://www.folkhalsomyndigheten.se/livsvillkor-levnadsvanor/mat-fysisk aktivitet-overvikt-och-obesitas/overvikt-och-obesitas/ </w:t>
      </w:r>
    </w:p>
    <w:p w14:paraId="0C1D544E" w14:textId="67BBD2A8" w:rsidR="003310ED" w:rsidRDefault="003310ED" w:rsidP="00E9465A">
      <w:pPr>
        <w:pStyle w:val="Referenssida"/>
        <w:rPr>
          <w:lang w:val="sv-SE"/>
        </w:rPr>
      </w:pPr>
      <w:r>
        <w:rPr>
          <w:lang w:val="sv-SE"/>
        </w:rPr>
        <w:t xml:space="preserve">Fossum, B. (2019) </w:t>
      </w:r>
      <w:r w:rsidRPr="003310ED">
        <w:rPr>
          <w:i/>
          <w:iCs/>
          <w:lang w:val="sv-SE"/>
        </w:rPr>
        <w:t>Kommunikation och bemötande</w:t>
      </w:r>
      <w:r>
        <w:rPr>
          <w:lang w:val="sv-SE"/>
        </w:rPr>
        <w:t xml:space="preserve">. I B.Fossum (Red). Kommunikation samtal och bemötande i vården. Studentlitteratur. </w:t>
      </w:r>
    </w:p>
    <w:p w14:paraId="354870B3" w14:textId="68CC992D" w:rsidR="000B6D5C" w:rsidRPr="00D11A7B" w:rsidRDefault="000B6D5C" w:rsidP="00E9465A">
      <w:pPr>
        <w:pStyle w:val="Referenssida"/>
      </w:pPr>
      <w:r>
        <w:rPr>
          <w:lang w:val="sv-SE"/>
        </w:rPr>
        <w:t>Friberg, F. (</w:t>
      </w:r>
      <w:r w:rsidR="00B237B1">
        <w:rPr>
          <w:lang w:val="sv-SE"/>
        </w:rPr>
        <w:t>2022</w:t>
      </w:r>
      <w:r>
        <w:rPr>
          <w:lang w:val="sv-SE"/>
        </w:rPr>
        <w:t xml:space="preserve">) </w:t>
      </w:r>
      <w:r w:rsidRPr="000B6D5C">
        <w:rPr>
          <w:i/>
          <w:iCs/>
          <w:lang w:val="sv-SE"/>
        </w:rPr>
        <w:t>Att göra en integrerad sammanställning av kvalitativ forskning- inspirerad av metasyntes.</w:t>
      </w:r>
      <w:r>
        <w:rPr>
          <w:lang w:val="sv-SE"/>
        </w:rPr>
        <w:t xml:space="preserve"> </w:t>
      </w:r>
      <w:r w:rsidRPr="00D11A7B">
        <w:t>I F.Friberg(Red.) Dags för uppsats. (Uppl.4). Studentlitteratur.</w:t>
      </w:r>
    </w:p>
    <w:p w14:paraId="258EEE62" w14:textId="77777777" w:rsidR="00D01A88" w:rsidRDefault="00D01A88" w:rsidP="00D01A88">
      <w:pPr>
        <w:pStyle w:val="Referenssida"/>
      </w:pPr>
      <w:r>
        <w:t xml:space="preserve">Gaspar, M., Verthein, U., &amp; de Morais Sato, P. (2025) Medical fatphobia is not something we invent: Weight stigma in healthcare experienced by women in the antifatphobia movement in Brazil and Spain. </w:t>
      </w:r>
      <w:r w:rsidRPr="00F46ACC">
        <w:rPr>
          <w:i/>
          <w:iCs/>
        </w:rPr>
        <w:t xml:space="preserve">Sociology of health &amp; illness, 47:e70062. </w:t>
      </w:r>
      <w:r>
        <w:t>doi.org/10.1111/1467-9566.70062</w:t>
      </w:r>
    </w:p>
    <w:p w14:paraId="775BFD57" w14:textId="77777777" w:rsidR="00D01A88" w:rsidRPr="00D11A7B" w:rsidRDefault="00D01A88" w:rsidP="00D01A88">
      <w:pPr>
        <w:pStyle w:val="Referenssida"/>
        <w:rPr>
          <w:lang w:val="sv-SE"/>
        </w:rPr>
      </w:pPr>
      <w:r>
        <w:t xml:space="preserve">Gaspar, M., Verthein, U., &amp; de Morais Sato, P. (2025) Medical fatphobia is not something we invent: Weight stigma in healthcare experienced by women in the antifatphobia movement in Brazil and Spain. </w:t>
      </w:r>
      <w:r w:rsidRPr="00D11A7B">
        <w:rPr>
          <w:i/>
          <w:iCs/>
          <w:lang w:val="sv-SE"/>
        </w:rPr>
        <w:t xml:space="preserve">Sociology of health &amp; illness, 47:e70062. </w:t>
      </w:r>
      <w:r w:rsidRPr="00D11A7B">
        <w:rPr>
          <w:lang w:val="sv-SE"/>
        </w:rPr>
        <w:t>doi.org/10.1111/1467-9566.70062</w:t>
      </w:r>
    </w:p>
    <w:p w14:paraId="41F02533" w14:textId="77777777" w:rsidR="00CA015A" w:rsidRDefault="00CA015A" w:rsidP="00E9465A">
      <w:pPr>
        <w:pStyle w:val="Referenssida"/>
        <w:rPr>
          <w:lang w:val="sv-SE"/>
        </w:rPr>
      </w:pPr>
      <w:r>
        <w:rPr>
          <w:lang w:val="sv-SE"/>
        </w:rPr>
        <w:lastRenderedPageBreak/>
        <w:t xml:space="preserve">Greenhalgh, T. (2012). </w:t>
      </w:r>
      <w:r w:rsidRPr="00CA015A">
        <w:rPr>
          <w:i/>
          <w:iCs/>
          <w:lang w:val="sv-SE"/>
        </w:rPr>
        <w:t xml:space="preserve">Att läsa vetenskapliga artiklar och rapporter- grunden för en evidensbaserad vård. </w:t>
      </w:r>
      <w:r>
        <w:rPr>
          <w:lang w:val="sv-SE"/>
        </w:rPr>
        <w:t>Studentlitteratur.</w:t>
      </w:r>
    </w:p>
    <w:p w14:paraId="41F3EC65" w14:textId="53BDC4E2" w:rsidR="002A7A86" w:rsidRDefault="002A7A86" w:rsidP="00E9465A">
      <w:pPr>
        <w:pStyle w:val="Referenssida"/>
        <w:rPr>
          <w:lang w:val="sv-SE"/>
        </w:rPr>
      </w:pPr>
      <w:r>
        <w:rPr>
          <w:lang w:val="sv-SE"/>
        </w:rPr>
        <w:t xml:space="preserve">Helsingforsdeklarationen.pdf. </w:t>
      </w:r>
      <w:hyperlink r:id="rId15" w:history="1">
        <w:r w:rsidRPr="00C00B49">
          <w:rPr>
            <w:rStyle w:val="Hyperlnk"/>
            <w:lang w:val="sv-SE"/>
          </w:rPr>
          <w:t>https://slf.se</w:t>
        </w:r>
      </w:hyperlink>
    </w:p>
    <w:p w14:paraId="3BDFE090" w14:textId="0534497D" w:rsidR="00FC5A26" w:rsidRDefault="00FC5A26" w:rsidP="00E9465A">
      <w:pPr>
        <w:pStyle w:val="Referenssida"/>
        <w:rPr>
          <w:lang w:val="sv-SE"/>
        </w:rPr>
      </w:pPr>
      <w:r>
        <w:rPr>
          <w:lang w:val="sv-SE"/>
        </w:rPr>
        <w:t>Hultgren, E-K. (</w:t>
      </w:r>
      <w:r w:rsidR="007D0654">
        <w:rPr>
          <w:lang w:val="sv-SE"/>
        </w:rPr>
        <w:t>2021</w:t>
      </w:r>
      <w:r>
        <w:rPr>
          <w:lang w:val="sv-SE"/>
        </w:rPr>
        <w:t xml:space="preserve">) </w:t>
      </w:r>
      <w:r w:rsidRPr="00FC5A26">
        <w:rPr>
          <w:i/>
          <w:iCs/>
          <w:lang w:val="sv-SE"/>
        </w:rPr>
        <w:t>Hälsofrämjande och sjukdomsförebyggande arbete</w:t>
      </w:r>
      <w:r>
        <w:rPr>
          <w:lang w:val="sv-SE"/>
        </w:rPr>
        <w:t>. I(Red.) E-K. Hultgren, Distriktssköterskans specialistområden. Studentlitteratur.</w:t>
      </w:r>
    </w:p>
    <w:p w14:paraId="5FA2302B" w14:textId="169060D7" w:rsidR="00E9465A" w:rsidRPr="00C17560" w:rsidRDefault="000B6D5C" w:rsidP="00E9465A">
      <w:pPr>
        <w:pStyle w:val="Referenssida"/>
        <w:rPr>
          <w:lang w:val="sv-SE"/>
        </w:rPr>
      </w:pPr>
      <w:r>
        <w:rPr>
          <w:lang w:val="sv-SE"/>
        </w:rPr>
        <w:t xml:space="preserve"> </w:t>
      </w:r>
      <w:r w:rsidR="00E9465A" w:rsidRPr="00C17560">
        <w:rPr>
          <w:i/>
          <w:iCs/>
          <w:lang w:val="sv-SE"/>
        </w:rPr>
        <w:t>Hälso- och sjukvårdslag</w:t>
      </w:r>
      <w:r w:rsidR="00E9465A" w:rsidRPr="00C17560">
        <w:rPr>
          <w:lang w:val="sv-SE"/>
        </w:rPr>
        <w:t xml:space="preserve"> (SFS 2017:30) Socialdepartementet.  </w:t>
      </w:r>
    </w:p>
    <w:p w14:paraId="5BB51732" w14:textId="7AC1CFC4" w:rsidR="00E9465A" w:rsidRPr="00D11A7B" w:rsidRDefault="00E9465A" w:rsidP="00E9465A">
      <w:pPr>
        <w:pStyle w:val="Referenssida"/>
      </w:pPr>
      <w:r>
        <w:rPr>
          <w:lang w:val="sv-SE"/>
        </w:rPr>
        <w:t xml:space="preserve">https:// </w:t>
      </w:r>
      <w:hyperlink r:id="rId16" w:history="1">
        <w:r w:rsidRPr="00036B55">
          <w:rPr>
            <w:rStyle w:val="Hyperlnk"/>
            <w:lang w:val="sv-SE"/>
          </w:rPr>
          <w:t>www.riksdagen.se/sv/doku/lagar/dokument/svenskaforfattningssamling/halso--och-sjukvardslag_sfs-2017-30</w:t>
        </w:r>
      </w:hyperlink>
      <w:r w:rsidR="00920D22">
        <w:rPr>
          <w:lang w:val="sv-SE"/>
        </w:rPr>
        <w:t xml:space="preserve">. </w:t>
      </w:r>
      <w:r w:rsidR="00920D22" w:rsidRPr="00D11A7B">
        <w:t>Hämtad 2025-05-12</w:t>
      </w:r>
    </w:p>
    <w:p w14:paraId="0FF18E04" w14:textId="232EBB33" w:rsidR="002A7A86" w:rsidRPr="00797BF4" w:rsidRDefault="00F46ACC" w:rsidP="002A013E">
      <w:pPr>
        <w:pStyle w:val="Referenssida"/>
      </w:pPr>
      <w:r w:rsidRPr="002A7A86">
        <w:t>Kane, R., Williams, S., Reynolds, K., Kincanon, A., Hager, M., McDou</w:t>
      </w:r>
      <w:r w:rsidR="002A7A86" w:rsidRPr="002A7A86">
        <w:t xml:space="preserve">gall, C, Purnell, J. &amp;Carney, P. (2025). </w:t>
      </w:r>
      <w:r w:rsidR="002A7A86" w:rsidRPr="00797BF4">
        <w:rPr>
          <w:i/>
          <w:iCs/>
        </w:rPr>
        <w:t>PLOS ONE</w:t>
      </w:r>
      <w:r w:rsidR="002A7A86" w:rsidRPr="00797BF4">
        <w:t xml:space="preserve">  doi.org/10.1371/journal.pone.0314269</w:t>
      </w:r>
    </w:p>
    <w:p w14:paraId="5618373D" w14:textId="101B066B" w:rsidR="00D11A7B" w:rsidRDefault="00D11A7B" w:rsidP="002A013E">
      <w:pPr>
        <w:pStyle w:val="Referenssida"/>
        <w:rPr>
          <w:lang w:val="sv-SE"/>
        </w:rPr>
      </w:pPr>
      <w:r w:rsidRPr="00797BF4">
        <w:t xml:space="preserve">Kib.ki.se :Karolinska institutet.. </w:t>
      </w:r>
      <w:r>
        <w:rPr>
          <w:lang w:val="sv-SE"/>
        </w:rPr>
        <w:t xml:space="preserve">Universitetsbiblioteket. </w:t>
      </w:r>
      <w:r w:rsidRPr="00D11A7B">
        <w:rPr>
          <w:i/>
          <w:iCs/>
          <w:lang w:val="sv-SE"/>
        </w:rPr>
        <w:t>Redovisa din sökning</w:t>
      </w:r>
      <w:r>
        <w:rPr>
          <w:lang w:val="sv-SE"/>
        </w:rPr>
        <w:t xml:space="preserve">. </w:t>
      </w:r>
    </w:p>
    <w:p w14:paraId="2BBB67CF" w14:textId="6D7FACE1" w:rsidR="00DC24EE" w:rsidRDefault="00DC24EE" w:rsidP="002A013E">
      <w:pPr>
        <w:pStyle w:val="Referenssida"/>
        <w:rPr>
          <w:lang w:val="sv-SE"/>
        </w:rPr>
      </w:pPr>
      <w:r>
        <w:rPr>
          <w:lang w:val="sv-SE"/>
        </w:rPr>
        <w:t xml:space="preserve">Kristensson, J., (2014) </w:t>
      </w:r>
      <w:r w:rsidRPr="00DC24EE">
        <w:rPr>
          <w:i/>
          <w:iCs/>
          <w:lang w:val="sv-SE"/>
        </w:rPr>
        <w:t xml:space="preserve">Handbok i uppsatsskrivande och forskningsmetodik: för studenter inom häls- och sjukvård. </w:t>
      </w:r>
      <w:r>
        <w:rPr>
          <w:lang w:val="sv-SE"/>
        </w:rPr>
        <w:t>Natur &amp; Kultur.</w:t>
      </w:r>
    </w:p>
    <w:p w14:paraId="6ACA8E54" w14:textId="6A787F60" w:rsidR="009E21A3" w:rsidRDefault="009E21A3" w:rsidP="002A013E">
      <w:pPr>
        <w:pStyle w:val="Referenssida"/>
        <w:rPr>
          <w:lang w:val="sv-SE"/>
        </w:rPr>
      </w:pPr>
      <w:r>
        <w:rPr>
          <w:lang w:val="sv-SE"/>
        </w:rPr>
        <w:t xml:space="preserve">Kjellström, S. </w:t>
      </w:r>
      <w:r w:rsidRPr="000B6D5C">
        <w:rPr>
          <w:i/>
          <w:iCs/>
          <w:lang w:val="sv-SE"/>
        </w:rPr>
        <w:t>Tematisk analys</w:t>
      </w:r>
      <w:r>
        <w:rPr>
          <w:lang w:val="sv-SE"/>
        </w:rPr>
        <w:t xml:space="preserve"> </w:t>
      </w:r>
      <w:r w:rsidR="000B6D5C">
        <w:rPr>
          <w:lang w:val="sv-SE"/>
        </w:rPr>
        <w:t>(2023)</w:t>
      </w:r>
      <w:r>
        <w:rPr>
          <w:lang w:val="sv-SE"/>
        </w:rPr>
        <w:t>.</w:t>
      </w:r>
      <w:r w:rsidR="000B6D5C">
        <w:rPr>
          <w:lang w:val="sv-SE"/>
        </w:rPr>
        <w:t xml:space="preserve"> </w:t>
      </w:r>
      <w:r>
        <w:rPr>
          <w:lang w:val="sv-SE"/>
        </w:rPr>
        <w:t>I M. Henricson.(Red.)Vetenskaplig teori och metod. Från ide till examination inom vård-och hälsovetenskap (Uppl.3) Studentlitteratur.</w:t>
      </w:r>
    </w:p>
    <w:p w14:paraId="14F18C85" w14:textId="49B4B135" w:rsidR="0034264D" w:rsidRPr="00D11A7B" w:rsidRDefault="00DD21BA" w:rsidP="002A013E">
      <w:pPr>
        <w:pStyle w:val="Referenssida"/>
        <w:rPr>
          <w:lang w:val="sv-SE"/>
        </w:rPr>
      </w:pPr>
      <w:r w:rsidRPr="00DD21BA">
        <w:t>*Luig, T., Anderson, R., Sharma, A.M., &amp; Campbell-Scherer (2018) Personalizing obesity assessment</w:t>
      </w:r>
      <w:r>
        <w:t xml:space="preserve"> and care planning in primary care: patient experience and outcomes in everyday life and health. </w:t>
      </w:r>
      <w:r w:rsidRPr="00DD21BA">
        <w:rPr>
          <w:i/>
          <w:iCs/>
        </w:rPr>
        <w:t>Clinical obesity (8) 411-423</w:t>
      </w:r>
      <w:r>
        <w:t xml:space="preserve"> doi:10.1111/cob.12283</w:t>
      </w:r>
      <w:r w:rsidR="009E21A3" w:rsidRPr="00DD21BA">
        <w:t xml:space="preserve"> </w:t>
      </w:r>
      <w:r w:rsidR="007D26FE" w:rsidRPr="00DD21BA">
        <w:t>O`Donoghue, G., Cunningham, C., King, M., O`</w:t>
      </w:r>
      <w:r w:rsidR="0034264D" w:rsidRPr="00DD21BA">
        <w:t>K</w:t>
      </w:r>
      <w:r w:rsidR="007D26FE" w:rsidRPr="00DD21BA">
        <w:t>eefe, C</w:t>
      </w:r>
      <w:r w:rsidR="0034264D" w:rsidRPr="00DD21BA">
        <w:t>.,Rofaeil, A. &amp; MvMahon, S.</w:t>
      </w:r>
      <w:r w:rsidR="00260F4D" w:rsidRPr="00DD21BA">
        <w:t xml:space="preserve">         </w:t>
      </w:r>
      <w:r w:rsidR="0034264D" w:rsidRPr="0034264D">
        <w:t xml:space="preserve">A qualitative exploration of obesity bias and stigma in Irish healthcare; the patients voice. </w:t>
      </w:r>
      <w:r w:rsidR="0034264D" w:rsidRPr="00D11A7B">
        <w:rPr>
          <w:i/>
          <w:iCs/>
          <w:lang w:val="sv-SE"/>
        </w:rPr>
        <w:t>PLoS ONE 16(11)</w:t>
      </w:r>
      <w:r w:rsidR="0034264D" w:rsidRPr="00D11A7B">
        <w:rPr>
          <w:lang w:val="sv-SE"/>
        </w:rPr>
        <w:t xml:space="preserve">: </w:t>
      </w:r>
      <w:hyperlink r:id="rId17" w:history="1">
        <w:r w:rsidR="0034264D" w:rsidRPr="00D11A7B">
          <w:rPr>
            <w:rStyle w:val="Hyperlnk"/>
            <w:lang w:val="sv-SE"/>
          </w:rPr>
          <w:t>https://Doi.org/10.1371/journal.pone.0260075</w:t>
        </w:r>
      </w:hyperlink>
    </w:p>
    <w:p w14:paraId="7E240B3E" w14:textId="14605991" w:rsidR="007E0744" w:rsidRDefault="007E0744" w:rsidP="002A013E">
      <w:pPr>
        <w:pStyle w:val="Referenssida"/>
        <w:rPr>
          <w:lang w:val="sv-SE"/>
        </w:rPr>
      </w:pPr>
      <w:r w:rsidRPr="007E0744">
        <w:rPr>
          <w:lang w:val="sv-SE"/>
        </w:rPr>
        <w:t>Mi</w:t>
      </w:r>
      <w:r>
        <w:rPr>
          <w:lang w:val="sv-SE"/>
        </w:rPr>
        <w:t>rsch (2020). Vårdens bemötande är avgörande vid vård av fetma.</w:t>
      </w:r>
      <w:r w:rsidRPr="007E0744">
        <w:rPr>
          <w:i/>
          <w:iCs/>
          <w:lang w:val="sv-SE"/>
        </w:rPr>
        <w:t>Vårdfokus.</w:t>
      </w:r>
    </w:p>
    <w:p w14:paraId="3B44FA65" w14:textId="77777777" w:rsidR="0033289F" w:rsidRDefault="00E278F8" w:rsidP="002A013E">
      <w:pPr>
        <w:pStyle w:val="Referenssida"/>
      </w:pPr>
      <w:r w:rsidRPr="00E278F8">
        <w:t xml:space="preserve">Phelan, S., Burgess, D., Yeazel, M., Herlberstedt, W., Griffin, J &amp;  Van Ryn, M, (2015). </w:t>
      </w:r>
      <w:r>
        <w:t>Impact of weight bias and stigma on quality of care and outcomed for patients with obesity.</w:t>
      </w:r>
      <w:r w:rsidR="0033289F">
        <w:t xml:space="preserve"> </w:t>
      </w:r>
      <w:r w:rsidR="0033289F" w:rsidRPr="0033289F">
        <w:rPr>
          <w:i/>
          <w:iCs/>
        </w:rPr>
        <w:t>Obesity Reviews (16)4, 319-326</w:t>
      </w:r>
      <w:r w:rsidR="0033289F">
        <w:t xml:space="preserve"> doi.org/10.1111/obr.12266</w:t>
      </w:r>
    </w:p>
    <w:p w14:paraId="2A2AF3E6" w14:textId="777E16FE" w:rsidR="00260F4D" w:rsidRPr="004D2021" w:rsidRDefault="00580539" w:rsidP="002A013E">
      <w:pPr>
        <w:pStyle w:val="Referenssida"/>
        <w:rPr>
          <w:lang w:val="sv-SE"/>
        </w:rPr>
      </w:pPr>
      <w:r w:rsidRPr="00E278F8">
        <w:t>*</w:t>
      </w:r>
      <w:r w:rsidR="00260F4D" w:rsidRPr="00E278F8">
        <w:t xml:space="preserve">Philip, S., Phelan, S., Standen, E., Salinas, M,. </w:t>
      </w:r>
      <w:r w:rsidR="00260F4D" w:rsidRPr="00260F4D">
        <w:t>Eggington, J., Kumbamu, A., Karuppana, S., &amp; White, R. Lessons learned from patients weight-related medi</w:t>
      </w:r>
      <w:r w:rsidR="00260F4D">
        <w:t xml:space="preserve">cal encounters: Results from 34 interviews. </w:t>
      </w:r>
      <w:r w:rsidR="00260F4D" w:rsidRPr="004D2021">
        <w:rPr>
          <w:i/>
          <w:iCs/>
          <w:lang w:val="sv-SE"/>
        </w:rPr>
        <w:t>Patient Education and Counseling 127(2024) 108336</w:t>
      </w:r>
      <w:r w:rsidR="00260F4D" w:rsidRPr="004D2021">
        <w:rPr>
          <w:lang w:val="sv-SE"/>
        </w:rPr>
        <w:t xml:space="preserve">   </w:t>
      </w:r>
      <w:hyperlink r:id="rId18" w:history="1">
        <w:r w:rsidR="00260F4D" w:rsidRPr="004D2021">
          <w:rPr>
            <w:rStyle w:val="Hyperlnk"/>
            <w:lang w:val="sv-SE"/>
          </w:rPr>
          <w:t>https://doi.org/10.1016/j.pec.2024.108336</w:t>
        </w:r>
      </w:hyperlink>
      <w:r w:rsidR="00260F4D" w:rsidRPr="004D2021">
        <w:rPr>
          <w:lang w:val="sv-SE"/>
        </w:rPr>
        <w:t xml:space="preserve"> </w:t>
      </w:r>
    </w:p>
    <w:p w14:paraId="5712B791" w14:textId="77777777" w:rsidR="00883060" w:rsidRPr="00920D22" w:rsidRDefault="00883060" w:rsidP="00883060">
      <w:pPr>
        <w:pStyle w:val="Referenssida"/>
      </w:pPr>
      <w:r>
        <w:rPr>
          <w:lang w:val="sv-SE"/>
        </w:rPr>
        <w:t xml:space="preserve">Rikssförbundet obesitas Sverige. (2024) </w:t>
      </w:r>
      <w:r w:rsidRPr="002A013E">
        <w:rPr>
          <w:i/>
          <w:iCs/>
          <w:lang w:val="sv-SE"/>
        </w:rPr>
        <w:t>Rapport om bemötandet av patienter med övervikt och obesitas inom svensk sjukvård 2024.</w:t>
      </w:r>
      <w:r>
        <w:rPr>
          <w:lang w:val="sv-SE"/>
        </w:rPr>
        <w:t xml:space="preserve">. </w:t>
      </w:r>
      <w:hyperlink r:id="rId19" w:history="1">
        <w:r w:rsidRPr="00920D22">
          <w:rPr>
            <w:rStyle w:val="Hyperlnk"/>
          </w:rPr>
          <w:t>www.obesitassverige.se</w:t>
        </w:r>
      </w:hyperlink>
      <w:r w:rsidRPr="00920D22">
        <w:t>. Hämtad 2025-05-12</w:t>
      </w:r>
    </w:p>
    <w:p w14:paraId="04191909" w14:textId="3E25A16A" w:rsidR="00883060" w:rsidRDefault="00883060" w:rsidP="00883060">
      <w:pPr>
        <w:pStyle w:val="Referenssida"/>
      </w:pPr>
      <w:r>
        <w:lastRenderedPageBreak/>
        <w:t xml:space="preserve">Robinson, K., Robinson, K., Scherer, A., &amp; Lehan Mackin, M.(2024) Patient perceptions of weight stigma experiences in healthcare: A qualitative analysis. </w:t>
      </w:r>
      <w:r w:rsidRPr="007D26FE">
        <w:rPr>
          <w:i/>
          <w:iCs/>
        </w:rPr>
        <w:t>Health Expectations</w:t>
      </w:r>
      <w:r>
        <w:t xml:space="preserve">, </w:t>
      </w:r>
      <w:hyperlink r:id="rId20" w:history="1">
        <w:r w:rsidRPr="009A2517">
          <w:rPr>
            <w:rStyle w:val="Hyperlnk"/>
          </w:rPr>
          <w:t>https://doi.org/10.1111/hex.70013</w:t>
        </w:r>
      </w:hyperlink>
    </w:p>
    <w:p w14:paraId="7BAAAE1C" w14:textId="4806C7B5" w:rsidR="00CA015A" w:rsidRDefault="00CA015A" w:rsidP="00883060">
      <w:pPr>
        <w:pStyle w:val="Referenssida"/>
      </w:pPr>
      <w:r>
        <w:t xml:space="preserve"> </w:t>
      </w:r>
      <w:r w:rsidR="00B32DDE">
        <w:t xml:space="preserve">Robstad, </w:t>
      </w:r>
      <w:r>
        <w:t xml:space="preserve">Robstad, N. &amp; Fegran, L. (2024) The lived experiences of patients with severe obeisty during hospital admisson in Norway: A phenomenological hermeneutic study. </w:t>
      </w:r>
      <w:r w:rsidRPr="00CA015A">
        <w:rPr>
          <w:i/>
          <w:iCs/>
        </w:rPr>
        <w:t>Journal of Advanved Nursing; 80, 4665-4675.</w:t>
      </w:r>
      <w:r>
        <w:t xml:space="preserve"> https:// doi.org/10.1111/jan.16109</w:t>
      </w:r>
    </w:p>
    <w:p w14:paraId="503949AE" w14:textId="24613FEB" w:rsidR="00F316FC" w:rsidRDefault="00CA015A" w:rsidP="00883060">
      <w:pPr>
        <w:pStyle w:val="Referenssida"/>
      </w:pPr>
      <w:r>
        <w:t xml:space="preserve"> </w:t>
      </w:r>
      <w:r w:rsidR="00F316FC">
        <w:t xml:space="preserve">Ryan, L., Coyne,R.;Heary, C., Birney, S., Crotty, M., Dunne, R., Conlan, O., &amp; Walsh, J. (2023), Weight stigma experienced by patients with obesity in healthcare settings: A qualitative evidence synthesis. </w:t>
      </w:r>
      <w:r w:rsidR="00F316FC" w:rsidRPr="00F316FC">
        <w:rPr>
          <w:i/>
          <w:iCs/>
        </w:rPr>
        <w:t>Obesity reviews.; 24(10)</w:t>
      </w:r>
      <w:r w:rsidR="00F316FC">
        <w:t xml:space="preserve"> https://doi.org/10.1111/obr.13606</w:t>
      </w:r>
    </w:p>
    <w:p w14:paraId="51E21C33" w14:textId="3C6D82A2" w:rsidR="00883060" w:rsidRPr="00D11A7B" w:rsidRDefault="00883060" w:rsidP="00883060">
      <w:pPr>
        <w:pStyle w:val="Referenssida"/>
      </w:pPr>
      <w:r>
        <w:t xml:space="preserve">*Ryan, L.,Quiley, F.,Birney, S., Crotty, M., Conlan, O. &amp; Walsh, J. (2024) Beyond the scale: A qualitative exploration of the impact of weight stigma experienced by patients with obesity in general practice. </w:t>
      </w:r>
      <w:r w:rsidRPr="00B0664C">
        <w:rPr>
          <w:i/>
          <w:iCs/>
        </w:rPr>
        <w:t>Health Expectations</w:t>
      </w:r>
      <w:r>
        <w:t xml:space="preserve">, </w:t>
      </w:r>
      <w:hyperlink r:id="rId21" w:history="1">
        <w:r w:rsidRPr="009A2517">
          <w:rPr>
            <w:rStyle w:val="Hyperlnk"/>
          </w:rPr>
          <w:t>https://doi.org/10.111/hex.14098</w:t>
        </w:r>
      </w:hyperlink>
      <w:r>
        <w:t xml:space="preserve">      </w:t>
      </w:r>
      <w:r w:rsidRPr="002A013E">
        <w:t>World Health organizatione.</w:t>
      </w:r>
      <w:r>
        <w:t xml:space="preserve"> </w:t>
      </w:r>
      <w:r w:rsidRPr="00920D22">
        <w:rPr>
          <w:i/>
          <w:iCs/>
        </w:rPr>
        <w:t>Obesity and overweight</w:t>
      </w:r>
      <w:r>
        <w:t>.</w:t>
      </w:r>
      <w:r w:rsidRPr="002A013E">
        <w:t xml:space="preserve"> </w:t>
      </w:r>
      <w:hyperlink r:id="rId22" w:history="1">
        <w:r w:rsidRPr="00D11A7B">
          <w:rPr>
            <w:rStyle w:val="Hyperlnk"/>
          </w:rPr>
          <w:t>www.who.int</w:t>
        </w:r>
      </w:hyperlink>
      <w:r w:rsidRPr="00D11A7B">
        <w:t>. Hämtad 2025-05-12</w:t>
      </w:r>
    </w:p>
    <w:p w14:paraId="126D02B6" w14:textId="51DB5EC4" w:rsidR="00D01A88" w:rsidRDefault="00F20924" w:rsidP="00D01A88">
      <w:pPr>
        <w:pStyle w:val="Referenssida"/>
      </w:pPr>
      <w:r w:rsidRPr="00D11A7B">
        <w:t>Rubino, F., Cummings, D., Eckel, R., Cohen,r:, Wilding, J., Brown, W.,Stanford, F., Batterham, R., Farooqi, I., Farpour-Lambert, N., le Roux, C., Satter, N., Baur, L., Morrison, K., Misra, A., Kadowaki</w:t>
      </w:r>
      <w:r w:rsidR="00D01A88" w:rsidRPr="00D11A7B">
        <w:t xml:space="preserve">, T., Tham, K., , Sumitran, P., Garvey. </w:t>
      </w:r>
      <w:r w:rsidR="00D01A88" w:rsidRPr="00D01A88">
        <w:t>W.</w:t>
      </w:r>
      <w:r w:rsidR="00D01A88">
        <w:t xml:space="preserve">, … Mingrone, G. (2025).  Definition and diagnostic criteria of clinical obesity. </w:t>
      </w:r>
      <w:r w:rsidR="00D01A88" w:rsidRPr="00D01A88">
        <w:rPr>
          <w:i/>
          <w:iCs/>
        </w:rPr>
        <w:t xml:space="preserve">Lancet Diabetes Endocrinol. 13(3). </w:t>
      </w:r>
      <w:r w:rsidR="00D01A88">
        <w:t>Doi:10.1016/S2213-8587(25)00006-3</w:t>
      </w:r>
    </w:p>
    <w:p w14:paraId="14055E24" w14:textId="7B0DB9F5" w:rsidR="003310ED" w:rsidRDefault="00D01A88" w:rsidP="002A013E">
      <w:pPr>
        <w:pStyle w:val="Referenssida"/>
        <w:rPr>
          <w:lang w:val="sv-SE"/>
        </w:rPr>
      </w:pPr>
      <w:r>
        <w:t xml:space="preserve"> J.</w:t>
      </w:r>
      <w:r w:rsidR="00DD21BA">
        <w:t>*</w:t>
      </w:r>
      <w:r w:rsidR="00DD21BA" w:rsidRPr="00DD21BA">
        <w:t xml:space="preserve">Russell, N. &amp; Carryer, J. (2013) Living large: the experiences of large-bodied women when accessing general practice services. </w:t>
      </w:r>
      <w:r w:rsidR="00DD21BA" w:rsidRPr="00DD21BA">
        <w:rPr>
          <w:i/>
          <w:iCs/>
          <w:lang w:val="sv-SE"/>
        </w:rPr>
        <w:t>Journal of primary health care (5) 199-205.</w:t>
      </w:r>
      <w:r w:rsidR="00DD21BA" w:rsidRPr="00DD21BA">
        <w:rPr>
          <w:lang w:val="sv-SE"/>
        </w:rPr>
        <w:t xml:space="preserve">          </w:t>
      </w:r>
      <w:r w:rsidR="00B237B1" w:rsidRPr="00DD21BA">
        <w:rPr>
          <w:lang w:val="sv-SE"/>
        </w:rPr>
        <w:t xml:space="preserve">SBU. </w:t>
      </w:r>
      <w:r w:rsidR="00B237B1" w:rsidRPr="003310ED">
        <w:rPr>
          <w:i/>
          <w:iCs/>
          <w:lang w:val="sv-SE"/>
        </w:rPr>
        <w:t>Utvärdering av insatser i hälso-och sjukvården och socialtjänsten: En metodbok.</w:t>
      </w:r>
      <w:r w:rsidR="00B237B1">
        <w:rPr>
          <w:lang w:val="sv-SE"/>
        </w:rPr>
        <w:t xml:space="preserve"> Stockholm; Statens beredning för medicinsk och social utvärdering (SBU); 2023 (nedladdad 2025-09-07</w:t>
      </w:r>
      <w:r w:rsidR="003310ED">
        <w:rPr>
          <w:lang w:val="sv-SE"/>
        </w:rPr>
        <w:t xml:space="preserve">) Tillgänglig från : https:// </w:t>
      </w:r>
      <w:hyperlink r:id="rId23" w:history="1">
        <w:r w:rsidR="003310ED" w:rsidRPr="00FB7C6F">
          <w:rPr>
            <w:rStyle w:val="Hyperlnk"/>
            <w:lang w:val="sv-SE"/>
          </w:rPr>
          <w:t>www.sbu.se/metodbok</w:t>
        </w:r>
      </w:hyperlink>
      <w:r w:rsidR="003310ED">
        <w:rPr>
          <w:lang w:val="sv-SE"/>
        </w:rPr>
        <w:t xml:space="preserve"> </w:t>
      </w:r>
    </w:p>
    <w:p w14:paraId="5C5C52F6" w14:textId="77777777" w:rsidR="000A4C6B" w:rsidRPr="00141EFA" w:rsidRDefault="000A4C6B" w:rsidP="002A013E">
      <w:pPr>
        <w:pStyle w:val="Referenssida"/>
        <w:rPr>
          <w:lang w:val="sv-SE"/>
        </w:rPr>
      </w:pPr>
      <w:r w:rsidRPr="002F6D27">
        <w:rPr>
          <w:lang w:val="sv-SE"/>
        </w:rPr>
        <w:t xml:space="preserve">Schutz, D., Busetto, L., Dicker, D., Farpour-Lambert, N., Pryke, R., Toplak, H., Widmer, D., Yumuk, V., &amp; Schutz, Y. (2019). </w:t>
      </w:r>
      <w:r w:rsidRPr="000A4C6B">
        <w:t>European practical and patient-centred guidlines for adult ob</w:t>
      </w:r>
      <w:r>
        <w:t xml:space="preserve">esity management in primary care. </w:t>
      </w:r>
      <w:r w:rsidRPr="00141EFA">
        <w:rPr>
          <w:i/>
          <w:iCs/>
          <w:lang w:val="sv-SE"/>
        </w:rPr>
        <w:t>Obesity Facts. (12) 40-66.</w:t>
      </w:r>
      <w:r w:rsidRPr="00141EFA">
        <w:rPr>
          <w:lang w:val="sv-SE"/>
        </w:rPr>
        <w:t xml:space="preserve"> Doi:10.1159/000496183 </w:t>
      </w:r>
    </w:p>
    <w:p w14:paraId="3629769D" w14:textId="3C6A7D79" w:rsidR="00737B18" w:rsidRDefault="000A4C6B" w:rsidP="002A013E">
      <w:pPr>
        <w:pStyle w:val="Referenssida"/>
        <w:rPr>
          <w:lang w:val="sv-SE"/>
        </w:rPr>
      </w:pPr>
      <w:r w:rsidRPr="00141EFA">
        <w:rPr>
          <w:lang w:val="sv-SE"/>
        </w:rPr>
        <w:t xml:space="preserve"> </w:t>
      </w:r>
      <w:r w:rsidR="007D0654" w:rsidRPr="00141EFA">
        <w:rPr>
          <w:lang w:val="sv-SE"/>
        </w:rPr>
        <w:t xml:space="preserve">Socialstyrelsen (2021). </w:t>
      </w:r>
      <w:r w:rsidR="007D0654">
        <w:rPr>
          <w:lang w:val="sv-SE"/>
        </w:rPr>
        <w:t xml:space="preserve">Nationella riktlinjer och behandling vid ohälsosamma </w:t>
      </w:r>
      <w:r w:rsidR="00737B18">
        <w:rPr>
          <w:lang w:val="sv-SE"/>
        </w:rPr>
        <w:t>levnadsvanor- stöd för styrning och ledning. https://</w:t>
      </w:r>
      <w:hyperlink r:id="rId24" w:history="1">
        <w:r w:rsidR="00737B18" w:rsidRPr="00FB7C6F">
          <w:rPr>
            <w:rStyle w:val="Hyperlnk"/>
            <w:lang w:val="sv-SE"/>
          </w:rPr>
          <w:t>www.socialstyrelsen.se</w:t>
        </w:r>
      </w:hyperlink>
      <w:r w:rsidR="00737B18">
        <w:rPr>
          <w:lang w:val="sv-SE"/>
        </w:rPr>
        <w:t xml:space="preserve"> </w:t>
      </w:r>
    </w:p>
    <w:p w14:paraId="4DDA37CD" w14:textId="735F9D7B" w:rsidR="00E809BB" w:rsidRPr="002A013E" w:rsidRDefault="002A013E" w:rsidP="002A013E">
      <w:pPr>
        <w:pStyle w:val="Referenssida"/>
        <w:rPr>
          <w:lang w:val="sv-SE"/>
        </w:rPr>
      </w:pPr>
      <w:r w:rsidRPr="004D2021">
        <w:rPr>
          <w:lang w:val="sv-SE"/>
        </w:rPr>
        <w:t>Socialstyrelsen.</w:t>
      </w:r>
      <w:r w:rsidRPr="004D2021">
        <w:rPr>
          <w:i/>
          <w:iCs/>
          <w:lang w:val="sv-SE"/>
        </w:rPr>
        <w:t xml:space="preserve"> </w:t>
      </w:r>
      <w:r w:rsidR="00E809BB" w:rsidRPr="00EF2098">
        <w:rPr>
          <w:lang w:val="sv-SE"/>
        </w:rPr>
        <w:t>Nationella riktlinjer för vård vid obesitas. Prioriteringsstöd till beslutsfattare och chefer</w:t>
      </w:r>
      <w:r w:rsidR="007D0654" w:rsidRPr="00EF2098">
        <w:rPr>
          <w:lang w:val="sv-SE"/>
        </w:rPr>
        <w:t xml:space="preserve"> </w:t>
      </w:r>
      <w:r w:rsidR="00E809BB" w:rsidRPr="00EF2098">
        <w:rPr>
          <w:lang w:val="sv-SE"/>
        </w:rPr>
        <w:t>2023.Socialstyrels</w:t>
      </w:r>
      <w:r w:rsidR="00E809BB" w:rsidRPr="002A013E">
        <w:rPr>
          <w:lang w:val="sv-SE"/>
        </w:rPr>
        <w:t xml:space="preserve">en (2023). </w:t>
      </w:r>
      <w:hyperlink r:id="rId25" w:history="1">
        <w:r w:rsidR="00E809BB" w:rsidRPr="002A013E">
          <w:rPr>
            <w:rStyle w:val="Hyperlnk"/>
            <w:lang w:val="sv-SE"/>
          </w:rPr>
          <w:t>https://www.socialstyrelsen.se</w:t>
        </w:r>
      </w:hyperlink>
    </w:p>
    <w:p w14:paraId="510B1D02" w14:textId="77777777" w:rsidR="00FC5A26" w:rsidRDefault="00FC5A26" w:rsidP="00E809BB">
      <w:pPr>
        <w:pStyle w:val="Referenssida"/>
        <w:rPr>
          <w:lang w:val="sv-SE"/>
        </w:rPr>
      </w:pPr>
      <w:r>
        <w:rPr>
          <w:lang w:val="sv-SE"/>
        </w:rPr>
        <w:t xml:space="preserve">Svenska Akademins ordbok (2011). </w:t>
      </w:r>
      <w:hyperlink r:id="rId26" w:history="1">
        <w:r w:rsidRPr="00FB7C6F">
          <w:rPr>
            <w:rStyle w:val="Hyperlnk"/>
            <w:lang w:val="sv-SE"/>
          </w:rPr>
          <w:t>www.saob.se</w:t>
        </w:r>
      </w:hyperlink>
      <w:r>
        <w:rPr>
          <w:lang w:val="sv-SE"/>
        </w:rPr>
        <w:t xml:space="preserve"> (hämtad 2025-05-14).</w:t>
      </w:r>
    </w:p>
    <w:p w14:paraId="3B8F3B69" w14:textId="50546748" w:rsidR="00920D22" w:rsidRPr="004D2021" w:rsidRDefault="00FC5A26" w:rsidP="00E809BB">
      <w:pPr>
        <w:pStyle w:val="Referenssida"/>
      </w:pPr>
      <w:r>
        <w:rPr>
          <w:lang w:val="sv-SE"/>
        </w:rPr>
        <w:lastRenderedPageBreak/>
        <w:t xml:space="preserve"> </w:t>
      </w:r>
      <w:r w:rsidR="00920D22">
        <w:rPr>
          <w:lang w:val="sv-SE"/>
        </w:rPr>
        <w:t xml:space="preserve">Svenska sjuksköterskeförening. (2019) </w:t>
      </w:r>
      <w:r w:rsidR="00920D22" w:rsidRPr="007F3635">
        <w:rPr>
          <w:i/>
          <w:iCs/>
          <w:lang w:val="sv-SE"/>
        </w:rPr>
        <w:t>Kompetensbeskrivning avancerad nivå distriktssköterska.</w:t>
      </w:r>
      <w:r w:rsidR="00920D22">
        <w:rPr>
          <w:lang w:val="sv-SE"/>
        </w:rPr>
        <w:t xml:space="preserve"> </w:t>
      </w:r>
      <w:hyperlink r:id="rId27" w:history="1">
        <w:r w:rsidR="00920D22" w:rsidRPr="004D2021">
          <w:rPr>
            <w:rStyle w:val="Hyperlnk"/>
          </w:rPr>
          <w:t>www.swenurse.se</w:t>
        </w:r>
      </w:hyperlink>
      <w:r w:rsidR="00920D22" w:rsidRPr="004D2021">
        <w:t>. Hämtad 2025-05-12</w:t>
      </w:r>
    </w:p>
    <w:p w14:paraId="3072912E" w14:textId="2D9CB0BB" w:rsidR="007E0744" w:rsidRDefault="002A7A86" w:rsidP="002A7A86">
      <w:pPr>
        <w:pStyle w:val="Referenssida"/>
        <w:ind w:left="0" w:firstLine="0"/>
        <w:jc w:val="both"/>
      </w:pPr>
      <w:r>
        <w:t xml:space="preserve"> </w:t>
      </w:r>
      <w:r w:rsidR="007E0744">
        <w:t xml:space="preserve">Travelbee, J. (2006). </w:t>
      </w:r>
      <w:r w:rsidR="007E0744" w:rsidRPr="007E0744">
        <w:rPr>
          <w:i/>
          <w:iCs/>
        </w:rPr>
        <w:t>Mellanmenskelige aspekter i sygepleje</w:t>
      </w:r>
      <w:r w:rsidR="007E0744">
        <w:t>. Munksgaard</w:t>
      </w:r>
    </w:p>
    <w:p w14:paraId="6C274455" w14:textId="576A9F6A" w:rsidR="007D2DEB" w:rsidRDefault="00580539" w:rsidP="002A7A86">
      <w:pPr>
        <w:pStyle w:val="Referenssida"/>
        <w:ind w:left="0" w:firstLine="0"/>
        <w:jc w:val="both"/>
      </w:pPr>
      <w:r>
        <w:t>*</w:t>
      </w:r>
      <w:r w:rsidR="00F316FC">
        <w:t>Philip, S., Phelan, S., Standen, E., Salinas, M., Eggington, J., Kumbamu, A., Karuppana, S</w:t>
      </w:r>
      <w:r w:rsidR="007D2DEB">
        <w:t>., &amp; White, R. (2024) Lessons learned from patients weight-related medical encounters:</w:t>
      </w:r>
    </w:p>
    <w:p w14:paraId="6BCBD418" w14:textId="67833B57" w:rsidR="007D2DEB" w:rsidRDefault="007D2DEB" w:rsidP="007D2DEB">
      <w:pPr>
        <w:pStyle w:val="Referenssida"/>
      </w:pPr>
      <w:r>
        <w:t xml:space="preserve"> Results from 34 interviews. </w:t>
      </w:r>
      <w:r w:rsidRPr="007D2DEB">
        <w:rPr>
          <w:i/>
          <w:iCs/>
        </w:rPr>
        <w:t>Patient Education and Counseling.</w:t>
      </w:r>
      <w:r>
        <w:t xml:space="preserve"> </w:t>
      </w:r>
      <w:hyperlink r:id="rId28" w:history="1">
        <w:r w:rsidRPr="00943106">
          <w:rPr>
            <w:rStyle w:val="Hyperlnk"/>
          </w:rPr>
          <w:t>https://doi.org/10.1016/j.pec.2024.108336</w:t>
        </w:r>
      </w:hyperlink>
    </w:p>
    <w:p w14:paraId="26A86BA2" w14:textId="77777777" w:rsidR="007E0744" w:rsidRDefault="007E0744" w:rsidP="0049252F">
      <w:pPr>
        <w:pStyle w:val="Referenssida"/>
        <w:jc w:val="both"/>
      </w:pPr>
      <w:r>
        <w:t xml:space="preserve">Polit, D., &amp; C., Beck (2021) </w:t>
      </w:r>
      <w:r w:rsidRPr="007E0744">
        <w:rPr>
          <w:i/>
          <w:iCs/>
        </w:rPr>
        <w:t xml:space="preserve">Nursing research: generating and assessing evidence for nursing practice. (Uppl.11) </w:t>
      </w:r>
      <w:r>
        <w:t>Wolters Kluwer.</w:t>
      </w:r>
      <w:r w:rsidR="007D2DEB">
        <w:t xml:space="preserve"> </w:t>
      </w:r>
    </w:p>
    <w:p w14:paraId="171AD153" w14:textId="64658B93" w:rsidR="0049252F" w:rsidRPr="00A50686" w:rsidRDefault="0049252F" w:rsidP="0049252F">
      <w:pPr>
        <w:pStyle w:val="Referenssida"/>
        <w:jc w:val="both"/>
        <w:rPr>
          <w:lang w:val="sv-SE"/>
        </w:rPr>
      </w:pPr>
      <w:r w:rsidRPr="0049252F">
        <w:t>Yanovski, S.,&amp; Yanovski, J.( 2024) Approac</w:t>
      </w:r>
      <w:r>
        <w:t xml:space="preserve">h to obesity treatment in primary care a review. </w:t>
      </w:r>
      <w:r w:rsidRPr="00A50686">
        <w:rPr>
          <w:i/>
          <w:iCs/>
          <w:lang w:val="sv-SE"/>
        </w:rPr>
        <w:t>JAMA Internal Medicine, 184 (7)</w:t>
      </w:r>
      <w:r w:rsidRPr="00A50686">
        <w:rPr>
          <w:lang w:val="sv-SE"/>
        </w:rPr>
        <w:t xml:space="preserve"> 818-829. Doi 10.1001/jamaintermed.2023.8526</w:t>
      </w:r>
    </w:p>
    <w:p w14:paraId="705AB0B4" w14:textId="77777777" w:rsidR="0049252F" w:rsidRPr="00A50686" w:rsidRDefault="0049252F" w:rsidP="0049252F">
      <w:pPr>
        <w:pStyle w:val="Referenssida"/>
        <w:jc w:val="both"/>
        <w:rPr>
          <w:lang w:val="sv-SE"/>
        </w:rPr>
      </w:pPr>
    </w:p>
    <w:p w14:paraId="068CB651" w14:textId="77777777" w:rsidR="00B32DDE" w:rsidRDefault="00B32DDE" w:rsidP="005F0AFC">
      <w:pPr>
        <w:pStyle w:val="Bilagehrna"/>
        <w:jc w:val="left"/>
      </w:pPr>
      <w:bookmarkStart w:id="22" w:name="_Toc19102003"/>
    </w:p>
    <w:p w14:paraId="543313FA" w14:textId="77777777" w:rsidR="00C84216" w:rsidRDefault="00C84216" w:rsidP="00B32DDE">
      <w:pPr>
        <w:pStyle w:val="Bilagehrna"/>
        <w:jc w:val="left"/>
      </w:pPr>
    </w:p>
    <w:p w14:paraId="60F88ABA" w14:textId="39EEDEB5" w:rsidR="00C84216" w:rsidRDefault="00B85299" w:rsidP="00B32DDE">
      <w:pPr>
        <w:pStyle w:val="Bilagehrna"/>
        <w:jc w:val="left"/>
      </w:pPr>
      <w:r>
        <w:t xml:space="preserve">Bilaga 1 </w:t>
      </w:r>
      <w:bookmarkEnd w:id="22"/>
    </w:p>
    <w:p w14:paraId="21D03161" w14:textId="76D83F12" w:rsidR="00B85299" w:rsidRDefault="00B32DDE" w:rsidP="00B32DDE">
      <w:pPr>
        <w:pStyle w:val="Bilagehrna"/>
        <w:jc w:val="left"/>
      </w:pPr>
      <w:r>
        <w:t>Matris över artiklar som ingår i studien</w:t>
      </w:r>
    </w:p>
    <w:tbl>
      <w:tblPr>
        <w:tblStyle w:val="Tabellrutnt"/>
        <w:tblW w:w="0" w:type="auto"/>
        <w:tblLook w:val="04A0" w:firstRow="1" w:lastRow="0" w:firstColumn="1" w:lastColumn="0" w:noHBand="0" w:noVBand="1"/>
      </w:tblPr>
      <w:tblGrid>
        <w:gridCol w:w="52"/>
        <w:gridCol w:w="1535"/>
        <w:gridCol w:w="2316"/>
        <w:gridCol w:w="1907"/>
        <w:gridCol w:w="1849"/>
        <w:gridCol w:w="1402"/>
      </w:tblGrid>
      <w:tr w:rsidR="006B6C00" w14:paraId="7EB1952F" w14:textId="77777777" w:rsidTr="00E521C5">
        <w:trPr>
          <w:gridBefore w:val="1"/>
          <w:wBefore w:w="63" w:type="dxa"/>
        </w:trPr>
        <w:tc>
          <w:tcPr>
            <w:tcW w:w="1665" w:type="dxa"/>
          </w:tcPr>
          <w:p w14:paraId="53593263" w14:textId="410BA9E3" w:rsidR="00A43F81" w:rsidRPr="006B6C00" w:rsidRDefault="00A43F81" w:rsidP="00B85299">
            <w:pPr>
              <w:rPr>
                <w:sz w:val="20"/>
              </w:rPr>
            </w:pPr>
            <w:r w:rsidRPr="006B6C00">
              <w:rPr>
                <w:sz w:val="20"/>
              </w:rPr>
              <w:t>Författare, År, Land</w:t>
            </w:r>
          </w:p>
        </w:tc>
        <w:tc>
          <w:tcPr>
            <w:tcW w:w="1935" w:type="dxa"/>
          </w:tcPr>
          <w:p w14:paraId="1FEEED5D" w14:textId="042DD147" w:rsidR="00A43F81" w:rsidRPr="006B6C00" w:rsidRDefault="00A43F81" w:rsidP="00B85299">
            <w:pPr>
              <w:rPr>
                <w:sz w:val="20"/>
              </w:rPr>
            </w:pPr>
            <w:r w:rsidRPr="006B6C00">
              <w:rPr>
                <w:sz w:val="20"/>
              </w:rPr>
              <w:t>Syfte</w:t>
            </w:r>
          </w:p>
        </w:tc>
        <w:tc>
          <w:tcPr>
            <w:tcW w:w="1968" w:type="dxa"/>
          </w:tcPr>
          <w:p w14:paraId="178AC09B" w14:textId="77777777" w:rsidR="00A43F81" w:rsidRPr="006B6C00" w:rsidRDefault="00A43F81" w:rsidP="00B85299">
            <w:pPr>
              <w:rPr>
                <w:sz w:val="20"/>
              </w:rPr>
            </w:pPr>
            <w:r w:rsidRPr="006B6C00">
              <w:rPr>
                <w:sz w:val="20"/>
              </w:rPr>
              <w:t>Metod, Urval,</w:t>
            </w:r>
          </w:p>
          <w:p w14:paraId="367E8232" w14:textId="336DD4D5" w:rsidR="00A43F81" w:rsidRPr="006B6C00" w:rsidRDefault="00A43F81" w:rsidP="00B85299">
            <w:pPr>
              <w:rPr>
                <w:sz w:val="20"/>
              </w:rPr>
            </w:pPr>
            <w:r w:rsidRPr="006B6C00">
              <w:rPr>
                <w:sz w:val="20"/>
              </w:rPr>
              <w:t>Analys</w:t>
            </w:r>
          </w:p>
          <w:p w14:paraId="2C14C3C1" w14:textId="67560B5A" w:rsidR="00A43F81" w:rsidRPr="006B6C00" w:rsidRDefault="00A43F81" w:rsidP="00B85299">
            <w:pPr>
              <w:rPr>
                <w:sz w:val="20"/>
              </w:rPr>
            </w:pPr>
          </w:p>
        </w:tc>
        <w:tc>
          <w:tcPr>
            <w:tcW w:w="1881" w:type="dxa"/>
          </w:tcPr>
          <w:p w14:paraId="33A69B15" w14:textId="486D3D54" w:rsidR="00A43F81" w:rsidRPr="006B6C00" w:rsidRDefault="00A43F81" w:rsidP="00B85299">
            <w:pPr>
              <w:rPr>
                <w:sz w:val="20"/>
              </w:rPr>
            </w:pPr>
            <w:r w:rsidRPr="006B6C00">
              <w:rPr>
                <w:sz w:val="20"/>
              </w:rPr>
              <w:t>Resultat</w:t>
            </w:r>
          </w:p>
        </w:tc>
        <w:tc>
          <w:tcPr>
            <w:tcW w:w="1549" w:type="dxa"/>
          </w:tcPr>
          <w:p w14:paraId="1998318C" w14:textId="652C3603" w:rsidR="00A43F81" w:rsidRPr="006B6C00" w:rsidRDefault="00A43F81" w:rsidP="00B85299">
            <w:pPr>
              <w:rPr>
                <w:sz w:val="20"/>
              </w:rPr>
            </w:pPr>
            <w:r w:rsidRPr="006B6C00">
              <w:rPr>
                <w:sz w:val="20"/>
              </w:rPr>
              <w:t>Kvalitet</w:t>
            </w:r>
            <w:r w:rsidR="0037041B" w:rsidRPr="006B6C00">
              <w:rPr>
                <w:sz w:val="20"/>
              </w:rPr>
              <w:t xml:space="preserve"> studien</w:t>
            </w:r>
          </w:p>
        </w:tc>
      </w:tr>
      <w:tr w:rsidR="006B6C00" w:rsidRPr="00DC2467" w14:paraId="43F01094" w14:textId="77777777" w:rsidTr="00E521C5">
        <w:trPr>
          <w:gridBefore w:val="1"/>
          <w:wBefore w:w="63" w:type="dxa"/>
        </w:trPr>
        <w:tc>
          <w:tcPr>
            <w:tcW w:w="1665" w:type="dxa"/>
          </w:tcPr>
          <w:p w14:paraId="71786AF2" w14:textId="77777777" w:rsidR="00DB2A78" w:rsidRDefault="00580539" w:rsidP="00B85299">
            <w:pPr>
              <w:rPr>
                <w:sz w:val="20"/>
                <w:lang w:val="da-DK"/>
              </w:rPr>
            </w:pPr>
            <w:r>
              <w:rPr>
                <w:sz w:val="20"/>
                <w:lang w:val="da-DK"/>
              </w:rPr>
              <w:lastRenderedPageBreak/>
              <w:t>Bloom, K. et al. (2018)</w:t>
            </w:r>
          </w:p>
          <w:p w14:paraId="7DB5174B" w14:textId="7672821A" w:rsidR="00580539" w:rsidRPr="006B6C00" w:rsidRDefault="00580539" w:rsidP="00B85299">
            <w:pPr>
              <w:rPr>
                <w:sz w:val="20"/>
                <w:lang w:val="da-DK"/>
              </w:rPr>
            </w:pPr>
            <w:r>
              <w:rPr>
                <w:sz w:val="20"/>
                <w:lang w:val="da-DK"/>
              </w:rPr>
              <w:t>USA</w:t>
            </w:r>
          </w:p>
        </w:tc>
        <w:tc>
          <w:tcPr>
            <w:tcW w:w="1935" w:type="dxa"/>
          </w:tcPr>
          <w:p w14:paraId="53AD8185" w14:textId="6BC91730" w:rsidR="00A43F81" w:rsidRPr="00DC2467" w:rsidRDefault="009E50E9" w:rsidP="00B85299">
            <w:pPr>
              <w:rPr>
                <w:sz w:val="20"/>
              </w:rPr>
            </w:pPr>
            <w:r w:rsidRPr="00DC2467">
              <w:rPr>
                <w:sz w:val="20"/>
              </w:rPr>
              <w:t xml:space="preserve">Undersöka patienternas perspektiv </w:t>
            </w:r>
            <w:r w:rsidR="00DC2467">
              <w:rPr>
                <w:sz w:val="20"/>
              </w:rPr>
              <w:t>på och upplevelser av vikthantering i primärvården.</w:t>
            </w:r>
          </w:p>
          <w:p w14:paraId="274B95C1" w14:textId="7D62D46A" w:rsidR="006B16AD" w:rsidRPr="00DC2467" w:rsidRDefault="006B16AD" w:rsidP="00B85299">
            <w:pPr>
              <w:rPr>
                <w:sz w:val="20"/>
              </w:rPr>
            </w:pPr>
          </w:p>
        </w:tc>
        <w:tc>
          <w:tcPr>
            <w:tcW w:w="1968" w:type="dxa"/>
          </w:tcPr>
          <w:p w14:paraId="19BCCA2F" w14:textId="6B91D236" w:rsidR="00A43F81" w:rsidRPr="00DC2467" w:rsidRDefault="00DC2467" w:rsidP="00B85299">
            <w:pPr>
              <w:rPr>
                <w:sz w:val="20"/>
              </w:rPr>
            </w:pPr>
            <w:r>
              <w:rPr>
                <w:sz w:val="20"/>
              </w:rPr>
              <w:t>Semistrukturerade intervjuer, 7 män, 23 kvinnor BMI 30, tematisk analys</w:t>
            </w:r>
          </w:p>
        </w:tc>
        <w:tc>
          <w:tcPr>
            <w:tcW w:w="1881" w:type="dxa"/>
          </w:tcPr>
          <w:p w14:paraId="2F63DB1A" w14:textId="77777777" w:rsidR="00FB2972" w:rsidRDefault="00DC2467" w:rsidP="00B85299">
            <w:pPr>
              <w:rPr>
                <w:sz w:val="20"/>
              </w:rPr>
            </w:pPr>
            <w:r>
              <w:rPr>
                <w:sz w:val="20"/>
              </w:rPr>
              <w:t xml:space="preserve">Fyra teman: </w:t>
            </w:r>
          </w:p>
          <w:p w14:paraId="7AA521F8" w14:textId="4B442FA6" w:rsidR="00DC2467" w:rsidRPr="00DC2467" w:rsidRDefault="00DC2467" w:rsidP="00B85299">
            <w:pPr>
              <w:rPr>
                <w:sz w:val="20"/>
              </w:rPr>
            </w:pPr>
            <w:r>
              <w:rPr>
                <w:sz w:val="20"/>
              </w:rPr>
              <w:t xml:space="preserve">Motivation och beteende för långvarig vikthantering, </w:t>
            </w:r>
            <w:proofErr w:type="gramStart"/>
            <w:r>
              <w:rPr>
                <w:sz w:val="20"/>
              </w:rPr>
              <w:t>patient- vårdare</w:t>
            </w:r>
            <w:proofErr w:type="gramEnd"/>
            <w:r>
              <w:rPr>
                <w:sz w:val="20"/>
              </w:rPr>
              <w:t xml:space="preserve"> relationen och vikthantering, behov av konkreta viktnedgångsråd, begränsningar i primärvården</w:t>
            </w:r>
          </w:p>
        </w:tc>
        <w:tc>
          <w:tcPr>
            <w:tcW w:w="1549" w:type="dxa"/>
          </w:tcPr>
          <w:p w14:paraId="2C153070" w14:textId="4BE1B1AE" w:rsidR="00A43F81" w:rsidRPr="00DC2467" w:rsidRDefault="00653E29" w:rsidP="00B85299">
            <w:pPr>
              <w:rPr>
                <w:sz w:val="20"/>
              </w:rPr>
            </w:pPr>
            <w:r>
              <w:rPr>
                <w:sz w:val="20"/>
              </w:rPr>
              <w:t>Hög kvalitet</w:t>
            </w:r>
          </w:p>
        </w:tc>
      </w:tr>
      <w:tr w:rsidR="00580539" w:rsidRPr="006B6C00" w14:paraId="14AC135C" w14:textId="77777777" w:rsidTr="00E521C5">
        <w:trPr>
          <w:gridBefore w:val="1"/>
          <w:wBefore w:w="63" w:type="dxa"/>
        </w:trPr>
        <w:tc>
          <w:tcPr>
            <w:tcW w:w="1665" w:type="dxa"/>
          </w:tcPr>
          <w:p w14:paraId="6E067B36" w14:textId="77777777" w:rsidR="00580539" w:rsidRPr="006B6C00" w:rsidRDefault="00580539" w:rsidP="00580539">
            <w:pPr>
              <w:rPr>
                <w:sz w:val="20"/>
                <w:lang w:val="da-DK"/>
              </w:rPr>
            </w:pPr>
            <w:proofErr w:type="spellStart"/>
            <w:r w:rsidRPr="006B6C00">
              <w:rPr>
                <w:sz w:val="20"/>
                <w:lang w:val="da-DK"/>
              </w:rPr>
              <w:t>Doolan</w:t>
            </w:r>
            <w:proofErr w:type="spellEnd"/>
            <w:r w:rsidRPr="006B6C00">
              <w:rPr>
                <w:sz w:val="20"/>
                <w:lang w:val="da-DK"/>
              </w:rPr>
              <w:t xml:space="preserve">-Noble, F. et al. (2019), </w:t>
            </w:r>
          </w:p>
          <w:p w14:paraId="6BB8DA13" w14:textId="09B1B6E7" w:rsidR="00580539" w:rsidRPr="006B6C00" w:rsidRDefault="00580539" w:rsidP="00580539">
            <w:pPr>
              <w:rPr>
                <w:sz w:val="20"/>
                <w:lang w:val="da-DK"/>
              </w:rPr>
            </w:pPr>
            <w:r w:rsidRPr="006B6C00">
              <w:rPr>
                <w:sz w:val="20"/>
                <w:lang w:val="da-DK"/>
              </w:rPr>
              <w:t>Nya Zealand</w:t>
            </w:r>
          </w:p>
        </w:tc>
        <w:tc>
          <w:tcPr>
            <w:tcW w:w="1935" w:type="dxa"/>
          </w:tcPr>
          <w:p w14:paraId="2D9302B7" w14:textId="1DBC938B" w:rsidR="00580539" w:rsidRPr="006B6C00" w:rsidRDefault="00580539" w:rsidP="00580539">
            <w:pPr>
              <w:rPr>
                <w:sz w:val="20"/>
              </w:rPr>
            </w:pPr>
            <w:r w:rsidRPr="004D2021">
              <w:rPr>
                <w:sz w:val="20"/>
              </w:rPr>
              <w:t xml:space="preserve">Upplevelser </w:t>
            </w:r>
            <w:r w:rsidR="00E521C5">
              <w:rPr>
                <w:sz w:val="20"/>
              </w:rPr>
              <w:t xml:space="preserve">hos män </w:t>
            </w:r>
            <w:r w:rsidRPr="004D2021">
              <w:rPr>
                <w:sz w:val="20"/>
              </w:rPr>
              <w:t>av vikthantering i primärvård</w:t>
            </w:r>
            <w:r>
              <w:rPr>
                <w:sz w:val="20"/>
              </w:rPr>
              <w:t>en</w:t>
            </w:r>
          </w:p>
        </w:tc>
        <w:tc>
          <w:tcPr>
            <w:tcW w:w="1968" w:type="dxa"/>
          </w:tcPr>
          <w:p w14:paraId="7BDBEB09" w14:textId="536A5779" w:rsidR="00580539" w:rsidRPr="006B6C00" w:rsidRDefault="00580539" w:rsidP="00580539">
            <w:pPr>
              <w:jc w:val="both"/>
              <w:rPr>
                <w:sz w:val="20"/>
              </w:rPr>
            </w:pPr>
            <w:r w:rsidRPr="006B6C00">
              <w:rPr>
                <w:sz w:val="20"/>
              </w:rPr>
              <w:t xml:space="preserve">Semistrukturerade intervjuer, strategiskt urval, 14 </w:t>
            </w:r>
            <w:r w:rsidR="006B16AD">
              <w:rPr>
                <w:sz w:val="20"/>
              </w:rPr>
              <w:t>män</w:t>
            </w:r>
            <w:r w:rsidRPr="006B6C00">
              <w:rPr>
                <w:sz w:val="20"/>
              </w:rPr>
              <w:t>, BMI 30</w:t>
            </w:r>
            <w:r>
              <w:rPr>
                <w:sz w:val="20"/>
              </w:rPr>
              <w:t>≥</w:t>
            </w:r>
            <w:r w:rsidRPr="006B6C00">
              <w:rPr>
                <w:sz w:val="20"/>
              </w:rPr>
              <w:t>, Tematisk analys</w:t>
            </w:r>
          </w:p>
        </w:tc>
        <w:tc>
          <w:tcPr>
            <w:tcW w:w="1881" w:type="dxa"/>
          </w:tcPr>
          <w:p w14:paraId="4925E78A" w14:textId="2EBEB7BE" w:rsidR="00580539" w:rsidRPr="006B6C00" w:rsidRDefault="006B16AD" w:rsidP="00580539">
            <w:pPr>
              <w:rPr>
                <w:sz w:val="20"/>
              </w:rPr>
            </w:pPr>
            <w:r>
              <w:rPr>
                <w:sz w:val="20"/>
              </w:rPr>
              <w:t>Tre</w:t>
            </w:r>
            <w:r w:rsidR="00580539" w:rsidRPr="006B6C00">
              <w:rPr>
                <w:sz w:val="20"/>
              </w:rPr>
              <w:t xml:space="preserve"> </w:t>
            </w:r>
            <w:r>
              <w:rPr>
                <w:sz w:val="20"/>
              </w:rPr>
              <w:t>t</w:t>
            </w:r>
            <w:r w:rsidR="00580539" w:rsidRPr="006B6C00">
              <w:rPr>
                <w:sz w:val="20"/>
              </w:rPr>
              <w:t>eman</w:t>
            </w:r>
            <w:r w:rsidR="00653E29">
              <w:rPr>
                <w:sz w:val="20"/>
              </w:rPr>
              <w:t>:</w:t>
            </w:r>
          </w:p>
          <w:p w14:paraId="3ED4C031" w14:textId="45D8FA3A" w:rsidR="00580539" w:rsidRPr="006B6C00" w:rsidRDefault="00580539" w:rsidP="00580539">
            <w:pPr>
              <w:rPr>
                <w:sz w:val="20"/>
              </w:rPr>
            </w:pPr>
            <w:r w:rsidRPr="006B6C00">
              <w:rPr>
                <w:sz w:val="20"/>
              </w:rPr>
              <w:t>Sociala upplevelser</w:t>
            </w:r>
            <w:r w:rsidR="00653E29">
              <w:rPr>
                <w:sz w:val="20"/>
              </w:rPr>
              <w:t>,</w:t>
            </w:r>
            <w:r w:rsidRPr="006B6C00">
              <w:rPr>
                <w:sz w:val="20"/>
              </w:rPr>
              <w:t xml:space="preserve"> Upplevelser av vikthantering i primärvården</w:t>
            </w:r>
            <w:r w:rsidR="00653E29">
              <w:rPr>
                <w:sz w:val="20"/>
              </w:rPr>
              <w:t xml:space="preserve">, </w:t>
            </w:r>
            <w:r>
              <w:rPr>
                <w:sz w:val="20"/>
              </w:rPr>
              <w:t>Stigma ett genomgående problem</w:t>
            </w:r>
          </w:p>
        </w:tc>
        <w:tc>
          <w:tcPr>
            <w:tcW w:w="1549" w:type="dxa"/>
          </w:tcPr>
          <w:p w14:paraId="02DDDE76" w14:textId="55B9732A" w:rsidR="00580539" w:rsidRPr="006B6C00" w:rsidRDefault="00580539" w:rsidP="00580539">
            <w:pPr>
              <w:rPr>
                <w:sz w:val="20"/>
              </w:rPr>
            </w:pPr>
            <w:r w:rsidRPr="006B6C00">
              <w:rPr>
                <w:sz w:val="20"/>
              </w:rPr>
              <w:t>Hög kvalitet</w:t>
            </w:r>
          </w:p>
        </w:tc>
      </w:tr>
      <w:tr w:rsidR="00580539" w:rsidRPr="006B6C00" w14:paraId="0CEBF5D4" w14:textId="77777777" w:rsidTr="00E521C5">
        <w:trPr>
          <w:gridBefore w:val="1"/>
          <w:wBefore w:w="63" w:type="dxa"/>
        </w:trPr>
        <w:tc>
          <w:tcPr>
            <w:tcW w:w="1665" w:type="dxa"/>
          </w:tcPr>
          <w:p w14:paraId="27367D07" w14:textId="77777777" w:rsidR="00580539" w:rsidRDefault="00580539" w:rsidP="00580539">
            <w:pPr>
              <w:rPr>
                <w:sz w:val="20"/>
                <w:lang w:val="da-DK"/>
              </w:rPr>
            </w:pPr>
            <w:proofErr w:type="spellStart"/>
            <w:r>
              <w:rPr>
                <w:sz w:val="20"/>
                <w:lang w:val="da-DK"/>
              </w:rPr>
              <w:t>Luig</w:t>
            </w:r>
            <w:proofErr w:type="spellEnd"/>
            <w:r>
              <w:rPr>
                <w:sz w:val="20"/>
                <w:lang w:val="da-DK"/>
              </w:rPr>
              <w:t>, T.et al. (2018)</w:t>
            </w:r>
          </w:p>
          <w:p w14:paraId="31E0AE22" w14:textId="77777777" w:rsidR="00580539" w:rsidRDefault="00580539" w:rsidP="00580539">
            <w:pPr>
              <w:rPr>
                <w:sz w:val="20"/>
                <w:lang w:val="da-DK"/>
              </w:rPr>
            </w:pPr>
            <w:r>
              <w:rPr>
                <w:sz w:val="20"/>
                <w:lang w:val="da-DK"/>
              </w:rPr>
              <w:t>Canada</w:t>
            </w:r>
          </w:p>
          <w:p w14:paraId="286F76A2" w14:textId="1D7B94CB" w:rsidR="00580539" w:rsidRPr="006B6C00" w:rsidRDefault="00580539" w:rsidP="00580539">
            <w:pPr>
              <w:rPr>
                <w:sz w:val="20"/>
                <w:lang w:val="da-DK"/>
              </w:rPr>
            </w:pPr>
          </w:p>
        </w:tc>
        <w:tc>
          <w:tcPr>
            <w:tcW w:w="1935" w:type="dxa"/>
          </w:tcPr>
          <w:p w14:paraId="5726F6E6" w14:textId="41626BB9" w:rsidR="00580539" w:rsidRPr="006B6C00" w:rsidRDefault="008D348B" w:rsidP="00580539">
            <w:pPr>
              <w:rPr>
                <w:sz w:val="20"/>
              </w:rPr>
            </w:pPr>
            <w:r>
              <w:rPr>
                <w:sz w:val="20"/>
              </w:rPr>
              <w:t xml:space="preserve"> Undersöka hur man ska utveckla och närma sig </w:t>
            </w:r>
            <w:proofErr w:type="spellStart"/>
            <w:r w:rsidR="002D3179">
              <w:rPr>
                <w:sz w:val="20"/>
              </w:rPr>
              <w:t>indvuduella</w:t>
            </w:r>
            <w:proofErr w:type="spellEnd"/>
            <w:r>
              <w:rPr>
                <w:sz w:val="20"/>
              </w:rPr>
              <w:t xml:space="preserve"> </w:t>
            </w:r>
            <w:proofErr w:type="gramStart"/>
            <w:r>
              <w:rPr>
                <w:sz w:val="20"/>
              </w:rPr>
              <w:t>obesitas bedömningar</w:t>
            </w:r>
            <w:proofErr w:type="gramEnd"/>
            <w:r>
              <w:rPr>
                <w:sz w:val="20"/>
              </w:rPr>
              <w:t xml:space="preserve"> liksom vårdplaner.</w:t>
            </w:r>
          </w:p>
        </w:tc>
        <w:tc>
          <w:tcPr>
            <w:tcW w:w="1968" w:type="dxa"/>
          </w:tcPr>
          <w:p w14:paraId="0CDAAB6D" w14:textId="64CF655F" w:rsidR="00580539" w:rsidRPr="006B6C00" w:rsidRDefault="00653E29" w:rsidP="00580539">
            <w:pPr>
              <w:rPr>
                <w:sz w:val="20"/>
              </w:rPr>
            </w:pPr>
            <w:r>
              <w:rPr>
                <w:sz w:val="20"/>
              </w:rPr>
              <w:t>Semistrukturerade intervjuer, strategiskt urval, 14 kvinnor, 6 män, Tematisk analys</w:t>
            </w:r>
          </w:p>
        </w:tc>
        <w:tc>
          <w:tcPr>
            <w:tcW w:w="1881" w:type="dxa"/>
          </w:tcPr>
          <w:p w14:paraId="3BEF2E38" w14:textId="29184841" w:rsidR="00580539" w:rsidRPr="006B6C00" w:rsidRDefault="00653E29" w:rsidP="00580539">
            <w:pPr>
              <w:rPr>
                <w:sz w:val="20"/>
              </w:rPr>
            </w:pPr>
            <w:r>
              <w:rPr>
                <w:sz w:val="20"/>
              </w:rPr>
              <w:t xml:space="preserve">Tre teman: </w:t>
            </w:r>
            <w:r w:rsidR="008D348B">
              <w:rPr>
                <w:sz w:val="20"/>
              </w:rPr>
              <w:t>Nyckelprocesser, påverkan, resultat</w:t>
            </w:r>
          </w:p>
        </w:tc>
        <w:tc>
          <w:tcPr>
            <w:tcW w:w="1549" w:type="dxa"/>
          </w:tcPr>
          <w:p w14:paraId="61CCE7F8" w14:textId="3D380EAE" w:rsidR="00580539" w:rsidRPr="006B6C00" w:rsidRDefault="00580539" w:rsidP="00580539">
            <w:pPr>
              <w:rPr>
                <w:sz w:val="20"/>
              </w:rPr>
            </w:pPr>
            <w:r w:rsidRPr="006B6C00">
              <w:rPr>
                <w:sz w:val="20"/>
              </w:rPr>
              <w:t>Hög kvalitet</w:t>
            </w:r>
          </w:p>
        </w:tc>
      </w:tr>
      <w:tr w:rsidR="00580539" w:rsidRPr="006B6C00" w14:paraId="5FFEACBD" w14:textId="77777777" w:rsidTr="00E521C5">
        <w:tc>
          <w:tcPr>
            <w:tcW w:w="1728" w:type="dxa"/>
            <w:gridSpan w:val="2"/>
          </w:tcPr>
          <w:p w14:paraId="4E6CCD21" w14:textId="65E47452" w:rsidR="00580539" w:rsidRPr="006B6C00" w:rsidRDefault="00E521C5" w:rsidP="00580539">
            <w:pPr>
              <w:rPr>
                <w:sz w:val="20"/>
                <w:lang w:val="da-DK"/>
              </w:rPr>
            </w:pPr>
            <w:r>
              <w:rPr>
                <w:sz w:val="20"/>
                <w:lang w:val="da-DK"/>
              </w:rPr>
              <w:t>Philip, S. et al. (2024)</w:t>
            </w:r>
            <w:r w:rsidR="008C0087">
              <w:rPr>
                <w:sz w:val="20"/>
                <w:lang w:val="da-DK"/>
              </w:rPr>
              <w:t xml:space="preserve"> USA</w:t>
            </w:r>
          </w:p>
        </w:tc>
        <w:tc>
          <w:tcPr>
            <w:tcW w:w="1935" w:type="dxa"/>
          </w:tcPr>
          <w:p w14:paraId="3F0655E9" w14:textId="33A0AB5F" w:rsidR="00580539" w:rsidRPr="006B6C00" w:rsidRDefault="006B16AD" w:rsidP="00580539">
            <w:pPr>
              <w:rPr>
                <w:sz w:val="20"/>
              </w:rPr>
            </w:pPr>
            <w:r>
              <w:rPr>
                <w:sz w:val="20"/>
              </w:rPr>
              <w:t>Undersöka patientens upplevelse av viktminskningsrådgivning</w:t>
            </w:r>
          </w:p>
        </w:tc>
        <w:tc>
          <w:tcPr>
            <w:tcW w:w="1968" w:type="dxa"/>
          </w:tcPr>
          <w:p w14:paraId="51DBCCBD" w14:textId="77777777" w:rsidR="008D348B" w:rsidRDefault="006B16AD" w:rsidP="00580539">
            <w:pPr>
              <w:rPr>
                <w:sz w:val="20"/>
              </w:rPr>
            </w:pPr>
            <w:r>
              <w:rPr>
                <w:sz w:val="20"/>
              </w:rPr>
              <w:t xml:space="preserve">Semistrukturerade intervjuer, Strategiskt urval, </w:t>
            </w:r>
            <w:r w:rsidR="008D348B">
              <w:rPr>
                <w:sz w:val="20"/>
              </w:rPr>
              <w:t>29 kvinnor, 5 män</w:t>
            </w:r>
          </w:p>
          <w:p w14:paraId="27736A66" w14:textId="377C6A7B" w:rsidR="00580539" w:rsidRPr="006B6C00" w:rsidRDefault="008D348B" w:rsidP="00580539">
            <w:pPr>
              <w:rPr>
                <w:sz w:val="20"/>
              </w:rPr>
            </w:pPr>
            <w:r>
              <w:rPr>
                <w:sz w:val="20"/>
              </w:rPr>
              <w:t>BMI 35 eller mer.</w:t>
            </w:r>
            <w:r w:rsidR="006B16AD">
              <w:rPr>
                <w:sz w:val="20"/>
              </w:rPr>
              <w:t xml:space="preserve"> Tematisk analys</w:t>
            </w:r>
          </w:p>
        </w:tc>
        <w:tc>
          <w:tcPr>
            <w:tcW w:w="1881" w:type="dxa"/>
          </w:tcPr>
          <w:p w14:paraId="19255F1E" w14:textId="0612944D" w:rsidR="00580539" w:rsidRDefault="006B16AD" w:rsidP="00580539">
            <w:pPr>
              <w:rPr>
                <w:sz w:val="20"/>
              </w:rPr>
            </w:pPr>
            <w:r>
              <w:rPr>
                <w:sz w:val="20"/>
              </w:rPr>
              <w:t>F</w:t>
            </w:r>
            <w:r w:rsidR="008D348B">
              <w:rPr>
                <w:sz w:val="20"/>
              </w:rPr>
              <w:t>em</w:t>
            </w:r>
            <w:r>
              <w:rPr>
                <w:sz w:val="20"/>
              </w:rPr>
              <w:t xml:space="preserve"> teman:</w:t>
            </w:r>
          </w:p>
          <w:p w14:paraId="73DD0A0F" w14:textId="4588C308" w:rsidR="008D348B" w:rsidRDefault="008D348B" w:rsidP="00580539">
            <w:pPr>
              <w:rPr>
                <w:sz w:val="20"/>
              </w:rPr>
            </w:pPr>
            <w:r>
              <w:rPr>
                <w:sz w:val="20"/>
              </w:rPr>
              <w:t xml:space="preserve">Stigmatisering från vårdaren, konsekvenser av stigmatisering, </w:t>
            </w:r>
            <w:r w:rsidR="003B51C7">
              <w:rPr>
                <w:sz w:val="20"/>
              </w:rPr>
              <w:t>o</w:t>
            </w:r>
            <w:r>
              <w:rPr>
                <w:sz w:val="20"/>
              </w:rPr>
              <w:t>tillräckligt stöd med vikthantering, patient-centrerad vård, Ta hand om patientens vikt</w:t>
            </w:r>
          </w:p>
          <w:p w14:paraId="334818A2" w14:textId="283E994A" w:rsidR="008D348B" w:rsidRPr="006B6C00" w:rsidRDefault="008D348B" w:rsidP="00580539">
            <w:pPr>
              <w:rPr>
                <w:sz w:val="20"/>
              </w:rPr>
            </w:pPr>
          </w:p>
        </w:tc>
        <w:tc>
          <w:tcPr>
            <w:tcW w:w="1549" w:type="dxa"/>
          </w:tcPr>
          <w:p w14:paraId="6FE5DA90" w14:textId="2BAA883A" w:rsidR="00580539" w:rsidRPr="006B6C00" w:rsidRDefault="008D348B" w:rsidP="00580539">
            <w:pPr>
              <w:rPr>
                <w:sz w:val="20"/>
              </w:rPr>
            </w:pPr>
            <w:r>
              <w:rPr>
                <w:sz w:val="20"/>
              </w:rPr>
              <w:t>Hög kvalitet</w:t>
            </w:r>
          </w:p>
        </w:tc>
      </w:tr>
      <w:tr w:rsidR="00E521C5" w:rsidRPr="008C0087" w14:paraId="31539085" w14:textId="77777777" w:rsidTr="00E521C5">
        <w:tc>
          <w:tcPr>
            <w:tcW w:w="1728" w:type="dxa"/>
            <w:gridSpan w:val="2"/>
          </w:tcPr>
          <w:p w14:paraId="3D10F58B" w14:textId="31A05592" w:rsidR="00E521C5" w:rsidRPr="006B6C00" w:rsidRDefault="00E521C5" w:rsidP="00580539">
            <w:pPr>
              <w:rPr>
                <w:sz w:val="20"/>
                <w:lang w:val="da-DK"/>
              </w:rPr>
            </w:pPr>
            <w:r>
              <w:rPr>
                <w:sz w:val="20"/>
                <w:lang w:val="da-DK"/>
              </w:rPr>
              <w:t>Russell, N. et al. (2013)</w:t>
            </w:r>
            <w:r w:rsidR="008C0087">
              <w:rPr>
                <w:sz w:val="20"/>
                <w:lang w:val="da-DK"/>
              </w:rPr>
              <w:t xml:space="preserve"> Nya Zealand</w:t>
            </w:r>
          </w:p>
        </w:tc>
        <w:tc>
          <w:tcPr>
            <w:tcW w:w="1935" w:type="dxa"/>
          </w:tcPr>
          <w:p w14:paraId="4EA8BA6D" w14:textId="08A25549" w:rsidR="00E521C5" w:rsidRPr="008C0087" w:rsidRDefault="008C0087" w:rsidP="00580539">
            <w:pPr>
              <w:rPr>
                <w:sz w:val="20"/>
              </w:rPr>
            </w:pPr>
            <w:r w:rsidRPr="008C0087">
              <w:rPr>
                <w:sz w:val="20"/>
              </w:rPr>
              <w:t>Utforska överviktiga kvinnors upplevelser u</w:t>
            </w:r>
            <w:r>
              <w:rPr>
                <w:sz w:val="20"/>
              </w:rPr>
              <w:t>nder besök i primärvården</w:t>
            </w:r>
          </w:p>
        </w:tc>
        <w:tc>
          <w:tcPr>
            <w:tcW w:w="1968" w:type="dxa"/>
          </w:tcPr>
          <w:p w14:paraId="3A04B4C6" w14:textId="119C877E" w:rsidR="00E521C5" w:rsidRPr="008C0087" w:rsidRDefault="003B51C7" w:rsidP="00580539">
            <w:pPr>
              <w:rPr>
                <w:sz w:val="20"/>
              </w:rPr>
            </w:pPr>
            <w:r>
              <w:rPr>
                <w:sz w:val="20"/>
              </w:rPr>
              <w:t>Semistrukturerade intervjuer,8 kvinnor, Tematisk analys</w:t>
            </w:r>
          </w:p>
        </w:tc>
        <w:tc>
          <w:tcPr>
            <w:tcW w:w="1881" w:type="dxa"/>
          </w:tcPr>
          <w:p w14:paraId="6197ED37" w14:textId="474BFBE9" w:rsidR="00E521C5" w:rsidRPr="008C0087" w:rsidRDefault="003B51C7" w:rsidP="00580539">
            <w:pPr>
              <w:rPr>
                <w:sz w:val="20"/>
              </w:rPr>
            </w:pPr>
            <w:r>
              <w:rPr>
                <w:sz w:val="20"/>
              </w:rPr>
              <w:t xml:space="preserve">Sju teman: Tidiga erfarenheter av kroppsuppfattning, konfrontera sociala </w:t>
            </w:r>
            <w:r>
              <w:rPr>
                <w:sz w:val="20"/>
              </w:rPr>
              <w:lastRenderedPageBreak/>
              <w:t>stereotyper, leva med kvinnliga skönhetsideal, upplevelse av hälsa, sträva efter hälsa, respektera hela personen, känna sig trygg att söka vård</w:t>
            </w:r>
          </w:p>
        </w:tc>
        <w:tc>
          <w:tcPr>
            <w:tcW w:w="1549" w:type="dxa"/>
          </w:tcPr>
          <w:p w14:paraId="1C74364B" w14:textId="0F41A1CB" w:rsidR="00E521C5" w:rsidRPr="008C0087" w:rsidRDefault="003B51C7" w:rsidP="00580539">
            <w:pPr>
              <w:rPr>
                <w:sz w:val="20"/>
              </w:rPr>
            </w:pPr>
            <w:r>
              <w:rPr>
                <w:sz w:val="20"/>
              </w:rPr>
              <w:lastRenderedPageBreak/>
              <w:t>Hög kvalitet</w:t>
            </w:r>
          </w:p>
        </w:tc>
      </w:tr>
      <w:tr w:rsidR="00E521C5" w:rsidRPr="006B6C00" w14:paraId="0FCE8F83" w14:textId="77777777" w:rsidTr="00E521C5">
        <w:tc>
          <w:tcPr>
            <w:tcW w:w="1728" w:type="dxa"/>
            <w:gridSpan w:val="2"/>
          </w:tcPr>
          <w:p w14:paraId="004D9C3A" w14:textId="7F5C7652" w:rsidR="00E521C5" w:rsidRPr="006B6C00" w:rsidRDefault="00E521C5" w:rsidP="00E521C5">
            <w:pPr>
              <w:rPr>
                <w:sz w:val="20"/>
                <w:lang w:val="da-DK"/>
              </w:rPr>
            </w:pPr>
            <w:r w:rsidRPr="006B6C00">
              <w:rPr>
                <w:sz w:val="20"/>
                <w:lang w:val="da-DK"/>
              </w:rPr>
              <w:t>Ryan, L. et al. (2024), Irland</w:t>
            </w:r>
          </w:p>
        </w:tc>
        <w:tc>
          <w:tcPr>
            <w:tcW w:w="1935" w:type="dxa"/>
          </w:tcPr>
          <w:p w14:paraId="3C6F071B" w14:textId="00E0ADBF" w:rsidR="00E521C5" w:rsidRPr="006B6C00" w:rsidRDefault="00E521C5" w:rsidP="00E521C5">
            <w:pPr>
              <w:rPr>
                <w:sz w:val="20"/>
              </w:rPr>
            </w:pPr>
            <w:r w:rsidRPr="006B6C00">
              <w:rPr>
                <w:sz w:val="20"/>
              </w:rPr>
              <w:t>Undersöka hur patienter med obesitas upplever viktstigma i primärvården</w:t>
            </w:r>
          </w:p>
        </w:tc>
        <w:tc>
          <w:tcPr>
            <w:tcW w:w="1968" w:type="dxa"/>
          </w:tcPr>
          <w:p w14:paraId="46762797" w14:textId="77777777" w:rsidR="00E521C5" w:rsidRPr="006B6C00" w:rsidRDefault="00E521C5" w:rsidP="00E521C5">
            <w:pPr>
              <w:rPr>
                <w:sz w:val="20"/>
              </w:rPr>
            </w:pPr>
            <w:r w:rsidRPr="006B6C00">
              <w:rPr>
                <w:sz w:val="20"/>
              </w:rPr>
              <w:t>Semistrukturerade intervjuer, strategiskt urval, 11 deltagare, BMI 30</w:t>
            </w:r>
            <w:r>
              <w:rPr>
                <w:sz w:val="20"/>
              </w:rPr>
              <w:t>≥</w:t>
            </w:r>
          </w:p>
          <w:p w14:paraId="0A706CD5" w14:textId="3DD9B655" w:rsidR="00E521C5" w:rsidRPr="006B6C00" w:rsidRDefault="00E521C5" w:rsidP="00E521C5">
            <w:pPr>
              <w:rPr>
                <w:sz w:val="20"/>
              </w:rPr>
            </w:pPr>
            <w:r w:rsidRPr="006B6C00">
              <w:rPr>
                <w:sz w:val="20"/>
              </w:rPr>
              <w:t>Reflexiv tematisk analys</w:t>
            </w:r>
          </w:p>
        </w:tc>
        <w:tc>
          <w:tcPr>
            <w:tcW w:w="1881" w:type="dxa"/>
          </w:tcPr>
          <w:p w14:paraId="64349E16" w14:textId="203C4178" w:rsidR="00E521C5" w:rsidRPr="006B6C00" w:rsidRDefault="006B16AD" w:rsidP="00E521C5">
            <w:pPr>
              <w:rPr>
                <w:sz w:val="20"/>
              </w:rPr>
            </w:pPr>
            <w:r>
              <w:rPr>
                <w:sz w:val="20"/>
              </w:rPr>
              <w:t>Fyra</w:t>
            </w:r>
            <w:r w:rsidR="00E521C5" w:rsidRPr="006B6C00">
              <w:rPr>
                <w:sz w:val="20"/>
              </w:rPr>
              <w:t xml:space="preserve"> </w:t>
            </w:r>
            <w:r>
              <w:rPr>
                <w:sz w:val="20"/>
              </w:rPr>
              <w:t>t</w:t>
            </w:r>
            <w:r w:rsidR="00E521C5" w:rsidRPr="006B6C00">
              <w:rPr>
                <w:sz w:val="20"/>
              </w:rPr>
              <w:t>eman</w:t>
            </w:r>
          </w:p>
          <w:p w14:paraId="51A1AF92" w14:textId="47A2FDF2" w:rsidR="00E521C5" w:rsidRPr="006B6C00" w:rsidRDefault="00E521C5" w:rsidP="00E521C5">
            <w:pPr>
              <w:rPr>
                <w:sz w:val="20"/>
              </w:rPr>
            </w:pPr>
            <w:r w:rsidRPr="006B6C00">
              <w:rPr>
                <w:sz w:val="20"/>
              </w:rPr>
              <w:t>Skam, skuld och misslyckande</w:t>
            </w:r>
          </w:p>
          <w:p w14:paraId="2805E5F6" w14:textId="42B7E3D8" w:rsidR="00E521C5" w:rsidRPr="006B6C00" w:rsidRDefault="00E521C5" w:rsidP="00E521C5">
            <w:pPr>
              <w:rPr>
                <w:sz w:val="20"/>
              </w:rPr>
            </w:pPr>
            <w:r w:rsidRPr="006B6C00">
              <w:rPr>
                <w:sz w:val="20"/>
              </w:rPr>
              <w:t xml:space="preserve">Ät mindre-rör dig </w:t>
            </w:r>
            <w:proofErr w:type="spellStart"/>
            <w:proofErr w:type="gramStart"/>
            <w:r w:rsidRPr="006B6C00">
              <w:rPr>
                <w:sz w:val="20"/>
              </w:rPr>
              <w:t>mer</w:t>
            </w:r>
            <w:r w:rsidR="003B51C7">
              <w:rPr>
                <w:sz w:val="20"/>
              </w:rPr>
              <w:t>,v</w:t>
            </w:r>
            <w:r w:rsidRPr="006B6C00">
              <w:rPr>
                <w:sz w:val="20"/>
              </w:rPr>
              <w:t>ärdighet</w:t>
            </w:r>
            <w:proofErr w:type="spellEnd"/>
            <w:proofErr w:type="gramEnd"/>
            <w:r w:rsidRPr="006B6C00">
              <w:rPr>
                <w:sz w:val="20"/>
              </w:rPr>
              <w:t xml:space="preserve"> kopplad till </w:t>
            </w:r>
            <w:proofErr w:type="spellStart"/>
            <w:r w:rsidRPr="006B6C00">
              <w:rPr>
                <w:sz w:val="20"/>
              </w:rPr>
              <w:t>compliance</w:t>
            </w:r>
            <w:proofErr w:type="spellEnd"/>
          </w:p>
          <w:p w14:paraId="160BD6F6" w14:textId="2DB9B008" w:rsidR="00E521C5" w:rsidRPr="006B6C00" w:rsidRDefault="00E521C5" w:rsidP="00E521C5">
            <w:pPr>
              <w:rPr>
                <w:sz w:val="20"/>
              </w:rPr>
            </w:pPr>
            <w:r w:rsidRPr="006B6C00">
              <w:rPr>
                <w:sz w:val="20"/>
              </w:rPr>
              <w:t>Önskan om en genomtänkt plan</w:t>
            </w:r>
          </w:p>
        </w:tc>
        <w:tc>
          <w:tcPr>
            <w:tcW w:w="1549" w:type="dxa"/>
          </w:tcPr>
          <w:p w14:paraId="5F425BF4" w14:textId="7B4B759A" w:rsidR="00E521C5" w:rsidRPr="006B6C00" w:rsidRDefault="00E521C5" w:rsidP="00E521C5">
            <w:pPr>
              <w:rPr>
                <w:sz w:val="20"/>
              </w:rPr>
            </w:pPr>
            <w:r w:rsidRPr="006B6C00">
              <w:rPr>
                <w:sz w:val="20"/>
              </w:rPr>
              <w:t>Hög kvalitet</w:t>
            </w:r>
          </w:p>
        </w:tc>
      </w:tr>
    </w:tbl>
    <w:p w14:paraId="4A563BBB" w14:textId="75F4D92E" w:rsidR="00FF3E9D" w:rsidRDefault="00770AA5" w:rsidP="00940907">
      <w:pPr>
        <w:pStyle w:val="Bilagehrna"/>
      </w:pPr>
      <w:bookmarkStart w:id="23" w:name="_Toc19102004"/>
      <w:r>
        <w:lastRenderedPageBreak/>
        <w:t xml:space="preserve">Bilaga </w:t>
      </w:r>
      <w:r w:rsidR="00B85299">
        <w:t>2</w:t>
      </w:r>
      <w:r>
        <w:t xml:space="preserve"> (2)</w:t>
      </w:r>
      <w:bookmarkEnd w:id="23"/>
    </w:p>
    <w:p w14:paraId="02F0968C" w14:textId="77777777" w:rsidR="00F3171C" w:rsidRDefault="00F3171C" w:rsidP="00940907">
      <w:pPr>
        <w:pStyle w:val="Bilagehrna"/>
        <w:jc w:val="left"/>
      </w:pPr>
      <w:r w:rsidRPr="00F3171C">
        <w:t>Bedömning av studier med kvalitativ metodik</w:t>
      </w:r>
    </w:p>
    <w:p w14:paraId="4F8B4B3E" w14:textId="77777777" w:rsidR="00F3171C" w:rsidRDefault="00F3171C" w:rsidP="00940907">
      <w:pPr>
        <w:pStyle w:val="Bilagehrna"/>
        <w:jc w:val="left"/>
      </w:pPr>
      <w:r w:rsidRPr="00F3171C">
        <w:t xml:space="preserve"> UPPDATERAD 2022-05-11 </w:t>
      </w:r>
    </w:p>
    <w:p w14:paraId="25E8976A" w14:textId="77777777" w:rsidR="00F3171C" w:rsidRDefault="00F3171C" w:rsidP="00940907">
      <w:pPr>
        <w:pStyle w:val="Bilagehrna"/>
        <w:jc w:val="left"/>
      </w:pPr>
      <w:r w:rsidRPr="00F3171C">
        <w:t xml:space="preserve">Författare: __________________________ År: ____________________ Granskare: ____________________________________________________ Sammanvägd bedömning av metodologiska brister: </w:t>
      </w:r>
    </w:p>
    <w:p w14:paraId="5A514328" w14:textId="182B32EA" w:rsidR="00F3171C" w:rsidRDefault="00F3171C" w:rsidP="00940907">
      <w:pPr>
        <w:pStyle w:val="Bilagehrna"/>
        <w:jc w:val="left"/>
      </w:pPr>
      <w:r w:rsidRPr="00F3171C">
        <w:t>Obetydliga eller mindre</w:t>
      </w:r>
      <w:r w:rsidR="005C1625">
        <w:t>.</w:t>
      </w:r>
      <w:r w:rsidRPr="00F3171C">
        <w:t xml:space="preserve">  Måttliga</w:t>
      </w:r>
      <w:r w:rsidR="005C1625">
        <w:t>,</w:t>
      </w:r>
      <w:r w:rsidRPr="00F3171C">
        <w:t xml:space="preserve"> Stora brister, studien ingår inte i syntesen </w:t>
      </w:r>
    </w:p>
    <w:p w14:paraId="42037313" w14:textId="77777777" w:rsidR="005C1625" w:rsidRDefault="00F3171C" w:rsidP="00940907">
      <w:pPr>
        <w:pStyle w:val="Bilagehrna"/>
        <w:jc w:val="left"/>
      </w:pPr>
      <w:r w:rsidRPr="00F3171C">
        <w:t xml:space="preserve">Kommentarer: </w:t>
      </w:r>
    </w:p>
    <w:p w14:paraId="32BE4142" w14:textId="742FA54F" w:rsidR="00940907" w:rsidRDefault="005C1625" w:rsidP="00940907">
      <w:pPr>
        <w:pStyle w:val="Bilagehrna"/>
        <w:jc w:val="left"/>
      </w:pPr>
      <w:r>
        <w:t>B</w:t>
      </w:r>
      <w:r w:rsidR="00F3171C" w:rsidRPr="00F3171C">
        <w:t>edömning av studier med kvalitativ metodik</w:t>
      </w:r>
    </w:p>
    <w:p w14:paraId="195C0D17" w14:textId="77777777" w:rsidR="005C1625" w:rsidRDefault="00E56CFD" w:rsidP="00E56CFD">
      <w:pPr>
        <w:pStyle w:val="Bilagehrna"/>
        <w:numPr>
          <w:ilvl w:val="0"/>
          <w:numId w:val="7"/>
        </w:numPr>
        <w:jc w:val="left"/>
        <w:rPr>
          <w:sz w:val="24"/>
          <w:szCs w:val="24"/>
        </w:rPr>
      </w:pPr>
      <w:r w:rsidRPr="005C1625">
        <w:rPr>
          <w:sz w:val="24"/>
          <w:szCs w:val="24"/>
        </w:rPr>
        <w:lastRenderedPageBreak/>
        <w:t>Överensstämmelse mellan filosofisk hållning/teori och urval och metodik i studien1 Vilken teori eller filosofisk hållning utgick författarna från? Hänger syfte och fråga ihop med teori/filosofisk hållning?</w:t>
      </w:r>
    </w:p>
    <w:p w14:paraId="72129B91" w14:textId="23367F0B" w:rsidR="00E56CFD" w:rsidRPr="005C1625" w:rsidRDefault="005C1625" w:rsidP="005C1625">
      <w:pPr>
        <w:pStyle w:val="Bilagehrna"/>
        <w:jc w:val="left"/>
        <w:rPr>
          <w:sz w:val="24"/>
          <w:szCs w:val="24"/>
        </w:rPr>
      </w:pPr>
      <w:r>
        <w:rPr>
          <w:sz w:val="24"/>
          <w:szCs w:val="24"/>
        </w:rPr>
        <w:t xml:space="preserve">   </w:t>
      </w:r>
      <w:r w:rsidR="00E56CFD" w:rsidRPr="005C1625">
        <w:rPr>
          <w:sz w:val="24"/>
          <w:szCs w:val="24"/>
        </w:rPr>
        <w:t xml:space="preserve"> J a </w:t>
      </w:r>
      <w:r w:rsidR="00E56CFD" w:rsidRPr="005C1625">
        <w:rPr>
          <w:sz w:val="24"/>
          <w:szCs w:val="24"/>
        </w:rPr>
        <w:sym w:font="Symbol" w:char="F071"/>
      </w:r>
      <w:r w:rsidR="00E56CFD" w:rsidRPr="005C1625">
        <w:rPr>
          <w:sz w:val="24"/>
          <w:szCs w:val="24"/>
        </w:rPr>
        <w:t xml:space="preserve"> Nej </w:t>
      </w:r>
      <w:r w:rsidR="00E56CFD" w:rsidRPr="005C1625">
        <w:rPr>
          <w:sz w:val="24"/>
          <w:szCs w:val="24"/>
        </w:rPr>
        <w:sym w:font="Symbol" w:char="F071"/>
      </w:r>
      <w:r w:rsidR="00E56CFD" w:rsidRPr="005C1625">
        <w:rPr>
          <w:sz w:val="24"/>
          <w:szCs w:val="24"/>
        </w:rPr>
        <w:t xml:space="preserve"> Oklart </w:t>
      </w:r>
      <w:r w:rsidR="00E56CFD" w:rsidRPr="005C1625">
        <w:rPr>
          <w:sz w:val="24"/>
          <w:szCs w:val="24"/>
        </w:rPr>
        <w:sym w:font="Symbol" w:char="F071"/>
      </w:r>
      <w:r w:rsidR="00E56CFD" w:rsidRPr="005C1625">
        <w:rPr>
          <w:sz w:val="24"/>
          <w:szCs w:val="24"/>
        </w:rPr>
        <w:t xml:space="preserve"> Kommentarer: </w:t>
      </w:r>
    </w:p>
    <w:p w14:paraId="352EA793" w14:textId="023F171F" w:rsidR="005C1625" w:rsidRDefault="00E56CFD" w:rsidP="00E56CFD">
      <w:pPr>
        <w:pStyle w:val="Bilagehrna"/>
        <w:numPr>
          <w:ilvl w:val="0"/>
          <w:numId w:val="7"/>
        </w:numPr>
        <w:jc w:val="left"/>
        <w:rPr>
          <w:sz w:val="24"/>
          <w:szCs w:val="24"/>
        </w:rPr>
      </w:pPr>
      <w:r w:rsidRPr="005C1625">
        <w:rPr>
          <w:sz w:val="24"/>
          <w:szCs w:val="24"/>
        </w:rPr>
        <w:t>Deltagare Hur gjordes urvalet? Stödfrågor för bedömning av brister i urvalsförfarandet: Är urvalet lämpligt för att besvara frågan? Är rekryteringsmetoden lämpligt vald och genomförd</w:t>
      </w:r>
      <w:r w:rsidR="005C1625">
        <w:rPr>
          <w:sz w:val="24"/>
          <w:szCs w:val="24"/>
        </w:rPr>
        <w:t>?</w:t>
      </w:r>
    </w:p>
    <w:p w14:paraId="1E290806" w14:textId="77777777" w:rsidR="005C1625" w:rsidRDefault="005C1625" w:rsidP="005C1625">
      <w:pPr>
        <w:pStyle w:val="Bilagehrna"/>
        <w:jc w:val="left"/>
        <w:rPr>
          <w:sz w:val="24"/>
          <w:szCs w:val="24"/>
        </w:rPr>
      </w:pPr>
      <w:r>
        <w:rPr>
          <w:sz w:val="24"/>
          <w:szCs w:val="24"/>
        </w:rPr>
        <w:t xml:space="preserve">    </w:t>
      </w:r>
      <w:r w:rsidR="00E56CFD" w:rsidRPr="005C1625">
        <w:rPr>
          <w:sz w:val="24"/>
          <w:szCs w:val="24"/>
        </w:rPr>
        <w:t xml:space="preserve">Ja </w:t>
      </w:r>
      <w:r w:rsidR="00E56CFD" w:rsidRPr="005C1625">
        <w:rPr>
          <w:sz w:val="24"/>
          <w:szCs w:val="24"/>
        </w:rPr>
        <w:sym w:font="Symbol" w:char="F071"/>
      </w:r>
      <w:r w:rsidR="00E56CFD" w:rsidRPr="005C1625">
        <w:rPr>
          <w:sz w:val="24"/>
          <w:szCs w:val="24"/>
        </w:rPr>
        <w:t xml:space="preserve"> Nej </w:t>
      </w:r>
      <w:r w:rsidR="00E56CFD" w:rsidRPr="005C1625">
        <w:rPr>
          <w:sz w:val="24"/>
          <w:szCs w:val="24"/>
        </w:rPr>
        <w:sym w:font="Symbol" w:char="F071"/>
      </w:r>
      <w:r w:rsidR="00E56CFD" w:rsidRPr="005C1625">
        <w:rPr>
          <w:sz w:val="24"/>
          <w:szCs w:val="24"/>
        </w:rPr>
        <w:t xml:space="preserve">  Oklart </w:t>
      </w:r>
      <w:r w:rsidR="00E56CFD" w:rsidRPr="005C1625">
        <w:rPr>
          <w:sz w:val="24"/>
          <w:szCs w:val="24"/>
        </w:rPr>
        <w:sym w:font="Symbol" w:char="F071"/>
      </w:r>
      <w:r w:rsidR="00E56CFD" w:rsidRPr="005C1625">
        <w:rPr>
          <w:sz w:val="24"/>
          <w:szCs w:val="24"/>
        </w:rPr>
        <w:t xml:space="preserve"> </w:t>
      </w:r>
    </w:p>
    <w:p w14:paraId="59F96317" w14:textId="391CBA6F" w:rsidR="005C1625" w:rsidRDefault="00E56CFD" w:rsidP="005C1625">
      <w:pPr>
        <w:pStyle w:val="Bilagehrna"/>
        <w:jc w:val="left"/>
        <w:rPr>
          <w:sz w:val="24"/>
          <w:szCs w:val="24"/>
        </w:rPr>
      </w:pPr>
      <w:r w:rsidRPr="005C1625">
        <w:rPr>
          <w:sz w:val="24"/>
          <w:szCs w:val="24"/>
        </w:rPr>
        <w:t xml:space="preserve">Finns det allvarliga brister som kan påverka tillförlitligheten? </w:t>
      </w:r>
      <w:r w:rsidR="005C1625">
        <w:rPr>
          <w:sz w:val="24"/>
          <w:szCs w:val="24"/>
        </w:rPr>
        <w:t xml:space="preserve">           </w:t>
      </w:r>
    </w:p>
    <w:p w14:paraId="666AC14B" w14:textId="5D1992AC" w:rsidR="00E56CFD" w:rsidRPr="005C1625" w:rsidRDefault="005C1625" w:rsidP="005C1625">
      <w:pPr>
        <w:pStyle w:val="Bilagehrna"/>
        <w:jc w:val="left"/>
        <w:rPr>
          <w:sz w:val="24"/>
          <w:szCs w:val="24"/>
        </w:rPr>
      </w:pPr>
      <w:r>
        <w:rPr>
          <w:sz w:val="24"/>
          <w:szCs w:val="24"/>
        </w:rPr>
        <w:t xml:space="preserve">    </w:t>
      </w:r>
      <w:r w:rsidR="00E56CFD" w:rsidRPr="005C1625">
        <w:rPr>
          <w:sz w:val="24"/>
          <w:szCs w:val="24"/>
        </w:rPr>
        <w:t>Kommentarer:</w:t>
      </w:r>
    </w:p>
    <w:p w14:paraId="22180499" w14:textId="77777777" w:rsidR="005C1625" w:rsidRDefault="00E56CFD" w:rsidP="005C1625">
      <w:pPr>
        <w:pStyle w:val="Bilagehrna"/>
        <w:numPr>
          <w:ilvl w:val="0"/>
          <w:numId w:val="7"/>
        </w:numPr>
        <w:jc w:val="left"/>
        <w:rPr>
          <w:sz w:val="24"/>
          <w:szCs w:val="24"/>
        </w:rPr>
      </w:pPr>
      <w:r w:rsidRPr="005C1625">
        <w:rPr>
          <w:sz w:val="24"/>
          <w:szCs w:val="24"/>
        </w:rPr>
        <w:t xml:space="preserve">Datainsamling Vilka metoder användes för datainsamling? Finns det allvarliga brister i datainsamlingen som kan påverka tillförlitligheten? </w:t>
      </w:r>
    </w:p>
    <w:p w14:paraId="444FBE2E" w14:textId="27A94AEF" w:rsidR="005C1625" w:rsidRDefault="005C1625" w:rsidP="005C1625">
      <w:pPr>
        <w:pStyle w:val="Bilagehrna"/>
        <w:jc w:val="left"/>
        <w:rPr>
          <w:sz w:val="24"/>
          <w:szCs w:val="24"/>
        </w:rPr>
      </w:pPr>
      <w:r>
        <w:rPr>
          <w:sz w:val="24"/>
          <w:szCs w:val="24"/>
        </w:rPr>
        <w:t xml:space="preserve">       </w:t>
      </w:r>
      <w:r w:rsidR="00E56CFD" w:rsidRPr="005C1625">
        <w:rPr>
          <w:sz w:val="24"/>
          <w:szCs w:val="24"/>
        </w:rPr>
        <w:t xml:space="preserve">Ja </w:t>
      </w:r>
      <w:r w:rsidR="00E56CFD" w:rsidRPr="005C1625">
        <w:rPr>
          <w:sz w:val="24"/>
          <w:szCs w:val="24"/>
        </w:rPr>
        <w:sym w:font="Symbol" w:char="F071"/>
      </w:r>
      <w:r w:rsidR="00E56CFD" w:rsidRPr="005C1625">
        <w:rPr>
          <w:sz w:val="24"/>
          <w:szCs w:val="24"/>
        </w:rPr>
        <w:t xml:space="preserve"> Nej </w:t>
      </w:r>
      <w:r w:rsidR="00E56CFD" w:rsidRPr="005C1625">
        <w:rPr>
          <w:sz w:val="24"/>
          <w:szCs w:val="24"/>
        </w:rPr>
        <w:sym w:font="Symbol" w:char="F071"/>
      </w:r>
      <w:r w:rsidR="00E56CFD" w:rsidRPr="005C1625">
        <w:rPr>
          <w:sz w:val="24"/>
          <w:szCs w:val="24"/>
        </w:rPr>
        <w:t xml:space="preserve"> Oklart </w:t>
      </w:r>
      <w:r w:rsidR="00E56CFD" w:rsidRPr="005C1625">
        <w:rPr>
          <w:sz w:val="24"/>
          <w:szCs w:val="24"/>
        </w:rPr>
        <w:sym w:font="Symbol" w:char="F071"/>
      </w:r>
      <w:r w:rsidR="00E56CFD" w:rsidRPr="005C1625">
        <w:rPr>
          <w:sz w:val="24"/>
          <w:szCs w:val="24"/>
        </w:rPr>
        <w:t xml:space="preserve"> Kommentarer:  </w:t>
      </w:r>
    </w:p>
    <w:p w14:paraId="1AFEE9CC" w14:textId="77777777" w:rsidR="005C1625" w:rsidRDefault="005C1625" w:rsidP="005C1625">
      <w:pPr>
        <w:pStyle w:val="Bilagehrna"/>
        <w:jc w:val="left"/>
        <w:rPr>
          <w:sz w:val="24"/>
          <w:szCs w:val="24"/>
        </w:rPr>
      </w:pPr>
      <w:r>
        <w:rPr>
          <w:sz w:val="24"/>
          <w:szCs w:val="24"/>
        </w:rPr>
        <w:lastRenderedPageBreak/>
        <w:t>4</w:t>
      </w:r>
      <w:r w:rsidR="00E56CFD" w:rsidRPr="005C1625">
        <w:rPr>
          <w:sz w:val="24"/>
          <w:szCs w:val="24"/>
        </w:rPr>
        <w:t>.Analys Vilka metoder användes för analys?</w:t>
      </w:r>
      <w:r w:rsidRPr="005C1625">
        <w:rPr>
          <w:sz w:val="24"/>
          <w:szCs w:val="24"/>
        </w:rPr>
        <w:t xml:space="preserve">  </w:t>
      </w:r>
      <w:r w:rsidR="00E56CFD" w:rsidRPr="005C1625">
        <w:rPr>
          <w:sz w:val="24"/>
          <w:szCs w:val="24"/>
        </w:rPr>
        <w:t xml:space="preserve">Stödfrågor för bedömning av brister i </w:t>
      </w:r>
      <w:proofErr w:type="spellStart"/>
      <w:proofErr w:type="gramStart"/>
      <w:r w:rsidR="00E56CFD" w:rsidRPr="005C1625">
        <w:rPr>
          <w:sz w:val="24"/>
          <w:szCs w:val="24"/>
        </w:rPr>
        <w:t>analyssteget</w:t>
      </w:r>
      <w:r>
        <w:rPr>
          <w:sz w:val="24"/>
          <w:szCs w:val="24"/>
        </w:rPr>
        <w:t>:</w:t>
      </w:r>
      <w:r w:rsidR="00E56CFD" w:rsidRPr="005C1625">
        <w:rPr>
          <w:sz w:val="24"/>
          <w:szCs w:val="24"/>
        </w:rPr>
        <w:t>Är</w:t>
      </w:r>
      <w:proofErr w:type="spellEnd"/>
      <w:proofErr w:type="gramEnd"/>
      <w:r w:rsidR="00E56CFD" w:rsidRPr="005C1625">
        <w:rPr>
          <w:sz w:val="24"/>
          <w:szCs w:val="24"/>
        </w:rPr>
        <w:t xml:space="preserve"> vald analysmetod lämplig och genomförd på ett lämpligt sätt? Var forskarna reflexiva vid tolkning av data? Validerades tolkningarna</w:t>
      </w:r>
      <w:r>
        <w:rPr>
          <w:sz w:val="24"/>
          <w:szCs w:val="24"/>
        </w:rPr>
        <w:t>?</w:t>
      </w:r>
    </w:p>
    <w:p w14:paraId="03DAC67D" w14:textId="4C048185" w:rsidR="00E56CFD" w:rsidRPr="005C1625" w:rsidRDefault="005C1625" w:rsidP="005C1625">
      <w:pPr>
        <w:pStyle w:val="Bilagehrna"/>
        <w:jc w:val="left"/>
        <w:rPr>
          <w:sz w:val="24"/>
          <w:szCs w:val="24"/>
        </w:rPr>
      </w:pPr>
      <w:r>
        <w:rPr>
          <w:sz w:val="24"/>
          <w:szCs w:val="24"/>
        </w:rPr>
        <w:t xml:space="preserve">   </w:t>
      </w:r>
      <w:r w:rsidR="00E56CFD" w:rsidRPr="005C1625">
        <w:rPr>
          <w:sz w:val="24"/>
          <w:szCs w:val="24"/>
        </w:rPr>
        <w:t xml:space="preserve">Ja </w:t>
      </w:r>
      <w:r w:rsidR="00E56CFD" w:rsidRPr="005C1625">
        <w:rPr>
          <w:sz w:val="24"/>
          <w:szCs w:val="24"/>
        </w:rPr>
        <w:sym w:font="Symbol" w:char="F071"/>
      </w:r>
      <w:r w:rsidR="00E56CFD" w:rsidRPr="005C1625">
        <w:rPr>
          <w:sz w:val="24"/>
          <w:szCs w:val="24"/>
        </w:rPr>
        <w:t xml:space="preserve"> Nej </w:t>
      </w:r>
      <w:r w:rsidR="00E56CFD" w:rsidRPr="005C1625">
        <w:rPr>
          <w:sz w:val="24"/>
          <w:szCs w:val="24"/>
        </w:rPr>
        <w:sym w:font="Symbol" w:char="F071"/>
      </w:r>
      <w:r w:rsidR="00E56CFD" w:rsidRPr="005C1625">
        <w:rPr>
          <w:sz w:val="24"/>
          <w:szCs w:val="24"/>
        </w:rPr>
        <w:t xml:space="preserve">  Oklart </w:t>
      </w:r>
      <w:r w:rsidR="00E56CFD" w:rsidRPr="005C1625">
        <w:rPr>
          <w:sz w:val="24"/>
          <w:szCs w:val="24"/>
        </w:rPr>
        <w:sym w:font="Symbol" w:char="F071"/>
      </w:r>
      <w:r w:rsidR="00E56CFD" w:rsidRPr="005C1625">
        <w:rPr>
          <w:sz w:val="24"/>
          <w:szCs w:val="24"/>
        </w:rPr>
        <w:t xml:space="preserve"> </w:t>
      </w:r>
    </w:p>
    <w:p w14:paraId="0EC7EE14" w14:textId="12B9FAE4" w:rsidR="00E56CFD" w:rsidRPr="005C1625" w:rsidRDefault="00E56CFD" w:rsidP="005C1625">
      <w:pPr>
        <w:pStyle w:val="Bilagehrna"/>
        <w:jc w:val="left"/>
        <w:rPr>
          <w:sz w:val="24"/>
          <w:szCs w:val="24"/>
        </w:rPr>
      </w:pPr>
      <w:r w:rsidRPr="005C1625">
        <w:rPr>
          <w:sz w:val="24"/>
          <w:szCs w:val="24"/>
        </w:rPr>
        <w:t xml:space="preserve">Finns det allvarliga brister i analysen som kan påverka tillförlitligheten? </w:t>
      </w:r>
    </w:p>
    <w:p w14:paraId="26F7C1BD" w14:textId="77777777" w:rsidR="005C1625" w:rsidRDefault="00E56CFD" w:rsidP="005C1625">
      <w:pPr>
        <w:pStyle w:val="Bilagehrna"/>
        <w:numPr>
          <w:ilvl w:val="0"/>
          <w:numId w:val="8"/>
        </w:numPr>
        <w:jc w:val="left"/>
        <w:rPr>
          <w:sz w:val="24"/>
          <w:szCs w:val="24"/>
        </w:rPr>
      </w:pPr>
      <w:r w:rsidRPr="005C1625">
        <w:rPr>
          <w:sz w:val="24"/>
          <w:szCs w:val="24"/>
        </w:rPr>
        <w:t xml:space="preserve">Forskaren Vilken bakgrund och kompetens hade forskarna? Stödfrågor för bedömning av brister: Har forskarna någon relation till studiedeltagarna som kan påverka datainsamlingen? Har forskarna hanterat sin förförståelse på ett acceptabelt sätt? Var forskarna oberoende av finansiella eller andra förutsättningar som kunde påverka analysen? </w:t>
      </w:r>
    </w:p>
    <w:p w14:paraId="0BE0F147" w14:textId="77777777" w:rsidR="005C1625" w:rsidRDefault="00E56CFD" w:rsidP="005C1625">
      <w:pPr>
        <w:pStyle w:val="Bilagehrna"/>
        <w:ind w:left="720"/>
        <w:jc w:val="left"/>
        <w:rPr>
          <w:sz w:val="24"/>
          <w:szCs w:val="24"/>
        </w:rPr>
      </w:pPr>
      <w:r w:rsidRPr="005C1625">
        <w:rPr>
          <w:sz w:val="24"/>
          <w:szCs w:val="24"/>
        </w:rPr>
        <w:t xml:space="preserve">Ja </w:t>
      </w:r>
      <w:r w:rsidRPr="005C1625">
        <w:rPr>
          <w:sz w:val="24"/>
          <w:szCs w:val="24"/>
        </w:rPr>
        <w:sym w:font="Symbol" w:char="F071"/>
      </w:r>
      <w:r w:rsidRPr="005C1625">
        <w:rPr>
          <w:sz w:val="24"/>
          <w:szCs w:val="24"/>
        </w:rPr>
        <w:t xml:space="preserve">  Nej </w:t>
      </w:r>
      <w:r w:rsidRPr="005C1625">
        <w:rPr>
          <w:sz w:val="24"/>
          <w:szCs w:val="24"/>
        </w:rPr>
        <w:sym w:font="Symbol" w:char="F071"/>
      </w:r>
      <w:r w:rsidRPr="005C1625">
        <w:rPr>
          <w:sz w:val="24"/>
          <w:szCs w:val="24"/>
        </w:rPr>
        <w:t xml:space="preserve">  Oklart </w:t>
      </w:r>
      <w:r w:rsidRPr="005C1625">
        <w:rPr>
          <w:sz w:val="24"/>
          <w:szCs w:val="24"/>
        </w:rPr>
        <w:sym w:font="Symbol" w:char="F071"/>
      </w:r>
      <w:r w:rsidRPr="005C1625">
        <w:rPr>
          <w:sz w:val="24"/>
          <w:szCs w:val="24"/>
        </w:rPr>
        <w:t xml:space="preserve">  </w:t>
      </w:r>
    </w:p>
    <w:p w14:paraId="5F34A9E5" w14:textId="0F2EA79D" w:rsidR="00E56CFD" w:rsidRPr="005C1625" w:rsidRDefault="00E56CFD" w:rsidP="005C1625">
      <w:pPr>
        <w:pStyle w:val="Bilagehrna"/>
        <w:ind w:left="720"/>
        <w:jc w:val="left"/>
        <w:rPr>
          <w:sz w:val="24"/>
          <w:szCs w:val="24"/>
        </w:rPr>
      </w:pPr>
      <w:r w:rsidRPr="005C1625">
        <w:rPr>
          <w:sz w:val="24"/>
          <w:szCs w:val="24"/>
        </w:rPr>
        <w:t xml:space="preserve">Finns det allvarliga brister som kan påverka tillförlitligheten? </w:t>
      </w:r>
    </w:p>
    <w:p w14:paraId="2935E807" w14:textId="1C298365" w:rsidR="00E56CFD" w:rsidRPr="005C1625" w:rsidRDefault="005C1625" w:rsidP="005C1625">
      <w:pPr>
        <w:pStyle w:val="Bilagehrna"/>
        <w:jc w:val="left"/>
        <w:rPr>
          <w:sz w:val="24"/>
          <w:szCs w:val="24"/>
        </w:rPr>
      </w:pPr>
      <w:r>
        <w:rPr>
          <w:sz w:val="24"/>
          <w:szCs w:val="24"/>
        </w:rPr>
        <w:t xml:space="preserve">            </w:t>
      </w:r>
      <w:r w:rsidR="00E56CFD" w:rsidRPr="005C1625">
        <w:rPr>
          <w:sz w:val="24"/>
          <w:szCs w:val="24"/>
        </w:rPr>
        <w:t>Gör en total bedömning av risken för att metodproblem påverkar resultaten.</w:t>
      </w:r>
    </w:p>
    <w:sectPr w:rsidR="00E56CFD" w:rsidRPr="005C1625" w:rsidSect="00294E39">
      <w:footerReference w:type="default" r:id="rId29"/>
      <w:headerReference w:type="first" r:id="rId30"/>
      <w:footerReference w:type="first" r:id="rId31"/>
      <w:pgSz w:w="11907" w:h="16840" w:code="9"/>
      <w:pgMar w:top="1418" w:right="1418" w:bottom="1418" w:left="1418" w:header="720" w:footer="408"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576B2B" w14:textId="77777777" w:rsidR="0095321F" w:rsidRDefault="0095321F">
      <w:r>
        <w:separator/>
      </w:r>
    </w:p>
  </w:endnote>
  <w:endnote w:type="continuationSeparator" w:id="0">
    <w:p w14:paraId="31B94D76" w14:textId="77777777" w:rsidR="0095321F" w:rsidRDefault="009532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07106886"/>
      <w:docPartObj>
        <w:docPartGallery w:val="Page Numbers (Bottom of Page)"/>
        <w:docPartUnique/>
      </w:docPartObj>
    </w:sdtPr>
    <w:sdtContent>
      <w:p w14:paraId="56A4CAD1" w14:textId="606548E3" w:rsidR="00FD29D9" w:rsidRDefault="00FD29D9">
        <w:pPr>
          <w:jc w:val="center"/>
        </w:pPr>
        <w:r>
          <w:fldChar w:fldCharType="begin"/>
        </w:r>
        <w:r>
          <w:instrText>PAGE   \* MERGEFORMAT</w:instrText>
        </w:r>
        <w:r>
          <w:fldChar w:fldCharType="separate"/>
        </w:r>
        <w:r w:rsidR="008F3C1E">
          <w:rPr>
            <w:noProof/>
          </w:rPr>
          <w:t>4</w:t>
        </w:r>
        <w:r>
          <w:fldChar w:fldCharType="end"/>
        </w:r>
      </w:p>
    </w:sdtContent>
  </w:sdt>
  <w:p w14:paraId="0B058899" w14:textId="77777777" w:rsidR="00A91A16" w:rsidRDefault="00A91A16"/>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46FAC9" w14:textId="77777777" w:rsidR="00A91A16" w:rsidRDefault="00A91A16" w:rsidP="00FD29D9"/>
  <w:p w14:paraId="5B0FBF9E" w14:textId="77777777" w:rsidR="006C419D" w:rsidRDefault="006C419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B2AC28" w14:textId="77777777" w:rsidR="0095321F" w:rsidRDefault="0095321F">
      <w:r>
        <w:separator/>
      </w:r>
    </w:p>
  </w:footnote>
  <w:footnote w:type="continuationSeparator" w:id="0">
    <w:p w14:paraId="470FEE52" w14:textId="77777777" w:rsidR="0095321F" w:rsidRDefault="0095321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1C054E" w14:textId="77777777" w:rsidR="00A91A16" w:rsidRDefault="00A91A16" w:rsidP="00A91A16">
    <w:pPr>
      <w:jc w:val="center"/>
    </w:pPr>
  </w:p>
  <w:p w14:paraId="09048271" w14:textId="77777777" w:rsidR="006C419D" w:rsidRDefault="006C419D"/>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C155B"/>
    <w:multiLevelType w:val="hybridMultilevel"/>
    <w:tmpl w:val="B0B6AC66"/>
    <w:lvl w:ilvl="0" w:tplc="041D0011">
      <w:start w:val="1"/>
      <w:numFmt w:val="decimal"/>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1" w15:restartNumberingAfterBreak="0">
    <w:nsid w:val="09925B0E"/>
    <w:multiLevelType w:val="hybridMultilevel"/>
    <w:tmpl w:val="5C6CF80A"/>
    <w:lvl w:ilvl="0" w:tplc="041D0011">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 w15:restartNumberingAfterBreak="0">
    <w:nsid w:val="0E5873EE"/>
    <w:multiLevelType w:val="hybridMultilevel"/>
    <w:tmpl w:val="CE3A2116"/>
    <w:lvl w:ilvl="0" w:tplc="041D0011">
      <w:start w:val="5"/>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 w15:restartNumberingAfterBreak="0">
    <w:nsid w:val="220C625E"/>
    <w:multiLevelType w:val="hybridMultilevel"/>
    <w:tmpl w:val="620E4C72"/>
    <w:lvl w:ilvl="0" w:tplc="041D0011">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4" w15:restartNumberingAfterBreak="0">
    <w:nsid w:val="27964C84"/>
    <w:multiLevelType w:val="hybridMultilevel"/>
    <w:tmpl w:val="1AB0204A"/>
    <w:lvl w:ilvl="0" w:tplc="3990A7BE">
      <w:start w:val="1"/>
      <w:numFmt w:val="decimal"/>
      <w:lvlText w:val="%1."/>
      <w:lvlJc w:val="left"/>
      <w:pPr>
        <w:ind w:left="360" w:hanging="360"/>
      </w:pPr>
      <w:rPr>
        <w:rFonts w:hint="default"/>
        <w:b/>
        <w:bCs w:val="0"/>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5" w15:restartNumberingAfterBreak="0">
    <w:nsid w:val="2C267708"/>
    <w:multiLevelType w:val="hybridMultilevel"/>
    <w:tmpl w:val="A1B4EEBE"/>
    <w:lvl w:ilvl="0" w:tplc="041D0011">
      <w:start w:val="1"/>
      <w:numFmt w:val="decimal"/>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6" w15:restartNumberingAfterBreak="0">
    <w:nsid w:val="31DD3B84"/>
    <w:multiLevelType w:val="hybridMultilevel"/>
    <w:tmpl w:val="20F6DC4C"/>
    <w:lvl w:ilvl="0" w:tplc="041D0011">
      <w:start w:val="1"/>
      <w:numFmt w:val="decimal"/>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7" w15:restartNumberingAfterBreak="0">
    <w:nsid w:val="38C0645D"/>
    <w:multiLevelType w:val="hybridMultilevel"/>
    <w:tmpl w:val="E5BE4DD4"/>
    <w:lvl w:ilvl="0" w:tplc="041D0001">
      <w:numFmt w:val="bullet"/>
      <w:lvlText w:val=""/>
      <w:lvlJc w:val="left"/>
      <w:pPr>
        <w:ind w:left="720" w:hanging="360"/>
      </w:pPr>
      <w:rPr>
        <w:rFonts w:ascii="Symbol" w:eastAsia="Times New Roman" w:hAnsi="Symbol"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3FDB0337"/>
    <w:multiLevelType w:val="hybridMultilevel"/>
    <w:tmpl w:val="A8429764"/>
    <w:lvl w:ilvl="0" w:tplc="041D0011">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9" w15:restartNumberingAfterBreak="0">
    <w:nsid w:val="40A5291D"/>
    <w:multiLevelType w:val="hybridMultilevel"/>
    <w:tmpl w:val="6A64DDA8"/>
    <w:lvl w:ilvl="0" w:tplc="041D0001">
      <w:numFmt w:val="bullet"/>
      <w:lvlText w:val=""/>
      <w:lvlJc w:val="left"/>
      <w:pPr>
        <w:ind w:left="720" w:hanging="360"/>
      </w:pPr>
      <w:rPr>
        <w:rFonts w:ascii="Symbol" w:eastAsia="Times New Roman" w:hAnsi="Symbol"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749D72FD"/>
    <w:multiLevelType w:val="hybridMultilevel"/>
    <w:tmpl w:val="E7E4A3EA"/>
    <w:lvl w:ilvl="0" w:tplc="041D0001">
      <w:numFmt w:val="bullet"/>
      <w:lvlText w:val=""/>
      <w:lvlJc w:val="left"/>
      <w:pPr>
        <w:ind w:left="720" w:hanging="360"/>
      </w:pPr>
      <w:rPr>
        <w:rFonts w:ascii="Symbol" w:eastAsia="Times New Roman" w:hAnsi="Symbol"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2017265502">
    <w:abstractNumId w:val="5"/>
  </w:num>
  <w:num w:numId="2" w16cid:durableId="21636014">
    <w:abstractNumId w:val="6"/>
  </w:num>
  <w:num w:numId="3" w16cid:durableId="346177095">
    <w:abstractNumId w:val="0"/>
  </w:num>
  <w:num w:numId="4" w16cid:durableId="625047278">
    <w:abstractNumId w:val="8"/>
  </w:num>
  <w:num w:numId="5" w16cid:durableId="824055359">
    <w:abstractNumId w:val="1"/>
  </w:num>
  <w:num w:numId="6" w16cid:durableId="2017731597">
    <w:abstractNumId w:val="3"/>
  </w:num>
  <w:num w:numId="7" w16cid:durableId="828131947">
    <w:abstractNumId w:val="4"/>
  </w:num>
  <w:num w:numId="8" w16cid:durableId="156700054">
    <w:abstractNumId w:val="2"/>
  </w:num>
  <w:num w:numId="9" w16cid:durableId="495347613">
    <w:abstractNumId w:val="9"/>
  </w:num>
  <w:num w:numId="10" w16cid:durableId="1787189219">
    <w:abstractNumId w:val="7"/>
  </w:num>
  <w:num w:numId="11" w16cid:durableId="89424046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0612"/>
    <w:rsid w:val="00000D5A"/>
    <w:rsid w:val="0000308E"/>
    <w:rsid w:val="00005404"/>
    <w:rsid w:val="00006C25"/>
    <w:rsid w:val="000071AE"/>
    <w:rsid w:val="0001114B"/>
    <w:rsid w:val="0001170B"/>
    <w:rsid w:val="0001175D"/>
    <w:rsid w:val="00012FCC"/>
    <w:rsid w:val="00013ED1"/>
    <w:rsid w:val="00014155"/>
    <w:rsid w:val="000149B9"/>
    <w:rsid w:val="00015A88"/>
    <w:rsid w:val="00017377"/>
    <w:rsid w:val="000229FB"/>
    <w:rsid w:val="000238A7"/>
    <w:rsid w:val="000240EA"/>
    <w:rsid w:val="00025985"/>
    <w:rsid w:val="00025BEB"/>
    <w:rsid w:val="00026B7F"/>
    <w:rsid w:val="000327E8"/>
    <w:rsid w:val="000328EB"/>
    <w:rsid w:val="000373CD"/>
    <w:rsid w:val="00037B4B"/>
    <w:rsid w:val="00041CE2"/>
    <w:rsid w:val="000421EB"/>
    <w:rsid w:val="00042EAC"/>
    <w:rsid w:val="00045EC2"/>
    <w:rsid w:val="000505DF"/>
    <w:rsid w:val="00052764"/>
    <w:rsid w:val="000545D2"/>
    <w:rsid w:val="00055890"/>
    <w:rsid w:val="00057AEA"/>
    <w:rsid w:val="0006126C"/>
    <w:rsid w:val="0006165C"/>
    <w:rsid w:val="000618B0"/>
    <w:rsid w:val="000623E9"/>
    <w:rsid w:val="000655C4"/>
    <w:rsid w:val="00065CB6"/>
    <w:rsid w:val="000676CB"/>
    <w:rsid w:val="00067B13"/>
    <w:rsid w:val="00067B98"/>
    <w:rsid w:val="0007232E"/>
    <w:rsid w:val="00072672"/>
    <w:rsid w:val="00073953"/>
    <w:rsid w:val="000752F5"/>
    <w:rsid w:val="0007652F"/>
    <w:rsid w:val="00076CBA"/>
    <w:rsid w:val="000770B4"/>
    <w:rsid w:val="00077F50"/>
    <w:rsid w:val="00081B2F"/>
    <w:rsid w:val="000821F4"/>
    <w:rsid w:val="00082601"/>
    <w:rsid w:val="00083B8C"/>
    <w:rsid w:val="00084091"/>
    <w:rsid w:val="00084260"/>
    <w:rsid w:val="000849F5"/>
    <w:rsid w:val="00085449"/>
    <w:rsid w:val="00090554"/>
    <w:rsid w:val="00091516"/>
    <w:rsid w:val="00092C5B"/>
    <w:rsid w:val="0009329E"/>
    <w:rsid w:val="00093E64"/>
    <w:rsid w:val="000972B5"/>
    <w:rsid w:val="0009792F"/>
    <w:rsid w:val="000A06E5"/>
    <w:rsid w:val="000A09A4"/>
    <w:rsid w:val="000A4C6B"/>
    <w:rsid w:val="000B0CC5"/>
    <w:rsid w:val="000B0EE0"/>
    <w:rsid w:val="000B2F69"/>
    <w:rsid w:val="000B3F67"/>
    <w:rsid w:val="000B5652"/>
    <w:rsid w:val="000B6D5C"/>
    <w:rsid w:val="000B717C"/>
    <w:rsid w:val="000C2C99"/>
    <w:rsid w:val="000C5F76"/>
    <w:rsid w:val="000C6863"/>
    <w:rsid w:val="000C76BF"/>
    <w:rsid w:val="000D336D"/>
    <w:rsid w:val="000D3B58"/>
    <w:rsid w:val="000D453C"/>
    <w:rsid w:val="000D6CBC"/>
    <w:rsid w:val="000D72DA"/>
    <w:rsid w:val="000E16BD"/>
    <w:rsid w:val="000E2E68"/>
    <w:rsid w:val="000E4306"/>
    <w:rsid w:val="000E5A42"/>
    <w:rsid w:val="000E743B"/>
    <w:rsid w:val="000E7950"/>
    <w:rsid w:val="000F476A"/>
    <w:rsid w:val="000F4DE5"/>
    <w:rsid w:val="000F7707"/>
    <w:rsid w:val="00100DA4"/>
    <w:rsid w:val="00103B36"/>
    <w:rsid w:val="001055C8"/>
    <w:rsid w:val="00106A3C"/>
    <w:rsid w:val="0010718C"/>
    <w:rsid w:val="00107EBE"/>
    <w:rsid w:val="001104F2"/>
    <w:rsid w:val="00115EF1"/>
    <w:rsid w:val="00115FFD"/>
    <w:rsid w:val="001170E9"/>
    <w:rsid w:val="0011711E"/>
    <w:rsid w:val="00120B2C"/>
    <w:rsid w:val="00123A21"/>
    <w:rsid w:val="00123FB5"/>
    <w:rsid w:val="0012524B"/>
    <w:rsid w:val="0013078C"/>
    <w:rsid w:val="00131140"/>
    <w:rsid w:val="00135D19"/>
    <w:rsid w:val="00141EFA"/>
    <w:rsid w:val="00145F29"/>
    <w:rsid w:val="00146296"/>
    <w:rsid w:val="0014686D"/>
    <w:rsid w:val="00155BA2"/>
    <w:rsid w:val="0016518A"/>
    <w:rsid w:val="00165F12"/>
    <w:rsid w:val="00170C80"/>
    <w:rsid w:val="00172497"/>
    <w:rsid w:val="00172FC8"/>
    <w:rsid w:val="00173315"/>
    <w:rsid w:val="0017735B"/>
    <w:rsid w:val="00185F2F"/>
    <w:rsid w:val="00187785"/>
    <w:rsid w:val="00190249"/>
    <w:rsid w:val="0019038A"/>
    <w:rsid w:val="00190B27"/>
    <w:rsid w:val="00192749"/>
    <w:rsid w:val="00193113"/>
    <w:rsid w:val="00197AE4"/>
    <w:rsid w:val="001A28FB"/>
    <w:rsid w:val="001A659D"/>
    <w:rsid w:val="001B6D47"/>
    <w:rsid w:val="001C07BB"/>
    <w:rsid w:val="001C09A4"/>
    <w:rsid w:val="001C35F7"/>
    <w:rsid w:val="001C5B4F"/>
    <w:rsid w:val="001C60DC"/>
    <w:rsid w:val="001C7F79"/>
    <w:rsid w:val="001D0683"/>
    <w:rsid w:val="001D18B2"/>
    <w:rsid w:val="001D2DE6"/>
    <w:rsid w:val="001D2FD9"/>
    <w:rsid w:val="001D3BD7"/>
    <w:rsid w:val="001D3EA5"/>
    <w:rsid w:val="001D4A94"/>
    <w:rsid w:val="001E1D16"/>
    <w:rsid w:val="001E21B7"/>
    <w:rsid w:val="001E2632"/>
    <w:rsid w:val="001E668C"/>
    <w:rsid w:val="001F154A"/>
    <w:rsid w:val="001F1594"/>
    <w:rsid w:val="001F2E57"/>
    <w:rsid w:val="00203DCB"/>
    <w:rsid w:val="00205387"/>
    <w:rsid w:val="00210611"/>
    <w:rsid w:val="00211224"/>
    <w:rsid w:val="00211659"/>
    <w:rsid w:val="002144C7"/>
    <w:rsid w:val="002163BC"/>
    <w:rsid w:val="002251D3"/>
    <w:rsid w:val="00225210"/>
    <w:rsid w:val="00227AFB"/>
    <w:rsid w:val="00227EA0"/>
    <w:rsid w:val="00232166"/>
    <w:rsid w:val="0023257F"/>
    <w:rsid w:val="00234323"/>
    <w:rsid w:val="00236B03"/>
    <w:rsid w:val="00236EA0"/>
    <w:rsid w:val="0023789F"/>
    <w:rsid w:val="0024367A"/>
    <w:rsid w:val="00244275"/>
    <w:rsid w:val="002449C0"/>
    <w:rsid w:val="0024651D"/>
    <w:rsid w:val="00246B97"/>
    <w:rsid w:val="00250709"/>
    <w:rsid w:val="002518B1"/>
    <w:rsid w:val="002527B5"/>
    <w:rsid w:val="00252D9D"/>
    <w:rsid w:val="00255619"/>
    <w:rsid w:val="00257153"/>
    <w:rsid w:val="00260DF8"/>
    <w:rsid w:val="00260F4D"/>
    <w:rsid w:val="002616C1"/>
    <w:rsid w:val="00261819"/>
    <w:rsid w:val="002624C2"/>
    <w:rsid w:val="00262DF8"/>
    <w:rsid w:val="002655A3"/>
    <w:rsid w:val="00265A79"/>
    <w:rsid w:val="00271E48"/>
    <w:rsid w:val="002733DE"/>
    <w:rsid w:val="0027740A"/>
    <w:rsid w:val="002832CD"/>
    <w:rsid w:val="00283801"/>
    <w:rsid w:val="00285A8C"/>
    <w:rsid w:val="00287086"/>
    <w:rsid w:val="002878AF"/>
    <w:rsid w:val="00292BC2"/>
    <w:rsid w:val="00293DBE"/>
    <w:rsid w:val="0029412B"/>
    <w:rsid w:val="00294967"/>
    <w:rsid w:val="00294E39"/>
    <w:rsid w:val="002971FB"/>
    <w:rsid w:val="002A013E"/>
    <w:rsid w:val="002A4145"/>
    <w:rsid w:val="002A4218"/>
    <w:rsid w:val="002A4B7B"/>
    <w:rsid w:val="002A5262"/>
    <w:rsid w:val="002A5DDF"/>
    <w:rsid w:val="002A6A6C"/>
    <w:rsid w:val="002A6E7C"/>
    <w:rsid w:val="002A7A86"/>
    <w:rsid w:val="002B029D"/>
    <w:rsid w:val="002B1DF5"/>
    <w:rsid w:val="002B3C36"/>
    <w:rsid w:val="002B5EBA"/>
    <w:rsid w:val="002B6222"/>
    <w:rsid w:val="002B770E"/>
    <w:rsid w:val="002C5E1C"/>
    <w:rsid w:val="002C6FA6"/>
    <w:rsid w:val="002D10C3"/>
    <w:rsid w:val="002D1988"/>
    <w:rsid w:val="002D22F7"/>
    <w:rsid w:val="002D3179"/>
    <w:rsid w:val="002E0659"/>
    <w:rsid w:val="002E16C7"/>
    <w:rsid w:val="002E45C7"/>
    <w:rsid w:val="002E4D1C"/>
    <w:rsid w:val="002E6F00"/>
    <w:rsid w:val="002F38AC"/>
    <w:rsid w:val="002F4856"/>
    <w:rsid w:val="002F50A7"/>
    <w:rsid w:val="002F6D27"/>
    <w:rsid w:val="002F7166"/>
    <w:rsid w:val="00301B18"/>
    <w:rsid w:val="003033E1"/>
    <w:rsid w:val="0030419A"/>
    <w:rsid w:val="00304EB7"/>
    <w:rsid w:val="00305478"/>
    <w:rsid w:val="00305E0E"/>
    <w:rsid w:val="003069D8"/>
    <w:rsid w:val="00307118"/>
    <w:rsid w:val="00307964"/>
    <w:rsid w:val="003120A8"/>
    <w:rsid w:val="003134D4"/>
    <w:rsid w:val="003145BE"/>
    <w:rsid w:val="00315257"/>
    <w:rsid w:val="00315D63"/>
    <w:rsid w:val="003167B3"/>
    <w:rsid w:val="00322016"/>
    <w:rsid w:val="0032761D"/>
    <w:rsid w:val="003310ED"/>
    <w:rsid w:val="00331D61"/>
    <w:rsid w:val="0033289F"/>
    <w:rsid w:val="003342DD"/>
    <w:rsid w:val="00334539"/>
    <w:rsid w:val="00334D60"/>
    <w:rsid w:val="00342438"/>
    <w:rsid w:val="0034264D"/>
    <w:rsid w:val="00342E1B"/>
    <w:rsid w:val="0034474B"/>
    <w:rsid w:val="003540A3"/>
    <w:rsid w:val="00355B33"/>
    <w:rsid w:val="00357EC8"/>
    <w:rsid w:val="00362839"/>
    <w:rsid w:val="00362F1F"/>
    <w:rsid w:val="00365AC6"/>
    <w:rsid w:val="00367239"/>
    <w:rsid w:val="00367F0E"/>
    <w:rsid w:val="003702F9"/>
    <w:rsid w:val="0037041B"/>
    <w:rsid w:val="00373462"/>
    <w:rsid w:val="0037621C"/>
    <w:rsid w:val="00376A10"/>
    <w:rsid w:val="00377BC0"/>
    <w:rsid w:val="00377DF3"/>
    <w:rsid w:val="00381021"/>
    <w:rsid w:val="00385A1A"/>
    <w:rsid w:val="00390B6B"/>
    <w:rsid w:val="00392827"/>
    <w:rsid w:val="00392913"/>
    <w:rsid w:val="00392D87"/>
    <w:rsid w:val="00393264"/>
    <w:rsid w:val="00393BBC"/>
    <w:rsid w:val="00394E3D"/>
    <w:rsid w:val="00395E51"/>
    <w:rsid w:val="0039734E"/>
    <w:rsid w:val="003A24C9"/>
    <w:rsid w:val="003A2D25"/>
    <w:rsid w:val="003A328F"/>
    <w:rsid w:val="003A4374"/>
    <w:rsid w:val="003A671A"/>
    <w:rsid w:val="003B068B"/>
    <w:rsid w:val="003B3CFF"/>
    <w:rsid w:val="003B3E77"/>
    <w:rsid w:val="003B51C7"/>
    <w:rsid w:val="003B79B3"/>
    <w:rsid w:val="003B7DEA"/>
    <w:rsid w:val="003D00B8"/>
    <w:rsid w:val="003D19CD"/>
    <w:rsid w:val="003D2E06"/>
    <w:rsid w:val="003D323E"/>
    <w:rsid w:val="003D3A47"/>
    <w:rsid w:val="003D51A6"/>
    <w:rsid w:val="003D6BEE"/>
    <w:rsid w:val="003D6C66"/>
    <w:rsid w:val="003D792C"/>
    <w:rsid w:val="003E00BA"/>
    <w:rsid w:val="003E0D6B"/>
    <w:rsid w:val="003E2460"/>
    <w:rsid w:val="003E4467"/>
    <w:rsid w:val="003E5763"/>
    <w:rsid w:val="003F051F"/>
    <w:rsid w:val="003F0DE9"/>
    <w:rsid w:val="003F2CDE"/>
    <w:rsid w:val="003F37D6"/>
    <w:rsid w:val="003F48F2"/>
    <w:rsid w:val="003F5293"/>
    <w:rsid w:val="003F548D"/>
    <w:rsid w:val="003F5E4A"/>
    <w:rsid w:val="00400491"/>
    <w:rsid w:val="00400AFE"/>
    <w:rsid w:val="00403607"/>
    <w:rsid w:val="00411603"/>
    <w:rsid w:val="00413B23"/>
    <w:rsid w:val="00415D02"/>
    <w:rsid w:val="00416D13"/>
    <w:rsid w:val="0042134D"/>
    <w:rsid w:val="0042308D"/>
    <w:rsid w:val="00423F4D"/>
    <w:rsid w:val="00426EE3"/>
    <w:rsid w:val="0043216E"/>
    <w:rsid w:val="00434516"/>
    <w:rsid w:val="0043720A"/>
    <w:rsid w:val="00437245"/>
    <w:rsid w:val="0043751A"/>
    <w:rsid w:val="00441EBB"/>
    <w:rsid w:val="00443B88"/>
    <w:rsid w:val="00443F0C"/>
    <w:rsid w:val="00446174"/>
    <w:rsid w:val="004468E6"/>
    <w:rsid w:val="004473A8"/>
    <w:rsid w:val="00452FA6"/>
    <w:rsid w:val="004536EC"/>
    <w:rsid w:val="00456F8F"/>
    <w:rsid w:val="004574A4"/>
    <w:rsid w:val="00457A4E"/>
    <w:rsid w:val="00457D78"/>
    <w:rsid w:val="00460A73"/>
    <w:rsid w:val="004625B6"/>
    <w:rsid w:val="00462640"/>
    <w:rsid w:val="00463524"/>
    <w:rsid w:val="00465DB5"/>
    <w:rsid w:val="00467800"/>
    <w:rsid w:val="00470A03"/>
    <w:rsid w:val="0047159D"/>
    <w:rsid w:val="00474038"/>
    <w:rsid w:val="00482ADB"/>
    <w:rsid w:val="004831EC"/>
    <w:rsid w:val="00483660"/>
    <w:rsid w:val="004849ED"/>
    <w:rsid w:val="00484D1D"/>
    <w:rsid w:val="004850B5"/>
    <w:rsid w:val="00485310"/>
    <w:rsid w:val="004856DF"/>
    <w:rsid w:val="004919A3"/>
    <w:rsid w:val="0049252F"/>
    <w:rsid w:val="0049291C"/>
    <w:rsid w:val="00497983"/>
    <w:rsid w:val="004A2007"/>
    <w:rsid w:val="004A3DB1"/>
    <w:rsid w:val="004A54BB"/>
    <w:rsid w:val="004A7D0E"/>
    <w:rsid w:val="004B13F4"/>
    <w:rsid w:val="004B1F66"/>
    <w:rsid w:val="004B4CBC"/>
    <w:rsid w:val="004C1337"/>
    <w:rsid w:val="004C14B2"/>
    <w:rsid w:val="004C1CB5"/>
    <w:rsid w:val="004C1F59"/>
    <w:rsid w:val="004C2BBB"/>
    <w:rsid w:val="004C6D5B"/>
    <w:rsid w:val="004D2021"/>
    <w:rsid w:val="004D34CE"/>
    <w:rsid w:val="004D3765"/>
    <w:rsid w:val="004D7B73"/>
    <w:rsid w:val="004D7BD2"/>
    <w:rsid w:val="004E03B7"/>
    <w:rsid w:val="004E4D12"/>
    <w:rsid w:val="004E58ED"/>
    <w:rsid w:val="004E59A6"/>
    <w:rsid w:val="004E6A8A"/>
    <w:rsid w:val="004F1DC7"/>
    <w:rsid w:val="004F6668"/>
    <w:rsid w:val="005007B1"/>
    <w:rsid w:val="00500997"/>
    <w:rsid w:val="00501122"/>
    <w:rsid w:val="00501FA1"/>
    <w:rsid w:val="0050288C"/>
    <w:rsid w:val="005028DF"/>
    <w:rsid w:val="0050316C"/>
    <w:rsid w:val="00516470"/>
    <w:rsid w:val="0052373F"/>
    <w:rsid w:val="00525A33"/>
    <w:rsid w:val="00525E7B"/>
    <w:rsid w:val="005278A1"/>
    <w:rsid w:val="00530FFC"/>
    <w:rsid w:val="00531304"/>
    <w:rsid w:val="005328F4"/>
    <w:rsid w:val="00532B6D"/>
    <w:rsid w:val="00536A7A"/>
    <w:rsid w:val="00537F2B"/>
    <w:rsid w:val="00540469"/>
    <w:rsid w:val="005405BF"/>
    <w:rsid w:val="00544D72"/>
    <w:rsid w:val="00547E45"/>
    <w:rsid w:val="00551052"/>
    <w:rsid w:val="00551229"/>
    <w:rsid w:val="00551D02"/>
    <w:rsid w:val="005617B6"/>
    <w:rsid w:val="00562B67"/>
    <w:rsid w:val="00562E21"/>
    <w:rsid w:val="00566844"/>
    <w:rsid w:val="005719A0"/>
    <w:rsid w:val="00572695"/>
    <w:rsid w:val="00573153"/>
    <w:rsid w:val="00575CBF"/>
    <w:rsid w:val="00576784"/>
    <w:rsid w:val="00580539"/>
    <w:rsid w:val="00580ED8"/>
    <w:rsid w:val="00581094"/>
    <w:rsid w:val="00581D00"/>
    <w:rsid w:val="005827EB"/>
    <w:rsid w:val="005839A2"/>
    <w:rsid w:val="00584CAC"/>
    <w:rsid w:val="00585800"/>
    <w:rsid w:val="00586E92"/>
    <w:rsid w:val="00591105"/>
    <w:rsid w:val="00593554"/>
    <w:rsid w:val="00595790"/>
    <w:rsid w:val="00595F9B"/>
    <w:rsid w:val="00597AA3"/>
    <w:rsid w:val="005A2C4E"/>
    <w:rsid w:val="005A74E6"/>
    <w:rsid w:val="005B11F2"/>
    <w:rsid w:val="005B22B0"/>
    <w:rsid w:val="005C0612"/>
    <w:rsid w:val="005C1019"/>
    <w:rsid w:val="005C1625"/>
    <w:rsid w:val="005C4466"/>
    <w:rsid w:val="005C4EFD"/>
    <w:rsid w:val="005C58E2"/>
    <w:rsid w:val="005C5E45"/>
    <w:rsid w:val="005D1EE5"/>
    <w:rsid w:val="005D3114"/>
    <w:rsid w:val="005D5BA4"/>
    <w:rsid w:val="005D676E"/>
    <w:rsid w:val="005D69FA"/>
    <w:rsid w:val="005D7842"/>
    <w:rsid w:val="005D7A7D"/>
    <w:rsid w:val="005E3827"/>
    <w:rsid w:val="005E488C"/>
    <w:rsid w:val="005E699A"/>
    <w:rsid w:val="005E6D87"/>
    <w:rsid w:val="005F0AFC"/>
    <w:rsid w:val="005F5A48"/>
    <w:rsid w:val="0060029A"/>
    <w:rsid w:val="00601000"/>
    <w:rsid w:val="00601A29"/>
    <w:rsid w:val="006043C6"/>
    <w:rsid w:val="00604694"/>
    <w:rsid w:val="00605394"/>
    <w:rsid w:val="00606AE9"/>
    <w:rsid w:val="00611766"/>
    <w:rsid w:val="00612084"/>
    <w:rsid w:val="00613FA7"/>
    <w:rsid w:val="00621E5C"/>
    <w:rsid w:val="006231AD"/>
    <w:rsid w:val="00624A8C"/>
    <w:rsid w:val="00625B03"/>
    <w:rsid w:val="00632686"/>
    <w:rsid w:val="00634769"/>
    <w:rsid w:val="006351F1"/>
    <w:rsid w:val="00636C86"/>
    <w:rsid w:val="00641FA4"/>
    <w:rsid w:val="00641FF8"/>
    <w:rsid w:val="00642134"/>
    <w:rsid w:val="006429B9"/>
    <w:rsid w:val="00643A41"/>
    <w:rsid w:val="0064519B"/>
    <w:rsid w:val="00645FD7"/>
    <w:rsid w:val="00653E29"/>
    <w:rsid w:val="00655119"/>
    <w:rsid w:val="00655C9E"/>
    <w:rsid w:val="00662AEC"/>
    <w:rsid w:val="006630B1"/>
    <w:rsid w:val="00663C41"/>
    <w:rsid w:val="006642EC"/>
    <w:rsid w:val="00673915"/>
    <w:rsid w:val="006751F0"/>
    <w:rsid w:val="00677ACF"/>
    <w:rsid w:val="00680FBE"/>
    <w:rsid w:val="006810C5"/>
    <w:rsid w:val="0068598A"/>
    <w:rsid w:val="00686183"/>
    <w:rsid w:val="00686B7C"/>
    <w:rsid w:val="00690092"/>
    <w:rsid w:val="0069207B"/>
    <w:rsid w:val="006926A2"/>
    <w:rsid w:val="00695747"/>
    <w:rsid w:val="006958F3"/>
    <w:rsid w:val="006960A1"/>
    <w:rsid w:val="00696407"/>
    <w:rsid w:val="006A0890"/>
    <w:rsid w:val="006A612B"/>
    <w:rsid w:val="006A783C"/>
    <w:rsid w:val="006A7AE7"/>
    <w:rsid w:val="006B16AD"/>
    <w:rsid w:val="006B26E6"/>
    <w:rsid w:val="006B2BCF"/>
    <w:rsid w:val="006B6449"/>
    <w:rsid w:val="006B6C00"/>
    <w:rsid w:val="006C00EE"/>
    <w:rsid w:val="006C1B5E"/>
    <w:rsid w:val="006C2CC7"/>
    <w:rsid w:val="006C419D"/>
    <w:rsid w:val="006C48F1"/>
    <w:rsid w:val="006C4BB1"/>
    <w:rsid w:val="006C65FD"/>
    <w:rsid w:val="006C6A31"/>
    <w:rsid w:val="006D2A0C"/>
    <w:rsid w:val="006D3E81"/>
    <w:rsid w:val="006D4915"/>
    <w:rsid w:val="006D63AC"/>
    <w:rsid w:val="006D7211"/>
    <w:rsid w:val="006D73D1"/>
    <w:rsid w:val="006E4A24"/>
    <w:rsid w:val="006E6A1D"/>
    <w:rsid w:val="006E7509"/>
    <w:rsid w:val="006F5328"/>
    <w:rsid w:val="006F57A0"/>
    <w:rsid w:val="006F6838"/>
    <w:rsid w:val="007000FA"/>
    <w:rsid w:val="007051C4"/>
    <w:rsid w:val="0071001F"/>
    <w:rsid w:val="00715F40"/>
    <w:rsid w:val="00716380"/>
    <w:rsid w:val="00720124"/>
    <w:rsid w:val="007230B2"/>
    <w:rsid w:val="007230B3"/>
    <w:rsid w:val="007236EA"/>
    <w:rsid w:val="00723E02"/>
    <w:rsid w:val="00724B29"/>
    <w:rsid w:val="007251E9"/>
    <w:rsid w:val="00726545"/>
    <w:rsid w:val="00727AAA"/>
    <w:rsid w:val="007307C3"/>
    <w:rsid w:val="0073357D"/>
    <w:rsid w:val="007353D1"/>
    <w:rsid w:val="00736C24"/>
    <w:rsid w:val="00737B18"/>
    <w:rsid w:val="00742BA4"/>
    <w:rsid w:val="007454F4"/>
    <w:rsid w:val="0074745D"/>
    <w:rsid w:val="00750874"/>
    <w:rsid w:val="00752361"/>
    <w:rsid w:val="00753312"/>
    <w:rsid w:val="00753762"/>
    <w:rsid w:val="007554DD"/>
    <w:rsid w:val="00756E26"/>
    <w:rsid w:val="00757687"/>
    <w:rsid w:val="00757E89"/>
    <w:rsid w:val="00760B98"/>
    <w:rsid w:val="007613BF"/>
    <w:rsid w:val="00763794"/>
    <w:rsid w:val="00765C70"/>
    <w:rsid w:val="00766735"/>
    <w:rsid w:val="00767FCF"/>
    <w:rsid w:val="0077060B"/>
    <w:rsid w:val="00770AA5"/>
    <w:rsid w:val="00772D0D"/>
    <w:rsid w:val="00775279"/>
    <w:rsid w:val="0077579C"/>
    <w:rsid w:val="00777BCF"/>
    <w:rsid w:val="00782A3F"/>
    <w:rsid w:val="007863B3"/>
    <w:rsid w:val="00786AD4"/>
    <w:rsid w:val="00791A21"/>
    <w:rsid w:val="00795BE7"/>
    <w:rsid w:val="00797BF4"/>
    <w:rsid w:val="007B00EC"/>
    <w:rsid w:val="007B2454"/>
    <w:rsid w:val="007B7599"/>
    <w:rsid w:val="007C352F"/>
    <w:rsid w:val="007C7F94"/>
    <w:rsid w:val="007D0654"/>
    <w:rsid w:val="007D12D4"/>
    <w:rsid w:val="007D16A5"/>
    <w:rsid w:val="007D23B9"/>
    <w:rsid w:val="007D24E4"/>
    <w:rsid w:val="007D26FE"/>
    <w:rsid w:val="007D2DEB"/>
    <w:rsid w:val="007D4A8F"/>
    <w:rsid w:val="007D6B59"/>
    <w:rsid w:val="007D738E"/>
    <w:rsid w:val="007E0744"/>
    <w:rsid w:val="007E13F8"/>
    <w:rsid w:val="007E16CD"/>
    <w:rsid w:val="007E2C60"/>
    <w:rsid w:val="007E72EE"/>
    <w:rsid w:val="007E7BB8"/>
    <w:rsid w:val="007E7F6C"/>
    <w:rsid w:val="007F28AD"/>
    <w:rsid w:val="007F2E83"/>
    <w:rsid w:val="007F3635"/>
    <w:rsid w:val="007F3AD4"/>
    <w:rsid w:val="007F4061"/>
    <w:rsid w:val="007F50D9"/>
    <w:rsid w:val="007F5982"/>
    <w:rsid w:val="00802D99"/>
    <w:rsid w:val="008032FC"/>
    <w:rsid w:val="00803420"/>
    <w:rsid w:val="0080558F"/>
    <w:rsid w:val="00811B63"/>
    <w:rsid w:val="00812683"/>
    <w:rsid w:val="008136A9"/>
    <w:rsid w:val="00814C74"/>
    <w:rsid w:val="00815C67"/>
    <w:rsid w:val="0082239E"/>
    <w:rsid w:val="00822D1F"/>
    <w:rsid w:val="008232F6"/>
    <w:rsid w:val="00825B39"/>
    <w:rsid w:val="00840267"/>
    <w:rsid w:val="008407CA"/>
    <w:rsid w:val="00841F7B"/>
    <w:rsid w:val="00844260"/>
    <w:rsid w:val="00844557"/>
    <w:rsid w:val="00844F0D"/>
    <w:rsid w:val="008459A4"/>
    <w:rsid w:val="00845A39"/>
    <w:rsid w:val="00852D73"/>
    <w:rsid w:val="00855E6C"/>
    <w:rsid w:val="00857AD2"/>
    <w:rsid w:val="00861720"/>
    <w:rsid w:val="00862681"/>
    <w:rsid w:val="008626FB"/>
    <w:rsid w:val="00862EF2"/>
    <w:rsid w:val="00863E85"/>
    <w:rsid w:val="00865125"/>
    <w:rsid w:val="008667D3"/>
    <w:rsid w:val="00871E32"/>
    <w:rsid w:val="008727ED"/>
    <w:rsid w:val="00873AEC"/>
    <w:rsid w:val="00875B12"/>
    <w:rsid w:val="00877FD6"/>
    <w:rsid w:val="00880073"/>
    <w:rsid w:val="00880A1A"/>
    <w:rsid w:val="00883060"/>
    <w:rsid w:val="0089072E"/>
    <w:rsid w:val="00890AEE"/>
    <w:rsid w:val="00891911"/>
    <w:rsid w:val="00891F5E"/>
    <w:rsid w:val="008946DC"/>
    <w:rsid w:val="00894DFB"/>
    <w:rsid w:val="00895CC8"/>
    <w:rsid w:val="00896398"/>
    <w:rsid w:val="00896BDF"/>
    <w:rsid w:val="0089750C"/>
    <w:rsid w:val="008976DA"/>
    <w:rsid w:val="008A2D8D"/>
    <w:rsid w:val="008A3138"/>
    <w:rsid w:val="008A3665"/>
    <w:rsid w:val="008A43AC"/>
    <w:rsid w:val="008A51DD"/>
    <w:rsid w:val="008A6057"/>
    <w:rsid w:val="008A6EDB"/>
    <w:rsid w:val="008B090A"/>
    <w:rsid w:val="008B35EF"/>
    <w:rsid w:val="008B4F52"/>
    <w:rsid w:val="008B643A"/>
    <w:rsid w:val="008B65BD"/>
    <w:rsid w:val="008B6623"/>
    <w:rsid w:val="008C0087"/>
    <w:rsid w:val="008C1B3B"/>
    <w:rsid w:val="008C4BE6"/>
    <w:rsid w:val="008C60DF"/>
    <w:rsid w:val="008C67AB"/>
    <w:rsid w:val="008C702D"/>
    <w:rsid w:val="008D046E"/>
    <w:rsid w:val="008D20AD"/>
    <w:rsid w:val="008D252A"/>
    <w:rsid w:val="008D2897"/>
    <w:rsid w:val="008D348B"/>
    <w:rsid w:val="008D690E"/>
    <w:rsid w:val="008D7436"/>
    <w:rsid w:val="008E0245"/>
    <w:rsid w:val="008E2950"/>
    <w:rsid w:val="008E7C69"/>
    <w:rsid w:val="008F01B9"/>
    <w:rsid w:val="008F1F14"/>
    <w:rsid w:val="008F2D37"/>
    <w:rsid w:val="008F3C1E"/>
    <w:rsid w:val="008F50C9"/>
    <w:rsid w:val="008F73EB"/>
    <w:rsid w:val="00900A05"/>
    <w:rsid w:val="009010E5"/>
    <w:rsid w:val="00903F75"/>
    <w:rsid w:val="009054A2"/>
    <w:rsid w:val="00905EE1"/>
    <w:rsid w:val="00905F67"/>
    <w:rsid w:val="00906672"/>
    <w:rsid w:val="00907255"/>
    <w:rsid w:val="0090731E"/>
    <w:rsid w:val="00907901"/>
    <w:rsid w:val="00907EF7"/>
    <w:rsid w:val="00910FE5"/>
    <w:rsid w:val="00914584"/>
    <w:rsid w:val="00920D22"/>
    <w:rsid w:val="0092226A"/>
    <w:rsid w:val="00922450"/>
    <w:rsid w:val="009226A2"/>
    <w:rsid w:val="00924231"/>
    <w:rsid w:val="00925C16"/>
    <w:rsid w:val="00927C1B"/>
    <w:rsid w:val="00930754"/>
    <w:rsid w:val="00932A17"/>
    <w:rsid w:val="00934A98"/>
    <w:rsid w:val="009353BF"/>
    <w:rsid w:val="00936598"/>
    <w:rsid w:val="00937A43"/>
    <w:rsid w:val="00940907"/>
    <w:rsid w:val="009419FB"/>
    <w:rsid w:val="009435AD"/>
    <w:rsid w:val="00944BCA"/>
    <w:rsid w:val="00947E98"/>
    <w:rsid w:val="00952F11"/>
    <w:rsid w:val="0095321F"/>
    <w:rsid w:val="0095389B"/>
    <w:rsid w:val="009545A4"/>
    <w:rsid w:val="00954BAA"/>
    <w:rsid w:val="0095597B"/>
    <w:rsid w:val="009559DB"/>
    <w:rsid w:val="009570D6"/>
    <w:rsid w:val="00960766"/>
    <w:rsid w:val="00961F81"/>
    <w:rsid w:val="00964F9B"/>
    <w:rsid w:val="00965AD4"/>
    <w:rsid w:val="00970C7D"/>
    <w:rsid w:val="009713E0"/>
    <w:rsid w:val="00973656"/>
    <w:rsid w:val="009736AD"/>
    <w:rsid w:val="00975973"/>
    <w:rsid w:val="00975F22"/>
    <w:rsid w:val="00981290"/>
    <w:rsid w:val="009835E2"/>
    <w:rsid w:val="009843F5"/>
    <w:rsid w:val="00984B47"/>
    <w:rsid w:val="00984D37"/>
    <w:rsid w:val="00985CC0"/>
    <w:rsid w:val="009935D0"/>
    <w:rsid w:val="0099631D"/>
    <w:rsid w:val="0099711D"/>
    <w:rsid w:val="009A0CD7"/>
    <w:rsid w:val="009A0E3B"/>
    <w:rsid w:val="009A2C4F"/>
    <w:rsid w:val="009A3E80"/>
    <w:rsid w:val="009A4D78"/>
    <w:rsid w:val="009A5153"/>
    <w:rsid w:val="009A567D"/>
    <w:rsid w:val="009B2F6B"/>
    <w:rsid w:val="009B38D3"/>
    <w:rsid w:val="009B7920"/>
    <w:rsid w:val="009C0FC5"/>
    <w:rsid w:val="009C28EA"/>
    <w:rsid w:val="009C29D9"/>
    <w:rsid w:val="009C4F2A"/>
    <w:rsid w:val="009C5391"/>
    <w:rsid w:val="009C5FBF"/>
    <w:rsid w:val="009C76A8"/>
    <w:rsid w:val="009D2085"/>
    <w:rsid w:val="009D2D90"/>
    <w:rsid w:val="009D7AAB"/>
    <w:rsid w:val="009E0004"/>
    <w:rsid w:val="009E0854"/>
    <w:rsid w:val="009E1F49"/>
    <w:rsid w:val="009E21A3"/>
    <w:rsid w:val="009E50E9"/>
    <w:rsid w:val="009E7B2F"/>
    <w:rsid w:val="009E7ED2"/>
    <w:rsid w:val="009F2501"/>
    <w:rsid w:val="009F394A"/>
    <w:rsid w:val="009F5D54"/>
    <w:rsid w:val="009F7369"/>
    <w:rsid w:val="00A001BF"/>
    <w:rsid w:val="00A02844"/>
    <w:rsid w:val="00A0366E"/>
    <w:rsid w:val="00A0605B"/>
    <w:rsid w:val="00A0653E"/>
    <w:rsid w:val="00A10B26"/>
    <w:rsid w:val="00A13E93"/>
    <w:rsid w:val="00A1540D"/>
    <w:rsid w:val="00A16F45"/>
    <w:rsid w:val="00A24B21"/>
    <w:rsid w:val="00A24DA1"/>
    <w:rsid w:val="00A25AF2"/>
    <w:rsid w:val="00A27C9D"/>
    <w:rsid w:val="00A325BD"/>
    <w:rsid w:val="00A343D9"/>
    <w:rsid w:val="00A34837"/>
    <w:rsid w:val="00A4065C"/>
    <w:rsid w:val="00A43BCD"/>
    <w:rsid w:val="00A43F81"/>
    <w:rsid w:val="00A44AC8"/>
    <w:rsid w:val="00A467B7"/>
    <w:rsid w:val="00A50686"/>
    <w:rsid w:val="00A528AE"/>
    <w:rsid w:val="00A532A4"/>
    <w:rsid w:val="00A6184D"/>
    <w:rsid w:val="00A627A2"/>
    <w:rsid w:val="00A6298D"/>
    <w:rsid w:val="00A62CD8"/>
    <w:rsid w:val="00A6310C"/>
    <w:rsid w:val="00A63C5A"/>
    <w:rsid w:val="00A668AB"/>
    <w:rsid w:val="00A6725C"/>
    <w:rsid w:val="00A7368A"/>
    <w:rsid w:val="00A740BA"/>
    <w:rsid w:val="00A74220"/>
    <w:rsid w:val="00A74CA4"/>
    <w:rsid w:val="00A776C6"/>
    <w:rsid w:val="00A80DEC"/>
    <w:rsid w:val="00A81FFC"/>
    <w:rsid w:val="00A86735"/>
    <w:rsid w:val="00A86FB5"/>
    <w:rsid w:val="00A9086D"/>
    <w:rsid w:val="00A91032"/>
    <w:rsid w:val="00A91A16"/>
    <w:rsid w:val="00A9316B"/>
    <w:rsid w:val="00A95007"/>
    <w:rsid w:val="00AA21C5"/>
    <w:rsid w:val="00AA27ED"/>
    <w:rsid w:val="00AA5050"/>
    <w:rsid w:val="00AB0319"/>
    <w:rsid w:val="00AB2AB6"/>
    <w:rsid w:val="00AB2CDF"/>
    <w:rsid w:val="00AB5C0E"/>
    <w:rsid w:val="00AC3378"/>
    <w:rsid w:val="00AC5F18"/>
    <w:rsid w:val="00AC60F2"/>
    <w:rsid w:val="00AD221E"/>
    <w:rsid w:val="00AD242D"/>
    <w:rsid w:val="00AD3854"/>
    <w:rsid w:val="00AD412C"/>
    <w:rsid w:val="00AD6191"/>
    <w:rsid w:val="00AE17F6"/>
    <w:rsid w:val="00AE55C5"/>
    <w:rsid w:val="00AF000A"/>
    <w:rsid w:val="00AF2602"/>
    <w:rsid w:val="00AF2B98"/>
    <w:rsid w:val="00B000D9"/>
    <w:rsid w:val="00B019D0"/>
    <w:rsid w:val="00B04075"/>
    <w:rsid w:val="00B0529B"/>
    <w:rsid w:val="00B0579E"/>
    <w:rsid w:val="00B0664C"/>
    <w:rsid w:val="00B07931"/>
    <w:rsid w:val="00B121D9"/>
    <w:rsid w:val="00B121FE"/>
    <w:rsid w:val="00B1385C"/>
    <w:rsid w:val="00B158FF"/>
    <w:rsid w:val="00B168FD"/>
    <w:rsid w:val="00B237B1"/>
    <w:rsid w:val="00B243BB"/>
    <w:rsid w:val="00B313A0"/>
    <w:rsid w:val="00B31D30"/>
    <w:rsid w:val="00B326B7"/>
    <w:rsid w:val="00B32DDE"/>
    <w:rsid w:val="00B33D61"/>
    <w:rsid w:val="00B35239"/>
    <w:rsid w:val="00B36B85"/>
    <w:rsid w:val="00B37A27"/>
    <w:rsid w:val="00B40113"/>
    <w:rsid w:val="00B41B6E"/>
    <w:rsid w:val="00B422B2"/>
    <w:rsid w:val="00B44E55"/>
    <w:rsid w:val="00B44E69"/>
    <w:rsid w:val="00B44EF9"/>
    <w:rsid w:val="00B46855"/>
    <w:rsid w:val="00B5202F"/>
    <w:rsid w:val="00B544B8"/>
    <w:rsid w:val="00B54E5C"/>
    <w:rsid w:val="00B55248"/>
    <w:rsid w:val="00B56383"/>
    <w:rsid w:val="00B57A16"/>
    <w:rsid w:val="00B6188E"/>
    <w:rsid w:val="00B6292A"/>
    <w:rsid w:val="00B63331"/>
    <w:rsid w:val="00B6444A"/>
    <w:rsid w:val="00B66925"/>
    <w:rsid w:val="00B6736D"/>
    <w:rsid w:val="00B67B05"/>
    <w:rsid w:val="00B67BC3"/>
    <w:rsid w:val="00B72281"/>
    <w:rsid w:val="00B72B51"/>
    <w:rsid w:val="00B72CCD"/>
    <w:rsid w:val="00B759FB"/>
    <w:rsid w:val="00B8022A"/>
    <w:rsid w:val="00B80972"/>
    <w:rsid w:val="00B82E8B"/>
    <w:rsid w:val="00B83384"/>
    <w:rsid w:val="00B835EA"/>
    <w:rsid w:val="00B85299"/>
    <w:rsid w:val="00B86689"/>
    <w:rsid w:val="00B86711"/>
    <w:rsid w:val="00B932F4"/>
    <w:rsid w:val="00B9361D"/>
    <w:rsid w:val="00B95693"/>
    <w:rsid w:val="00B956C4"/>
    <w:rsid w:val="00B963EA"/>
    <w:rsid w:val="00B97817"/>
    <w:rsid w:val="00BA33D2"/>
    <w:rsid w:val="00BA4EF8"/>
    <w:rsid w:val="00BA50FD"/>
    <w:rsid w:val="00BA7F12"/>
    <w:rsid w:val="00BB57B8"/>
    <w:rsid w:val="00BC18F9"/>
    <w:rsid w:val="00BC5A09"/>
    <w:rsid w:val="00BD00B5"/>
    <w:rsid w:val="00BD46F3"/>
    <w:rsid w:val="00BD6ED0"/>
    <w:rsid w:val="00BE1401"/>
    <w:rsid w:val="00BE346A"/>
    <w:rsid w:val="00BE44B4"/>
    <w:rsid w:val="00BE452A"/>
    <w:rsid w:val="00BE513E"/>
    <w:rsid w:val="00BE5DEF"/>
    <w:rsid w:val="00BF0EF9"/>
    <w:rsid w:val="00BF2266"/>
    <w:rsid w:val="00BF3176"/>
    <w:rsid w:val="00BF3B26"/>
    <w:rsid w:val="00BF45B4"/>
    <w:rsid w:val="00BF6CE8"/>
    <w:rsid w:val="00C02BB3"/>
    <w:rsid w:val="00C04B9A"/>
    <w:rsid w:val="00C04D49"/>
    <w:rsid w:val="00C10B90"/>
    <w:rsid w:val="00C10CF7"/>
    <w:rsid w:val="00C12FF7"/>
    <w:rsid w:val="00C15136"/>
    <w:rsid w:val="00C15F53"/>
    <w:rsid w:val="00C163A4"/>
    <w:rsid w:val="00C16F77"/>
    <w:rsid w:val="00C17560"/>
    <w:rsid w:val="00C22CC5"/>
    <w:rsid w:val="00C237C1"/>
    <w:rsid w:val="00C24B7D"/>
    <w:rsid w:val="00C24E4A"/>
    <w:rsid w:val="00C30E85"/>
    <w:rsid w:val="00C33C4B"/>
    <w:rsid w:val="00C4471F"/>
    <w:rsid w:val="00C45D8A"/>
    <w:rsid w:val="00C45E84"/>
    <w:rsid w:val="00C460AD"/>
    <w:rsid w:val="00C468F6"/>
    <w:rsid w:val="00C557AD"/>
    <w:rsid w:val="00C561A0"/>
    <w:rsid w:val="00C60776"/>
    <w:rsid w:val="00C62E4F"/>
    <w:rsid w:val="00C630DA"/>
    <w:rsid w:val="00C6388D"/>
    <w:rsid w:val="00C65A9F"/>
    <w:rsid w:val="00C70C55"/>
    <w:rsid w:val="00C73DEA"/>
    <w:rsid w:val="00C73EE5"/>
    <w:rsid w:val="00C76047"/>
    <w:rsid w:val="00C77661"/>
    <w:rsid w:val="00C8192A"/>
    <w:rsid w:val="00C834F3"/>
    <w:rsid w:val="00C84216"/>
    <w:rsid w:val="00C84D4A"/>
    <w:rsid w:val="00C8539C"/>
    <w:rsid w:val="00C868E6"/>
    <w:rsid w:val="00C86E04"/>
    <w:rsid w:val="00C96660"/>
    <w:rsid w:val="00C979CA"/>
    <w:rsid w:val="00C97F5C"/>
    <w:rsid w:val="00CA015A"/>
    <w:rsid w:val="00CA1954"/>
    <w:rsid w:val="00CA3704"/>
    <w:rsid w:val="00CA3BC2"/>
    <w:rsid w:val="00CA3DCB"/>
    <w:rsid w:val="00CA55B0"/>
    <w:rsid w:val="00CB3DA5"/>
    <w:rsid w:val="00CB4B6C"/>
    <w:rsid w:val="00CC1D7E"/>
    <w:rsid w:val="00CC4810"/>
    <w:rsid w:val="00CC4C28"/>
    <w:rsid w:val="00CC6225"/>
    <w:rsid w:val="00CC69CC"/>
    <w:rsid w:val="00CC7F2E"/>
    <w:rsid w:val="00CD37CA"/>
    <w:rsid w:val="00CD4D80"/>
    <w:rsid w:val="00CD67FB"/>
    <w:rsid w:val="00CD6A07"/>
    <w:rsid w:val="00CD6D65"/>
    <w:rsid w:val="00CD7C70"/>
    <w:rsid w:val="00CD7C9B"/>
    <w:rsid w:val="00CE191E"/>
    <w:rsid w:val="00CE26F5"/>
    <w:rsid w:val="00CE30D1"/>
    <w:rsid w:val="00CE493B"/>
    <w:rsid w:val="00CE5EA7"/>
    <w:rsid w:val="00CE64E1"/>
    <w:rsid w:val="00CE6A5B"/>
    <w:rsid w:val="00CE7AB8"/>
    <w:rsid w:val="00CF14D4"/>
    <w:rsid w:val="00CF18F3"/>
    <w:rsid w:val="00CF4F5A"/>
    <w:rsid w:val="00CF5BFF"/>
    <w:rsid w:val="00CF77EC"/>
    <w:rsid w:val="00D00F02"/>
    <w:rsid w:val="00D01A88"/>
    <w:rsid w:val="00D030BA"/>
    <w:rsid w:val="00D03998"/>
    <w:rsid w:val="00D05EDC"/>
    <w:rsid w:val="00D065E5"/>
    <w:rsid w:val="00D0783D"/>
    <w:rsid w:val="00D11A7B"/>
    <w:rsid w:val="00D11E6E"/>
    <w:rsid w:val="00D1259D"/>
    <w:rsid w:val="00D15186"/>
    <w:rsid w:val="00D1589A"/>
    <w:rsid w:val="00D17904"/>
    <w:rsid w:val="00D20686"/>
    <w:rsid w:val="00D22AFA"/>
    <w:rsid w:val="00D24C86"/>
    <w:rsid w:val="00D251E7"/>
    <w:rsid w:val="00D316A6"/>
    <w:rsid w:val="00D317D2"/>
    <w:rsid w:val="00D32668"/>
    <w:rsid w:val="00D41C67"/>
    <w:rsid w:val="00D423F6"/>
    <w:rsid w:val="00D42517"/>
    <w:rsid w:val="00D42A0B"/>
    <w:rsid w:val="00D43235"/>
    <w:rsid w:val="00D43DB6"/>
    <w:rsid w:val="00D43DE3"/>
    <w:rsid w:val="00D45546"/>
    <w:rsid w:val="00D455F6"/>
    <w:rsid w:val="00D45A34"/>
    <w:rsid w:val="00D50D47"/>
    <w:rsid w:val="00D55274"/>
    <w:rsid w:val="00D55B07"/>
    <w:rsid w:val="00D60B21"/>
    <w:rsid w:val="00D60F8E"/>
    <w:rsid w:val="00D61E2D"/>
    <w:rsid w:val="00D61EDA"/>
    <w:rsid w:val="00D62FB3"/>
    <w:rsid w:val="00D64456"/>
    <w:rsid w:val="00D67352"/>
    <w:rsid w:val="00D801AD"/>
    <w:rsid w:val="00D82B5D"/>
    <w:rsid w:val="00D82BA4"/>
    <w:rsid w:val="00D83282"/>
    <w:rsid w:val="00D8503E"/>
    <w:rsid w:val="00D8700D"/>
    <w:rsid w:val="00D874D7"/>
    <w:rsid w:val="00D87B92"/>
    <w:rsid w:val="00D90D61"/>
    <w:rsid w:val="00D91807"/>
    <w:rsid w:val="00D91EB5"/>
    <w:rsid w:val="00D92297"/>
    <w:rsid w:val="00D9292B"/>
    <w:rsid w:val="00DA0CD1"/>
    <w:rsid w:val="00DA4F82"/>
    <w:rsid w:val="00DA66FD"/>
    <w:rsid w:val="00DB2A78"/>
    <w:rsid w:val="00DB62EC"/>
    <w:rsid w:val="00DB66AF"/>
    <w:rsid w:val="00DC2467"/>
    <w:rsid w:val="00DC24EE"/>
    <w:rsid w:val="00DC35CA"/>
    <w:rsid w:val="00DC6356"/>
    <w:rsid w:val="00DD21BA"/>
    <w:rsid w:val="00DD33A2"/>
    <w:rsid w:val="00DD406C"/>
    <w:rsid w:val="00DD6175"/>
    <w:rsid w:val="00DE03BC"/>
    <w:rsid w:val="00DE2F55"/>
    <w:rsid w:val="00DE51CA"/>
    <w:rsid w:val="00DE5793"/>
    <w:rsid w:val="00DE6F51"/>
    <w:rsid w:val="00DF070C"/>
    <w:rsid w:val="00DF0CD2"/>
    <w:rsid w:val="00DF1B0F"/>
    <w:rsid w:val="00DF2A8B"/>
    <w:rsid w:val="00DF2FE7"/>
    <w:rsid w:val="00DF6B88"/>
    <w:rsid w:val="00DF6D6A"/>
    <w:rsid w:val="00E00042"/>
    <w:rsid w:val="00E011E5"/>
    <w:rsid w:val="00E03721"/>
    <w:rsid w:val="00E04EA4"/>
    <w:rsid w:val="00E054A1"/>
    <w:rsid w:val="00E054B8"/>
    <w:rsid w:val="00E07842"/>
    <w:rsid w:val="00E113D6"/>
    <w:rsid w:val="00E13080"/>
    <w:rsid w:val="00E258F0"/>
    <w:rsid w:val="00E25F58"/>
    <w:rsid w:val="00E278F8"/>
    <w:rsid w:val="00E27DE9"/>
    <w:rsid w:val="00E32E90"/>
    <w:rsid w:val="00E364B8"/>
    <w:rsid w:val="00E4203E"/>
    <w:rsid w:val="00E42420"/>
    <w:rsid w:val="00E424FA"/>
    <w:rsid w:val="00E43479"/>
    <w:rsid w:val="00E43FC1"/>
    <w:rsid w:val="00E446FD"/>
    <w:rsid w:val="00E45EF9"/>
    <w:rsid w:val="00E46AFE"/>
    <w:rsid w:val="00E5098C"/>
    <w:rsid w:val="00E51750"/>
    <w:rsid w:val="00E521C5"/>
    <w:rsid w:val="00E54006"/>
    <w:rsid w:val="00E56CFD"/>
    <w:rsid w:val="00E60658"/>
    <w:rsid w:val="00E6539D"/>
    <w:rsid w:val="00E65626"/>
    <w:rsid w:val="00E668B5"/>
    <w:rsid w:val="00E72F74"/>
    <w:rsid w:val="00E76368"/>
    <w:rsid w:val="00E77072"/>
    <w:rsid w:val="00E809BB"/>
    <w:rsid w:val="00E810E0"/>
    <w:rsid w:val="00E85518"/>
    <w:rsid w:val="00E8757D"/>
    <w:rsid w:val="00E91046"/>
    <w:rsid w:val="00E91194"/>
    <w:rsid w:val="00E9134B"/>
    <w:rsid w:val="00E93F54"/>
    <w:rsid w:val="00E9465A"/>
    <w:rsid w:val="00E959C5"/>
    <w:rsid w:val="00E976DD"/>
    <w:rsid w:val="00EA6B50"/>
    <w:rsid w:val="00EA778B"/>
    <w:rsid w:val="00EB0755"/>
    <w:rsid w:val="00EB0EF6"/>
    <w:rsid w:val="00EB223B"/>
    <w:rsid w:val="00EB71DF"/>
    <w:rsid w:val="00EC09B9"/>
    <w:rsid w:val="00EC31D6"/>
    <w:rsid w:val="00EC4604"/>
    <w:rsid w:val="00EC6ED3"/>
    <w:rsid w:val="00EC7C76"/>
    <w:rsid w:val="00EE2179"/>
    <w:rsid w:val="00EE5A2B"/>
    <w:rsid w:val="00EF2098"/>
    <w:rsid w:val="00EF3A64"/>
    <w:rsid w:val="00EF5608"/>
    <w:rsid w:val="00F03E9C"/>
    <w:rsid w:val="00F079AB"/>
    <w:rsid w:val="00F1245D"/>
    <w:rsid w:val="00F136B5"/>
    <w:rsid w:val="00F15CCC"/>
    <w:rsid w:val="00F16DB3"/>
    <w:rsid w:val="00F20924"/>
    <w:rsid w:val="00F24CBD"/>
    <w:rsid w:val="00F254D6"/>
    <w:rsid w:val="00F25E8A"/>
    <w:rsid w:val="00F30FF2"/>
    <w:rsid w:val="00F31006"/>
    <w:rsid w:val="00F316FC"/>
    <w:rsid w:val="00F3171C"/>
    <w:rsid w:val="00F326FA"/>
    <w:rsid w:val="00F35D69"/>
    <w:rsid w:val="00F37D79"/>
    <w:rsid w:val="00F40C10"/>
    <w:rsid w:val="00F4118E"/>
    <w:rsid w:val="00F46ACC"/>
    <w:rsid w:val="00F506BF"/>
    <w:rsid w:val="00F53F87"/>
    <w:rsid w:val="00F56DE5"/>
    <w:rsid w:val="00F60285"/>
    <w:rsid w:val="00F60377"/>
    <w:rsid w:val="00F641AA"/>
    <w:rsid w:val="00F660BF"/>
    <w:rsid w:val="00F67677"/>
    <w:rsid w:val="00F67D4E"/>
    <w:rsid w:val="00F70553"/>
    <w:rsid w:val="00F72813"/>
    <w:rsid w:val="00F72957"/>
    <w:rsid w:val="00F731E0"/>
    <w:rsid w:val="00F735A3"/>
    <w:rsid w:val="00F7372E"/>
    <w:rsid w:val="00F75F26"/>
    <w:rsid w:val="00F77101"/>
    <w:rsid w:val="00F833D2"/>
    <w:rsid w:val="00F84E95"/>
    <w:rsid w:val="00F8615B"/>
    <w:rsid w:val="00F875ED"/>
    <w:rsid w:val="00F913A9"/>
    <w:rsid w:val="00F91536"/>
    <w:rsid w:val="00F959AB"/>
    <w:rsid w:val="00F96553"/>
    <w:rsid w:val="00F96B31"/>
    <w:rsid w:val="00F97188"/>
    <w:rsid w:val="00F97243"/>
    <w:rsid w:val="00FA2134"/>
    <w:rsid w:val="00FA2729"/>
    <w:rsid w:val="00FA3EC1"/>
    <w:rsid w:val="00FA4439"/>
    <w:rsid w:val="00FA4E2F"/>
    <w:rsid w:val="00FA5A25"/>
    <w:rsid w:val="00FA7B74"/>
    <w:rsid w:val="00FA7F73"/>
    <w:rsid w:val="00FB0312"/>
    <w:rsid w:val="00FB0D72"/>
    <w:rsid w:val="00FB2972"/>
    <w:rsid w:val="00FC0013"/>
    <w:rsid w:val="00FC1D00"/>
    <w:rsid w:val="00FC5A26"/>
    <w:rsid w:val="00FC66C5"/>
    <w:rsid w:val="00FD00B8"/>
    <w:rsid w:val="00FD1667"/>
    <w:rsid w:val="00FD1B47"/>
    <w:rsid w:val="00FD29D9"/>
    <w:rsid w:val="00FD3EB8"/>
    <w:rsid w:val="00FD415F"/>
    <w:rsid w:val="00FD500E"/>
    <w:rsid w:val="00FD563F"/>
    <w:rsid w:val="00FD70FE"/>
    <w:rsid w:val="00FD79FF"/>
    <w:rsid w:val="00FE010A"/>
    <w:rsid w:val="00FE0140"/>
    <w:rsid w:val="00FE4776"/>
    <w:rsid w:val="00FF01F9"/>
    <w:rsid w:val="00FF0B04"/>
    <w:rsid w:val="00FF0DC1"/>
    <w:rsid w:val="00FF3E9D"/>
    <w:rsid w:val="00FF4688"/>
    <w:rsid w:val="00FF4F55"/>
  </w:rsids>
  <m:mathPr>
    <m:mathFont m:val="Cambria Math"/>
    <m:brkBin m:val="before"/>
    <m:brkBinSub m:val="--"/>
    <m:smallFrac m:val="0"/>
    <m:dispDef/>
    <m:lMargin m:val="0"/>
    <m:rMargin m:val="0"/>
    <m:defJc m:val="centerGroup"/>
    <m:wrapIndent m:val="1440"/>
    <m:intLim m:val="subSup"/>
    <m:naryLim m:val="undOvr"/>
  </m:mathPr>
  <w:themeFontLang w:val="sv-SE"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A193EF5"/>
  <w15:docId w15:val="{55C79E7D-0B1E-46E6-AE3F-475ACEF2ED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831EC"/>
    <w:pPr>
      <w:spacing w:line="360" w:lineRule="auto"/>
    </w:pPr>
    <w:rPr>
      <w:sz w:val="24"/>
      <w:lang w:eastAsia="en-US"/>
    </w:rPr>
  </w:style>
  <w:style w:type="paragraph" w:styleId="Rubrik1">
    <w:name w:val="heading 1"/>
    <w:basedOn w:val="Normal"/>
    <w:next w:val="Normal"/>
    <w:qFormat/>
    <w:rsid w:val="00F96553"/>
    <w:pPr>
      <w:keepNext/>
      <w:keepLines/>
      <w:spacing w:before="1200"/>
      <w:outlineLvl w:val="0"/>
    </w:pPr>
    <w:rPr>
      <w:rFonts w:asciiTheme="majorBidi" w:hAnsiTheme="majorBidi"/>
      <w:b/>
      <w:kern w:val="28"/>
      <w:sz w:val="32"/>
    </w:rPr>
  </w:style>
  <w:style w:type="paragraph" w:styleId="Rubrik2">
    <w:name w:val="heading 2"/>
    <w:basedOn w:val="Normal"/>
    <w:next w:val="Normal"/>
    <w:qFormat/>
    <w:rsid w:val="00F96553"/>
    <w:pPr>
      <w:keepNext/>
      <w:spacing w:before="480" w:after="120"/>
      <w:outlineLvl w:val="1"/>
    </w:pPr>
    <w:rPr>
      <w:rFonts w:asciiTheme="majorBidi" w:hAnsiTheme="majorBidi"/>
      <w:sz w:val="28"/>
    </w:rPr>
  </w:style>
  <w:style w:type="paragraph" w:styleId="Rubrik3">
    <w:name w:val="heading 3"/>
    <w:basedOn w:val="Normal"/>
    <w:next w:val="Normal"/>
    <w:qFormat/>
    <w:rsid w:val="0039734E"/>
    <w:pPr>
      <w:keepNext/>
      <w:spacing w:before="480" w:after="120"/>
      <w:outlineLvl w:val="2"/>
    </w:pPr>
    <w:rPr>
      <w:rFonts w:asciiTheme="majorBidi" w:hAnsiTheme="majorBidi"/>
      <w:i/>
    </w:rPr>
  </w:style>
  <w:style w:type="paragraph" w:styleId="Rubrik4">
    <w:name w:val="heading 4"/>
    <w:basedOn w:val="Normal"/>
    <w:next w:val="Normal"/>
    <w:qFormat/>
    <w:rsid w:val="0039734E"/>
    <w:pPr>
      <w:keepNext/>
      <w:spacing w:before="480" w:after="120"/>
      <w:outlineLvl w:val="3"/>
    </w:pPr>
    <w:rPr>
      <w:rFonts w:asciiTheme="majorBidi" w:hAnsiTheme="majorBidi"/>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customStyle="1" w:styleId="Titelsida">
    <w:name w:val="Titelsida"/>
    <w:rsid w:val="00DF6D6A"/>
    <w:rPr>
      <w:rFonts w:asciiTheme="majorBidi" w:hAnsiTheme="majorBidi"/>
      <w:noProof/>
      <w:sz w:val="32"/>
      <w:lang w:val="en-US" w:eastAsia="en-US"/>
    </w:rPr>
  </w:style>
  <w:style w:type="paragraph" w:customStyle="1" w:styleId="LUtexten">
    <w:name w:val="LU_texten"/>
    <w:basedOn w:val="Normal"/>
    <w:rsid w:val="00EB0EF6"/>
    <w:pPr>
      <w:spacing w:line="240" w:lineRule="auto"/>
    </w:pPr>
  </w:style>
  <w:style w:type="character" w:styleId="Kommentarsreferens">
    <w:name w:val="annotation reference"/>
    <w:semiHidden/>
    <w:rPr>
      <w:sz w:val="16"/>
    </w:rPr>
  </w:style>
  <w:style w:type="paragraph" w:styleId="Innehll1">
    <w:name w:val="toc 1"/>
    <w:basedOn w:val="Normal"/>
    <w:next w:val="Normal"/>
    <w:autoRedefine/>
    <w:uiPriority w:val="39"/>
    <w:rsid w:val="00055890"/>
    <w:pPr>
      <w:tabs>
        <w:tab w:val="right" w:leader="dot" w:pos="9061"/>
      </w:tabs>
      <w:spacing w:after="120" w:line="240" w:lineRule="auto"/>
    </w:pPr>
    <w:rPr>
      <w:rFonts w:asciiTheme="majorBidi" w:hAnsiTheme="majorBidi"/>
      <w:sz w:val="22"/>
    </w:rPr>
  </w:style>
  <w:style w:type="paragraph" w:styleId="Innehll2">
    <w:name w:val="toc 2"/>
    <w:next w:val="Normal"/>
    <w:autoRedefine/>
    <w:uiPriority w:val="39"/>
    <w:rsid w:val="00BF3B26"/>
    <w:pPr>
      <w:tabs>
        <w:tab w:val="right" w:leader="dot" w:pos="9060"/>
      </w:tabs>
      <w:spacing w:after="120"/>
      <w:ind w:left="238"/>
    </w:pPr>
    <w:rPr>
      <w:rFonts w:asciiTheme="majorBidi" w:hAnsiTheme="majorBidi"/>
      <w:noProof/>
      <w:sz w:val="22"/>
    </w:rPr>
  </w:style>
  <w:style w:type="paragraph" w:styleId="Innehll3">
    <w:name w:val="toc 3"/>
    <w:basedOn w:val="Normal"/>
    <w:next w:val="Normal"/>
    <w:autoRedefine/>
    <w:uiPriority w:val="39"/>
    <w:rsid w:val="00055890"/>
    <w:pPr>
      <w:tabs>
        <w:tab w:val="right" w:leader="dot" w:pos="9061"/>
      </w:tabs>
      <w:spacing w:after="120" w:line="240" w:lineRule="auto"/>
      <w:ind w:left="482"/>
    </w:pPr>
    <w:rPr>
      <w:rFonts w:asciiTheme="majorBidi" w:hAnsiTheme="majorBidi"/>
      <w:sz w:val="22"/>
    </w:rPr>
  </w:style>
  <w:style w:type="paragraph" w:styleId="Innehll4">
    <w:name w:val="toc 4"/>
    <w:basedOn w:val="Normal"/>
    <w:next w:val="Normal"/>
    <w:autoRedefine/>
    <w:uiPriority w:val="39"/>
    <w:rsid w:val="00055890"/>
    <w:pPr>
      <w:spacing w:after="120" w:line="240" w:lineRule="auto"/>
      <w:ind w:left="720"/>
    </w:pPr>
    <w:rPr>
      <w:rFonts w:asciiTheme="majorBidi" w:hAnsiTheme="majorBidi"/>
      <w:sz w:val="22"/>
    </w:rPr>
  </w:style>
  <w:style w:type="paragraph" w:customStyle="1" w:styleId="Referenssida">
    <w:name w:val="Referenssida"/>
    <w:rsid w:val="00081B2F"/>
    <w:pPr>
      <w:spacing w:after="80" w:line="360" w:lineRule="auto"/>
      <w:ind w:left="340" w:hanging="340"/>
    </w:pPr>
    <w:rPr>
      <w:noProof/>
      <w:sz w:val="24"/>
      <w:lang w:val="en-US" w:eastAsia="en-US"/>
    </w:rPr>
  </w:style>
  <w:style w:type="character" w:styleId="Sidnummer">
    <w:name w:val="page number"/>
    <w:basedOn w:val="Standardstycketeckensnitt"/>
  </w:style>
  <w:style w:type="paragraph" w:styleId="Kommentarer">
    <w:name w:val="annotation text"/>
    <w:basedOn w:val="Normal"/>
    <w:link w:val="KommentarerChar"/>
    <w:semiHidden/>
    <w:rPr>
      <w:sz w:val="20"/>
    </w:rPr>
  </w:style>
  <w:style w:type="paragraph" w:styleId="Ballongtext">
    <w:name w:val="Balloon Text"/>
    <w:basedOn w:val="Normal"/>
    <w:semiHidden/>
    <w:rPr>
      <w:rFonts w:ascii="Tahoma" w:hAnsi="Tahoma" w:cs="Tahoma"/>
      <w:sz w:val="16"/>
      <w:szCs w:val="16"/>
    </w:rPr>
  </w:style>
  <w:style w:type="paragraph" w:styleId="Index1">
    <w:name w:val="index 1"/>
    <w:basedOn w:val="Normal"/>
    <w:next w:val="Normal"/>
    <w:autoRedefine/>
    <w:semiHidden/>
    <w:pPr>
      <w:ind w:left="240" w:hanging="240"/>
    </w:pPr>
  </w:style>
  <w:style w:type="paragraph" w:styleId="Index2">
    <w:name w:val="index 2"/>
    <w:basedOn w:val="Normal"/>
    <w:next w:val="Normal"/>
    <w:autoRedefine/>
    <w:semiHidden/>
    <w:pPr>
      <w:ind w:left="480" w:hanging="240"/>
    </w:pPr>
  </w:style>
  <w:style w:type="paragraph" w:styleId="Index3">
    <w:name w:val="index 3"/>
    <w:basedOn w:val="Normal"/>
    <w:next w:val="Normal"/>
    <w:autoRedefine/>
    <w:semiHidden/>
    <w:pPr>
      <w:ind w:left="720" w:hanging="240"/>
    </w:pPr>
  </w:style>
  <w:style w:type="paragraph" w:styleId="Index4">
    <w:name w:val="index 4"/>
    <w:basedOn w:val="Normal"/>
    <w:next w:val="Normal"/>
    <w:autoRedefine/>
    <w:semiHidden/>
    <w:pPr>
      <w:ind w:left="960" w:hanging="240"/>
    </w:pPr>
  </w:style>
  <w:style w:type="paragraph" w:styleId="Index5">
    <w:name w:val="index 5"/>
    <w:basedOn w:val="Normal"/>
    <w:next w:val="Normal"/>
    <w:autoRedefine/>
    <w:semiHidden/>
    <w:pPr>
      <w:ind w:left="1200" w:hanging="240"/>
    </w:pPr>
  </w:style>
  <w:style w:type="paragraph" w:styleId="Index6">
    <w:name w:val="index 6"/>
    <w:basedOn w:val="Normal"/>
    <w:next w:val="Normal"/>
    <w:autoRedefine/>
    <w:semiHidden/>
    <w:pPr>
      <w:ind w:left="1440" w:hanging="240"/>
    </w:pPr>
  </w:style>
  <w:style w:type="paragraph" w:styleId="Index7">
    <w:name w:val="index 7"/>
    <w:basedOn w:val="Normal"/>
    <w:next w:val="Normal"/>
    <w:autoRedefine/>
    <w:semiHidden/>
    <w:pPr>
      <w:ind w:left="1680" w:hanging="240"/>
    </w:pPr>
  </w:style>
  <w:style w:type="paragraph" w:styleId="Index8">
    <w:name w:val="index 8"/>
    <w:basedOn w:val="Normal"/>
    <w:next w:val="Normal"/>
    <w:autoRedefine/>
    <w:semiHidden/>
    <w:pPr>
      <w:ind w:left="1920" w:hanging="240"/>
    </w:pPr>
  </w:style>
  <w:style w:type="paragraph" w:styleId="Index9">
    <w:name w:val="index 9"/>
    <w:basedOn w:val="Normal"/>
    <w:next w:val="Normal"/>
    <w:autoRedefine/>
    <w:semiHidden/>
    <w:pPr>
      <w:ind w:left="2160" w:hanging="240"/>
    </w:pPr>
  </w:style>
  <w:style w:type="paragraph" w:styleId="Indexrubrik">
    <w:name w:val="index heading"/>
    <w:basedOn w:val="Normal"/>
    <w:next w:val="Index1"/>
    <w:semiHidden/>
  </w:style>
  <w:style w:type="paragraph" w:styleId="Innehll5">
    <w:name w:val="toc 5"/>
    <w:basedOn w:val="Normal"/>
    <w:next w:val="Normal"/>
    <w:autoRedefine/>
    <w:semiHidden/>
    <w:pPr>
      <w:ind w:left="960"/>
    </w:pPr>
  </w:style>
  <w:style w:type="paragraph" w:styleId="Innehll6">
    <w:name w:val="toc 6"/>
    <w:basedOn w:val="Normal"/>
    <w:next w:val="Normal"/>
    <w:autoRedefine/>
    <w:semiHidden/>
    <w:pPr>
      <w:ind w:left="1200"/>
    </w:pPr>
  </w:style>
  <w:style w:type="paragraph" w:styleId="Innehll7">
    <w:name w:val="toc 7"/>
    <w:basedOn w:val="Normal"/>
    <w:next w:val="Normal"/>
    <w:autoRedefine/>
    <w:semiHidden/>
    <w:pPr>
      <w:ind w:left="1440"/>
    </w:pPr>
  </w:style>
  <w:style w:type="paragraph" w:styleId="Innehll8">
    <w:name w:val="toc 8"/>
    <w:basedOn w:val="Normal"/>
    <w:next w:val="Normal"/>
    <w:autoRedefine/>
    <w:semiHidden/>
    <w:pPr>
      <w:ind w:left="1680"/>
    </w:pPr>
  </w:style>
  <w:style w:type="paragraph" w:styleId="Innehll9">
    <w:name w:val="toc 9"/>
    <w:basedOn w:val="Normal"/>
    <w:next w:val="Normal"/>
    <w:autoRedefine/>
    <w:semiHidden/>
    <w:pPr>
      <w:ind w:left="1920"/>
    </w:pPr>
  </w:style>
  <w:style w:type="paragraph" w:customStyle="1" w:styleId="BalloonText1">
    <w:name w:val="Balloon Text1"/>
    <w:basedOn w:val="Normal"/>
    <w:semiHidden/>
    <w:rPr>
      <w:rFonts w:ascii="Tahoma" w:hAnsi="Tahoma" w:cs="Tahoma"/>
      <w:sz w:val="16"/>
      <w:szCs w:val="16"/>
    </w:rPr>
  </w:style>
  <w:style w:type="paragraph" w:customStyle="1" w:styleId="Bilagehrna">
    <w:name w:val="Bilagehörna"/>
    <w:basedOn w:val="Rubrik1"/>
    <w:rsid w:val="00395E51"/>
    <w:pPr>
      <w:jc w:val="right"/>
    </w:pPr>
  </w:style>
  <w:style w:type="paragraph" w:customStyle="1" w:styleId="Innehllsfrteckning">
    <w:name w:val="Innehållsförteckning"/>
    <w:basedOn w:val="Normal"/>
    <w:qFormat/>
    <w:rsid w:val="00936598"/>
    <w:rPr>
      <w:rFonts w:asciiTheme="majorBidi" w:hAnsiTheme="majorBidi"/>
      <w:sz w:val="32"/>
    </w:rPr>
  </w:style>
  <w:style w:type="paragraph" w:customStyle="1" w:styleId="Tabell">
    <w:name w:val="Tabell"/>
    <w:basedOn w:val="Normal"/>
    <w:qFormat/>
    <w:rsid w:val="0039734E"/>
    <w:pPr>
      <w:spacing w:line="240" w:lineRule="auto"/>
    </w:pPr>
    <w:rPr>
      <w:sz w:val="20"/>
    </w:rPr>
  </w:style>
  <w:style w:type="character" w:customStyle="1" w:styleId="Abstraktstitel">
    <w:name w:val="Abstraktstitel"/>
    <w:basedOn w:val="Standardstycketeckensnitt"/>
    <w:rsid w:val="00EB0EF6"/>
    <w:rPr>
      <w:sz w:val="32"/>
    </w:rPr>
  </w:style>
  <w:style w:type="character" w:styleId="Hyperlnk">
    <w:name w:val="Hyperlink"/>
    <w:basedOn w:val="Standardstycketeckensnitt"/>
    <w:unhideWhenUsed/>
    <w:rsid w:val="00E9465A"/>
    <w:rPr>
      <w:color w:val="0563C1" w:themeColor="hyperlink"/>
      <w:u w:val="single"/>
    </w:rPr>
  </w:style>
  <w:style w:type="character" w:styleId="Olstomnmnande">
    <w:name w:val="Unresolved Mention"/>
    <w:basedOn w:val="Standardstycketeckensnitt"/>
    <w:uiPriority w:val="99"/>
    <w:semiHidden/>
    <w:unhideWhenUsed/>
    <w:rsid w:val="00E9465A"/>
    <w:rPr>
      <w:color w:val="605E5C"/>
      <w:shd w:val="clear" w:color="auto" w:fill="E1DFDD"/>
    </w:rPr>
  </w:style>
  <w:style w:type="character" w:styleId="AnvndHyperlnk">
    <w:name w:val="FollowedHyperlink"/>
    <w:basedOn w:val="Standardstycketeckensnitt"/>
    <w:semiHidden/>
    <w:unhideWhenUsed/>
    <w:rsid w:val="00E9465A"/>
    <w:rPr>
      <w:color w:val="954F72" w:themeColor="followedHyperlink"/>
      <w:u w:val="single"/>
    </w:rPr>
  </w:style>
  <w:style w:type="paragraph" w:styleId="Kommentarsmne">
    <w:name w:val="annotation subject"/>
    <w:basedOn w:val="Kommentarer"/>
    <w:next w:val="Kommentarer"/>
    <w:link w:val="KommentarsmneChar"/>
    <w:semiHidden/>
    <w:unhideWhenUsed/>
    <w:rsid w:val="00A50686"/>
    <w:pPr>
      <w:spacing w:line="240" w:lineRule="auto"/>
    </w:pPr>
    <w:rPr>
      <w:b/>
      <w:bCs/>
    </w:rPr>
  </w:style>
  <w:style w:type="character" w:customStyle="1" w:styleId="KommentarerChar">
    <w:name w:val="Kommentarer Char"/>
    <w:basedOn w:val="Standardstycketeckensnitt"/>
    <w:link w:val="Kommentarer"/>
    <w:semiHidden/>
    <w:rsid w:val="00A50686"/>
    <w:rPr>
      <w:lang w:eastAsia="en-US"/>
    </w:rPr>
  </w:style>
  <w:style w:type="character" w:customStyle="1" w:styleId="KommentarsmneChar">
    <w:name w:val="Kommentarsämne Char"/>
    <w:basedOn w:val="KommentarerChar"/>
    <w:link w:val="Kommentarsmne"/>
    <w:semiHidden/>
    <w:rsid w:val="00A50686"/>
    <w:rPr>
      <w:b/>
      <w:bCs/>
      <w:lang w:eastAsia="en-US"/>
    </w:rPr>
  </w:style>
  <w:style w:type="table" w:styleId="Tabellrutnt">
    <w:name w:val="Table Grid"/>
    <w:basedOn w:val="Normaltabell"/>
    <w:rsid w:val="00A0284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stycke">
    <w:name w:val="List Paragraph"/>
    <w:basedOn w:val="Normal"/>
    <w:uiPriority w:val="34"/>
    <w:qFormat/>
    <w:rsid w:val="000B2F6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016/j.orcp.2019.02.005" TargetMode="External"/><Relationship Id="rId18" Type="http://schemas.openxmlformats.org/officeDocument/2006/relationships/hyperlink" Target="https://doi.org/10.1016/j.pec.2024.108336" TargetMode="External"/><Relationship Id="rId26" Type="http://schemas.openxmlformats.org/officeDocument/2006/relationships/hyperlink" Target="http://www.saob.se" TargetMode="External"/><Relationship Id="rId3" Type="http://schemas.openxmlformats.org/officeDocument/2006/relationships/customXml" Target="../customXml/item3.xml"/><Relationship Id="rId21" Type="http://schemas.openxmlformats.org/officeDocument/2006/relationships/hyperlink" Target="https://doi.org/10.111/hex.14098" TargetMode="External"/><Relationship Id="rId7" Type="http://schemas.openxmlformats.org/officeDocument/2006/relationships/settings" Target="settings.xml"/><Relationship Id="rId12" Type="http://schemas.openxmlformats.org/officeDocument/2006/relationships/hyperlink" Target="http://dx.doi.org/103191" TargetMode="External"/><Relationship Id="rId17" Type="http://schemas.openxmlformats.org/officeDocument/2006/relationships/hyperlink" Target="https://Doi.org/10.1371/journal.pone.0260075" TargetMode="External"/><Relationship Id="rId25" Type="http://schemas.openxmlformats.org/officeDocument/2006/relationships/hyperlink" Target="https://www.socialstyrelsen.se"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riksdagen.se/sv/doku/lagar/dokument/svenskaforfattningssamling/halso--och-sjukvardslag_sfs-2017-30" TargetMode="External"/><Relationship Id="rId20" Type="http://schemas.openxmlformats.org/officeDocument/2006/relationships/hyperlink" Target="https://doi.org/10.1111/hex.70013"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www.socialstyrelsen.se" TargetMode="External"/><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slf.se" TargetMode="External"/><Relationship Id="rId23" Type="http://schemas.openxmlformats.org/officeDocument/2006/relationships/hyperlink" Target="http://www.sbu.se/metodbok" TargetMode="External"/><Relationship Id="rId28" Type="http://schemas.openxmlformats.org/officeDocument/2006/relationships/hyperlink" Target="https://doi.org/10.1016/j.pec.2024.108336" TargetMode="External"/><Relationship Id="rId10" Type="http://schemas.openxmlformats.org/officeDocument/2006/relationships/endnotes" Target="endnotes.xml"/><Relationship Id="rId19" Type="http://schemas.openxmlformats.org/officeDocument/2006/relationships/hyperlink" Target="http://www.obesitassverige.se" TargetMode="External"/><Relationship Id="rId3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folkhalsomyndigheten.se" TargetMode="External"/><Relationship Id="rId22" Type="http://schemas.openxmlformats.org/officeDocument/2006/relationships/hyperlink" Target="http://www.who.int" TargetMode="External"/><Relationship Id="rId27" Type="http://schemas.openxmlformats.org/officeDocument/2006/relationships/hyperlink" Target="http://www.swenurse.se" TargetMode="External"/><Relationship Id="rId30" Type="http://schemas.openxmlformats.org/officeDocument/2006/relationships/header" Target="header1.xml"/><Relationship Id="rId8" Type="http://schemas.openxmlformats.org/officeDocument/2006/relationships/webSettings" Target="web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wi-knp\AppData\Local\Temp\formaterad_mall_examensarbete_magisteruppsats_160513-2.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kument" ma:contentTypeID="0x010100397A08C9316AAE4187197AB5A859F53A" ma:contentTypeVersion="13" ma:contentTypeDescription="Skapa ett nytt dokument." ma:contentTypeScope="" ma:versionID="bc380c8aa3b770335aa749b77ae3c177">
  <xsd:schema xmlns:xsd="http://www.w3.org/2001/XMLSchema" xmlns:xs="http://www.w3.org/2001/XMLSchema" xmlns:p="http://schemas.microsoft.com/office/2006/metadata/properties" xmlns:ns3="6a3c9868-5bde-48af-955a-1f3f97c34a9b" targetNamespace="http://schemas.microsoft.com/office/2006/metadata/properties" ma:root="true" ma:fieldsID="cb7651851c32de01b808c915c051e6a2" ns3:_="">
    <xsd:import namespace="6a3c9868-5bde-48af-955a-1f3f97c34a9b"/>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3:MediaServiceDateTaken" minOccurs="0"/>
                <xsd:element ref="ns3:MediaServiceLocation" minOccurs="0"/>
                <xsd:element ref="ns3:MediaServiceSearchProperties"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a3c9868-5bde-48af-955a-1f3f97c34a9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SystemTags" ma:index="20" nillable="true" ma:displayName="MediaServiceSystemTags" ma:hidden="true" ma:internalName="MediaServiceSystemTag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index="4"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A1C9C3B-3A2B-42B6-86A7-73B5AEFFE51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D613136-4CC7-4ECD-B49B-4C25A47BADAF}">
  <ds:schemaRefs>
    <ds:schemaRef ds:uri="http://schemas.openxmlformats.org/officeDocument/2006/bibliography"/>
  </ds:schemaRefs>
</ds:datastoreItem>
</file>

<file path=customXml/itemProps3.xml><?xml version="1.0" encoding="utf-8"?>
<ds:datastoreItem xmlns:ds="http://schemas.openxmlformats.org/officeDocument/2006/customXml" ds:itemID="{72F7A91D-2EBC-4D58-800B-5DF677AB30E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a3c9868-5bde-48af-955a-1f3f97c34a9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6116E5C-B23F-4485-A165-35889F33D96C}">
  <ds:schemaRefs>
    <ds:schemaRef ds:uri="http://schemas.microsoft.com/sharepoint/v3/contenttype/forms"/>
  </ds:schemaRefs>
</ds:datastoreItem>
</file>

<file path=docMetadata/LabelInfo.xml><?xml version="1.0" encoding="utf-8"?>
<clbl:labelList xmlns:clbl="http://schemas.microsoft.com/office/2020/mipLabelMetadata">
  <clbl:label id="{7aa68094-6104-41a6-b443-d4b52451f617}" enabled="0" method="" siteId="{7aa68094-6104-41a6-b443-d4b52451f617}" removed="1"/>
</clbl:labelList>
</file>

<file path=docProps/app.xml><?xml version="1.0" encoding="utf-8"?>
<Properties xmlns="http://schemas.openxmlformats.org/officeDocument/2006/extended-properties" xmlns:vt="http://schemas.openxmlformats.org/officeDocument/2006/docPropsVTypes">
  <Template>formaterad_mall_examensarbete_magisteruppsats_160513-2</Template>
  <TotalTime>2228</TotalTime>
  <Pages>38</Pages>
  <Words>11471</Words>
  <Characters>60800</Characters>
  <Application>Microsoft Office Word</Application>
  <DocSecurity>0</DocSecurity>
  <Lines>506</Lines>
  <Paragraphs>144</Paragraphs>
  <ScaleCrop>false</ScaleCrop>
  <HeadingPairs>
    <vt:vector size="4" baseType="variant">
      <vt:variant>
        <vt:lpstr>Rubrik</vt:lpstr>
      </vt:variant>
      <vt:variant>
        <vt:i4>1</vt:i4>
      </vt:variant>
      <vt:variant>
        <vt:lpstr>Title</vt:lpstr>
      </vt:variant>
      <vt:variant>
        <vt:i4>1</vt:i4>
      </vt:variant>
    </vt:vector>
  </HeadingPairs>
  <TitlesOfParts>
    <vt:vector size="2" baseType="lpstr">
      <vt:lpstr>Titel (markera respektive text och ersätt med Din egen)</vt:lpstr>
      <vt:lpstr>Titel (markera respektive text och ersätt med Din egen)</vt:lpstr>
    </vt:vector>
  </TitlesOfParts>
  <Company>Lunds Universitet</Company>
  <LinksUpToDate>false</LinksUpToDate>
  <CharactersWithSpaces>72127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Titel (markera respektive text och ersätt med Din egen)</dc:title>
  <dc:creator>rwi-knp</dc:creator>
  <cp:lastModifiedBy>Johan Herold</cp:lastModifiedBy>
  <cp:revision>50</cp:revision>
  <cp:lastPrinted>2015-03-31T06:27:00Z</cp:lastPrinted>
  <dcterms:created xsi:type="dcterms:W3CDTF">2025-10-15T13:43:00Z</dcterms:created>
  <dcterms:modified xsi:type="dcterms:W3CDTF">2025-11-10T17:02:00Z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0x010100397A08C9316AAE4187197AB5A859F53A</vt:lpwstr>
  </property>
</Properties>
</file>