
<file path=[Content_Types].xml><?xml version="1.0" encoding="utf-8"?>
<Types xmlns="http://schemas.openxmlformats.org/package/2006/content-types">
  <Default Extension="xml" ContentType="application/xml"/>
  <Default Extension="tiff" ContentType="image/tiff"/>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F2EBB0" w14:textId="77777777" w:rsidR="00F67BFF" w:rsidRDefault="00F67BFF" w:rsidP="00F67BFF">
      <w:pPr>
        <w:pStyle w:val="Titel"/>
      </w:pPr>
    </w:p>
    <w:p w14:paraId="65489CD2" w14:textId="77777777" w:rsidR="00F67BFF" w:rsidRDefault="00F67BFF" w:rsidP="00F67BFF">
      <w:pPr>
        <w:pStyle w:val="Titel"/>
      </w:pPr>
    </w:p>
    <w:p w14:paraId="2DB514FC" w14:textId="77777777" w:rsidR="00F67BFF" w:rsidRDefault="00F67BFF" w:rsidP="00F67BFF">
      <w:pPr>
        <w:pStyle w:val="Titel"/>
      </w:pPr>
    </w:p>
    <w:p w14:paraId="16F2C238" w14:textId="7B8CE2AF" w:rsidR="00F67BFF" w:rsidRDefault="00F67BFF" w:rsidP="006035F7">
      <w:pPr>
        <w:jc w:val="center"/>
        <w:rPr>
          <w:rFonts w:eastAsia="Times New Roman"/>
          <w:color w:val="000000" w:themeColor="text1"/>
          <w:shd w:val="clear" w:color="auto" w:fill="FFFFFF"/>
          <w:lang w:val="en-US"/>
        </w:rPr>
      </w:pPr>
      <w:r w:rsidRPr="007D7CD0">
        <w:rPr>
          <w:rFonts w:eastAsia="Times New Roman"/>
          <w:color w:val="000000" w:themeColor="text1"/>
          <w:shd w:val="clear" w:color="auto" w:fill="FFFFFF"/>
          <w:lang w:val="en-US"/>
        </w:rPr>
        <w:t xml:space="preserve">Semen quality for predicting male fertility and the </w:t>
      </w:r>
      <w:r>
        <w:rPr>
          <w:rFonts w:eastAsia="Times New Roman"/>
          <w:color w:val="000000" w:themeColor="text1"/>
          <w:shd w:val="clear" w:color="auto" w:fill="FFFFFF"/>
          <w:lang w:val="en-US"/>
        </w:rPr>
        <w:br/>
      </w:r>
      <w:r w:rsidRPr="007D7CD0">
        <w:rPr>
          <w:rFonts w:eastAsia="Times New Roman"/>
          <w:color w:val="000000" w:themeColor="text1"/>
          <w:shd w:val="clear" w:color="auto" w:fill="FFFFFF"/>
          <w:lang w:val="en-US"/>
        </w:rPr>
        <w:t>association with light-regulated parameters</w:t>
      </w:r>
    </w:p>
    <w:p w14:paraId="04231C3F" w14:textId="77777777" w:rsidR="00A94BB1" w:rsidRPr="007D7CD0" w:rsidRDefault="00A94BB1" w:rsidP="00F67BFF">
      <w:pPr>
        <w:jc w:val="center"/>
        <w:rPr>
          <w:rFonts w:eastAsia="Times New Roman"/>
          <w:color w:val="000000" w:themeColor="text1"/>
          <w:lang w:val="en-US"/>
        </w:rPr>
      </w:pPr>
    </w:p>
    <w:p w14:paraId="7A119A6F" w14:textId="77777777" w:rsidR="00F67BFF" w:rsidRPr="00FC1481" w:rsidRDefault="00F67BFF" w:rsidP="00F67BFF">
      <w:pPr>
        <w:rPr>
          <w:rFonts w:eastAsia="Times New Roman"/>
          <w:sz w:val="48"/>
          <w:szCs w:val="48"/>
          <w:lang w:val="en-US"/>
        </w:rPr>
      </w:pPr>
      <w:r w:rsidRPr="00FC1481">
        <w:rPr>
          <w:lang w:val="en-US"/>
        </w:rPr>
        <w:br w:type="page"/>
      </w:r>
    </w:p>
    <w:p w14:paraId="105E8817" w14:textId="77777777" w:rsidR="00F67BFF" w:rsidRPr="00FC1481" w:rsidRDefault="00F67BFF" w:rsidP="00F67BFF">
      <w:pPr>
        <w:spacing w:after="160" w:line="259" w:lineRule="auto"/>
        <w:rPr>
          <w:rFonts w:eastAsia="Times New Roman"/>
          <w:sz w:val="48"/>
          <w:szCs w:val="48"/>
          <w:lang w:val="en-US"/>
        </w:rPr>
      </w:pPr>
      <w:r w:rsidRPr="00FC1481">
        <w:rPr>
          <w:lang w:val="en-US"/>
        </w:rPr>
        <w:lastRenderedPageBreak/>
        <w:br w:type="page"/>
      </w:r>
    </w:p>
    <w:p w14:paraId="1597A643" w14:textId="77777777" w:rsidR="00F67BFF" w:rsidRPr="00FC1481" w:rsidRDefault="00F67BFF" w:rsidP="00F67BFF">
      <w:pPr>
        <w:pStyle w:val="Titel"/>
        <w:rPr>
          <w:rFonts w:ascii="Times New Roman" w:hAnsi="Times New Roman"/>
          <w:lang w:val="en-US"/>
        </w:rPr>
      </w:pPr>
    </w:p>
    <w:p w14:paraId="75D20BE3" w14:textId="77777777" w:rsidR="00F67BFF" w:rsidRPr="007D7CD0" w:rsidRDefault="00F67BFF" w:rsidP="00F67BFF">
      <w:pPr>
        <w:pStyle w:val="Titel"/>
        <w:rPr>
          <w:rFonts w:ascii="Times New Roman" w:hAnsi="Times New Roman"/>
          <w:sz w:val="40"/>
          <w:szCs w:val="40"/>
          <w:lang w:val="en-US"/>
        </w:rPr>
      </w:pPr>
      <w:r w:rsidRPr="007D7CD0">
        <w:rPr>
          <w:rFonts w:ascii="Times New Roman" w:eastAsiaTheme="minorHAnsi" w:hAnsi="Times New Roman" w:cstheme="minorBidi"/>
          <w:sz w:val="40"/>
          <w:szCs w:val="40"/>
          <w:lang w:val="en-US"/>
        </w:rPr>
        <w:t>Semen quality for predicting male fertility and the association with light-regulated parameters</w:t>
      </w:r>
    </w:p>
    <w:p w14:paraId="161F0279" w14:textId="77777777" w:rsidR="00F67BFF" w:rsidRPr="00464F85" w:rsidRDefault="00F67BFF" w:rsidP="00F67BFF">
      <w:pPr>
        <w:pStyle w:val="Undertitel"/>
        <w:rPr>
          <w:lang w:val="en-US"/>
        </w:rPr>
      </w:pPr>
    </w:p>
    <w:p w14:paraId="3EAE8AF0" w14:textId="77777777" w:rsidR="00F67BFF" w:rsidRPr="00464F85" w:rsidRDefault="00F67BFF" w:rsidP="00F67BFF">
      <w:pPr>
        <w:pStyle w:val="Frfattare"/>
        <w:rPr>
          <w:lang w:val="en-US"/>
        </w:rPr>
      </w:pPr>
      <w:r>
        <w:rPr>
          <w:lang w:val="en-US"/>
        </w:rPr>
        <w:t>Gunilla Malm</w:t>
      </w:r>
    </w:p>
    <w:p w14:paraId="4914EEC1" w14:textId="77777777" w:rsidR="00F67BFF" w:rsidRDefault="00F67BFF" w:rsidP="00F67BFF">
      <w:pPr>
        <w:pStyle w:val="Frfattare"/>
        <w:rPr>
          <w:lang w:val="en-US"/>
        </w:rPr>
      </w:pPr>
    </w:p>
    <w:p w14:paraId="43184C96" w14:textId="77777777" w:rsidR="00F67BFF" w:rsidRPr="00464F85" w:rsidRDefault="00F67BFF" w:rsidP="00F67BFF">
      <w:pPr>
        <w:pStyle w:val="Frfattare"/>
        <w:rPr>
          <w:lang w:val="en-US"/>
        </w:rPr>
      </w:pPr>
    </w:p>
    <w:p w14:paraId="163EF49B" w14:textId="77777777" w:rsidR="00F67BFF" w:rsidRPr="00464F85" w:rsidRDefault="00F67BFF" w:rsidP="00F67BFF">
      <w:pPr>
        <w:pStyle w:val="Undertitel"/>
        <w:rPr>
          <w:lang w:val="en-US"/>
        </w:rPr>
      </w:pPr>
      <w:r>
        <w:rPr>
          <w:noProof/>
        </w:rPr>
        <w:drawing>
          <wp:anchor distT="0" distB="0" distL="114300" distR="114300" simplePos="0" relativeHeight="251659264" behindDoc="0" locked="0" layoutInCell="1" allowOverlap="1" wp14:anchorId="1D235FB6" wp14:editId="711B8DF9">
            <wp:simplePos x="0" y="0"/>
            <wp:positionH relativeFrom="column">
              <wp:align>center</wp:align>
            </wp:positionH>
            <wp:positionV relativeFrom="page">
              <wp:posOffset>3499485</wp:posOffset>
            </wp:positionV>
            <wp:extent cx="1085850" cy="1362075"/>
            <wp:effectExtent l="0" t="0" r="0" b="0"/>
            <wp:wrapSquare wrapText="bothSides"/>
            <wp:docPr id="13" name="Bildobjekt 13" descr="LundUniv_ENG_C2line_Black"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EN_1" descr="LundUniv_ENG_C2line_Black" hidden="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92286E3" wp14:editId="4C9D8F00">
            <wp:extent cx="971550" cy="1228725"/>
            <wp:effectExtent l="0" t="0" r="0" b="952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p w14:paraId="083A972F" w14:textId="77777777" w:rsidR="00F67BFF" w:rsidRDefault="00F67BFF" w:rsidP="00F67BFF">
      <w:pPr>
        <w:pStyle w:val="Frfattare"/>
        <w:rPr>
          <w:sz w:val="22"/>
          <w:szCs w:val="22"/>
          <w:lang w:val="en-US"/>
        </w:rPr>
      </w:pPr>
    </w:p>
    <w:p w14:paraId="4AC69461" w14:textId="77777777" w:rsidR="00F67BFF" w:rsidRDefault="00F67BFF" w:rsidP="00F67BFF">
      <w:pPr>
        <w:pStyle w:val="Frfattare"/>
        <w:ind w:left="0"/>
        <w:jc w:val="both"/>
        <w:rPr>
          <w:sz w:val="22"/>
          <w:szCs w:val="22"/>
          <w:lang w:val="en-US"/>
        </w:rPr>
      </w:pPr>
    </w:p>
    <w:p w14:paraId="3F3730D1" w14:textId="77777777" w:rsidR="00F67BFF" w:rsidRDefault="00F67BFF" w:rsidP="00F67BFF">
      <w:pPr>
        <w:pStyle w:val="Frfattare"/>
        <w:rPr>
          <w:sz w:val="22"/>
          <w:szCs w:val="22"/>
          <w:lang w:val="en-US"/>
        </w:rPr>
      </w:pPr>
    </w:p>
    <w:p w14:paraId="7B055959" w14:textId="77777777" w:rsidR="00F67BFF" w:rsidRDefault="00F67BFF" w:rsidP="00F67BFF">
      <w:pPr>
        <w:pStyle w:val="Frfattare"/>
        <w:rPr>
          <w:sz w:val="22"/>
          <w:szCs w:val="22"/>
          <w:lang w:val="en-US"/>
        </w:rPr>
      </w:pPr>
    </w:p>
    <w:p w14:paraId="1741A000" w14:textId="77777777" w:rsidR="00F67BFF" w:rsidRPr="00464F85" w:rsidRDefault="00F67BFF" w:rsidP="00F67BFF">
      <w:pPr>
        <w:pStyle w:val="Frfattare"/>
        <w:ind w:left="0"/>
        <w:jc w:val="both"/>
        <w:rPr>
          <w:sz w:val="22"/>
          <w:szCs w:val="22"/>
          <w:lang w:val="en-US"/>
        </w:rPr>
      </w:pPr>
    </w:p>
    <w:p w14:paraId="4BA3CC6F" w14:textId="77777777" w:rsidR="00F67BFF" w:rsidRPr="00464F85" w:rsidRDefault="00F67BFF" w:rsidP="00F67BFF">
      <w:pPr>
        <w:pStyle w:val="Frfattare"/>
        <w:rPr>
          <w:sz w:val="22"/>
          <w:szCs w:val="22"/>
          <w:lang w:val="en-US"/>
        </w:rPr>
      </w:pPr>
      <w:r w:rsidRPr="00464F85">
        <w:rPr>
          <w:sz w:val="22"/>
          <w:szCs w:val="22"/>
          <w:lang w:val="en-US"/>
        </w:rPr>
        <w:t>DOCTORAL DISSERTATION</w:t>
      </w:r>
    </w:p>
    <w:p w14:paraId="42049B3D" w14:textId="77777777" w:rsidR="00BB240D"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GB"/>
        </w:rPr>
      </w:pPr>
      <w:r w:rsidRPr="00C44251">
        <w:rPr>
          <w:lang w:val="en-GB"/>
        </w:rPr>
        <w:t>by due per</w:t>
      </w:r>
      <w:r>
        <w:rPr>
          <w:lang w:val="en-GB"/>
        </w:rPr>
        <w:t>mission of the Faculty of Medicine</w:t>
      </w:r>
      <w:r w:rsidRPr="00C44251">
        <w:rPr>
          <w:lang w:val="en-GB"/>
        </w:rPr>
        <w:t>, Lund University, Sweden.</w:t>
      </w:r>
      <w:r>
        <w:rPr>
          <w:lang w:val="en-GB"/>
        </w:rPr>
        <w:br/>
      </w:r>
      <w:r w:rsidRPr="00C44251">
        <w:rPr>
          <w:lang w:val="en-GB"/>
        </w:rPr>
        <w:t xml:space="preserve">To </w:t>
      </w:r>
      <w:r>
        <w:rPr>
          <w:lang w:val="en-GB"/>
        </w:rPr>
        <w:t xml:space="preserve">be </w:t>
      </w:r>
      <w:r w:rsidRPr="00A77586">
        <w:rPr>
          <w:lang w:val="en-GB"/>
        </w:rPr>
        <w:t xml:space="preserve">defended at Kvinnoklinikens Aula, </w:t>
      </w:r>
    </w:p>
    <w:p w14:paraId="145DE69C" w14:textId="77777777" w:rsidR="00BB240D"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GB"/>
        </w:rPr>
      </w:pPr>
      <w:r w:rsidRPr="00A77586">
        <w:rPr>
          <w:lang w:val="en-GB"/>
        </w:rPr>
        <w:t>Skåne University Hospital, Malmö.</w:t>
      </w:r>
    </w:p>
    <w:p w14:paraId="4367015F" w14:textId="7164A97D" w:rsidR="00BB240D"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GB"/>
        </w:rPr>
      </w:pPr>
      <w:r w:rsidRPr="00A77586">
        <w:rPr>
          <w:lang w:val="en-GB"/>
        </w:rPr>
        <w:t xml:space="preserve"> </w:t>
      </w:r>
    </w:p>
    <w:p w14:paraId="65E68D26" w14:textId="61AC828F" w:rsidR="00F67BFF" w:rsidRPr="00C44251"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GB"/>
        </w:rPr>
      </w:pPr>
      <w:r w:rsidRPr="00A77586">
        <w:rPr>
          <w:lang w:val="en-GB"/>
        </w:rPr>
        <w:t>Friday December 8</w:t>
      </w:r>
      <w:r w:rsidRPr="00A77586">
        <w:rPr>
          <w:vertAlign w:val="superscript"/>
          <w:lang w:val="en-GB"/>
        </w:rPr>
        <w:t>th</w:t>
      </w:r>
      <w:r w:rsidR="007B3D40">
        <w:rPr>
          <w:lang w:val="en-GB"/>
        </w:rPr>
        <w:t>, 2017 at 9.00</w:t>
      </w:r>
    </w:p>
    <w:p w14:paraId="58C1C7F0" w14:textId="77777777" w:rsidR="00F67BFF"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en-GB"/>
        </w:rPr>
      </w:pPr>
    </w:p>
    <w:p w14:paraId="3DC710CE" w14:textId="77777777" w:rsidR="00BB240D" w:rsidRPr="00C44251" w:rsidRDefault="00BB240D"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i/>
          <w:lang w:val="en-GB"/>
        </w:rPr>
      </w:pPr>
    </w:p>
    <w:p w14:paraId="1D2039ED" w14:textId="77777777" w:rsidR="00F67BFF" w:rsidRPr="00815254" w:rsidRDefault="00F67BFF" w:rsidP="00F67BFF">
      <w:pPr>
        <w:spacing w:line="210" w:lineRule="atLeast"/>
        <w:jc w:val="center"/>
        <w:textAlignment w:val="baseline"/>
        <w:rPr>
          <w:rFonts w:eastAsia="Times New Roman"/>
          <w:szCs w:val="22"/>
          <w:lang w:val="en-US"/>
        </w:rPr>
      </w:pPr>
      <w:r w:rsidRPr="00606E69">
        <w:rPr>
          <w:i/>
          <w:lang w:val="en-US"/>
        </w:rPr>
        <w:t xml:space="preserve">Faculty </w:t>
      </w:r>
      <w:r w:rsidRPr="00A77586">
        <w:rPr>
          <w:i/>
          <w:lang w:val="en-US"/>
        </w:rPr>
        <w:t>opponent</w:t>
      </w:r>
      <w:r w:rsidRPr="00A77586">
        <w:rPr>
          <w:i/>
          <w:lang w:val="en-US"/>
        </w:rPr>
        <w:br/>
      </w:r>
      <w:r w:rsidRPr="00A77586">
        <w:rPr>
          <w:rFonts w:eastAsia="Times New Roman"/>
          <w:szCs w:val="22"/>
          <w:shd w:val="clear" w:color="auto" w:fill="FFFFFF"/>
          <w:lang w:val="en-US"/>
        </w:rPr>
        <w:t>Associate Professor</w:t>
      </w:r>
      <w:r w:rsidRPr="00A77586">
        <w:rPr>
          <w:rStyle w:val="bodytextChar"/>
          <w:rFonts w:eastAsiaTheme="minorHAnsi"/>
          <w:szCs w:val="22"/>
        </w:rPr>
        <w:t xml:space="preserve"> Antti Perheentupa</w:t>
      </w:r>
      <w:r w:rsidRPr="00A77586">
        <w:rPr>
          <w:rStyle w:val="bodytextChar"/>
          <w:rFonts w:eastAsiaTheme="minorHAnsi"/>
          <w:szCs w:val="22"/>
        </w:rPr>
        <w:br/>
      </w:r>
      <w:r w:rsidRPr="00A77586">
        <w:rPr>
          <w:rFonts w:eastAsia="Times New Roman"/>
          <w:szCs w:val="22"/>
          <w:shd w:val="clear" w:color="auto" w:fill="FFFFFF"/>
          <w:lang w:val="en-US"/>
        </w:rPr>
        <w:t xml:space="preserve">Department </w:t>
      </w:r>
      <w:r w:rsidRPr="00815254">
        <w:rPr>
          <w:rFonts w:eastAsia="Times New Roman"/>
          <w:szCs w:val="22"/>
          <w:bdr w:val="none" w:sz="0" w:space="0" w:color="auto" w:frame="1"/>
          <w:lang w:val="en-US"/>
        </w:rPr>
        <w:t>of Obstetrics &amp; Gynecology</w:t>
      </w:r>
      <w:r w:rsidRPr="00815254">
        <w:rPr>
          <w:rFonts w:eastAsia="Times New Roman"/>
          <w:szCs w:val="22"/>
          <w:lang w:val="en-US"/>
        </w:rPr>
        <w:t>,</w:t>
      </w:r>
    </w:p>
    <w:p w14:paraId="785AF69C" w14:textId="77777777" w:rsidR="00F67BFF" w:rsidRPr="00A77586" w:rsidRDefault="00F67BFF" w:rsidP="00F67BFF">
      <w:pPr>
        <w:spacing w:line="210" w:lineRule="atLeast"/>
        <w:jc w:val="center"/>
        <w:textAlignment w:val="baseline"/>
        <w:rPr>
          <w:rFonts w:eastAsia="Times New Roman"/>
          <w:szCs w:val="22"/>
        </w:rPr>
      </w:pPr>
      <w:r w:rsidRPr="00A77586">
        <w:rPr>
          <w:rFonts w:eastAsia="Times New Roman"/>
          <w:szCs w:val="22"/>
          <w:shd w:val="clear" w:color="auto" w:fill="FFFFFF"/>
          <w:lang w:val="en-US"/>
        </w:rPr>
        <w:t>Turku University Hospital, Finland</w:t>
      </w:r>
    </w:p>
    <w:p w14:paraId="54B3C3BE" w14:textId="77777777" w:rsidR="00F67BFF" w:rsidRPr="00606E69" w:rsidRDefault="00F67BFF" w:rsidP="00F67B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US"/>
        </w:rPr>
      </w:pPr>
    </w:p>
    <w:p w14:paraId="0F6940A5" w14:textId="77777777" w:rsidR="00F67BFF" w:rsidRPr="00606E69" w:rsidRDefault="00F67BFF" w:rsidP="00F67BFF">
      <w:pPr>
        <w:pStyle w:val="figurtext"/>
        <w:rPr>
          <w:sz w:val="2"/>
          <w:szCs w:val="2"/>
          <w:lang w:val="en-US"/>
        </w:rPr>
      </w:pPr>
      <w:r w:rsidRPr="00606E69">
        <w:rPr>
          <w:lang w:val="en-U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568"/>
        <w:gridCol w:w="1844"/>
        <w:gridCol w:w="2488"/>
      </w:tblGrid>
      <w:tr w:rsidR="00F67BFF" w:rsidRPr="00B562F2" w14:paraId="19A672F5" w14:textId="77777777" w:rsidTr="002564D1">
        <w:trPr>
          <w:trHeight w:val="536"/>
        </w:trPr>
        <w:tc>
          <w:tcPr>
            <w:tcW w:w="2035" w:type="pct"/>
            <w:gridSpan w:val="2"/>
            <w:tcBorders>
              <w:top w:val="single" w:sz="4" w:space="0" w:color="auto"/>
              <w:left w:val="single" w:sz="4" w:space="0" w:color="auto"/>
              <w:bottom w:val="nil"/>
              <w:right w:val="single" w:sz="4" w:space="0" w:color="auto"/>
            </w:tcBorders>
            <w:shd w:val="clear" w:color="auto" w:fill="auto"/>
          </w:tcPr>
          <w:p w14:paraId="53E1ADA4" w14:textId="77777777" w:rsidR="00F67BFF" w:rsidRPr="00606E69" w:rsidRDefault="00F67BFF" w:rsidP="00700487">
            <w:pPr>
              <w:pStyle w:val="tabeltextintabel"/>
              <w:rPr>
                <w:lang w:val="en-US"/>
              </w:rPr>
            </w:pPr>
            <w:r w:rsidRPr="00606E69">
              <w:rPr>
                <w:lang w:val="en-US"/>
              </w:rPr>
              <w:lastRenderedPageBreak/>
              <w:t>Organization</w:t>
            </w:r>
          </w:p>
          <w:p w14:paraId="13CF5328" w14:textId="77777777" w:rsidR="00F67BFF" w:rsidRPr="00606E69" w:rsidRDefault="00F67BFF" w:rsidP="00700487">
            <w:pPr>
              <w:pStyle w:val="tabeltextintabel"/>
              <w:rPr>
                <w:lang w:val="en-US"/>
              </w:rPr>
            </w:pPr>
            <w:r w:rsidRPr="00606E69">
              <w:rPr>
                <w:lang w:val="en-US"/>
              </w:rPr>
              <w:t>LUND UNIVERSITY</w:t>
            </w:r>
          </w:p>
          <w:p w14:paraId="13B5F290" w14:textId="77777777" w:rsidR="00F67BFF" w:rsidRPr="00D33E02" w:rsidRDefault="00F67BFF" w:rsidP="00700487">
            <w:pPr>
              <w:pStyle w:val="tabeltextintabel"/>
              <w:rPr>
                <w:color w:val="000000" w:themeColor="text1"/>
                <w:lang w:val="en-US"/>
              </w:rPr>
            </w:pPr>
            <w:r w:rsidRPr="00D33E02">
              <w:rPr>
                <w:color w:val="000000" w:themeColor="text1"/>
                <w:lang w:val="en-US"/>
              </w:rPr>
              <w:t>Faculty of Medicine</w:t>
            </w:r>
          </w:p>
          <w:p w14:paraId="4627274C" w14:textId="77777777" w:rsidR="00F67BFF" w:rsidRPr="00D33E02" w:rsidRDefault="00F67BFF" w:rsidP="00700487">
            <w:pPr>
              <w:pStyle w:val="tabeltextintabel"/>
              <w:rPr>
                <w:color w:val="000000" w:themeColor="text1"/>
                <w:lang w:val="en-US"/>
              </w:rPr>
            </w:pPr>
            <w:r w:rsidRPr="00D33E02">
              <w:rPr>
                <w:color w:val="000000" w:themeColor="text1"/>
                <w:lang w:val="en-US"/>
              </w:rPr>
              <w:t>Department of Translational Medicine</w:t>
            </w:r>
          </w:p>
          <w:p w14:paraId="671B7629" w14:textId="77777777" w:rsidR="00F67BFF" w:rsidRPr="00606E69" w:rsidRDefault="00F67BFF" w:rsidP="00700487">
            <w:pPr>
              <w:pStyle w:val="tabeltextintabel"/>
              <w:rPr>
                <w:lang w:val="en-US"/>
              </w:rPr>
            </w:pPr>
            <w:r w:rsidRPr="00D33E02">
              <w:rPr>
                <w:color w:val="000000" w:themeColor="text1"/>
                <w:lang w:val="en-US"/>
              </w:rPr>
              <w:t>Reproductive Medicine</w:t>
            </w:r>
          </w:p>
        </w:tc>
        <w:tc>
          <w:tcPr>
            <w:tcW w:w="2965" w:type="pct"/>
            <w:gridSpan w:val="2"/>
            <w:tcBorders>
              <w:left w:val="single" w:sz="4" w:space="0" w:color="auto"/>
            </w:tcBorders>
            <w:shd w:val="clear" w:color="auto" w:fill="auto"/>
          </w:tcPr>
          <w:p w14:paraId="2390DDC9" w14:textId="77777777" w:rsidR="00F67BFF" w:rsidRDefault="00F67BFF" w:rsidP="00700487">
            <w:pPr>
              <w:pStyle w:val="tabeltextintabel"/>
            </w:pPr>
            <w:r w:rsidRPr="00B562F2">
              <w:t>Document name</w:t>
            </w:r>
          </w:p>
          <w:p w14:paraId="07992829" w14:textId="77777777" w:rsidR="00F67BFF" w:rsidRPr="00B562F2" w:rsidRDefault="00F67BFF" w:rsidP="00700487">
            <w:pPr>
              <w:pStyle w:val="tabeltextintabel"/>
            </w:pPr>
            <w:r>
              <w:t>DOCTORAL DISSERTATION</w:t>
            </w:r>
          </w:p>
        </w:tc>
      </w:tr>
      <w:tr w:rsidR="00F67BFF" w:rsidRPr="000B6A65" w14:paraId="65F207BD" w14:textId="77777777" w:rsidTr="002564D1">
        <w:trPr>
          <w:trHeight w:val="300"/>
        </w:trPr>
        <w:tc>
          <w:tcPr>
            <w:tcW w:w="2035" w:type="pct"/>
            <w:gridSpan w:val="2"/>
            <w:tcBorders>
              <w:top w:val="nil"/>
              <w:left w:val="single" w:sz="4" w:space="0" w:color="auto"/>
              <w:bottom w:val="nil"/>
              <w:right w:val="single" w:sz="4" w:space="0" w:color="auto"/>
            </w:tcBorders>
            <w:shd w:val="clear" w:color="auto" w:fill="auto"/>
          </w:tcPr>
          <w:p w14:paraId="2194CE1D" w14:textId="77777777" w:rsidR="00F67BFF" w:rsidRPr="00B562F2" w:rsidRDefault="00F67BFF" w:rsidP="00700487">
            <w:pPr>
              <w:pStyle w:val="tabeltextintabel"/>
            </w:pPr>
          </w:p>
        </w:tc>
        <w:tc>
          <w:tcPr>
            <w:tcW w:w="2965" w:type="pct"/>
            <w:gridSpan w:val="2"/>
            <w:tcBorders>
              <w:left w:val="single" w:sz="4" w:space="0" w:color="auto"/>
            </w:tcBorders>
            <w:shd w:val="clear" w:color="auto" w:fill="auto"/>
          </w:tcPr>
          <w:p w14:paraId="64B3EF59" w14:textId="77777777" w:rsidR="00F67BFF" w:rsidRPr="00606E69" w:rsidRDefault="00F67BFF" w:rsidP="00700487">
            <w:pPr>
              <w:pStyle w:val="tabeltextintabel"/>
              <w:rPr>
                <w:lang w:val="en-US"/>
              </w:rPr>
            </w:pPr>
            <w:r w:rsidRPr="00606E69">
              <w:rPr>
                <w:lang w:val="en-US"/>
              </w:rPr>
              <w:t xml:space="preserve">Date of issue: </w:t>
            </w:r>
            <w:r>
              <w:rPr>
                <w:lang w:val="en-GB"/>
              </w:rPr>
              <w:t>December 8</w:t>
            </w:r>
            <w:r w:rsidRPr="001D0724">
              <w:rPr>
                <w:vertAlign w:val="superscript"/>
                <w:lang w:val="en-GB"/>
              </w:rPr>
              <w:t>th</w:t>
            </w:r>
            <w:r>
              <w:rPr>
                <w:lang w:val="en-GB"/>
              </w:rPr>
              <w:t>, 2017</w:t>
            </w:r>
          </w:p>
        </w:tc>
      </w:tr>
      <w:tr w:rsidR="00F67BFF" w:rsidRPr="00B562F2" w14:paraId="5CD4C7D4" w14:textId="77777777" w:rsidTr="002564D1">
        <w:trPr>
          <w:trHeight w:val="300"/>
        </w:trPr>
        <w:tc>
          <w:tcPr>
            <w:tcW w:w="2035" w:type="pct"/>
            <w:gridSpan w:val="2"/>
            <w:tcBorders>
              <w:top w:val="nil"/>
              <w:left w:val="single" w:sz="4" w:space="0" w:color="auto"/>
              <w:bottom w:val="single" w:sz="4" w:space="0" w:color="auto"/>
              <w:right w:val="single" w:sz="4" w:space="0" w:color="auto"/>
            </w:tcBorders>
            <w:shd w:val="clear" w:color="auto" w:fill="auto"/>
          </w:tcPr>
          <w:p w14:paraId="111FD8C5" w14:textId="6F542AB6" w:rsidR="00F67BFF" w:rsidRPr="00B562F2" w:rsidRDefault="00F67BFF" w:rsidP="00700487">
            <w:pPr>
              <w:pStyle w:val="tabeltextintabel"/>
            </w:pPr>
            <w:r w:rsidRPr="00B562F2">
              <w:t>Autho</w:t>
            </w:r>
            <w:r>
              <w:t>r Gunilla Malm</w:t>
            </w:r>
          </w:p>
        </w:tc>
        <w:tc>
          <w:tcPr>
            <w:tcW w:w="2965" w:type="pct"/>
            <w:gridSpan w:val="2"/>
            <w:tcBorders>
              <w:left w:val="single" w:sz="4" w:space="0" w:color="auto"/>
            </w:tcBorders>
            <w:shd w:val="clear" w:color="auto" w:fill="auto"/>
          </w:tcPr>
          <w:p w14:paraId="0DCBC1C1" w14:textId="77777777" w:rsidR="00F67BFF" w:rsidRPr="00646268" w:rsidRDefault="00F67BFF" w:rsidP="00700487">
            <w:pPr>
              <w:pStyle w:val="tabeltextintabel"/>
              <w:rPr>
                <w:color w:val="FF0000"/>
              </w:rPr>
            </w:pPr>
            <w:r w:rsidRPr="00D33E02">
              <w:rPr>
                <w:color w:val="000000" w:themeColor="text1"/>
              </w:rPr>
              <w:t>Sponsoring organization</w:t>
            </w:r>
          </w:p>
        </w:tc>
      </w:tr>
      <w:tr w:rsidR="00F67BFF" w:rsidRPr="000B6A65" w14:paraId="4CD6E0F7" w14:textId="77777777" w:rsidTr="002564D1">
        <w:trPr>
          <w:trHeight w:val="300"/>
        </w:trPr>
        <w:tc>
          <w:tcPr>
            <w:tcW w:w="5000" w:type="pct"/>
            <w:gridSpan w:val="4"/>
            <w:shd w:val="clear" w:color="auto" w:fill="auto"/>
          </w:tcPr>
          <w:p w14:paraId="6A02EB20" w14:textId="16E521F3" w:rsidR="00F67BFF" w:rsidRPr="00205E16" w:rsidRDefault="00F67BFF" w:rsidP="00700487">
            <w:pPr>
              <w:pStyle w:val="tabeltextintabel"/>
              <w:rPr>
                <w:rFonts w:cs="Arial"/>
                <w:color w:val="FF0000"/>
                <w:lang w:val="en-US"/>
              </w:rPr>
            </w:pPr>
            <w:r w:rsidRPr="00205E16">
              <w:rPr>
                <w:rFonts w:cs="Arial"/>
                <w:color w:val="000000" w:themeColor="text1"/>
                <w:lang w:val="en-US"/>
              </w:rPr>
              <w:t xml:space="preserve">Title: </w:t>
            </w:r>
          </w:p>
          <w:p w14:paraId="011BB062" w14:textId="2D47D1C5" w:rsidR="00D54338" w:rsidRPr="00D54338" w:rsidRDefault="00D54338" w:rsidP="00700487">
            <w:pPr>
              <w:pStyle w:val="tabeltextintabel"/>
              <w:rPr>
                <w:rFonts w:cs="Arial"/>
                <w:color w:val="000000" w:themeColor="text1"/>
                <w:szCs w:val="22"/>
                <w:lang w:val="en-US"/>
              </w:rPr>
            </w:pPr>
            <w:r w:rsidRPr="00D54338">
              <w:rPr>
                <w:rFonts w:cs="Arial"/>
                <w:color w:val="000000" w:themeColor="text1"/>
                <w:szCs w:val="22"/>
                <w:shd w:val="clear" w:color="auto" w:fill="FFFFFF"/>
                <w:lang w:val="en-US"/>
              </w:rPr>
              <w:t>Semen quality for pre</w:t>
            </w:r>
            <w:r w:rsidR="003676C0">
              <w:rPr>
                <w:rFonts w:cs="Arial"/>
                <w:color w:val="000000" w:themeColor="text1"/>
                <w:szCs w:val="22"/>
                <w:shd w:val="clear" w:color="auto" w:fill="FFFFFF"/>
                <w:lang w:val="en-US"/>
              </w:rPr>
              <w:t xml:space="preserve">dicting male fertility and the </w:t>
            </w:r>
            <w:r w:rsidRPr="00D54338">
              <w:rPr>
                <w:rFonts w:cs="Arial"/>
                <w:color w:val="000000" w:themeColor="text1"/>
                <w:szCs w:val="22"/>
                <w:shd w:val="clear" w:color="auto" w:fill="FFFFFF"/>
                <w:lang w:val="en-US"/>
              </w:rPr>
              <w:t>association with light-regulated parameters</w:t>
            </w:r>
          </w:p>
          <w:p w14:paraId="0D032609" w14:textId="7740842D" w:rsidR="00F67BFF" w:rsidRPr="00606E69" w:rsidRDefault="00F67BFF" w:rsidP="00700487">
            <w:pPr>
              <w:pStyle w:val="tabeltextintabel"/>
              <w:rPr>
                <w:lang w:val="en-US"/>
              </w:rPr>
            </w:pPr>
          </w:p>
        </w:tc>
      </w:tr>
      <w:tr w:rsidR="00F67BFF" w:rsidRPr="000B6A65" w14:paraId="6252D3A4" w14:textId="77777777" w:rsidTr="00700487">
        <w:trPr>
          <w:trHeight w:val="4642"/>
        </w:trPr>
        <w:tc>
          <w:tcPr>
            <w:tcW w:w="5000" w:type="pct"/>
            <w:gridSpan w:val="4"/>
            <w:shd w:val="clear" w:color="auto" w:fill="auto"/>
          </w:tcPr>
          <w:p w14:paraId="6A813852" w14:textId="77777777" w:rsidR="00F67BFF" w:rsidRDefault="00F67BFF" w:rsidP="00700487">
            <w:pPr>
              <w:pStyle w:val="tabeltextintabel"/>
              <w:rPr>
                <w:lang w:val="en-US"/>
              </w:rPr>
            </w:pPr>
            <w:r w:rsidRPr="003323C0">
              <w:rPr>
                <w:lang w:val="en-US"/>
              </w:rPr>
              <w:t>Abstract</w:t>
            </w:r>
          </w:p>
          <w:p w14:paraId="7A5AA4C3" w14:textId="622766D5" w:rsidR="00F67BFF" w:rsidRPr="00205E16" w:rsidRDefault="00F67BFF" w:rsidP="00700487">
            <w:pPr>
              <w:pStyle w:val="tabeltextintabel"/>
              <w:rPr>
                <w:lang w:val="en-US"/>
              </w:rPr>
            </w:pPr>
            <w:r w:rsidRPr="00205E16">
              <w:rPr>
                <w:lang w:val="en-US"/>
              </w:rPr>
              <w:t xml:space="preserve">The incidence of fertility problems is expected to increase, particularly in the industrialized, western world. </w:t>
            </w:r>
            <w:r w:rsidRPr="00BC3248">
              <w:rPr>
                <w:lang w:val="en-US"/>
              </w:rPr>
              <w:t>This is primarily due to couples delaying parenthood; but deterioration in semen quality is also a contributing factor. Undoubtedly, this will have maj</w:t>
            </w:r>
            <w:r w:rsidR="00FD37FB">
              <w:rPr>
                <w:lang w:val="en-US"/>
              </w:rPr>
              <w:t>or ramifications for the health</w:t>
            </w:r>
            <w:r w:rsidR="0027037D">
              <w:rPr>
                <w:lang w:val="en-US"/>
              </w:rPr>
              <w:t>care system as</w:t>
            </w:r>
            <w:r w:rsidRPr="00BC3248">
              <w:rPr>
                <w:lang w:val="en-US"/>
              </w:rPr>
              <w:t xml:space="preserve"> there is significant unmet need to investigate infertility and to provide subsequent fertility counselling. Further studies are necessary to characterize the factors that are impacting both male and female fertility. Such factors can form the basis of future investigations and treatment of infertility. </w:t>
            </w:r>
            <w:r w:rsidRPr="00205E16">
              <w:rPr>
                <w:lang w:val="en-US"/>
              </w:rPr>
              <w:t>Currently, there are some option</w:t>
            </w:r>
            <w:r w:rsidR="007C0F3F">
              <w:rPr>
                <w:lang w:val="en-US"/>
              </w:rPr>
              <w:t>s available to treat female sub</w:t>
            </w:r>
            <w:r w:rsidRPr="00205E16">
              <w:rPr>
                <w:lang w:val="en-US"/>
              </w:rPr>
              <w:t>fertility, but in general there are very few options ava</w:t>
            </w:r>
            <w:r w:rsidR="003C6F11">
              <w:rPr>
                <w:lang w:val="en-US"/>
              </w:rPr>
              <w:t>ilable for addressing male sub</w:t>
            </w:r>
            <w:r w:rsidRPr="00205E16">
              <w:rPr>
                <w:lang w:val="en-US"/>
              </w:rPr>
              <w:t>fertility.</w:t>
            </w:r>
          </w:p>
          <w:p w14:paraId="52332632" w14:textId="77777777" w:rsidR="00700487" w:rsidRDefault="00700487" w:rsidP="00700487">
            <w:pPr>
              <w:pStyle w:val="tabeltextintabel"/>
              <w:rPr>
                <w:shd w:val="clear" w:color="auto" w:fill="FFFFFF"/>
                <w:lang w:val="en-US"/>
              </w:rPr>
            </w:pPr>
          </w:p>
          <w:p w14:paraId="4254A9C2" w14:textId="4B2532A8" w:rsidR="00D54338" w:rsidRDefault="00F67BFF" w:rsidP="00700487">
            <w:pPr>
              <w:pStyle w:val="tabeltextintabel"/>
              <w:rPr>
                <w:lang w:val="en-US"/>
              </w:rPr>
            </w:pPr>
            <w:r w:rsidRPr="00205E16">
              <w:rPr>
                <w:shd w:val="clear" w:color="auto" w:fill="FFFFFF"/>
                <w:lang w:val="en-US"/>
              </w:rPr>
              <w:t xml:space="preserve">The overall aim of this thesis was to evaluate existing and new, potential biomarkers to predict the likelihood of a man fathering a child. </w:t>
            </w:r>
            <w:r w:rsidRPr="00BC3248">
              <w:rPr>
                <w:shd w:val="clear" w:color="auto" w:fill="FFFFFF"/>
                <w:lang w:val="en-US"/>
              </w:rPr>
              <w:t xml:space="preserve">The potential impact of seasonal variation on male fertility was also investigated. </w:t>
            </w:r>
            <w:r w:rsidRPr="00BC3248">
              <w:rPr>
                <w:lang w:val="en-US"/>
              </w:rPr>
              <w:t>All four papers in this thesis are based on two cohorts of Norwegian men. These were from the general population, and north and south o</w:t>
            </w:r>
            <w:r w:rsidR="00383946">
              <w:rPr>
                <w:lang w:val="en-US"/>
              </w:rPr>
              <w:t>f the Arctic C</w:t>
            </w:r>
            <w:r w:rsidRPr="00BC3248">
              <w:rPr>
                <w:lang w:val="en-US"/>
              </w:rPr>
              <w:t xml:space="preserve">ircle. </w:t>
            </w:r>
          </w:p>
          <w:p w14:paraId="0AF7743E" w14:textId="77777777" w:rsidR="00700487" w:rsidRDefault="00700487" w:rsidP="00700487">
            <w:pPr>
              <w:pStyle w:val="tabeltextintabel"/>
              <w:rPr>
                <w:b/>
                <w:lang w:val="en-US"/>
              </w:rPr>
            </w:pPr>
          </w:p>
          <w:p w14:paraId="5ECCEFAF" w14:textId="77777777" w:rsidR="00D54338" w:rsidRPr="00700487" w:rsidRDefault="00F67BFF" w:rsidP="00700487">
            <w:pPr>
              <w:pStyle w:val="tabeltextintabel"/>
              <w:rPr>
                <w:i/>
                <w:shd w:val="clear" w:color="auto" w:fill="FFFFFF"/>
                <w:lang w:val="en-US"/>
              </w:rPr>
            </w:pPr>
            <w:r w:rsidRPr="00700487">
              <w:rPr>
                <w:i/>
                <w:lang w:val="en-US"/>
              </w:rPr>
              <w:t>The results can be summarized as:</w:t>
            </w:r>
          </w:p>
          <w:p w14:paraId="1D7B68C1" w14:textId="58C17C58" w:rsidR="00700487" w:rsidRDefault="00F67BFF" w:rsidP="00B56F05">
            <w:pPr>
              <w:pStyle w:val="tabeltextintabel"/>
              <w:numPr>
                <w:ilvl w:val="0"/>
                <w:numId w:val="44"/>
              </w:numPr>
              <w:rPr>
                <w:shd w:val="clear" w:color="auto" w:fill="FFFFFF"/>
                <w:lang w:val="en-US"/>
              </w:rPr>
            </w:pPr>
            <w:r w:rsidRPr="00205E16">
              <w:rPr>
                <w:lang w:val="en-US" w:eastAsia="en-US"/>
              </w:rPr>
              <w:t xml:space="preserve">parameters from a semen analysis may have a diagnostic validity and not just over a short time-frame. </w:t>
            </w:r>
            <w:r w:rsidRPr="00BC3248">
              <w:rPr>
                <w:lang w:val="en-US" w:eastAsia="en-US"/>
              </w:rPr>
              <w:t xml:space="preserve">Thus, this information may be clinically relevant when predicting future fertility potential; </w:t>
            </w:r>
          </w:p>
          <w:p w14:paraId="5CDA662B" w14:textId="72371FC4" w:rsidR="00D54338" w:rsidRPr="00B56F05" w:rsidRDefault="00F67BFF" w:rsidP="00B56F05">
            <w:pPr>
              <w:pStyle w:val="tabeltextintabel"/>
              <w:numPr>
                <w:ilvl w:val="0"/>
                <w:numId w:val="44"/>
              </w:numPr>
              <w:rPr>
                <w:color w:val="000000" w:themeColor="text1"/>
                <w:lang w:val="en-US" w:eastAsia="en-US"/>
              </w:rPr>
            </w:pPr>
            <w:r w:rsidRPr="00226AAD">
              <w:rPr>
                <w:color w:val="000000" w:themeColor="text1"/>
                <w:lang w:val="en-US"/>
              </w:rPr>
              <w:t>serum</w:t>
            </w:r>
            <w:r w:rsidR="006F2BDA">
              <w:rPr>
                <w:color w:val="000000" w:themeColor="text1"/>
                <w:lang w:val="en-US"/>
              </w:rPr>
              <w:t xml:space="preserve"> miR</w:t>
            </w:r>
            <w:r w:rsidRPr="00226AAD">
              <w:rPr>
                <w:color w:val="000000" w:themeColor="text1"/>
                <w:lang w:val="en-US"/>
              </w:rPr>
              <w:t>-155-5p can not be used to predict male fertilit</w:t>
            </w:r>
            <w:r w:rsidR="006F2BDA">
              <w:rPr>
                <w:color w:val="000000" w:themeColor="text1"/>
                <w:lang w:val="en-US"/>
              </w:rPr>
              <w:t xml:space="preserve">y in a general population. </w:t>
            </w:r>
            <w:r w:rsidR="006F2BDA" w:rsidRPr="00B56F05">
              <w:rPr>
                <w:color w:val="000000" w:themeColor="text1"/>
                <w:lang w:val="en-US"/>
              </w:rPr>
              <w:t>miR</w:t>
            </w:r>
            <w:r w:rsidRPr="00B56F05">
              <w:rPr>
                <w:color w:val="000000" w:themeColor="text1"/>
                <w:lang w:val="en-US"/>
              </w:rPr>
              <w:t xml:space="preserve">-155-5p in seminal plasma is associated </w:t>
            </w:r>
            <w:r w:rsidRPr="00B56F05">
              <w:rPr>
                <w:color w:val="000000" w:themeColor="text1"/>
                <w:lang w:val="en-US" w:eastAsia="en-US"/>
              </w:rPr>
              <w:t>with inhibin B, LH and FSH; potentially ind</w:t>
            </w:r>
            <w:r w:rsidR="006F2BDA" w:rsidRPr="00B56F05">
              <w:rPr>
                <w:color w:val="000000" w:themeColor="text1"/>
                <w:lang w:val="en-US" w:eastAsia="en-US"/>
              </w:rPr>
              <w:t>icating local synthesis of miR</w:t>
            </w:r>
            <w:r w:rsidRPr="00B56F05">
              <w:rPr>
                <w:color w:val="000000" w:themeColor="text1"/>
                <w:lang w:val="en-US" w:eastAsia="en-US"/>
              </w:rPr>
              <w:t xml:space="preserve">-155-5p and association with spermatogenesis-related processes; </w:t>
            </w:r>
          </w:p>
          <w:p w14:paraId="6EE54CEF" w14:textId="3C0F52E0" w:rsidR="00F67BFF" w:rsidRPr="008757C3" w:rsidRDefault="00F67BFF" w:rsidP="00700487">
            <w:pPr>
              <w:pStyle w:val="tabeltextintabel"/>
              <w:numPr>
                <w:ilvl w:val="0"/>
                <w:numId w:val="44"/>
              </w:numPr>
              <w:rPr>
                <w:color w:val="000000" w:themeColor="text1"/>
                <w:lang w:val="en-US" w:eastAsia="en-US"/>
              </w:rPr>
            </w:pPr>
            <w:r w:rsidRPr="008757C3">
              <w:rPr>
                <w:color w:val="000000" w:themeColor="text1"/>
                <w:lang w:val="en-US" w:eastAsia="en-US"/>
              </w:rPr>
              <w:t>even a large seasonal variation in the length of the dayli</w:t>
            </w:r>
            <w:r w:rsidR="00F306FA">
              <w:rPr>
                <w:color w:val="000000" w:themeColor="text1"/>
                <w:lang w:val="en-US" w:eastAsia="en-US"/>
              </w:rPr>
              <w:t>ght period does not affect</w:t>
            </w:r>
            <w:r w:rsidRPr="008757C3">
              <w:rPr>
                <w:color w:val="000000" w:themeColor="text1"/>
                <w:lang w:val="en-US" w:eastAsia="en-US"/>
              </w:rPr>
              <w:t xml:space="preserve"> sperm characteristics; and</w:t>
            </w:r>
          </w:p>
          <w:p w14:paraId="6DC5629C" w14:textId="77777777" w:rsidR="00F67BFF" w:rsidRPr="00205E16" w:rsidRDefault="00F67BFF" w:rsidP="00700487">
            <w:pPr>
              <w:pStyle w:val="tabeltextintabel"/>
              <w:numPr>
                <w:ilvl w:val="0"/>
                <w:numId w:val="44"/>
              </w:numPr>
              <w:rPr>
                <w:lang w:val="en-US" w:eastAsia="en-US"/>
              </w:rPr>
            </w:pPr>
            <w:r w:rsidRPr="00205E16">
              <w:rPr>
                <w:lang w:val="en-US" w:eastAsia="en-US"/>
              </w:rPr>
              <w:t>no significant seasonal variation in the DNA fragmentation index (DFI) was observed.</w:t>
            </w:r>
          </w:p>
          <w:p w14:paraId="12810F01" w14:textId="77777777" w:rsidR="00700487" w:rsidRDefault="00700487" w:rsidP="00700487">
            <w:pPr>
              <w:pStyle w:val="tabeltextintabel"/>
              <w:rPr>
                <w:lang w:val="en-US"/>
              </w:rPr>
            </w:pPr>
          </w:p>
          <w:p w14:paraId="4864E931" w14:textId="153C5E36" w:rsidR="00F67BFF" w:rsidRPr="00BC3248" w:rsidRDefault="00F67BFF" w:rsidP="00700487">
            <w:pPr>
              <w:pStyle w:val="tabeltextintabel"/>
              <w:rPr>
                <w:lang w:val="en-US"/>
              </w:rPr>
            </w:pPr>
            <w:r w:rsidRPr="00F306FA">
              <w:rPr>
                <w:color w:val="000000" w:themeColor="text1"/>
                <w:lang w:val="en-US"/>
              </w:rPr>
              <w:t xml:space="preserve">Further studies are necessary to clarify the different factors behind the phenomenon of seasonal variation in </w:t>
            </w:r>
            <w:r w:rsidR="006F2BDA" w:rsidRPr="00F306FA">
              <w:rPr>
                <w:color w:val="000000" w:themeColor="text1"/>
                <w:lang w:val="en-US"/>
              </w:rPr>
              <w:t>semen quality and</w:t>
            </w:r>
            <w:r w:rsidRPr="00F306FA">
              <w:rPr>
                <w:color w:val="000000" w:themeColor="text1"/>
                <w:lang w:val="en-US"/>
              </w:rPr>
              <w:t xml:space="preserve"> birth </w:t>
            </w:r>
            <w:r w:rsidR="006F2BDA" w:rsidRPr="00F306FA">
              <w:rPr>
                <w:color w:val="000000" w:themeColor="text1"/>
                <w:lang w:val="en-US"/>
              </w:rPr>
              <w:t xml:space="preserve">rates </w:t>
            </w:r>
            <w:r w:rsidRPr="00F306FA">
              <w:rPr>
                <w:color w:val="000000" w:themeColor="text1"/>
                <w:lang w:val="en-US"/>
              </w:rPr>
              <w:t xml:space="preserve">and also </w:t>
            </w:r>
            <w:r w:rsidRPr="00205E16">
              <w:rPr>
                <w:lang w:val="en-US"/>
              </w:rPr>
              <w:t xml:space="preserve">to identify high-quality fertility biomarkers. </w:t>
            </w:r>
            <w:r w:rsidRPr="00BC3248">
              <w:rPr>
                <w:lang w:val="en-US"/>
              </w:rPr>
              <w:t>Larger cohorts, different geographical locations, genetic and pro</w:t>
            </w:r>
            <w:r w:rsidR="001A65F2">
              <w:rPr>
                <w:lang w:val="en-US"/>
              </w:rPr>
              <w:t>teome characterization, and sub</w:t>
            </w:r>
            <w:r w:rsidRPr="00BC3248">
              <w:rPr>
                <w:lang w:val="en-US"/>
              </w:rPr>
              <w:t>group studies will be some of the key areas to investigate in future studies.</w:t>
            </w:r>
          </w:p>
        </w:tc>
      </w:tr>
      <w:tr w:rsidR="00F67BFF" w:rsidRPr="000B6A65" w14:paraId="4EB19C03" w14:textId="77777777" w:rsidTr="002564D1">
        <w:trPr>
          <w:trHeight w:val="300"/>
        </w:trPr>
        <w:tc>
          <w:tcPr>
            <w:tcW w:w="5000" w:type="pct"/>
            <w:gridSpan w:val="4"/>
            <w:shd w:val="clear" w:color="auto" w:fill="auto"/>
          </w:tcPr>
          <w:p w14:paraId="1E8E286D" w14:textId="77777777" w:rsidR="00F67BFF" w:rsidRPr="00606E69" w:rsidRDefault="00F67BFF" w:rsidP="00700487">
            <w:pPr>
              <w:pStyle w:val="tabeltextintabel"/>
              <w:rPr>
                <w:lang w:val="en-US"/>
              </w:rPr>
            </w:pPr>
            <w:r>
              <w:rPr>
                <w:lang w:val="en-US"/>
              </w:rPr>
              <w:t>Key words: m</w:t>
            </w:r>
            <w:r w:rsidRPr="00606E69">
              <w:rPr>
                <w:lang w:val="en-US"/>
              </w:rPr>
              <w:t xml:space="preserve">ale </w:t>
            </w:r>
            <w:r w:rsidRPr="008211AC">
              <w:rPr>
                <w:color w:val="000000" w:themeColor="text1"/>
                <w:lang w:val="en-US"/>
              </w:rPr>
              <w:t>fertility, seasonal variation, melatonin</w:t>
            </w:r>
            <w:r w:rsidRPr="00606E69">
              <w:rPr>
                <w:lang w:val="en-US"/>
              </w:rPr>
              <w:t>, semen quality, DNA intergrity, mi</w:t>
            </w:r>
            <w:r>
              <w:rPr>
                <w:lang w:val="en-US"/>
              </w:rPr>
              <w:t>cro</w:t>
            </w:r>
            <w:r w:rsidRPr="00606E69">
              <w:rPr>
                <w:lang w:val="en-US"/>
              </w:rPr>
              <w:t>RNA</w:t>
            </w:r>
          </w:p>
        </w:tc>
      </w:tr>
      <w:tr w:rsidR="00F67BFF" w:rsidRPr="000B6A65" w14:paraId="37AFDFD4" w14:textId="77777777" w:rsidTr="002564D1">
        <w:trPr>
          <w:trHeight w:val="300"/>
        </w:trPr>
        <w:tc>
          <w:tcPr>
            <w:tcW w:w="5000" w:type="pct"/>
            <w:gridSpan w:val="4"/>
            <w:tcBorders>
              <w:bottom w:val="single" w:sz="4" w:space="0" w:color="auto"/>
            </w:tcBorders>
            <w:shd w:val="clear" w:color="auto" w:fill="auto"/>
          </w:tcPr>
          <w:p w14:paraId="0EBB04B2" w14:textId="77777777" w:rsidR="00F67BFF" w:rsidRPr="008757C3" w:rsidRDefault="00F67BFF" w:rsidP="00700487">
            <w:pPr>
              <w:pStyle w:val="tabeltextintabel"/>
              <w:rPr>
                <w:color w:val="000000" w:themeColor="text1"/>
                <w:lang w:val="en-US"/>
              </w:rPr>
            </w:pPr>
            <w:r w:rsidRPr="008757C3">
              <w:rPr>
                <w:color w:val="000000" w:themeColor="text1"/>
                <w:lang w:val="en-US"/>
              </w:rPr>
              <w:t>Classification system and/or index terms (if any)</w:t>
            </w:r>
          </w:p>
        </w:tc>
      </w:tr>
      <w:tr w:rsidR="00F67BFF" w:rsidRPr="00B562F2" w14:paraId="56856002" w14:textId="77777777" w:rsidTr="002564D1">
        <w:trPr>
          <w:trHeight w:val="300"/>
        </w:trPr>
        <w:tc>
          <w:tcPr>
            <w:tcW w:w="3297" w:type="pct"/>
            <w:gridSpan w:val="3"/>
            <w:tcBorders>
              <w:top w:val="single" w:sz="4" w:space="0" w:color="auto"/>
              <w:left w:val="single" w:sz="4" w:space="0" w:color="auto"/>
              <w:bottom w:val="nil"/>
              <w:right w:val="single" w:sz="4" w:space="0" w:color="auto"/>
            </w:tcBorders>
            <w:shd w:val="clear" w:color="auto" w:fill="auto"/>
          </w:tcPr>
          <w:p w14:paraId="712AA693" w14:textId="77777777" w:rsidR="00F67BFF" w:rsidRPr="008757C3" w:rsidRDefault="00F67BFF" w:rsidP="00700487">
            <w:pPr>
              <w:pStyle w:val="tabeltextintabel"/>
              <w:rPr>
                <w:color w:val="000000" w:themeColor="text1"/>
              </w:rPr>
            </w:pPr>
            <w:r w:rsidRPr="008757C3">
              <w:rPr>
                <w:color w:val="000000" w:themeColor="text1"/>
              </w:rPr>
              <w:t>Supplementary bibliographical information</w:t>
            </w:r>
          </w:p>
        </w:tc>
        <w:tc>
          <w:tcPr>
            <w:tcW w:w="1703" w:type="pct"/>
            <w:tcBorders>
              <w:top w:val="single" w:sz="4" w:space="0" w:color="auto"/>
              <w:left w:val="single" w:sz="4" w:space="0" w:color="auto"/>
              <w:bottom w:val="single" w:sz="4" w:space="0" w:color="auto"/>
              <w:right w:val="single" w:sz="4" w:space="0" w:color="auto"/>
            </w:tcBorders>
            <w:shd w:val="clear" w:color="auto" w:fill="auto"/>
          </w:tcPr>
          <w:p w14:paraId="0C453816" w14:textId="77777777" w:rsidR="00F67BFF" w:rsidRPr="00B562F2" w:rsidRDefault="00F67BFF" w:rsidP="00700487">
            <w:pPr>
              <w:pStyle w:val="tabeltextintabel"/>
            </w:pPr>
            <w:r w:rsidRPr="00B562F2">
              <w:t>Language</w:t>
            </w:r>
            <w:r>
              <w:t xml:space="preserve"> English</w:t>
            </w:r>
          </w:p>
        </w:tc>
      </w:tr>
      <w:tr w:rsidR="00F67BFF" w:rsidRPr="00B562F2" w14:paraId="6301680F" w14:textId="77777777" w:rsidTr="002564D1">
        <w:trPr>
          <w:trHeight w:val="300"/>
        </w:trPr>
        <w:tc>
          <w:tcPr>
            <w:tcW w:w="3297" w:type="pct"/>
            <w:gridSpan w:val="3"/>
            <w:tcBorders>
              <w:top w:val="single" w:sz="4" w:space="0" w:color="auto"/>
            </w:tcBorders>
            <w:shd w:val="clear" w:color="auto" w:fill="auto"/>
          </w:tcPr>
          <w:p w14:paraId="55C11985" w14:textId="77777777" w:rsidR="00F67BFF" w:rsidRPr="008757C3" w:rsidRDefault="00F67BFF" w:rsidP="00700487">
            <w:pPr>
              <w:pStyle w:val="tabeltextintabel"/>
              <w:rPr>
                <w:color w:val="000000" w:themeColor="text1"/>
                <w:lang w:val="en-US"/>
              </w:rPr>
            </w:pPr>
            <w:r w:rsidRPr="008757C3">
              <w:rPr>
                <w:color w:val="000000" w:themeColor="text1"/>
                <w:lang w:val="en-US"/>
              </w:rPr>
              <w:t>ISSN and key title 1652-8220</w:t>
            </w:r>
          </w:p>
        </w:tc>
        <w:tc>
          <w:tcPr>
            <w:tcW w:w="1703" w:type="pct"/>
            <w:tcBorders>
              <w:top w:val="single" w:sz="4" w:space="0" w:color="auto"/>
            </w:tcBorders>
            <w:shd w:val="clear" w:color="auto" w:fill="auto"/>
          </w:tcPr>
          <w:p w14:paraId="6BFCF9A0" w14:textId="77777777" w:rsidR="00F67BFF" w:rsidRPr="00051A77" w:rsidRDefault="00F67BFF" w:rsidP="00700487">
            <w:pPr>
              <w:pStyle w:val="tabeltextintabel"/>
              <w:rPr>
                <w:color w:val="FF0000"/>
              </w:rPr>
            </w:pPr>
            <w:r w:rsidRPr="008211AC">
              <w:rPr>
                <w:color w:val="000000" w:themeColor="text1"/>
              </w:rPr>
              <w:t>ISBN 978-91-7619-554-3</w:t>
            </w:r>
          </w:p>
        </w:tc>
      </w:tr>
      <w:tr w:rsidR="00F67BFF" w:rsidRPr="00B562F2" w14:paraId="007203E5" w14:textId="77777777" w:rsidTr="002564D1">
        <w:trPr>
          <w:trHeight w:val="300"/>
        </w:trPr>
        <w:tc>
          <w:tcPr>
            <w:tcW w:w="1646" w:type="pct"/>
            <w:tcBorders>
              <w:top w:val="single" w:sz="4" w:space="0" w:color="auto"/>
              <w:left w:val="single" w:sz="4" w:space="0" w:color="auto"/>
              <w:bottom w:val="nil"/>
              <w:right w:val="single" w:sz="4" w:space="0" w:color="auto"/>
            </w:tcBorders>
            <w:shd w:val="clear" w:color="auto" w:fill="auto"/>
          </w:tcPr>
          <w:p w14:paraId="4801E7E2" w14:textId="77777777" w:rsidR="00F67BFF" w:rsidRPr="008757C3" w:rsidRDefault="00F67BFF" w:rsidP="00700487">
            <w:pPr>
              <w:pStyle w:val="tabeltextintabel"/>
              <w:rPr>
                <w:color w:val="000000" w:themeColor="text1"/>
              </w:rPr>
            </w:pPr>
            <w:r w:rsidRPr="008757C3">
              <w:rPr>
                <w:color w:val="000000" w:themeColor="text1"/>
              </w:rPr>
              <w:t>Recipient’s notes</w:t>
            </w:r>
          </w:p>
        </w:tc>
        <w:tc>
          <w:tcPr>
            <w:tcW w:w="1650" w:type="pct"/>
            <w:gridSpan w:val="2"/>
            <w:tcBorders>
              <w:left w:val="single" w:sz="4" w:space="0" w:color="auto"/>
            </w:tcBorders>
            <w:shd w:val="clear" w:color="auto" w:fill="auto"/>
          </w:tcPr>
          <w:p w14:paraId="0C299A2D" w14:textId="77777777" w:rsidR="00F67BFF" w:rsidRPr="008757C3" w:rsidRDefault="00F67BFF" w:rsidP="00700487">
            <w:pPr>
              <w:pStyle w:val="tabeltextintabel"/>
              <w:rPr>
                <w:color w:val="000000" w:themeColor="text1"/>
              </w:rPr>
            </w:pPr>
            <w:r w:rsidRPr="008757C3">
              <w:rPr>
                <w:color w:val="000000" w:themeColor="text1"/>
              </w:rPr>
              <w:t>Number of pages</w:t>
            </w:r>
          </w:p>
        </w:tc>
        <w:tc>
          <w:tcPr>
            <w:tcW w:w="1703" w:type="pct"/>
            <w:shd w:val="clear" w:color="auto" w:fill="auto"/>
          </w:tcPr>
          <w:p w14:paraId="330C785B" w14:textId="77777777" w:rsidR="00F67BFF" w:rsidRPr="00B562F2" w:rsidRDefault="00F67BFF" w:rsidP="00700487">
            <w:pPr>
              <w:pStyle w:val="tabeltextintabel"/>
            </w:pPr>
            <w:r w:rsidRPr="00B562F2">
              <w:t>Price</w:t>
            </w:r>
          </w:p>
        </w:tc>
      </w:tr>
      <w:tr w:rsidR="00F67BFF" w:rsidRPr="00B562F2" w14:paraId="0DA24192" w14:textId="77777777" w:rsidTr="002564D1">
        <w:trPr>
          <w:trHeight w:val="300"/>
        </w:trPr>
        <w:tc>
          <w:tcPr>
            <w:tcW w:w="1646" w:type="pct"/>
            <w:tcBorders>
              <w:top w:val="nil"/>
              <w:left w:val="single" w:sz="4" w:space="0" w:color="auto"/>
              <w:bottom w:val="single" w:sz="4" w:space="0" w:color="auto"/>
              <w:right w:val="single" w:sz="4" w:space="0" w:color="auto"/>
            </w:tcBorders>
            <w:shd w:val="clear" w:color="auto" w:fill="auto"/>
          </w:tcPr>
          <w:p w14:paraId="310C0A96" w14:textId="77777777" w:rsidR="00F67BFF" w:rsidRPr="00B562F2" w:rsidRDefault="00F67BFF" w:rsidP="00700487">
            <w:pPr>
              <w:pStyle w:val="tabeltextintabel"/>
            </w:pPr>
          </w:p>
        </w:tc>
        <w:tc>
          <w:tcPr>
            <w:tcW w:w="3354" w:type="pct"/>
            <w:gridSpan w:val="3"/>
            <w:tcBorders>
              <w:left w:val="single" w:sz="4" w:space="0" w:color="auto"/>
            </w:tcBorders>
            <w:shd w:val="clear" w:color="auto" w:fill="auto"/>
          </w:tcPr>
          <w:p w14:paraId="35FEDE48" w14:textId="77777777" w:rsidR="00F67BFF" w:rsidRPr="00B562F2" w:rsidRDefault="00F67BFF" w:rsidP="00700487">
            <w:pPr>
              <w:pStyle w:val="tabeltextintabel"/>
            </w:pPr>
            <w:r w:rsidRPr="00B562F2">
              <w:t>Security classification</w:t>
            </w:r>
          </w:p>
        </w:tc>
      </w:tr>
    </w:tbl>
    <w:p w14:paraId="24BA2BE6" w14:textId="77777777" w:rsidR="00F67BFF" w:rsidRDefault="00F67BFF" w:rsidP="00F67BFF">
      <w:pPr>
        <w:pStyle w:val="tabeltext"/>
      </w:pPr>
    </w:p>
    <w:p w14:paraId="1532D054" w14:textId="77777777" w:rsidR="00F67BFF" w:rsidRPr="00C44251" w:rsidRDefault="00F67BFF" w:rsidP="00F67BFF">
      <w:pPr>
        <w:pStyle w:val="tabeltext"/>
      </w:pPr>
      <w:r w:rsidRPr="00C44251">
        <w:t>I, the undersigned, being the copyright owner of the abstract of the above-mentioned dissertation, hereby grant to all reference sources</w:t>
      </w:r>
      <w:r>
        <w:t xml:space="preserve"> </w:t>
      </w:r>
      <w:r w:rsidRPr="00C44251">
        <w:t>permission to publish and disseminate the abstract of the above-mentioned dissertation.</w:t>
      </w:r>
    </w:p>
    <w:p w14:paraId="596EDBB7" w14:textId="77777777" w:rsidR="00F67BFF" w:rsidRPr="00C44251" w:rsidRDefault="00F67BFF" w:rsidP="00F67BFF">
      <w:pPr>
        <w:rPr>
          <w:sz w:val="16"/>
          <w:szCs w:val="16"/>
          <w:lang w:val="en-GB"/>
        </w:rPr>
      </w:pPr>
    </w:p>
    <w:p w14:paraId="0CEFD3F9" w14:textId="77777777" w:rsidR="00F67BFF" w:rsidRPr="00606E69" w:rsidRDefault="00F67BFF" w:rsidP="00F67BFF">
      <w:pPr>
        <w:pStyle w:val="tabeltext"/>
        <w:rPr>
          <w:rStyle w:val="Brdtext-fet"/>
          <w:sz w:val="16"/>
          <w:szCs w:val="16"/>
          <w:u w:val="single"/>
          <w:lang w:val="en-US"/>
        </w:rPr>
      </w:pPr>
      <w:r w:rsidRPr="00606E69">
        <w:rPr>
          <w:lang w:val="en-US"/>
        </w:rPr>
        <w:t xml:space="preserve">Signature </w:t>
      </w:r>
      <w:r w:rsidRPr="00606E69">
        <w:rPr>
          <w:u w:val="single"/>
          <w:lang w:val="en-US"/>
        </w:rPr>
        <w:tab/>
      </w:r>
      <w:r w:rsidRPr="00606E69">
        <w:rPr>
          <w:u w:val="single"/>
          <w:lang w:val="en-US"/>
        </w:rPr>
        <w:tab/>
      </w:r>
      <w:r w:rsidRPr="00606E69">
        <w:rPr>
          <w:u w:val="single"/>
          <w:lang w:val="en-US"/>
        </w:rPr>
        <w:tab/>
      </w:r>
      <w:r w:rsidRPr="00606E69">
        <w:rPr>
          <w:lang w:val="en-US"/>
        </w:rPr>
        <w:t xml:space="preserve">Date </w:t>
      </w:r>
      <w:r w:rsidRPr="00606E69">
        <w:rPr>
          <w:u w:val="single"/>
          <w:lang w:val="en-US"/>
        </w:rPr>
        <w:tab/>
      </w:r>
      <w:r w:rsidRPr="00606E69">
        <w:rPr>
          <w:rStyle w:val="Brdtext-fet"/>
          <w:lang w:val="en-US"/>
        </w:rPr>
        <w:br w:type="page"/>
      </w:r>
    </w:p>
    <w:p w14:paraId="67A3BEC9" w14:textId="77777777" w:rsidR="00F67BFF" w:rsidRPr="00FC1481" w:rsidRDefault="00F67BFF" w:rsidP="00F67BFF">
      <w:pPr>
        <w:pStyle w:val="Titel"/>
        <w:rPr>
          <w:rFonts w:ascii="Times New Roman" w:hAnsi="Times New Roman"/>
          <w:lang w:val="en-US"/>
        </w:rPr>
      </w:pPr>
    </w:p>
    <w:p w14:paraId="0FDB223A" w14:textId="77777777" w:rsidR="00F67BFF" w:rsidRPr="007D7CD0" w:rsidRDefault="00F67BFF" w:rsidP="00F67BFF">
      <w:pPr>
        <w:pStyle w:val="Titel"/>
        <w:rPr>
          <w:rFonts w:ascii="Times New Roman" w:hAnsi="Times New Roman"/>
          <w:sz w:val="40"/>
          <w:szCs w:val="40"/>
          <w:lang w:val="en-US"/>
        </w:rPr>
      </w:pPr>
      <w:r w:rsidRPr="007D7CD0">
        <w:rPr>
          <w:rFonts w:ascii="Times New Roman" w:eastAsiaTheme="minorHAnsi" w:hAnsi="Times New Roman" w:cstheme="minorBidi"/>
          <w:sz w:val="40"/>
          <w:szCs w:val="40"/>
          <w:lang w:val="en-US"/>
        </w:rPr>
        <w:t>Semen quality for predicting male fertility and the association with light-regulated parameters</w:t>
      </w:r>
    </w:p>
    <w:p w14:paraId="64BCD28D" w14:textId="77777777" w:rsidR="00F67BFF" w:rsidRPr="00464F85" w:rsidRDefault="00F67BFF" w:rsidP="00F67BFF">
      <w:pPr>
        <w:pStyle w:val="Undertitel"/>
        <w:rPr>
          <w:lang w:val="en-US"/>
        </w:rPr>
      </w:pPr>
    </w:p>
    <w:p w14:paraId="3AE65000" w14:textId="77777777" w:rsidR="00F67BFF" w:rsidRPr="00464F85" w:rsidRDefault="00F67BFF" w:rsidP="00F67BFF">
      <w:pPr>
        <w:pStyle w:val="Frfattare"/>
        <w:rPr>
          <w:lang w:val="en-US"/>
        </w:rPr>
      </w:pPr>
      <w:r>
        <w:rPr>
          <w:lang w:val="en-US"/>
        </w:rPr>
        <w:t>Gunilla Malm</w:t>
      </w:r>
    </w:p>
    <w:p w14:paraId="3097F59B" w14:textId="77777777" w:rsidR="00F67BFF" w:rsidRDefault="00F67BFF" w:rsidP="00F67BFF">
      <w:pPr>
        <w:pStyle w:val="Frfattare"/>
        <w:rPr>
          <w:lang w:val="en-US"/>
        </w:rPr>
      </w:pPr>
    </w:p>
    <w:p w14:paraId="50B5FA79" w14:textId="77777777" w:rsidR="00F67BFF" w:rsidRPr="00464F85" w:rsidRDefault="00F67BFF" w:rsidP="00F67BFF">
      <w:pPr>
        <w:pStyle w:val="Frfattare"/>
        <w:rPr>
          <w:lang w:val="en-US"/>
        </w:rPr>
      </w:pPr>
    </w:p>
    <w:p w14:paraId="7056D284" w14:textId="77777777" w:rsidR="00F67BFF" w:rsidRPr="00464F85" w:rsidRDefault="00F67BFF" w:rsidP="00F67BFF">
      <w:pPr>
        <w:pStyle w:val="Undertitel"/>
        <w:rPr>
          <w:lang w:val="en-US"/>
        </w:rPr>
      </w:pPr>
      <w:r>
        <w:rPr>
          <w:noProof/>
        </w:rPr>
        <w:drawing>
          <wp:anchor distT="0" distB="0" distL="114300" distR="114300" simplePos="0" relativeHeight="251661312" behindDoc="0" locked="0" layoutInCell="1" allowOverlap="1" wp14:anchorId="5383D95A" wp14:editId="0436302F">
            <wp:simplePos x="0" y="0"/>
            <wp:positionH relativeFrom="column">
              <wp:align>center</wp:align>
            </wp:positionH>
            <wp:positionV relativeFrom="page">
              <wp:posOffset>3499485</wp:posOffset>
            </wp:positionV>
            <wp:extent cx="1085850" cy="1362075"/>
            <wp:effectExtent l="0" t="0" r="0" b="0"/>
            <wp:wrapSquare wrapText="bothSides"/>
            <wp:docPr id="6" name="Bildobjekt 6" descr="LundUniv_ENG_C2line_Black"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EN_1" descr="LundUniv_ENG_C2line_Black" hidden="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DE3306D" wp14:editId="7FC585A8">
            <wp:extent cx="971550" cy="1228725"/>
            <wp:effectExtent l="0" t="0" r="0" b="952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71550" cy="1228725"/>
                    </a:xfrm>
                    <a:prstGeom prst="rect">
                      <a:avLst/>
                    </a:prstGeom>
                    <a:noFill/>
                    <a:ln>
                      <a:noFill/>
                    </a:ln>
                  </pic:spPr>
                </pic:pic>
              </a:graphicData>
            </a:graphic>
          </wp:inline>
        </w:drawing>
      </w:r>
    </w:p>
    <w:p w14:paraId="4DD6F4A2" w14:textId="77777777" w:rsidR="00F67BFF" w:rsidRDefault="00F67BFF" w:rsidP="00F67BFF">
      <w:pPr>
        <w:pStyle w:val="Frfattare"/>
        <w:rPr>
          <w:sz w:val="22"/>
          <w:szCs w:val="22"/>
          <w:lang w:val="en-US"/>
        </w:rPr>
      </w:pPr>
    </w:p>
    <w:p w14:paraId="4A73CD3B" w14:textId="77777777" w:rsidR="00F67BFF" w:rsidRDefault="00F67BFF" w:rsidP="00F67BFF">
      <w:pPr>
        <w:pStyle w:val="Frfattare"/>
        <w:ind w:left="0"/>
        <w:jc w:val="both"/>
        <w:rPr>
          <w:sz w:val="22"/>
          <w:szCs w:val="22"/>
          <w:lang w:val="en-US"/>
        </w:rPr>
      </w:pPr>
    </w:p>
    <w:p w14:paraId="57953D3A" w14:textId="77777777" w:rsidR="00F67BFF" w:rsidRDefault="00F67BFF" w:rsidP="00F67BFF">
      <w:pPr>
        <w:pStyle w:val="Frfattare"/>
        <w:rPr>
          <w:sz w:val="22"/>
          <w:szCs w:val="22"/>
          <w:lang w:val="en-US"/>
        </w:rPr>
      </w:pPr>
    </w:p>
    <w:p w14:paraId="135AD063" w14:textId="77777777" w:rsidR="00F67BFF" w:rsidRDefault="00F67BFF" w:rsidP="00F67BFF">
      <w:pPr>
        <w:pStyle w:val="Undertitel"/>
        <w:ind w:left="0"/>
        <w:jc w:val="both"/>
        <w:rPr>
          <w:sz w:val="22"/>
          <w:szCs w:val="22"/>
          <w:lang w:val="en-US"/>
        </w:rPr>
      </w:pPr>
    </w:p>
    <w:p w14:paraId="1DF9122D" w14:textId="77777777" w:rsidR="00F67BFF" w:rsidRPr="005B154F" w:rsidRDefault="00F67BFF" w:rsidP="00F67BFF">
      <w:pPr>
        <w:pStyle w:val="Undertitel"/>
        <w:ind w:left="0"/>
        <w:jc w:val="both"/>
        <w:rPr>
          <w:sz w:val="22"/>
          <w:szCs w:val="22"/>
          <w:lang w:val="en-US"/>
        </w:rPr>
      </w:pPr>
    </w:p>
    <w:p w14:paraId="773B0244" w14:textId="77777777" w:rsidR="00F67BFF" w:rsidRPr="005B154F" w:rsidRDefault="00F67BFF" w:rsidP="00F67BFF">
      <w:pPr>
        <w:pStyle w:val="tabeltextintabel"/>
        <w:jc w:val="center"/>
        <w:rPr>
          <w:rFonts w:ascii="Times New Roman" w:hAnsi="Times New Roman"/>
          <w:sz w:val="22"/>
          <w:szCs w:val="22"/>
          <w:lang w:val="en-US"/>
        </w:rPr>
      </w:pPr>
      <w:r w:rsidRPr="005B154F">
        <w:rPr>
          <w:rFonts w:ascii="Times New Roman" w:hAnsi="Times New Roman"/>
          <w:sz w:val="22"/>
          <w:szCs w:val="22"/>
          <w:lang w:val="en-US"/>
        </w:rPr>
        <w:t>Faculty of Medicine</w:t>
      </w:r>
    </w:p>
    <w:p w14:paraId="2DD2D434" w14:textId="77777777" w:rsidR="00F67BFF" w:rsidRPr="005B154F" w:rsidRDefault="00F67BFF" w:rsidP="00F67BFF">
      <w:pPr>
        <w:pStyle w:val="tabeltextintabel"/>
        <w:jc w:val="center"/>
        <w:rPr>
          <w:rFonts w:ascii="Times New Roman" w:hAnsi="Times New Roman"/>
          <w:sz w:val="22"/>
          <w:szCs w:val="22"/>
          <w:lang w:val="en-US"/>
        </w:rPr>
      </w:pPr>
      <w:r w:rsidRPr="005B154F">
        <w:rPr>
          <w:rFonts w:ascii="Times New Roman" w:hAnsi="Times New Roman"/>
          <w:sz w:val="22"/>
          <w:szCs w:val="22"/>
          <w:lang w:val="en-US"/>
        </w:rPr>
        <w:t>Department of Translational Medicine</w:t>
      </w:r>
    </w:p>
    <w:p w14:paraId="0C239F24" w14:textId="77777777" w:rsidR="00F67BFF" w:rsidRPr="00815254" w:rsidRDefault="00F67BFF" w:rsidP="00F67BFF">
      <w:pPr>
        <w:pStyle w:val="Frfattare"/>
        <w:rPr>
          <w:sz w:val="22"/>
          <w:szCs w:val="22"/>
          <w:lang w:val="en-US"/>
        </w:rPr>
      </w:pPr>
      <w:r w:rsidRPr="005B154F">
        <w:rPr>
          <w:sz w:val="22"/>
          <w:szCs w:val="22"/>
          <w:lang w:val="en-US"/>
        </w:rPr>
        <w:t>Reproductive Medicine</w:t>
      </w:r>
    </w:p>
    <w:p w14:paraId="4D9CF029" w14:textId="77777777" w:rsidR="00F67BFF" w:rsidRPr="00815254" w:rsidRDefault="00F67BFF" w:rsidP="00F67BFF">
      <w:pPr>
        <w:pStyle w:val="Frfattare"/>
        <w:ind w:left="0"/>
        <w:jc w:val="both"/>
        <w:rPr>
          <w:lang w:val="en-US"/>
        </w:rPr>
      </w:pPr>
    </w:p>
    <w:p w14:paraId="18B624B2" w14:textId="77777777" w:rsidR="00F67BFF" w:rsidRPr="00815254" w:rsidRDefault="00F67BFF" w:rsidP="00F67BFF">
      <w:pPr>
        <w:pStyle w:val="Frfattare"/>
        <w:rPr>
          <w:lang w:val="en-US"/>
        </w:rPr>
      </w:pPr>
    </w:p>
    <w:p w14:paraId="1EAA854D" w14:textId="77777777" w:rsidR="00F67BFF" w:rsidRPr="00815254" w:rsidRDefault="00F67BFF" w:rsidP="00F67BFF">
      <w:pPr>
        <w:spacing w:after="160" w:line="259" w:lineRule="auto"/>
        <w:rPr>
          <w:lang w:val="en-US"/>
        </w:rPr>
      </w:pPr>
      <w:bookmarkStart w:id="0" w:name="Avsnitt2"/>
      <w:bookmarkEnd w:id="0"/>
      <w:r w:rsidRPr="00815254">
        <w:rPr>
          <w:lang w:val="en-US"/>
        </w:rPr>
        <w:br w:type="page"/>
      </w:r>
      <w:bookmarkStart w:id="1" w:name="_Toc423598451"/>
    </w:p>
    <w:p w14:paraId="0EC89D23" w14:textId="77777777" w:rsidR="00F67BFF" w:rsidRDefault="00F67BFF" w:rsidP="00F67BFF">
      <w:pPr>
        <w:rPr>
          <w:lang w:val="en-US"/>
        </w:rPr>
      </w:pPr>
    </w:p>
    <w:p w14:paraId="41410A1A" w14:textId="77777777" w:rsidR="00F67BFF" w:rsidRDefault="00F67BFF" w:rsidP="00F67BFF">
      <w:pPr>
        <w:rPr>
          <w:lang w:val="en-US"/>
        </w:rPr>
      </w:pPr>
    </w:p>
    <w:p w14:paraId="772D5EBC" w14:textId="77777777" w:rsidR="00F67BFF" w:rsidRDefault="00F67BFF" w:rsidP="00F67BFF">
      <w:pPr>
        <w:rPr>
          <w:lang w:val="en-US"/>
        </w:rPr>
      </w:pPr>
    </w:p>
    <w:p w14:paraId="22984397" w14:textId="77777777" w:rsidR="00F67BFF" w:rsidRDefault="00F67BFF" w:rsidP="00F67BFF">
      <w:pPr>
        <w:rPr>
          <w:lang w:val="en-US"/>
        </w:rPr>
      </w:pPr>
    </w:p>
    <w:p w14:paraId="4665C3E8" w14:textId="77777777" w:rsidR="00F67BFF" w:rsidRDefault="00F67BFF" w:rsidP="00F67BFF">
      <w:pPr>
        <w:rPr>
          <w:lang w:val="en-US"/>
        </w:rPr>
      </w:pPr>
    </w:p>
    <w:p w14:paraId="49198322" w14:textId="77777777" w:rsidR="00F67BFF" w:rsidRDefault="00F67BFF" w:rsidP="00F67BFF">
      <w:pPr>
        <w:rPr>
          <w:lang w:val="en-US"/>
        </w:rPr>
      </w:pPr>
    </w:p>
    <w:p w14:paraId="72C87FBF" w14:textId="77777777" w:rsidR="00F67BFF" w:rsidRDefault="00F67BFF" w:rsidP="00F67BFF">
      <w:pPr>
        <w:rPr>
          <w:lang w:val="en-US"/>
        </w:rPr>
      </w:pPr>
    </w:p>
    <w:p w14:paraId="10D9BEC5" w14:textId="77777777" w:rsidR="00F67BFF" w:rsidRDefault="00F67BFF" w:rsidP="00F67BFF">
      <w:pPr>
        <w:rPr>
          <w:lang w:val="en-US"/>
        </w:rPr>
      </w:pPr>
    </w:p>
    <w:p w14:paraId="0C785320" w14:textId="77777777" w:rsidR="00F67BFF" w:rsidRDefault="00F67BFF" w:rsidP="00F67BFF">
      <w:pPr>
        <w:rPr>
          <w:lang w:val="en-US"/>
        </w:rPr>
      </w:pPr>
    </w:p>
    <w:p w14:paraId="7F19B801" w14:textId="77777777" w:rsidR="00F67BFF" w:rsidRDefault="00F67BFF" w:rsidP="00F67BFF">
      <w:pPr>
        <w:rPr>
          <w:lang w:val="en-US"/>
        </w:rPr>
      </w:pPr>
    </w:p>
    <w:p w14:paraId="18B50636" w14:textId="77777777" w:rsidR="00F67BFF" w:rsidRDefault="00F67BFF" w:rsidP="00F67BFF">
      <w:pPr>
        <w:rPr>
          <w:lang w:val="en-US"/>
        </w:rPr>
      </w:pPr>
    </w:p>
    <w:p w14:paraId="73BC053A" w14:textId="77777777" w:rsidR="00F67BFF" w:rsidRDefault="00F67BFF" w:rsidP="00F67BFF">
      <w:pPr>
        <w:rPr>
          <w:lang w:val="en-US"/>
        </w:rPr>
      </w:pPr>
    </w:p>
    <w:p w14:paraId="0F218A71" w14:textId="77777777" w:rsidR="00F67BFF" w:rsidRDefault="00F67BFF" w:rsidP="00F67BFF">
      <w:pPr>
        <w:rPr>
          <w:lang w:val="en-US"/>
        </w:rPr>
      </w:pPr>
    </w:p>
    <w:p w14:paraId="14C8DB02" w14:textId="77777777" w:rsidR="00F67BFF" w:rsidRDefault="00F67BFF" w:rsidP="00F67BFF">
      <w:pPr>
        <w:rPr>
          <w:lang w:val="en-US"/>
        </w:rPr>
      </w:pPr>
    </w:p>
    <w:p w14:paraId="788699EA" w14:textId="77777777" w:rsidR="00F67BFF" w:rsidRDefault="00F67BFF" w:rsidP="00F67BFF">
      <w:pPr>
        <w:rPr>
          <w:lang w:val="en-US"/>
        </w:rPr>
      </w:pPr>
    </w:p>
    <w:p w14:paraId="5ECB9D11" w14:textId="77777777" w:rsidR="00F67BFF" w:rsidRDefault="00F67BFF" w:rsidP="00F67BFF">
      <w:pPr>
        <w:rPr>
          <w:lang w:val="en-US"/>
        </w:rPr>
      </w:pPr>
    </w:p>
    <w:p w14:paraId="44558724" w14:textId="77777777" w:rsidR="00F67BFF" w:rsidRPr="00464F85" w:rsidRDefault="00F67BFF" w:rsidP="00F67BFF">
      <w:pPr>
        <w:rPr>
          <w:lang w:val="en-US"/>
        </w:rPr>
      </w:pPr>
    </w:p>
    <w:p w14:paraId="202E547C" w14:textId="435F5B94" w:rsidR="00F67BFF" w:rsidRPr="00700487" w:rsidRDefault="00700487" w:rsidP="00F67BFF">
      <w:pPr>
        <w:rPr>
          <w:sz w:val="22"/>
          <w:szCs w:val="22"/>
          <w:lang w:val="en-US"/>
        </w:rPr>
      </w:pPr>
      <w:r>
        <w:rPr>
          <w:sz w:val="22"/>
          <w:szCs w:val="22"/>
          <w:lang w:val="en-US"/>
        </w:rPr>
        <w:t>Copyright</w:t>
      </w:r>
      <w:r w:rsidR="00F67BFF" w:rsidRPr="00700487">
        <w:rPr>
          <w:sz w:val="22"/>
          <w:szCs w:val="22"/>
          <w:lang w:val="en-US"/>
        </w:rPr>
        <w:t xml:space="preserve"> Gunilla Malm</w:t>
      </w:r>
    </w:p>
    <w:p w14:paraId="2C6BDBCF" w14:textId="77777777" w:rsidR="00F67BFF" w:rsidRPr="00700487" w:rsidRDefault="00F67BFF" w:rsidP="00F67BFF">
      <w:pPr>
        <w:rPr>
          <w:sz w:val="22"/>
          <w:szCs w:val="22"/>
          <w:lang w:val="en-US"/>
        </w:rPr>
      </w:pPr>
    </w:p>
    <w:p w14:paraId="40DC67F8" w14:textId="77777777" w:rsidR="00F67BFF" w:rsidRPr="00700487" w:rsidRDefault="00F67BFF" w:rsidP="00F67BFF">
      <w:pPr>
        <w:rPr>
          <w:sz w:val="22"/>
          <w:szCs w:val="22"/>
          <w:lang w:val="en-US"/>
        </w:rPr>
      </w:pPr>
      <w:r w:rsidRPr="00700487">
        <w:rPr>
          <w:sz w:val="22"/>
          <w:szCs w:val="22"/>
          <w:lang w:val="en-US"/>
        </w:rPr>
        <w:t>Faculty of Medicine</w:t>
      </w:r>
    </w:p>
    <w:p w14:paraId="628D71C7" w14:textId="77777777" w:rsidR="00F67BFF" w:rsidRPr="00700487" w:rsidRDefault="00F67BFF" w:rsidP="00F67BFF">
      <w:pPr>
        <w:rPr>
          <w:color w:val="FF0000"/>
          <w:sz w:val="22"/>
          <w:szCs w:val="22"/>
          <w:lang w:val="en-US"/>
        </w:rPr>
      </w:pPr>
      <w:r w:rsidRPr="00700487">
        <w:rPr>
          <w:color w:val="000000" w:themeColor="text1"/>
          <w:sz w:val="22"/>
          <w:szCs w:val="22"/>
          <w:lang w:val="en-US"/>
        </w:rPr>
        <w:t>Department of Translational Medicine</w:t>
      </w:r>
    </w:p>
    <w:p w14:paraId="6752D394" w14:textId="77777777" w:rsidR="00F67BFF" w:rsidRPr="00700487" w:rsidRDefault="00F67BFF" w:rsidP="00F67BFF">
      <w:pPr>
        <w:rPr>
          <w:sz w:val="22"/>
          <w:szCs w:val="22"/>
          <w:lang w:val="en-US"/>
        </w:rPr>
      </w:pPr>
    </w:p>
    <w:p w14:paraId="6F8BD15E" w14:textId="77777777" w:rsidR="00F67BFF" w:rsidRPr="00700487" w:rsidRDefault="00F67BFF" w:rsidP="00F67BFF">
      <w:pPr>
        <w:rPr>
          <w:sz w:val="22"/>
          <w:szCs w:val="22"/>
          <w:lang w:val="en-US"/>
        </w:rPr>
      </w:pPr>
      <w:r w:rsidRPr="00700487">
        <w:rPr>
          <w:sz w:val="22"/>
          <w:szCs w:val="22"/>
          <w:lang w:val="en-US"/>
        </w:rPr>
        <w:t>ISBN 978-91-7619-554-3</w:t>
      </w:r>
    </w:p>
    <w:p w14:paraId="61EC05F9" w14:textId="77777777" w:rsidR="00F67BFF" w:rsidRPr="00700487" w:rsidRDefault="00F67BFF" w:rsidP="00F67BFF">
      <w:pPr>
        <w:rPr>
          <w:sz w:val="22"/>
          <w:szCs w:val="22"/>
          <w:lang w:val="en-US"/>
        </w:rPr>
      </w:pPr>
      <w:r w:rsidRPr="00700487">
        <w:rPr>
          <w:sz w:val="22"/>
          <w:szCs w:val="22"/>
          <w:lang w:val="en-US"/>
        </w:rPr>
        <w:t>ISSN 1652-8220</w:t>
      </w:r>
    </w:p>
    <w:p w14:paraId="36AE00FE" w14:textId="77777777" w:rsidR="00F67BFF" w:rsidRPr="00700487" w:rsidRDefault="00F67BFF" w:rsidP="00F67BFF">
      <w:pPr>
        <w:rPr>
          <w:sz w:val="22"/>
          <w:szCs w:val="22"/>
          <w:lang w:val="en-US"/>
        </w:rPr>
      </w:pPr>
    </w:p>
    <w:p w14:paraId="21037D1A" w14:textId="77777777" w:rsidR="006B7134" w:rsidRDefault="00F67BFF" w:rsidP="00F67BFF">
      <w:pPr>
        <w:rPr>
          <w:sz w:val="22"/>
          <w:szCs w:val="22"/>
          <w:lang w:val="en-US"/>
        </w:rPr>
      </w:pPr>
      <w:r w:rsidRPr="00700487">
        <w:rPr>
          <w:sz w:val="22"/>
          <w:szCs w:val="22"/>
          <w:lang w:val="en-US"/>
        </w:rPr>
        <w:t xml:space="preserve">Printed in Sweden by Media-Tryck, </w:t>
      </w:r>
    </w:p>
    <w:p w14:paraId="6D91673C" w14:textId="7400BBFA" w:rsidR="00F67BFF" w:rsidRPr="00700487" w:rsidRDefault="00F67BFF" w:rsidP="00F67BFF">
      <w:pPr>
        <w:rPr>
          <w:sz w:val="22"/>
          <w:szCs w:val="22"/>
          <w:lang w:val="en-US"/>
        </w:rPr>
      </w:pPr>
      <w:r w:rsidRPr="00700487">
        <w:rPr>
          <w:sz w:val="22"/>
          <w:szCs w:val="22"/>
          <w:lang w:val="en-US"/>
        </w:rPr>
        <w:t>Lund University</w:t>
      </w:r>
      <w:r w:rsidR="006B7134">
        <w:rPr>
          <w:sz w:val="22"/>
          <w:szCs w:val="22"/>
          <w:lang w:val="en-US"/>
        </w:rPr>
        <w:t xml:space="preserve">, </w:t>
      </w:r>
      <w:r w:rsidRPr="00700487">
        <w:rPr>
          <w:sz w:val="22"/>
          <w:szCs w:val="22"/>
          <w:lang w:val="en-US"/>
        </w:rPr>
        <w:t xml:space="preserve">Lund 2017 </w:t>
      </w:r>
    </w:p>
    <w:p w14:paraId="7E32537E" w14:textId="77777777" w:rsidR="00F67BFF" w:rsidRPr="00AB0AA2" w:rsidRDefault="00F67BFF" w:rsidP="00F67BFF">
      <w:pPr>
        <w:rPr>
          <w:lang w:val="en-US"/>
        </w:rPr>
      </w:pPr>
    </w:p>
    <w:p w14:paraId="6BB9FBC9" w14:textId="77777777" w:rsidR="00F67BFF" w:rsidRPr="00464F85" w:rsidRDefault="00F67BFF" w:rsidP="00F67BFF">
      <w:pPr>
        <w:rPr>
          <w:lang w:val="en-US"/>
        </w:rPr>
      </w:pPr>
    </w:p>
    <w:p w14:paraId="58FD4754" w14:textId="77777777" w:rsidR="00F67BFF" w:rsidRPr="009B0E2B" w:rsidRDefault="00F67BFF" w:rsidP="00F67BFF">
      <w:r>
        <w:rPr>
          <w:noProof/>
        </w:rPr>
        <w:drawing>
          <wp:inline distT="0" distB="0" distL="0" distR="0" wp14:anchorId="57A589D9" wp14:editId="04A62194">
            <wp:extent cx="3095625" cy="581025"/>
            <wp:effectExtent l="0" t="0" r="9525" b="952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ljöloggor.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5625" cy="581025"/>
                    </a:xfrm>
                    <a:prstGeom prst="rect">
                      <a:avLst/>
                    </a:prstGeom>
                  </pic:spPr>
                </pic:pic>
              </a:graphicData>
            </a:graphic>
          </wp:inline>
        </w:drawing>
      </w:r>
    </w:p>
    <w:p w14:paraId="07A63E5B" w14:textId="77777777" w:rsidR="00F67BFF" w:rsidRDefault="00F67BFF" w:rsidP="00F67BFF">
      <w:pPr>
        <w:pStyle w:val="dedication"/>
      </w:pPr>
    </w:p>
    <w:p w14:paraId="0FB2DE90" w14:textId="77777777" w:rsidR="00F67BFF" w:rsidRDefault="00F67BFF" w:rsidP="00F67BFF">
      <w:pPr>
        <w:pStyle w:val="dedication"/>
        <w:rPr>
          <w:rStyle w:val="Bokenstitel"/>
          <w:b w:val="0"/>
          <w:bCs w:val="0"/>
          <w:i/>
          <w:iCs w:val="0"/>
          <w:szCs w:val="28"/>
        </w:rPr>
      </w:pPr>
      <w:r>
        <w:rPr>
          <w:rStyle w:val="Bokenstitel"/>
          <w:b w:val="0"/>
          <w:bCs w:val="0"/>
          <w:i/>
          <w:iCs w:val="0"/>
        </w:rPr>
        <w:t>To my family</w:t>
      </w:r>
      <w:r>
        <w:rPr>
          <w:rStyle w:val="Bokenstitel"/>
          <w:b w:val="0"/>
          <w:bCs w:val="0"/>
          <w:i/>
          <w:iCs w:val="0"/>
          <w:sz w:val="22"/>
          <w:szCs w:val="22"/>
        </w:rPr>
        <w:t xml:space="preserve">; </w:t>
      </w:r>
      <w:r w:rsidRPr="00C67C2C">
        <w:rPr>
          <w:rStyle w:val="Bokenstitel"/>
          <w:b w:val="0"/>
          <w:bCs w:val="0"/>
          <w:i/>
          <w:iCs w:val="0"/>
          <w:szCs w:val="28"/>
        </w:rPr>
        <w:t>Johan, Astrid, Ellen and Felix</w:t>
      </w:r>
    </w:p>
    <w:p w14:paraId="5C10E1F3" w14:textId="77777777" w:rsidR="00F67BFF" w:rsidRDefault="00F67BFF" w:rsidP="00F67BFF">
      <w:pPr>
        <w:pStyle w:val="dedication"/>
        <w:rPr>
          <w:rStyle w:val="Bokenstitel"/>
          <w:b w:val="0"/>
          <w:bCs w:val="0"/>
          <w:i/>
          <w:iCs w:val="0"/>
          <w:szCs w:val="28"/>
        </w:rPr>
      </w:pPr>
    </w:p>
    <w:p w14:paraId="0EB9047E" w14:textId="77777777" w:rsidR="00F67BFF" w:rsidRPr="00CE5395" w:rsidRDefault="00F67BFF" w:rsidP="00F67BFF">
      <w:pPr>
        <w:pStyle w:val="dedication"/>
        <w:rPr>
          <w:rStyle w:val="Bokenstitel"/>
          <w:b w:val="0"/>
          <w:bCs w:val="0"/>
          <w:i/>
          <w:iCs w:val="0"/>
          <w:szCs w:val="28"/>
        </w:rPr>
      </w:pPr>
    </w:p>
    <w:p w14:paraId="6AEE07C0" w14:textId="77777777" w:rsidR="00F67BFF" w:rsidRDefault="00F67BFF" w:rsidP="00F67BFF">
      <w:pPr>
        <w:pStyle w:val="dedication"/>
        <w:spacing w:line="240" w:lineRule="auto"/>
        <w:rPr>
          <w:rStyle w:val="Bokenstitel"/>
          <w:b w:val="0"/>
          <w:bCs w:val="0"/>
          <w:i/>
          <w:iCs w:val="0"/>
        </w:rPr>
      </w:pPr>
      <w:r>
        <w:rPr>
          <w:noProof/>
          <w:lang w:val="sv-SE"/>
        </w:rPr>
        <w:drawing>
          <wp:anchor distT="0" distB="0" distL="114300" distR="114300" simplePos="0" relativeHeight="251660288" behindDoc="0" locked="0" layoutInCell="1" allowOverlap="1" wp14:anchorId="7462D2C6" wp14:editId="0E3CF5FC">
            <wp:simplePos x="0" y="0"/>
            <wp:positionH relativeFrom="column">
              <wp:posOffset>1943100</wp:posOffset>
            </wp:positionH>
            <wp:positionV relativeFrom="paragraph">
              <wp:posOffset>241300</wp:posOffset>
            </wp:positionV>
            <wp:extent cx="2452370" cy="1028700"/>
            <wp:effectExtent l="0" t="0" r="11430" b="1270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237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F6BAF" w14:textId="77777777" w:rsidR="000E3661" w:rsidRDefault="000E3661">
      <w:pPr>
        <w:spacing w:after="160" w:line="259" w:lineRule="auto"/>
        <w:rPr>
          <w:rFonts w:eastAsia="Times New Roman"/>
          <w:sz w:val="48"/>
          <w:szCs w:val="48"/>
          <w:lang w:val="en-GB"/>
        </w:rPr>
      </w:pPr>
      <w:bookmarkStart w:id="2" w:name="Inneh"/>
      <w:bookmarkEnd w:id="1"/>
      <w:bookmarkEnd w:id="2"/>
      <w:r w:rsidRPr="000B6A65">
        <w:rPr>
          <w:lang w:val="en-US"/>
        </w:rPr>
        <w:lastRenderedPageBreak/>
        <w:br w:type="page"/>
      </w:r>
    </w:p>
    <w:p w14:paraId="20A2A462" w14:textId="77777777" w:rsidR="00546208" w:rsidRDefault="00F67BFF" w:rsidP="00F67BFF">
      <w:pPr>
        <w:pStyle w:val="Rubrik1"/>
        <w:rPr>
          <w:noProof/>
        </w:rPr>
      </w:pPr>
      <w:bookmarkStart w:id="3" w:name="_Toc497725380"/>
      <w:r>
        <w:lastRenderedPageBreak/>
        <w:t>Content</w:t>
      </w:r>
      <w:bookmarkEnd w:id="3"/>
      <w:r>
        <w:rPr>
          <w:noProof/>
          <w:sz w:val="22"/>
          <w:szCs w:val="22"/>
        </w:rPr>
        <w:fldChar w:fldCharType="begin"/>
      </w:r>
      <w:r w:rsidRPr="009A52E1">
        <w:instrText xml:space="preserve"> TOC \o "1-3" \u </w:instrText>
      </w:r>
      <w:r>
        <w:rPr>
          <w:noProof/>
          <w:sz w:val="22"/>
          <w:szCs w:val="22"/>
        </w:rPr>
        <w:fldChar w:fldCharType="separate"/>
      </w:r>
    </w:p>
    <w:p w14:paraId="1A890CBC"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Content</w:t>
      </w:r>
      <w:r w:rsidRPr="000B6A65">
        <w:rPr>
          <w:lang w:val="en-US"/>
        </w:rPr>
        <w:tab/>
      </w:r>
      <w:r>
        <w:fldChar w:fldCharType="begin"/>
      </w:r>
      <w:r w:rsidRPr="000B6A65">
        <w:rPr>
          <w:lang w:val="en-US"/>
        </w:rPr>
        <w:instrText xml:space="preserve"> PAGEREF _Toc497725380 \h </w:instrText>
      </w:r>
      <w:r>
        <w:fldChar w:fldCharType="separate"/>
      </w:r>
      <w:r w:rsidRPr="000B6A65">
        <w:rPr>
          <w:lang w:val="en-US"/>
        </w:rPr>
        <w:t>9</w:t>
      </w:r>
      <w:r>
        <w:fldChar w:fldCharType="end"/>
      </w:r>
    </w:p>
    <w:p w14:paraId="16BA4691"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List of papers</w:t>
      </w:r>
      <w:r w:rsidRPr="000B6A65">
        <w:rPr>
          <w:noProof/>
          <w:lang w:val="en-US"/>
        </w:rPr>
        <w:tab/>
      </w:r>
      <w:r>
        <w:rPr>
          <w:noProof/>
        </w:rPr>
        <w:fldChar w:fldCharType="begin"/>
      </w:r>
      <w:r w:rsidRPr="000B6A65">
        <w:rPr>
          <w:noProof/>
          <w:lang w:val="en-US"/>
        </w:rPr>
        <w:instrText xml:space="preserve"> PAGEREF _Toc497725381 \h </w:instrText>
      </w:r>
      <w:r>
        <w:rPr>
          <w:noProof/>
        </w:rPr>
      </w:r>
      <w:r>
        <w:rPr>
          <w:noProof/>
        </w:rPr>
        <w:fldChar w:fldCharType="separate"/>
      </w:r>
      <w:r w:rsidRPr="000B6A65">
        <w:rPr>
          <w:noProof/>
          <w:lang w:val="en-US"/>
        </w:rPr>
        <w:t>11</w:t>
      </w:r>
      <w:r>
        <w:rPr>
          <w:noProof/>
        </w:rPr>
        <w:fldChar w:fldCharType="end"/>
      </w:r>
    </w:p>
    <w:p w14:paraId="0331D9FC"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Published papers not included in this thesis</w:t>
      </w:r>
      <w:r w:rsidRPr="000B6A65">
        <w:rPr>
          <w:noProof/>
          <w:lang w:val="en-US"/>
        </w:rPr>
        <w:tab/>
      </w:r>
      <w:r>
        <w:rPr>
          <w:noProof/>
        </w:rPr>
        <w:fldChar w:fldCharType="begin"/>
      </w:r>
      <w:r w:rsidRPr="000B6A65">
        <w:rPr>
          <w:noProof/>
          <w:lang w:val="en-US"/>
        </w:rPr>
        <w:instrText xml:space="preserve"> PAGEREF _Toc497725382 \h </w:instrText>
      </w:r>
      <w:r>
        <w:rPr>
          <w:noProof/>
        </w:rPr>
      </w:r>
      <w:r>
        <w:rPr>
          <w:noProof/>
        </w:rPr>
        <w:fldChar w:fldCharType="separate"/>
      </w:r>
      <w:r w:rsidRPr="000B6A65">
        <w:rPr>
          <w:noProof/>
          <w:lang w:val="en-US"/>
        </w:rPr>
        <w:t>12</w:t>
      </w:r>
      <w:r>
        <w:rPr>
          <w:noProof/>
        </w:rPr>
        <w:fldChar w:fldCharType="end"/>
      </w:r>
    </w:p>
    <w:p w14:paraId="2A843998"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Abbreviations</w:t>
      </w:r>
      <w:r w:rsidRPr="000B6A65">
        <w:rPr>
          <w:noProof/>
          <w:lang w:val="en-US"/>
        </w:rPr>
        <w:tab/>
      </w:r>
      <w:r>
        <w:rPr>
          <w:noProof/>
        </w:rPr>
        <w:fldChar w:fldCharType="begin"/>
      </w:r>
      <w:r w:rsidRPr="000B6A65">
        <w:rPr>
          <w:noProof/>
          <w:lang w:val="en-US"/>
        </w:rPr>
        <w:instrText xml:space="preserve"> PAGEREF _Toc497725383 \h </w:instrText>
      </w:r>
      <w:r>
        <w:rPr>
          <w:noProof/>
        </w:rPr>
      </w:r>
      <w:r>
        <w:rPr>
          <w:noProof/>
        </w:rPr>
        <w:fldChar w:fldCharType="separate"/>
      </w:r>
      <w:r w:rsidRPr="000B6A65">
        <w:rPr>
          <w:noProof/>
          <w:lang w:val="en-US"/>
        </w:rPr>
        <w:t>13</w:t>
      </w:r>
      <w:r>
        <w:rPr>
          <w:noProof/>
        </w:rPr>
        <w:fldChar w:fldCharType="end"/>
      </w:r>
    </w:p>
    <w:p w14:paraId="2DA233AB" w14:textId="77777777" w:rsidR="00546208" w:rsidRPr="000B6A65" w:rsidRDefault="00546208">
      <w:pPr>
        <w:pStyle w:val="Innehll1"/>
        <w:rPr>
          <w:rFonts w:asciiTheme="minorHAnsi" w:eastAsiaTheme="minorEastAsia" w:hAnsiTheme="minorHAnsi" w:cstheme="minorBidi"/>
          <w:sz w:val="24"/>
          <w:szCs w:val="24"/>
          <w:lang w:val="en-US"/>
        </w:rPr>
      </w:pPr>
      <w:r w:rsidRPr="000B6A65">
        <w:rPr>
          <w:color w:val="000000" w:themeColor="text1"/>
          <w:lang w:val="en-US"/>
        </w:rPr>
        <w:t>Introduction</w:t>
      </w:r>
      <w:r w:rsidRPr="000B6A65">
        <w:rPr>
          <w:lang w:val="en-US"/>
        </w:rPr>
        <w:tab/>
      </w:r>
      <w:r>
        <w:fldChar w:fldCharType="begin"/>
      </w:r>
      <w:r w:rsidRPr="000B6A65">
        <w:rPr>
          <w:lang w:val="en-US"/>
        </w:rPr>
        <w:instrText xml:space="preserve"> PAGEREF _Toc497725384 \h </w:instrText>
      </w:r>
      <w:r>
        <w:fldChar w:fldCharType="separate"/>
      </w:r>
      <w:r w:rsidRPr="000B6A65">
        <w:rPr>
          <w:lang w:val="en-US"/>
        </w:rPr>
        <w:t>15</w:t>
      </w:r>
      <w:r>
        <w:fldChar w:fldCharType="end"/>
      </w:r>
    </w:p>
    <w:p w14:paraId="42A5017C"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Semen analysis</w:t>
      </w:r>
      <w:r w:rsidRPr="000B6A65">
        <w:rPr>
          <w:noProof/>
          <w:lang w:val="en-US"/>
        </w:rPr>
        <w:tab/>
      </w:r>
      <w:r>
        <w:rPr>
          <w:noProof/>
        </w:rPr>
        <w:fldChar w:fldCharType="begin"/>
      </w:r>
      <w:r w:rsidRPr="000B6A65">
        <w:rPr>
          <w:noProof/>
          <w:lang w:val="en-US"/>
        </w:rPr>
        <w:instrText xml:space="preserve"> PAGEREF _Toc497725385 \h </w:instrText>
      </w:r>
      <w:r>
        <w:rPr>
          <w:noProof/>
        </w:rPr>
      </w:r>
      <w:r>
        <w:rPr>
          <w:noProof/>
        </w:rPr>
        <w:fldChar w:fldCharType="separate"/>
      </w:r>
      <w:r w:rsidRPr="000B6A65">
        <w:rPr>
          <w:noProof/>
          <w:lang w:val="en-US"/>
        </w:rPr>
        <w:t>17</w:t>
      </w:r>
      <w:r>
        <w:rPr>
          <w:noProof/>
        </w:rPr>
        <w:fldChar w:fldCharType="end"/>
      </w:r>
    </w:p>
    <w:p w14:paraId="4F36CE22"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Spermatogenesis and regulation</w:t>
      </w:r>
      <w:r w:rsidRPr="000B6A65">
        <w:rPr>
          <w:noProof/>
          <w:lang w:val="en-US"/>
        </w:rPr>
        <w:tab/>
      </w:r>
      <w:r>
        <w:rPr>
          <w:noProof/>
        </w:rPr>
        <w:fldChar w:fldCharType="begin"/>
      </w:r>
      <w:r w:rsidRPr="000B6A65">
        <w:rPr>
          <w:noProof/>
          <w:lang w:val="en-US"/>
        </w:rPr>
        <w:instrText xml:space="preserve"> PAGEREF _Toc497725386 \h </w:instrText>
      </w:r>
      <w:r>
        <w:rPr>
          <w:noProof/>
        </w:rPr>
      </w:r>
      <w:r>
        <w:rPr>
          <w:noProof/>
        </w:rPr>
        <w:fldChar w:fldCharType="separate"/>
      </w:r>
      <w:r w:rsidRPr="000B6A65">
        <w:rPr>
          <w:noProof/>
          <w:lang w:val="en-US"/>
        </w:rPr>
        <w:t>19</w:t>
      </w:r>
      <w:r>
        <w:rPr>
          <w:noProof/>
        </w:rPr>
        <w:fldChar w:fldCharType="end"/>
      </w:r>
    </w:p>
    <w:p w14:paraId="048ED143"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Factors associated with semen quality</w:t>
      </w:r>
      <w:r w:rsidRPr="000B6A65">
        <w:rPr>
          <w:noProof/>
          <w:lang w:val="en-US"/>
        </w:rPr>
        <w:tab/>
      </w:r>
      <w:r>
        <w:rPr>
          <w:noProof/>
        </w:rPr>
        <w:fldChar w:fldCharType="begin"/>
      </w:r>
      <w:r w:rsidRPr="000B6A65">
        <w:rPr>
          <w:noProof/>
          <w:lang w:val="en-US"/>
        </w:rPr>
        <w:instrText xml:space="preserve"> PAGEREF _Toc497725387 \h </w:instrText>
      </w:r>
      <w:r>
        <w:rPr>
          <w:noProof/>
        </w:rPr>
      </w:r>
      <w:r>
        <w:rPr>
          <w:noProof/>
        </w:rPr>
        <w:fldChar w:fldCharType="separate"/>
      </w:r>
      <w:r w:rsidRPr="000B6A65">
        <w:rPr>
          <w:noProof/>
          <w:lang w:val="en-US"/>
        </w:rPr>
        <w:t>21</w:t>
      </w:r>
      <w:r>
        <w:rPr>
          <w:noProof/>
        </w:rPr>
        <w:fldChar w:fldCharType="end"/>
      </w:r>
    </w:p>
    <w:p w14:paraId="75FEA1D2"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Seasonal variation of birth rates and semen quality</w:t>
      </w:r>
      <w:r w:rsidRPr="000B6A65">
        <w:rPr>
          <w:noProof/>
          <w:lang w:val="en-US"/>
        </w:rPr>
        <w:tab/>
      </w:r>
      <w:r>
        <w:rPr>
          <w:noProof/>
        </w:rPr>
        <w:fldChar w:fldCharType="begin"/>
      </w:r>
      <w:r w:rsidRPr="000B6A65">
        <w:rPr>
          <w:noProof/>
          <w:lang w:val="en-US"/>
        </w:rPr>
        <w:instrText xml:space="preserve"> PAGEREF _Toc497725388 \h </w:instrText>
      </w:r>
      <w:r>
        <w:rPr>
          <w:noProof/>
        </w:rPr>
      </w:r>
      <w:r>
        <w:rPr>
          <w:noProof/>
        </w:rPr>
        <w:fldChar w:fldCharType="separate"/>
      </w:r>
      <w:r w:rsidRPr="000B6A65">
        <w:rPr>
          <w:noProof/>
          <w:lang w:val="en-US"/>
        </w:rPr>
        <w:t>23</w:t>
      </w:r>
      <w:r>
        <w:rPr>
          <w:noProof/>
        </w:rPr>
        <w:fldChar w:fldCharType="end"/>
      </w:r>
    </w:p>
    <w:p w14:paraId="4492F51E"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Male fertility and infertility</w:t>
      </w:r>
      <w:r w:rsidRPr="000B6A65">
        <w:rPr>
          <w:noProof/>
          <w:lang w:val="en-US"/>
        </w:rPr>
        <w:tab/>
      </w:r>
      <w:r>
        <w:rPr>
          <w:noProof/>
        </w:rPr>
        <w:fldChar w:fldCharType="begin"/>
      </w:r>
      <w:r w:rsidRPr="000B6A65">
        <w:rPr>
          <w:noProof/>
          <w:lang w:val="en-US"/>
        </w:rPr>
        <w:instrText xml:space="preserve"> PAGEREF _Toc497725389 \h </w:instrText>
      </w:r>
      <w:r>
        <w:rPr>
          <w:noProof/>
        </w:rPr>
      </w:r>
      <w:r>
        <w:rPr>
          <w:noProof/>
        </w:rPr>
        <w:fldChar w:fldCharType="separate"/>
      </w:r>
      <w:r w:rsidRPr="000B6A65">
        <w:rPr>
          <w:noProof/>
          <w:lang w:val="en-US"/>
        </w:rPr>
        <w:t>24</w:t>
      </w:r>
      <w:r>
        <w:rPr>
          <w:noProof/>
        </w:rPr>
        <w:fldChar w:fldCharType="end"/>
      </w:r>
    </w:p>
    <w:p w14:paraId="54D2553E"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Sperm DNA integrity</w:t>
      </w:r>
      <w:r w:rsidRPr="000B6A65">
        <w:rPr>
          <w:noProof/>
          <w:lang w:val="en-US"/>
        </w:rPr>
        <w:tab/>
      </w:r>
      <w:r>
        <w:rPr>
          <w:noProof/>
        </w:rPr>
        <w:fldChar w:fldCharType="begin"/>
      </w:r>
      <w:r w:rsidRPr="000B6A65">
        <w:rPr>
          <w:noProof/>
          <w:lang w:val="en-US"/>
        </w:rPr>
        <w:instrText xml:space="preserve"> PAGEREF _Toc497725390 \h </w:instrText>
      </w:r>
      <w:r>
        <w:rPr>
          <w:noProof/>
        </w:rPr>
      </w:r>
      <w:r>
        <w:rPr>
          <w:noProof/>
        </w:rPr>
        <w:fldChar w:fldCharType="separate"/>
      </w:r>
      <w:r w:rsidRPr="000B6A65">
        <w:rPr>
          <w:noProof/>
          <w:lang w:val="en-US"/>
        </w:rPr>
        <w:t>25</w:t>
      </w:r>
      <w:r>
        <w:rPr>
          <w:noProof/>
        </w:rPr>
        <w:fldChar w:fldCharType="end"/>
      </w:r>
    </w:p>
    <w:p w14:paraId="241D0118"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color w:val="000000" w:themeColor="text1"/>
          <w:lang w:val="en-US"/>
        </w:rPr>
        <w:t>microRNA and male subfertility</w:t>
      </w:r>
      <w:r w:rsidRPr="000B6A65">
        <w:rPr>
          <w:noProof/>
          <w:lang w:val="en-US"/>
        </w:rPr>
        <w:tab/>
      </w:r>
      <w:r>
        <w:rPr>
          <w:noProof/>
        </w:rPr>
        <w:fldChar w:fldCharType="begin"/>
      </w:r>
      <w:r w:rsidRPr="000B6A65">
        <w:rPr>
          <w:noProof/>
          <w:lang w:val="en-US"/>
        </w:rPr>
        <w:instrText xml:space="preserve"> PAGEREF _Toc497725391 \h </w:instrText>
      </w:r>
      <w:r>
        <w:rPr>
          <w:noProof/>
        </w:rPr>
      </w:r>
      <w:r>
        <w:rPr>
          <w:noProof/>
        </w:rPr>
        <w:fldChar w:fldCharType="separate"/>
      </w:r>
      <w:r w:rsidRPr="000B6A65">
        <w:rPr>
          <w:noProof/>
          <w:lang w:val="en-US"/>
        </w:rPr>
        <w:t>26</w:t>
      </w:r>
      <w:r>
        <w:rPr>
          <w:noProof/>
        </w:rPr>
        <w:fldChar w:fldCharType="end"/>
      </w:r>
    </w:p>
    <w:p w14:paraId="07BFB9D5"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color w:val="000000" w:themeColor="text1"/>
          <w:lang w:val="en-US"/>
        </w:rPr>
        <w:t>Male fertility deserves public health interest</w:t>
      </w:r>
      <w:r w:rsidRPr="000B6A65">
        <w:rPr>
          <w:noProof/>
          <w:lang w:val="en-US"/>
        </w:rPr>
        <w:tab/>
      </w:r>
      <w:r>
        <w:rPr>
          <w:noProof/>
        </w:rPr>
        <w:fldChar w:fldCharType="begin"/>
      </w:r>
      <w:r w:rsidRPr="000B6A65">
        <w:rPr>
          <w:noProof/>
          <w:lang w:val="en-US"/>
        </w:rPr>
        <w:instrText xml:space="preserve"> PAGEREF _Toc497725392 \h </w:instrText>
      </w:r>
      <w:r>
        <w:rPr>
          <w:noProof/>
        </w:rPr>
      </w:r>
      <w:r>
        <w:rPr>
          <w:noProof/>
        </w:rPr>
        <w:fldChar w:fldCharType="separate"/>
      </w:r>
      <w:r w:rsidRPr="000B6A65">
        <w:rPr>
          <w:noProof/>
          <w:lang w:val="en-US"/>
        </w:rPr>
        <w:t>28</w:t>
      </w:r>
      <w:r>
        <w:rPr>
          <w:noProof/>
        </w:rPr>
        <w:fldChar w:fldCharType="end"/>
      </w:r>
    </w:p>
    <w:p w14:paraId="6148D820" w14:textId="77777777" w:rsidR="00546208" w:rsidRPr="000B6A65" w:rsidRDefault="00546208">
      <w:pPr>
        <w:pStyle w:val="Innehll1"/>
        <w:rPr>
          <w:rFonts w:asciiTheme="minorHAnsi" w:eastAsiaTheme="minorEastAsia" w:hAnsiTheme="minorHAnsi" w:cstheme="minorBidi"/>
          <w:sz w:val="24"/>
          <w:szCs w:val="24"/>
          <w:lang w:val="en-US"/>
        </w:rPr>
      </w:pPr>
      <w:r w:rsidRPr="000B6A65">
        <w:rPr>
          <w:color w:val="000000" w:themeColor="text1"/>
          <w:lang w:val="en-US"/>
        </w:rPr>
        <w:t>Aims</w:t>
      </w:r>
      <w:r w:rsidRPr="000B6A65">
        <w:rPr>
          <w:lang w:val="en-US"/>
        </w:rPr>
        <w:tab/>
      </w:r>
      <w:r>
        <w:fldChar w:fldCharType="begin"/>
      </w:r>
      <w:r w:rsidRPr="000B6A65">
        <w:rPr>
          <w:lang w:val="en-US"/>
        </w:rPr>
        <w:instrText xml:space="preserve"> PAGEREF _Toc497725393 \h </w:instrText>
      </w:r>
      <w:r>
        <w:fldChar w:fldCharType="separate"/>
      </w:r>
      <w:r w:rsidRPr="000B6A65">
        <w:rPr>
          <w:lang w:val="en-US"/>
        </w:rPr>
        <w:t>31</w:t>
      </w:r>
      <w:r>
        <w:fldChar w:fldCharType="end"/>
      </w:r>
    </w:p>
    <w:p w14:paraId="429822DC"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Subjects and methods</w:t>
      </w:r>
      <w:r w:rsidRPr="000B6A65">
        <w:rPr>
          <w:lang w:val="en-US"/>
        </w:rPr>
        <w:tab/>
      </w:r>
      <w:r>
        <w:fldChar w:fldCharType="begin"/>
      </w:r>
      <w:r w:rsidRPr="000B6A65">
        <w:rPr>
          <w:lang w:val="en-US"/>
        </w:rPr>
        <w:instrText xml:space="preserve"> PAGEREF _Toc497725394 \h </w:instrText>
      </w:r>
      <w:r>
        <w:fldChar w:fldCharType="separate"/>
      </w:r>
      <w:r w:rsidRPr="000B6A65">
        <w:rPr>
          <w:lang w:val="en-US"/>
        </w:rPr>
        <w:t>33</w:t>
      </w:r>
      <w:r>
        <w:fldChar w:fldCharType="end"/>
      </w:r>
    </w:p>
    <w:p w14:paraId="617E2697"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Subjects</w:t>
      </w:r>
      <w:r w:rsidRPr="000B6A65">
        <w:rPr>
          <w:noProof/>
          <w:lang w:val="en-US"/>
        </w:rPr>
        <w:tab/>
      </w:r>
      <w:r>
        <w:rPr>
          <w:noProof/>
        </w:rPr>
        <w:fldChar w:fldCharType="begin"/>
      </w:r>
      <w:r w:rsidRPr="000B6A65">
        <w:rPr>
          <w:noProof/>
          <w:lang w:val="en-US"/>
        </w:rPr>
        <w:instrText xml:space="preserve"> PAGEREF _Toc497725395 \h </w:instrText>
      </w:r>
      <w:r>
        <w:rPr>
          <w:noProof/>
        </w:rPr>
      </w:r>
      <w:r>
        <w:rPr>
          <w:noProof/>
        </w:rPr>
        <w:fldChar w:fldCharType="separate"/>
      </w:r>
      <w:r w:rsidRPr="000B6A65">
        <w:rPr>
          <w:noProof/>
          <w:lang w:val="en-US"/>
        </w:rPr>
        <w:t>33</w:t>
      </w:r>
      <w:r>
        <w:rPr>
          <w:noProof/>
        </w:rPr>
        <w:fldChar w:fldCharType="end"/>
      </w:r>
    </w:p>
    <w:p w14:paraId="3F9B526F"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Interview and physical examination</w:t>
      </w:r>
      <w:r w:rsidRPr="000B6A65">
        <w:rPr>
          <w:noProof/>
          <w:lang w:val="en-US"/>
        </w:rPr>
        <w:tab/>
      </w:r>
      <w:r>
        <w:rPr>
          <w:noProof/>
        </w:rPr>
        <w:fldChar w:fldCharType="begin"/>
      </w:r>
      <w:r w:rsidRPr="000B6A65">
        <w:rPr>
          <w:noProof/>
          <w:lang w:val="en-US"/>
        </w:rPr>
        <w:instrText xml:space="preserve"> PAGEREF _Toc497725396 \h </w:instrText>
      </w:r>
      <w:r>
        <w:rPr>
          <w:noProof/>
        </w:rPr>
      </w:r>
      <w:r>
        <w:rPr>
          <w:noProof/>
        </w:rPr>
        <w:fldChar w:fldCharType="separate"/>
      </w:r>
      <w:r w:rsidRPr="000B6A65">
        <w:rPr>
          <w:noProof/>
          <w:lang w:val="en-US"/>
        </w:rPr>
        <w:t>35</w:t>
      </w:r>
      <w:r>
        <w:rPr>
          <w:noProof/>
        </w:rPr>
        <w:fldChar w:fldCharType="end"/>
      </w:r>
    </w:p>
    <w:p w14:paraId="44B65586"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Questionnaire</w:t>
      </w:r>
      <w:r w:rsidRPr="000B6A65">
        <w:rPr>
          <w:noProof/>
          <w:lang w:val="en-US"/>
        </w:rPr>
        <w:tab/>
      </w:r>
      <w:r>
        <w:rPr>
          <w:noProof/>
        </w:rPr>
        <w:fldChar w:fldCharType="begin"/>
      </w:r>
      <w:r w:rsidRPr="000B6A65">
        <w:rPr>
          <w:noProof/>
          <w:lang w:val="en-US"/>
        </w:rPr>
        <w:instrText xml:space="preserve"> PAGEREF _Toc497725397 \h </w:instrText>
      </w:r>
      <w:r>
        <w:rPr>
          <w:noProof/>
        </w:rPr>
      </w:r>
      <w:r>
        <w:rPr>
          <w:noProof/>
        </w:rPr>
        <w:fldChar w:fldCharType="separate"/>
      </w:r>
      <w:r w:rsidRPr="000B6A65">
        <w:rPr>
          <w:noProof/>
          <w:lang w:val="en-US"/>
        </w:rPr>
        <w:t>36</w:t>
      </w:r>
      <w:r>
        <w:rPr>
          <w:noProof/>
        </w:rPr>
        <w:fldChar w:fldCharType="end"/>
      </w:r>
    </w:p>
    <w:p w14:paraId="21FBD06C"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Sample collection and analyses</w:t>
      </w:r>
      <w:r w:rsidRPr="000B6A65">
        <w:rPr>
          <w:noProof/>
          <w:lang w:val="en-US"/>
        </w:rPr>
        <w:tab/>
      </w:r>
      <w:r>
        <w:rPr>
          <w:noProof/>
        </w:rPr>
        <w:fldChar w:fldCharType="begin"/>
      </w:r>
      <w:r w:rsidRPr="000B6A65">
        <w:rPr>
          <w:noProof/>
          <w:lang w:val="en-US"/>
        </w:rPr>
        <w:instrText xml:space="preserve"> PAGEREF _Toc497725398 \h </w:instrText>
      </w:r>
      <w:r>
        <w:rPr>
          <w:noProof/>
        </w:rPr>
      </w:r>
      <w:r>
        <w:rPr>
          <w:noProof/>
        </w:rPr>
        <w:fldChar w:fldCharType="separate"/>
      </w:r>
      <w:r w:rsidRPr="000B6A65">
        <w:rPr>
          <w:noProof/>
          <w:lang w:val="en-US"/>
        </w:rPr>
        <w:t>36</w:t>
      </w:r>
      <w:r>
        <w:rPr>
          <w:noProof/>
        </w:rPr>
        <w:fldChar w:fldCharType="end"/>
      </w:r>
    </w:p>
    <w:p w14:paraId="5477716F"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Blood</w:t>
      </w:r>
      <w:r w:rsidRPr="000B6A65">
        <w:rPr>
          <w:noProof/>
          <w:lang w:val="en-US"/>
        </w:rPr>
        <w:tab/>
      </w:r>
      <w:r>
        <w:rPr>
          <w:noProof/>
        </w:rPr>
        <w:fldChar w:fldCharType="begin"/>
      </w:r>
      <w:r w:rsidRPr="000B6A65">
        <w:rPr>
          <w:noProof/>
          <w:lang w:val="en-US"/>
        </w:rPr>
        <w:instrText xml:space="preserve"> PAGEREF _Toc497725399 \h </w:instrText>
      </w:r>
      <w:r>
        <w:rPr>
          <w:noProof/>
        </w:rPr>
      </w:r>
      <w:r>
        <w:rPr>
          <w:noProof/>
        </w:rPr>
        <w:fldChar w:fldCharType="separate"/>
      </w:r>
      <w:r w:rsidRPr="000B6A65">
        <w:rPr>
          <w:noProof/>
          <w:lang w:val="en-US"/>
        </w:rPr>
        <w:t>36</w:t>
      </w:r>
      <w:r>
        <w:rPr>
          <w:noProof/>
        </w:rPr>
        <w:fldChar w:fldCharType="end"/>
      </w:r>
    </w:p>
    <w:p w14:paraId="0547A3FE"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Semen</w:t>
      </w:r>
      <w:r w:rsidRPr="000B6A65">
        <w:rPr>
          <w:noProof/>
          <w:lang w:val="en-US"/>
        </w:rPr>
        <w:tab/>
      </w:r>
      <w:r>
        <w:rPr>
          <w:noProof/>
        </w:rPr>
        <w:fldChar w:fldCharType="begin"/>
      </w:r>
      <w:r w:rsidRPr="000B6A65">
        <w:rPr>
          <w:noProof/>
          <w:lang w:val="en-US"/>
        </w:rPr>
        <w:instrText xml:space="preserve"> PAGEREF _Toc497725400 \h </w:instrText>
      </w:r>
      <w:r>
        <w:rPr>
          <w:noProof/>
        </w:rPr>
      </w:r>
      <w:r>
        <w:rPr>
          <w:noProof/>
        </w:rPr>
        <w:fldChar w:fldCharType="separate"/>
      </w:r>
      <w:r w:rsidRPr="000B6A65">
        <w:rPr>
          <w:noProof/>
          <w:lang w:val="en-US"/>
        </w:rPr>
        <w:t>37</w:t>
      </w:r>
      <w:r>
        <w:rPr>
          <w:noProof/>
        </w:rPr>
        <w:fldChar w:fldCharType="end"/>
      </w:r>
    </w:p>
    <w:p w14:paraId="286AF3A2"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Urine</w:t>
      </w:r>
      <w:r w:rsidRPr="000B6A65">
        <w:rPr>
          <w:noProof/>
          <w:lang w:val="en-US"/>
        </w:rPr>
        <w:tab/>
      </w:r>
      <w:r>
        <w:rPr>
          <w:noProof/>
        </w:rPr>
        <w:fldChar w:fldCharType="begin"/>
      </w:r>
      <w:r w:rsidRPr="000B6A65">
        <w:rPr>
          <w:noProof/>
          <w:lang w:val="en-US"/>
        </w:rPr>
        <w:instrText xml:space="preserve"> PAGEREF _Toc497725401 \h </w:instrText>
      </w:r>
      <w:r>
        <w:rPr>
          <w:noProof/>
        </w:rPr>
      </w:r>
      <w:r>
        <w:rPr>
          <w:noProof/>
        </w:rPr>
        <w:fldChar w:fldCharType="separate"/>
      </w:r>
      <w:r w:rsidRPr="000B6A65">
        <w:rPr>
          <w:noProof/>
          <w:lang w:val="en-US"/>
        </w:rPr>
        <w:t>38</w:t>
      </w:r>
      <w:r>
        <w:rPr>
          <w:noProof/>
        </w:rPr>
        <w:fldChar w:fldCharType="end"/>
      </w:r>
    </w:p>
    <w:p w14:paraId="2A1155B6"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Sperm chromatin structure assay</w:t>
      </w:r>
      <w:r w:rsidRPr="000B6A65">
        <w:rPr>
          <w:noProof/>
          <w:lang w:val="en-US"/>
        </w:rPr>
        <w:tab/>
      </w:r>
      <w:r>
        <w:rPr>
          <w:noProof/>
        </w:rPr>
        <w:fldChar w:fldCharType="begin"/>
      </w:r>
      <w:r w:rsidRPr="000B6A65">
        <w:rPr>
          <w:noProof/>
          <w:lang w:val="en-US"/>
        </w:rPr>
        <w:instrText xml:space="preserve"> PAGEREF _Toc497725402 \h </w:instrText>
      </w:r>
      <w:r>
        <w:rPr>
          <w:noProof/>
        </w:rPr>
      </w:r>
      <w:r>
        <w:rPr>
          <w:noProof/>
        </w:rPr>
        <w:fldChar w:fldCharType="separate"/>
      </w:r>
      <w:r w:rsidRPr="000B6A65">
        <w:rPr>
          <w:noProof/>
          <w:lang w:val="en-US"/>
        </w:rPr>
        <w:t>38</w:t>
      </w:r>
      <w:r>
        <w:rPr>
          <w:noProof/>
        </w:rPr>
        <w:fldChar w:fldCharType="end"/>
      </w:r>
    </w:p>
    <w:p w14:paraId="7611E202"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MicroRNA</w:t>
      </w:r>
      <w:r w:rsidRPr="000B6A65">
        <w:rPr>
          <w:noProof/>
          <w:lang w:val="en-US"/>
        </w:rPr>
        <w:tab/>
      </w:r>
      <w:r>
        <w:rPr>
          <w:noProof/>
        </w:rPr>
        <w:fldChar w:fldCharType="begin"/>
      </w:r>
      <w:r w:rsidRPr="000B6A65">
        <w:rPr>
          <w:noProof/>
          <w:lang w:val="en-US"/>
        </w:rPr>
        <w:instrText xml:space="preserve"> PAGEREF _Toc497725403 \h </w:instrText>
      </w:r>
      <w:r>
        <w:rPr>
          <w:noProof/>
        </w:rPr>
      </w:r>
      <w:r>
        <w:rPr>
          <w:noProof/>
        </w:rPr>
        <w:fldChar w:fldCharType="separate"/>
      </w:r>
      <w:r w:rsidRPr="000B6A65">
        <w:rPr>
          <w:noProof/>
          <w:lang w:val="en-US"/>
        </w:rPr>
        <w:t>39</w:t>
      </w:r>
      <w:r>
        <w:rPr>
          <w:noProof/>
        </w:rPr>
        <w:fldChar w:fldCharType="end"/>
      </w:r>
    </w:p>
    <w:p w14:paraId="27185E17"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Register data</w:t>
      </w:r>
      <w:r w:rsidRPr="000B6A65">
        <w:rPr>
          <w:noProof/>
          <w:lang w:val="en-US"/>
        </w:rPr>
        <w:tab/>
      </w:r>
      <w:r>
        <w:rPr>
          <w:noProof/>
        </w:rPr>
        <w:fldChar w:fldCharType="begin"/>
      </w:r>
      <w:r w:rsidRPr="000B6A65">
        <w:rPr>
          <w:noProof/>
          <w:lang w:val="en-US"/>
        </w:rPr>
        <w:instrText xml:space="preserve"> PAGEREF _Toc497725404 \h </w:instrText>
      </w:r>
      <w:r>
        <w:rPr>
          <w:noProof/>
        </w:rPr>
      </w:r>
      <w:r>
        <w:rPr>
          <w:noProof/>
        </w:rPr>
        <w:fldChar w:fldCharType="separate"/>
      </w:r>
      <w:r w:rsidRPr="000B6A65">
        <w:rPr>
          <w:noProof/>
          <w:lang w:val="en-US"/>
        </w:rPr>
        <w:t>39</w:t>
      </w:r>
      <w:r>
        <w:rPr>
          <w:noProof/>
        </w:rPr>
        <w:fldChar w:fldCharType="end"/>
      </w:r>
    </w:p>
    <w:p w14:paraId="6CDE5977" w14:textId="77777777" w:rsidR="00546208" w:rsidRPr="000B6A65" w:rsidRDefault="00546208">
      <w:pPr>
        <w:pStyle w:val="Innehll2"/>
        <w:rPr>
          <w:rFonts w:asciiTheme="minorHAnsi" w:eastAsiaTheme="minorEastAsia" w:hAnsiTheme="minorHAnsi" w:cstheme="minorBidi"/>
          <w:iCs w:val="0"/>
          <w:noProof/>
          <w:sz w:val="24"/>
          <w:szCs w:val="24"/>
          <w:lang w:val="en-US"/>
        </w:rPr>
      </w:pPr>
      <w:r w:rsidRPr="007E5090">
        <w:rPr>
          <w:noProof/>
          <w:lang w:val="en-US"/>
        </w:rPr>
        <w:t>Statistical methods</w:t>
      </w:r>
      <w:r w:rsidRPr="000B6A65">
        <w:rPr>
          <w:noProof/>
          <w:lang w:val="en-US"/>
        </w:rPr>
        <w:tab/>
      </w:r>
      <w:r>
        <w:rPr>
          <w:noProof/>
        </w:rPr>
        <w:fldChar w:fldCharType="begin"/>
      </w:r>
      <w:r w:rsidRPr="000B6A65">
        <w:rPr>
          <w:noProof/>
          <w:lang w:val="en-US"/>
        </w:rPr>
        <w:instrText xml:space="preserve"> PAGEREF _Toc497725405 \h </w:instrText>
      </w:r>
      <w:r>
        <w:rPr>
          <w:noProof/>
        </w:rPr>
      </w:r>
      <w:r>
        <w:rPr>
          <w:noProof/>
        </w:rPr>
        <w:fldChar w:fldCharType="separate"/>
      </w:r>
      <w:r w:rsidRPr="000B6A65">
        <w:rPr>
          <w:noProof/>
          <w:lang w:val="en-US"/>
        </w:rPr>
        <w:t>39</w:t>
      </w:r>
      <w:r>
        <w:rPr>
          <w:noProof/>
        </w:rPr>
        <w:fldChar w:fldCharType="end"/>
      </w:r>
    </w:p>
    <w:p w14:paraId="291B2484"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Results</w:t>
      </w:r>
      <w:r w:rsidRPr="000B6A65">
        <w:rPr>
          <w:lang w:val="en-US"/>
        </w:rPr>
        <w:tab/>
      </w:r>
      <w:r>
        <w:fldChar w:fldCharType="begin"/>
      </w:r>
      <w:r w:rsidRPr="000B6A65">
        <w:rPr>
          <w:lang w:val="en-US"/>
        </w:rPr>
        <w:instrText xml:space="preserve"> PAGEREF _Toc497725406 \h </w:instrText>
      </w:r>
      <w:r>
        <w:fldChar w:fldCharType="separate"/>
      </w:r>
      <w:r w:rsidRPr="000B6A65">
        <w:rPr>
          <w:lang w:val="en-US"/>
        </w:rPr>
        <w:t>43</w:t>
      </w:r>
      <w:r>
        <w:fldChar w:fldCharType="end"/>
      </w:r>
    </w:p>
    <w:p w14:paraId="1154A037"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Impact of seasonal variation in daylight hours on male reproductive function (paper I)</w:t>
      </w:r>
      <w:r w:rsidRPr="000B6A65">
        <w:rPr>
          <w:noProof/>
          <w:lang w:val="en-US"/>
        </w:rPr>
        <w:tab/>
      </w:r>
      <w:r>
        <w:rPr>
          <w:noProof/>
        </w:rPr>
        <w:fldChar w:fldCharType="begin"/>
      </w:r>
      <w:r w:rsidRPr="000B6A65">
        <w:rPr>
          <w:noProof/>
          <w:lang w:val="en-US"/>
        </w:rPr>
        <w:instrText xml:space="preserve"> PAGEREF _Toc497725407 \h </w:instrText>
      </w:r>
      <w:r>
        <w:rPr>
          <w:noProof/>
        </w:rPr>
      </w:r>
      <w:r>
        <w:rPr>
          <w:noProof/>
        </w:rPr>
        <w:fldChar w:fldCharType="separate"/>
      </w:r>
      <w:r w:rsidRPr="000B6A65">
        <w:rPr>
          <w:noProof/>
          <w:lang w:val="en-US"/>
        </w:rPr>
        <w:t>43</w:t>
      </w:r>
      <w:r>
        <w:rPr>
          <w:noProof/>
        </w:rPr>
        <w:fldChar w:fldCharType="end"/>
      </w:r>
    </w:p>
    <w:p w14:paraId="769323A9"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lastRenderedPageBreak/>
        <w:t>Association between seasonal-related melatonin levels and sperm DNA damage (paper II)</w:t>
      </w:r>
      <w:r w:rsidRPr="000B6A65">
        <w:rPr>
          <w:noProof/>
          <w:lang w:val="en-US"/>
        </w:rPr>
        <w:tab/>
      </w:r>
      <w:r>
        <w:rPr>
          <w:noProof/>
        </w:rPr>
        <w:fldChar w:fldCharType="begin"/>
      </w:r>
      <w:r w:rsidRPr="000B6A65">
        <w:rPr>
          <w:noProof/>
          <w:lang w:val="en-US"/>
        </w:rPr>
        <w:instrText xml:space="preserve"> PAGEREF _Toc497725408 \h </w:instrText>
      </w:r>
      <w:r>
        <w:rPr>
          <w:noProof/>
        </w:rPr>
      </w:r>
      <w:r>
        <w:rPr>
          <w:noProof/>
        </w:rPr>
        <w:fldChar w:fldCharType="separate"/>
      </w:r>
      <w:r w:rsidRPr="000B6A65">
        <w:rPr>
          <w:noProof/>
          <w:lang w:val="en-US"/>
        </w:rPr>
        <w:t>46</w:t>
      </w:r>
      <w:r>
        <w:rPr>
          <w:noProof/>
        </w:rPr>
        <w:fldChar w:fldCharType="end"/>
      </w:r>
    </w:p>
    <w:p w14:paraId="05CC07C1"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Association between semen parameters and fatherhood (paper III)</w:t>
      </w:r>
      <w:r w:rsidRPr="000B6A65">
        <w:rPr>
          <w:noProof/>
          <w:lang w:val="en-US"/>
        </w:rPr>
        <w:tab/>
      </w:r>
      <w:r>
        <w:rPr>
          <w:noProof/>
        </w:rPr>
        <w:fldChar w:fldCharType="begin"/>
      </w:r>
      <w:r w:rsidRPr="000B6A65">
        <w:rPr>
          <w:noProof/>
          <w:lang w:val="en-US"/>
        </w:rPr>
        <w:instrText xml:space="preserve"> PAGEREF _Toc497725409 \h </w:instrText>
      </w:r>
      <w:r>
        <w:rPr>
          <w:noProof/>
        </w:rPr>
      </w:r>
      <w:r>
        <w:rPr>
          <w:noProof/>
        </w:rPr>
        <w:fldChar w:fldCharType="separate"/>
      </w:r>
      <w:r w:rsidRPr="000B6A65">
        <w:rPr>
          <w:noProof/>
          <w:lang w:val="en-US"/>
        </w:rPr>
        <w:t>47</w:t>
      </w:r>
      <w:r>
        <w:rPr>
          <w:noProof/>
        </w:rPr>
        <w:fldChar w:fldCharType="end"/>
      </w:r>
    </w:p>
    <w:p w14:paraId="7F52263D" w14:textId="77777777" w:rsidR="00546208" w:rsidRPr="000B6A65" w:rsidRDefault="00546208">
      <w:pPr>
        <w:pStyle w:val="Innehll3"/>
        <w:rPr>
          <w:rFonts w:asciiTheme="minorHAnsi" w:eastAsiaTheme="minorEastAsia" w:hAnsiTheme="minorHAnsi" w:cstheme="minorBidi"/>
          <w:noProof/>
          <w:sz w:val="24"/>
          <w:szCs w:val="24"/>
          <w:lang w:val="en-US"/>
        </w:rPr>
      </w:pPr>
      <w:r w:rsidRPr="007E5090">
        <w:rPr>
          <w:noProof/>
          <w:lang w:val="en-US"/>
        </w:rPr>
        <w:t>Association between miR-155-5p and fatherhood (paper IV)</w:t>
      </w:r>
      <w:r w:rsidRPr="000B6A65">
        <w:rPr>
          <w:noProof/>
          <w:lang w:val="en-US"/>
        </w:rPr>
        <w:tab/>
      </w:r>
      <w:r>
        <w:rPr>
          <w:noProof/>
        </w:rPr>
        <w:fldChar w:fldCharType="begin"/>
      </w:r>
      <w:r w:rsidRPr="000B6A65">
        <w:rPr>
          <w:noProof/>
          <w:lang w:val="en-US"/>
        </w:rPr>
        <w:instrText xml:space="preserve"> PAGEREF _Toc497725410 \h </w:instrText>
      </w:r>
      <w:r>
        <w:rPr>
          <w:noProof/>
        </w:rPr>
      </w:r>
      <w:r>
        <w:rPr>
          <w:noProof/>
        </w:rPr>
        <w:fldChar w:fldCharType="separate"/>
      </w:r>
      <w:r w:rsidRPr="000B6A65">
        <w:rPr>
          <w:noProof/>
          <w:lang w:val="en-US"/>
        </w:rPr>
        <w:t>48</w:t>
      </w:r>
      <w:r>
        <w:rPr>
          <w:noProof/>
        </w:rPr>
        <w:fldChar w:fldCharType="end"/>
      </w:r>
    </w:p>
    <w:p w14:paraId="0D91FC08"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Discussion</w:t>
      </w:r>
      <w:r w:rsidRPr="000B6A65">
        <w:rPr>
          <w:lang w:val="en-US"/>
        </w:rPr>
        <w:tab/>
      </w:r>
      <w:r>
        <w:fldChar w:fldCharType="begin"/>
      </w:r>
      <w:r w:rsidRPr="000B6A65">
        <w:rPr>
          <w:lang w:val="en-US"/>
        </w:rPr>
        <w:instrText xml:space="preserve"> PAGEREF _Toc497725411 \h </w:instrText>
      </w:r>
      <w:r>
        <w:fldChar w:fldCharType="separate"/>
      </w:r>
      <w:r w:rsidRPr="000B6A65">
        <w:rPr>
          <w:lang w:val="en-US"/>
        </w:rPr>
        <w:t>49</w:t>
      </w:r>
      <w:r>
        <w:fldChar w:fldCharType="end"/>
      </w:r>
    </w:p>
    <w:p w14:paraId="347E7AC6"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Conclusions</w:t>
      </w:r>
      <w:r w:rsidRPr="000B6A65">
        <w:rPr>
          <w:lang w:val="en-US"/>
        </w:rPr>
        <w:tab/>
      </w:r>
      <w:r>
        <w:fldChar w:fldCharType="begin"/>
      </w:r>
      <w:r w:rsidRPr="000B6A65">
        <w:rPr>
          <w:lang w:val="en-US"/>
        </w:rPr>
        <w:instrText xml:space="preserve"> PAGEREF _Toc497725412 \h </w:instrText>
      </w:r>
      <w:r>
        <w:fldChar w:fldCharType="separate"/>
      </w:r>
      <w:r w:rsidRPr="000B6A65">
        <w:rPr>
          <w:lang w:val="en-US"/>
        </w:rPr>
        <w:t>55</w:t>
      </w:r>
      <w:r>
        <w:fldChar w:fldCharType="end"/>
      </w:r>
    </w:p>
    <w:p w14:paraId="7338DCC9"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Future perspectives</w:t>
      </w:r>
      <w:r w:rsidRPr="000B6A65">
        <w:rPr>
          <w:lang w:val="en-US"/>
        </w:rPr>
        <w:tab/>
      </w:r>
      <w:r>
        <w:fldChar w:fldCharType="begin"/>
      </w:r>
      <w:r w:rsidRPr="000B6A65">
        <w:rPr>
          <w:lang w:val="en-US"/>
        </w:rPr>
        <w:instrText xml:space="preserve"> PAGEREF _Toc497725413 \h </w:instrText>
      </w:r>
      <w:r>
        <w:fldChar w:fldCharType="separate"/>
      </w:r>
      <w:r w:rsidRPr="000B6A65">
        <w:rPr>
          <w:lang w:val="en-US"/>
        </w:rPr>
        <w:t>57</w:t>
      </w:r>
      <w:r>
        <w:fldChar w:fldCharType="end"/>
      </w:r>
    </w:p>
    <w:p w14:paraId="677B0992"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Populärvetenskaplig sammanfattning</w:t>
      </w:r>
      <w:r w:rsidRPr="000B6A65">
        <w:rPr>
          <w:lang w:val="en-US"/>
        </w:rPr>
        <w:tab/>
      </w:r>
      <w:r>
        <w:fldChar w:fldCharType="begin"/>
      </w:r>
      <w:r w:rsidRPr="000B6A65">
        <w:rPr>
          <w:lang w:val="en-US"/>
        </w:rPr>
        <w:instrText xml:space="preserve"> PAGEREF _Toc497725414 \h </w:instrText>
      </w:r>
      <w:r>
        <w:fldChar w:fldCharType="separate"/>
      </w:r>
      <w:r w:rsidRPr="000B6A65">
        <w:rPr>
          <w:lang w:val="en-US"/>
        </w:rPr>
        <w:t>59</w:t>
      </w:r>
      <w:r>
        <w:fldChar w:fldCharType="end"/>
      </w:r>
    </w:p>
    <w:p w14:paraId="762B1E4C"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Acknowledgements</w:t>
      </w:r>
      <w:r w:rsidRPr="000B6A65">
        <w:rPr>
          <w:lang w:val="en-US"/>
        </w:rPr>
        <w:tab/>
      </w:r>
      <w:r>
        <w:fldChar w:fldCharType="begin"/>
      </w:r>
      <w:r w:rsidRPr="000B6A65">
        <w:rPr>
          <w:lang w:val="en-US"/>
        </w:rPr>
        <w:instrText xml:space="preserve"> PAGEREF _Toc497725415 \h </w:instrText>
      </w:r>
      <w:r>
        <w:fldChar w:fldCharType="separate"/>
      </w:r>
      <w:r w:rsidRPr="000B6A65">
        <w:rPr>
          <w:lang w:val="en-US"/>
        </w:rPr>
        <w:t>61</w:t>
      </w:r>
      <w:r>
        <w:fldChar w:fldCharType="end"/>
      </w:r>
    </w:p>
    <w:p w14:paraId="6F3637E7" w14:textId="77777777" w:rsidR="00546208" w:rsidRPr="000B6A65" w:rsidRDefault="00546208">
      <w:pPr>
        <w:pStyle w:val="Innehll1"/>
        <w:rPr>
          <w:rFonts w:asciiTheme="minorHAnsi" w:eastAsiaTheme="minorEastAsia" w:hAnsiTheme="minorHAnsi" w:cstheme="minorBidi"/>
          <w:sz w:val="24"/>
          <w:szCs w:val="24"/>
          <w:lang w:val="en-US"/>
        </w:rPr>
      </w:pPr>
      <w:r w:rsidRPr="000B6A65">
        <w:rPr>
          <w:lang w:val="en-US"/>
        </w:rPr>
        <w:t>References</w:t>
      </w:r>
      <w:r w:rsidRPr="000B6A65">
        <w:rPr>
          <w:lang w:val="en-US"/>
        </w:rPr>
        <w:tab/>
      </w:r>
      <w:r>
        <w:fldChar w:fldCharType="begin"/>
      </w:r>
      <w:r w:rsidRPr="000B6A65">
        <w:rPr>
          <w:lang w:val="en-US"/>
        </w:rPr>
        <w:instrText xml:space="preserve"> PAGEREF _Toc497725416 \h </w:instrText>
      </w:r>
      <w:r>
        <w:fldChar w:fldCharType="separate"/>
      </w:r>
      <w:r w:rsidRPr="000B6A65">
        <w:rPr>
          <w:lang w:val="en-US"/>
        </w:rPr>
        <w:t>63</w:t>
      </w:r>
      <w:r>
        <w:fldChar w:fldCharType="end"/>
      </w:r>
    </w:p>
    <w:p w14:paraId="2B34EA94" w14:textId="77777777" w:rsidR="00F67BFF" w:rsidRPr="009A52E1" w:rsidRDefault="00F67BFF" w:rsidP="00F67BFF">
      <w:pPr>
        <w:pStyle w:val="UppsatsBrdtext"/>
        <w:rPr>
          <w:lang w:val="en-US"/>
        </w:rPr>
      </w:pPr>
      <w:r>
        <w:fldChar w:fldCharType="end"/>
      </w:r>
    </w:p>
    <w:p w14:paraId="2817FFCA" w14:textId="77777777" w:rsidR="00F67BFF" w:rsidRPr="009A52E1" w:rsidRDefault="00F67BFF" w:rsidP="00F67BFF">
      <w:pPr>
        <w:pStyle w:val="bodytext"/>
      </w:pPr>
      <w:r w:rsidRPr="009A52E1">
        <w:br w:type="page"/>
      </w:r>
    </w:p>
    <w:p w14:paraId="3BBCC1EC" w14:textId="77777777" w:rsidR="00F67BFF" w:rsidRPr="00F67BFF" w:rsidRDefault="00F67BFF" w:rsidP="00F67BFF">
      <w:pPr>
        <w:pStyle w:val="Rubrik2"/>
        <w:rPr>
          <w:lang w:val="en-US"/>
        </w:rPr>
      </w:pPr>
      <w:bookmarkStart w:id="4" w:name="_Toc497725381"/>
      <w:bookmarkStart w:id="5" w:name="_Toc446582083"/>
      <w:bookmarkStart w:id="6" w:name="_Toc63737265"/>
      <w:bookmarkStart w:id="7" w:name="_Toc284856061"/>
      <w:bookmarkStart w:id="8" w:name="_Toc288641853"/>
      <w:bookmarkStart w:id="9" w:name="_Toc295890110"/>
      <w:bookmarkStart w:id="10" w:name="_Toc295890348"/>
      <w:r w:rsidRPr="00F67BFF">
        <w:rPr>
          <w:lang w:val="en-US"/>
        </w:rPr>
        <w:lastRenderedPageBreak/>
        <w:t>List of papers</w:t>
      </w:r>
      <w:bookmarkEnd w:id="4"/>
    </w:p>
    <w:p w14:paraId="536856E5" w14:textId="77777777" w:rsidR="00F67BFF" w:rsidRPr="007D7CD0" w:rsidRDefault="00F67BFF" w:rsidP="00F67BFF">
      <w:pPr>
        <w:pStyle w:val="bodytext"/>
      </w:pPr>
      <w:r w:rsidRPr="007D7CD0">
        <w:t>This thesis is based on the following original papers. These are referred to in the text by Roman numerals (I-IV):</w:t>
      </w:r>
    </w:p>
    <w:p w14:paraId="64DA7910" w14:textId="77777777" w:rsidR="00F67BFF" w:rsidRPr="007D7CD0" w:rsidRDefault="00F67BFF" w:rsidP="00F67BFF">
      <w:pPr>
        <w:pStyle w:val="bodytext"/>
        <w:numPr>
          <w:ilvl w:val="0"/>
          <w:numId w:val="37"/>
        </w:numPr>
      </w:pPr>
      <w:r w:rsidRPr="007D7CD0">
        <w:t>Reproductive function during summer and winter in Norwegian men living north and south of the Arctic circle.</w:t>
      </w:r>
      <w:r w:rsidRPr="007D7CD0">
        <w:rPr>
          <w:b/>
        </w:rPr>
        <w:t xml:space="preserve"> Malm G</w:t>
      </w:r>
      <w:r w:rsidRPr="007D7CD0">
        <w:t>, Haugen TB, Henrichsen T, Bjørsvik C, Grotmol T, Saether T, Malm J, Figenschau Y, Hagmar L, Rylander L, Levine RJ, Giwercman A. Journal of Clinical Endocrinology and Metabolism 2004; 89(9):4397-402</w:t>
      </w:r>
    </w:p>
    <w:p w14:paraId="2C634DE7" w14:textId="77777777" w:rsidR="00F67BFF" w:rsidRPr="007D7CD0" w:rsidRDefault="00F67BFF" w:rsidP="00F67BFF">
      <w:pPr>
        <w:pStyle w:val="bodytext"/>
        <w:numPr>
          <w:ilvl w:val="0"/>
          <w:numId w:val="37"/>
        </w:numPr>
        <w:rPr>
          <w:i/>
        </w:rPr>
      </w:pPr>
      <w:r w:rsidRPr="007D7CD0">
        <w:t xml:space="preserve">Seasonal fluctuation in the secretion of the antioxidant melatonin is not associated with alterations in sperm DNA damage. </w:t>
      </w:r>
      <w:r w:rsidRPr="007D7CD0">
        <w:rPr>
          <w:b/>
        </w:rPr>
        <w:t>Malm G</w:t>
      </w:r>
      <w:r w:rsidRPr="007D7CD0">
        <w:t xml:space="preserve">, Haugen TB, Rylander L, Giwercman A. </w:t>
      </w:r>
      <w:r w:rsidRPr="007D7CD0">
        <w:rPr>
          <w:rFonts w:cs="Arial"/>
          <w:color w:val="262626"/>
        </w:rPr>
        <w:t>Asian Journal of Andrology</w:t>
      </w:r>
      <w:r w:rsidRPr="007D7CD0">
        <w:rPr>
          <w:rFonts w:cs="Arial"/>
        </w:rPr>
        <w:t xml:space="preserve"> 2017; 19(1):52-56 </w:t>
      </w:r>
    </w:p>
    <w:p w14:paraId="78B070C1" w14:textId="77777777" w:rsidR="00F67BFF" w:rsidRPr="00833612" w:rsidRDefault="00F67BFF" w:rsidP="00F67BFF">
      <w:pPr>
        <w:pStyle w:val="bodytext"/>
        <w:numPr>
          <w:ilvl w:val="0"/>
          <w:numId w:val="37"/>
        </w:numPr>
        <w:rPr>
          <w:i/>
        </w:rPr>
      </w:pPr>
      <w:r w:rsidRPr="007D7CD0">
        <w:t xml:space="preserve">Association between semen parameters and chance of fatherhood – a long-term follow-up study. </w:t>
      </w:r>
      <w:r w:rsidRPr="00833612">
        <w:rPr>
          <w:b/>
        </w:rPr>
        <w:t>Malm G</w:t>
      </w:r>
      <w:r w:rsidRPr="00833612">
        <w:t>, Rylander L, Giwercman A, Haugen TB.</w:t>
      </w:r>
      <w:r w:rsidRPr="00833612">
        <w:rPr>
          <w:i/>
        </w:rPr>
        <w:t xml:space="preserve"> Manuscript</w:t>
      </w:r>
    </w:p>
    <w:p w14:paraId="23E29427" w14:textId="19828334" w:rsidR="00F67BFF" w:rsidRPr="007D7CD0" w:rsidRDefault="00F67BFF" w:rsidP="00F67BFF">
      <w:pPr>
        <w:pStyle w:val="bodytext"/>
        <w:numPr>
          <w:ilvl w:val="0"/>
          <w:numId w:val="37"/>
        </w:numPr>
        <w:rPr>
          <w:i/>
        </w:rPr>
      </w:pPr>
      <w:r w:rsidRPr="007D7CD0">
        <w:rPr>
          <w:lang w:eastAsia="en-US"/>
        </w:rPr>
        <w:t xml:space="preserve">Serum and seminal levels of microRNA-155-5p and markers of reproductive function among men in the general population </w:t>
      </w:r>
      <w:r w:rsidRPr="007D7CD0">
        <w:rPr>
          <w:b/>
          <w:lang w:eastAsia="en-US"/>
        </w:rPr>
        <w:t>Malm G</w:t>
      </w:r>
      <w:r w:rsidRPr="007D7CD0">
        <w:rPr>
          <w:lang w:eastAsia="en-US"/>
        </w:rPr>
        <w:t>, Tsatsanis C, Giwercman A, Trzybulska D</w:t>
      </w:r>
      <w:r w:rsidR="000148A8">
        <w:rPr>
          <w:lang w:eastAsia="en-US"/>
        </w:rPr>
        <w:t>.</w:t>
      </w:r>
      <w:r w:rsidRPr="007D7CD0">
        <w:rPr>
          <w:lang w:eastAsia="en-US"/>
        </w:rPr>
        <w:t xml:space="preserve"> </w:t>
      </w:r>
      <w:r w:rsidRPr="007D7CD0">
        <w:rPr>
          <w:i/>
        </w:rPr>
        <w:t>Manuscript</w:t>
      </w:r>
      <w:r w:rsidRPr="007D7CD0">
        <w:rPr>
          <w:rFonts w:eastAsiaTheme="minorEastAsia"/>
          <w:i/>
          <w:lang w:eastAsia="en-US"/>
        </w:rPr>
        <w:t xml:space="preserve"> </w:t>
      </w:r>
    </w:p>
    <w:p w14:paraId="3C490C7D" w14:textId="77777777" w:rsidR="00700487" w:rsidRDefault="00700487" w:rsidP="00F67BFF">
      <w:pPr>
        <w:pStyle w:val="bodytext"/>
      </w:pPr>
    </w:p>
    <w:p w14:paraId="465A4F58" w14:textId="77777777" w:rsidR="00F67BFF" w:rsidRPr="007D7CD0" w:rsidRDefault="00F67BFF" w:rsidP="00F67BFF">
      <w:pPr>
        <w:pStyle w:val="bodytext"/>
      </w:pPr>
      <w:r w:rsidRPr="007D7CD0">
        <w:t>Reprints were made with the permission of the publishers.</w:t>
      </w:r>
    </w:p>
    <w:p w14:paraId="11A2BF22" w14:textId="77777777" w:rsidR="00F67BFF" w:rsidRDefault="00F67BFF" w:rsidP="00F67BFF">
      <w:pPr>
        <w:rPr>
          <w:rFonts w:eastAsia="Times New Roman"/>
          <w:sz w:val="32"/>
          <w:lang w:val="en-US"/>
        </w:rPr>
      </w:pPr>
      <w:r>
        <w:rPr>
          <w:lang w:val="en-US"/>
        </w:rPr>
        <w:br w:type="page"/>
      </w:r>
    </w:p>
    <w:p w14:paraId="2B8B3EDD" w14:textId="77777777" w:rsidR="00F67BFF" w:rsidRPr="00211F5D" w:rsidRDefault="00F67BFF" w:rsidP="00F67BFF">
      <w:pPr>
        <w:pStyle w:val="Rubrik2"/>
        <w:rPr>
          <w:lang w:val="en-US"/>
        </w:rPr>
      </w:pPr>
      <w:bookmarkStart w:id="11" w:name="_Toc497725382"/>
      <w:r w:rsidRPr="00211F5D">
        <w:rPr>
          <w:lang w:val="en-US"/>
        </w:rPr>
        <w:lastRenderedPageBreak/>
        <w:t>Published papers not included in this thesis</w:t>
      </w:r>
      <w:bookmarkEnd w:id="11"/>
    </w:p>
    <w:p w14:paraId="17F77104" w14:textId="77777777" w:rsidR="00F67BFF" w:rsidRPr="007D7CD0" w:rsidRDefault="00F67BFF" w:rsidP="00F67BFF">
      <w:pPr>
        <w:pStyle w:val="bodytext"/>
        <w:numPr>
          <w:ilvl w:val="0"/>
          <w:numId w:val="38"/>
        </w:numPr>
      </w:pPr>
      <w:r w:rsidRPr="0070467F">
        <w:t xml:space="preserve">Seasonal variation in serum concentrations of reproductive hormones and urinary excretion of 6-sulfatoxymelatonin in men living north and south of the arctic circle: a longitudinal study. </w:t>
      </w:r>
      <w:r w:rsidRPr="007D7CD0">
        <w:t xml:space="preserve">Ruhayel Y, </w:t>
      </w:r>
      <w:r w:rsidRPr="007D7CD0">
        <w:rPr>
          <w:b/>
        </w:rPr>
        <w:t>Malm G,</w:t>
      </w:r>
      <w:r w:rsidRPr="007D7CD0">
        <w:t xml:space="preserve"> Haugen TB, Henrichsen T, Bjørsvik C, Grotmol T, Saether T, Malm J, Figenschau Y, Rylander L, Levine RJ, Giwercman A. Clincal Endocrinology (Oxf). 2007;67(1):85-92</w:t>
      </w:r>
    </w:p>
    <w:p w14:paraId="0AB759EF" w14:textId="77777777" w:rsidR="00F67BFF" w:rsidRPr="007D7CD0" w:rsidRDefault="00F67BFF" w:rsidP="00F67BFF">
      <w:pPr>
        <w:pStyle w:val="bodytext"/>
        <w:numPr>
          <w:ilvl w:val="0"/>
          <w:numId w:val="38"/>
        </w:numPr>
        <w:rPr>
          <w:rFonts w:eastAsiaTheme="minorEastAsia"/>
        </w:rPr>
      </w:pPr>
      <w:r w:rsidRPr="007D7CD0">
        <w:t xml:space="preserve">Independent measures of insulin secretion and insulin sensitivity during the same test: the glucagon-insulin tolerance test. Dorkhan </w:t>
      </w:r>
      <w:r w:rsidRPr="007D7CD0">
        <w:rPr>
          <w:rFonts w:eastAsiaTheme="minorEastAsia"/>
        </w:rPr>
        <w:t xml:space="preserve">M, Tripathy D, </w:t>
      </w:r>
      <w:r w:rsidRPr="007D7CD0">
        <w:rPr>
          <w:rFonts w:eastAsiaTheme="minorEastAsia"/>
          <w:b/>
        </w:rPr>
        <w:t>Malm G,</w:t>
      </w:r>
      <w:r w:rsidRPr="007D7CD0">
        <w:rPr>
          <w:rFonts w:eastAsiaTheme="minorEastAsia"/>
        </w:rPr>
        <w:t xml:space="preserve"> Asgharian H, Tuomi T, Groop L. Journal of Internal Medicine 2008;264(1):62-71</w:t>
      </w:r>
    </w:p>
    <w:p w14:paraId="3701D122" w14:textId="77777777" w:rsidR="00F67BFF" w:rsidRPr="007D7CD0" w:rsidRDefault="00F67BFF" w:rsidP="00F67BFF">
      <w:pPr>
        <w:pStyle w:val="bodytext"/>
        <w:numPr>
          <w:ilvl w:val="0"/>
          <w:numId w:val="38"/>
        </w:numPr>
      </w:pPr>
      <w:r w:rsidRPr="007D7CD0">
        <w:t xml:space="preserve">Single semen analysis as a predictor of semen quality: clinical and epidemiological implications. Rylander L, Wetterstrand B, Haugen TB, </w:t>
      </w:r>
      <w:r w:rsidRPr="007D7CD0">
        <w:rPr>
          <w:b/>
        </w:rPr>
        <w:t>Malm G</w:t>
      </w:r>
      <w:r w:rsidRPr="007D7CD0">
        <w:t>, Malm J, Bjørsvik C, Henrichsen T, Saether T, Giwercman A. Asian Journal of Andrology 2009;11(6):723-30</w:t>
      </w:r>
    </w:p>
    <w:p w14:paraId="5BC0DEBD" w14:textId="77777777" w:rsidR="00F67BFF" w:rsidRPr="007D7CD0" w:rsidRDefault="00F67BFF" w:rsidP="00F67BFF">
      <w:pPr>
        <w:pStyle w:val="bodytext"/>
        <w:numPr>
          <w:ilvl w:val="0"/>
          <w:numId w:val="38"/>
        </w:numPr>
      </w:pPr>
      <w:r w:rsidRPr="007D7CD0">
        <w:t xml:space="preserve">Differences in serum levels of CB-153 and p,p'-DDE, and reproductive parameters between men living south and north in Norway. Haugen TB, Tefre T, </w:t>
      </w:r>
      <w:r w:rsidRPr="007D7CD0">
        <w:rPr>
          <w:b/>
        </w:rPr>
        <w:t>Malm G</w:t>
      </w:r>
      <w:r w:rsidRPr="007D7CD0">
        <w:t>, Jönsson BA, Rylander L, Hagmar L, Bjørsvik C, Henrichsen T, Sæther T, Figenschau Y, Giwercman A. Reproductive Toxicology 2011;32(3):261-7</w:t>
      </w:r>
    </w:p>
    <w:p w14:paraId="112DED40" w14:textId="77777777" w:rsidR="00F67BFF" w:rsidRPr="007D7CD0" w:rsidRDefault="00F67BFF" w:rsidP="00F67BFF">
      <w:pPr>
        <w:pStyle w:val="bodytext"/>
        <w:numPr>
          <w:ilvl w:val="0"/>
          <w:numId w:val="38"/>
        </w:numPr>
      </w:pPr>
      <w:r w:rsidRPr="007D7CD0">
        <w:t xml:space="preserve">No association between body mass index and sperm DNA integrity. Bandel I, Bungum M, Richtoff J, Malm J, Axelsson J, Pedersen HS, Ludwicki JK, Czaja K, Hernik A, Toft G, Bonde JP, Spanò M, </w:t>
      </w:r>
      <w:r w:rsidRPr="007D7CD0">
        <w:rPr>
          <w:b/>
        </w:rPr>
        <w:t>Malm G</w:t>
      </w:r>
      <w:r w:rsidRPr="007D7CD0">
        <w:t>, Haugen TB, Giwercman A. Human Reproduction 2015;30(7):1704-13</w:t>
      </w:r>
    </w:p>
    <w:p w14:paraId="29F37C01" w14:textId="77777777" w:rsidR="00F67BFF" w:rsidRPr="00BC3248" w:rsidRDefault="00F67BFF">
      <w:pPr>
        <w:spacing w:after="160" w:line="259" w:lineRule="auto"/>
        <w:rPr>
          <w:rFonts w:eastAsia="Times New Roman"/>
          <w:sz w:val="32"/>
          <w:lang w:val="en-GB"/>
        </w:rPr>
      </w:pPr>
      <w:r w:rsidRPr="00BC3248">
        <w:rPr>
          <w:lang w:val="en-GB"/>
        </w:rPr>
        <w:br w:type="page"/>
      </w:r>
    </w:p>
    <w:p w14:paraId="7CE8FE56" w14:textId="77777777" w:rsidR="00F67BFF" w:rsidRPr="00BC3248" w:rsidRDefault="00F67BFF" w:rsidP="00F67BFF">
      <w:pPr>
        <w:pStyle w:val="Rubrik2"/>
        <w:rPr>
          <w:lang w:val="en-US"/>
        </w:rPr>
      </w:pPr>
      <w:bookmarkStart w:id="12" w:name="_Toc497725383"/>
      <w:r w:rsidRPr="00BC3248">
        <w:rPr>
          <w:lang w:val="en-US"/>
        </w:rPr>
        <w:lastRenderedPageBreak/>
        <w:t>Abbreviations</w:t>
      </w:r>
      <w:bookmarkEnd w:id="12"/>
    </w:p>
    <w:p w14:paraId="1172307E" w14:textId="1C39434A" w:rsidR="00F67BFF" w:rsidRPr="0070467F" w:rsidRDefault="00F67BFF" w:rsidP="00F67BFF">
      <w:pPr>
        <w:pStyle w:val="bodytext1"/>
      </w:pPr>
      <w:r w:rsidRPr="0070467F">
        <w:tab/>
      </w:r>
      <w:r w:rsidRPr="0070467F">
        <w:tab/>
      </w:r>
    </w:p>
    <w:p w14:paraId="64BB0001" w14:textId="77777777" w:rsidR="00F67BFF" w:rsidRPr="0070467F" w:rsidRDefault="00F67BFF" w:rsidP="00F67BFF">
      <w:pPr>
        <w:pStyle w:val="bodytext1"/>
      </w:pPr>
      <w:r w:rsidRPr="0070467F">
        <w:t xml:space="preserve">aMT6s </w:t>
      </w:r>
      <w:r w:rsidRPr="0070467F">
        <w:tab/>
      </w:r>
      <w:r w:rsidRPr="0070467F">
        <w:tab/>
        <w:t>6-sulfatoxymelatonin</w:t>
      </w:r>
    </w:p>
    <w:p w14:paraId="74FC02F9" w14:textId="77777777" w:rsidR="00F67BFF" w:rsidRPr="0070467F" w:rsidRDefault="00F67BFF" w:rsidP="00F67BFF">
      <w:pPr>
        <w:pStyle w:val="bodytext1"/>
      </w:pPr>
      <w:r w:rsidRPr="0070467F">
        <w:t xml:space="preserve">ART </w:t>
      </w:r>
      <w:r w:rsidRPr="0070467F">
        <w:tab/>
      </w:r>
      <w:r w:rsidRPr="0070467F">
        <w:tab/>
        <w:t>assisted reproductive technology</w:t>
      </w:r>
      <w:r w:rsidRPr="0070467F">
        <w:rPr>
          <w:lang w:eastAsia="en-US"/>
        </w:rPr>
        <w:t xml:space="preserve"> </w:t>
      </w:r>
    </w:p>
    <w:p w14:paraId="142853FE" w14:textId="77777777" w:rsidR="00F67BFF" w:rsidRPr="0070467F" w:rsidRDefault="00F67BFF" w:rsidP="00F67BFF">
      <w:pPr>
        <w:pStyle w:val="bodytext1"/>
      </w:pPr>
      <w:r w:rsidRPr="0070467F">
        <w:t>CI</w:t>
      </w:r>
      <w:r w:rsidRPr="0070467F">
        <w:tab/>
      </w:r>
      <w:r w:rsidRPr="0070467F">
        <w:tab/>
        <w:t xml:space="preserve">95% confidence intervals </w:t>
      </w:r>
    </w:p>
    <w:p w14:paraId="6A2B06B2" w14:textId="77777777" w:rsidR="00F67BFF" w:rsidRPr="0070467F" w:rsidRDefault="00F67BFF" w:rsidP="00F67BFF">
      <w:pPr>
        <w:pStyle w:val="bodytext1"/>
      </w:pPr>
      <w:r w:rsidRPr="0070467F">
        <w:t xml:space="preserve">CV </w:t>
      </w:r>
      <w:r w:rsidRPr="0070467F">
        <w:tab/>
      </w:r>
      <w:r w:rsidRPr="0070467F">
        <w:tab/>
        <w:t xml:space="preserve">coefficient of variation </w:t>
      </w:r>
    </w:p>
    <w:p w14:paraId="72AEE6D7" w14:textId="5E60E80A" w:rsidR="00F67BFF" w:rsidRPr="0070467F" w:rsidRDefault="00F67BFF" w:rsidP="00F67BFF">
      <w:pPr>
        <w:pStyle w:val="bodytext1"/>
      </w:pPr>
      <w:r w:rsidRPr="0070467F">
        <w:t>DFI</w:t>
      </w:r>
      <w:r w:rsidRPr="0070467F">
        <w:tab/>
      </w:r>
      <w:r w:rsidRPr="0070467F">
        <w:tab/>
        <w:t xml:space="preserve">DNA fragmentation index </w:t>
      </w:r>
      <w:r w:rsidRPr="0070467F">
        <w:rPr>
          <w:vertAlign w:val="subscript"/>
        </w:rPr>
        <w:tab/>
      </w:r>
    </w:p>
    <w:p w14:paraId="3ADAACFC" w14:textId="77777777" w:rsidR="00F67BFF" w:rsidRPr="0070467F" w:rsidRDefault="00F67BFF" w:rsidP="00F67BFF">
      <w:pPr>
        <w:pStyle w:val="bodytext1"/>
      </w:pPr>
      <w:r w:rsidRPr="0070467F">
        <w:t>FSH</w:t>
      </w:r>
      <w:r w:rsidRPr="0070467F">
        <w:tab/>
      </w:r>
      <w:r w:rsidRPr="0070467F">
        <w:tab/>
        <w:t>follicle stimulating hormone</w:t>
      </w:r>
    </w:p>
    <w:p w14:paraId="722B0228" w14:textId="15695B03" w:rsidR="00F67BFF" w:rsidRPr="0070467F" w:rsidRDefault="00F67BFF" w:rsidP="00F67BFF">
      <w:pPr>
        <w:pStyle w:val="bodytext1"/>
      </w:pPr>
      <w:r w:rsidRPr="0070467F">
        <w:t xml:space="preserve">HPG </w:t>
      </w:r>
      <w:r w:rsidRPr="0070467F">
        <w:tab/>
      </w:r>
      <w:r w:rsidRPr="0070467F">
        <w:tab/>
        <w:t>hypothalamic-pituitary-gona</w:t>
      </w:r>
      <w:r w:rsidR="00825297">
        <w:t>da</w:t>
      </w:r>
      <w:r w:rsidRPr="0070467F">
        <w:t>l axis</w:t>
      </w:r>
    </w:p>
    <w:p w14:paraId="76FEA4BA" w14:textId="77777777" w:rsidR="00F67BFF" w:rsidRPr="0070467F" w:rsidRDefault="00F67BFF" w:rsidP="00F67BFF">
      <w:pPr>
        <w:pStyle w:val="bodytext1"/>
      </w:pPr>
      <w:r w:rsidRPr="0070467F">
        <w:t>IVF</w:t>
      </w:r>
      <w:r w:rsidRPr="0070467F">
        <w:tab/>
      </w:r>
      <w:r w:rsidRPr="0070467F">
        <w:tab/>
      </w:r>
      <w:r w:rsidRPr="0070467F">
        <w:rPr>
          <w:i/>
        </w:rPr>
        <w:t>in vitro</w:t>
      </w:r>
      <w:r w:rsidRPr="0070467F">
        <w:t xml:space="preserve"> fertilization</w:t>
      </w:r>
    </w:p>
    <w:p w14:paraId="22025880" w14:textId="77777777" w:rsidR="00F67BFF" w:rsidRPr="00B93829" w:rsidRDefault="00F67BFF" w:rsidP="00F67BFF">
      <w:pPr>
        <w:pStyle w:val="bodytext1"/>
        <w:rPr>
          <w:lang w:val="sv-SE"/>
        </w:rPr>
      </w:pPr>
      <w:r w:rsidRPr="00B93829">
        <w:rPr>
          <w:lang w:val="sv-SE"/>
        </w:rPr>
        <w:t>LH</w:t>
      </w:r>
      <w:r w:rsidRPr="00B93829">
        <w:rPr>
          <w:lang w:val="sv-SE"/>
        </w:rPr>
        <w:tab/>
      </w:r>
      <w:r w:rsidRPr="00B93829">
        <w:rPr>
          <w:lang w:val="sv-SE"/>
        </w:rPr>
        <w:tab/>
        <w:t>luteinizing hormone</w:t>
      </w:r>
    </w:p>
    <w:p w14:paraId="4F09F3C0" w14:textId="77777777" w:rsidR="00F67BFF" w:rsidRPr="00B93829" w:rsidRDefault="00F67BFF" w:rsidP="00F67BFF">
      <w:pPr>
        <w:pStyle w:val="bodytext1"/>
        <w:rPr>
          <w:lang w:val="sv-SE"/>
        </w:rPr>
      </w:pPr>
      <w:r w:rsidRPr="00B93829">
        <w:rPr>
          <w:lang w:val="sv-SE"/>
        </w:rPr>
        <w:t xml:space="preserve">miRNA </w:t>
      </w:r>
      <w:r w:rsidRPr="00B93829">
        <w:rPr>
          <w:lang w:val="sv-SE"/>
        </w:rPr>
        <w:tab/>
      </w:r>
      <w:r w:rsidRPr="00B93829">
        <w:rPr>
          <w:lang w:val="sv-SE"/>
        </w:rPr>
        <w:tab/>
        <w:t>microRNA</w:t>
      </w:r>
    </w:p>
    <w:p w14:paraId="4BD8F101" w14:textId="77777777" w:rsidR="00F67BFF" w:rsidRPr="00B93829" w:rsidRDefault="00F67BFF" w:rsidP="00F67BFF">
      <w:pPr>
        <w:pStyle w:val="bodytext1"/>
        <w:rPr>
          <w:lang w:val="sv-SE"/>
        </w:rPr>
      </w:pPr>
      <w:r w:rsidRPr="00B93829">
        <w:rPr>
          <w:lang w:val="sv-SE"/>
        </w:rPr>
        <w:t>O</w:t>
      </w:r>
      <w:r w:rsidRPr="00B93829">
        <w:rPr>
          <w:lang w:val="sv-SE"/>
        </w:rPr>
        <w:tab/>
      </w:r>
      <w:r w:rsidRPr="00B93829">
        <w:rPr>
          <w:lang w:val="sv-SE"/>
        </w:rPr>
        <w:tab/>
        <w:t>Oslo</w:t>
      </w:r>
    </w:p>
    <w:p w14:paraId="6343933C" w14:textId="7040F75F" w:rsidR="00F67BFF" w:rsidRPr="00184537" w:rsidRDefault="00F67BFF" w:rsidP="00F67BFF">
      <w:pPr>
        <w:pStyle w:val="bodytext1"/>
      </w:pPr>
      <w:r w:rsidRPr="0070467F">
        <w:t>OR</w:t>
      </w:r>
      <w:r w:rsidRPr="0070467F">
        <w:tab/>
      </w:r>
      <w:r w:rsidRPr="0070467F">
        <w:tab/>
        <w:t>odds ratio</w:t>
      </w:r>
    </w:p>
    <w:p w14:paraId="327440BC" w14:textId="77777777" w:rsidR="00F67BFF" w:rsidRPr="0070467F" w:rsidRDefault="00F67BFF" w:rsidP="00F67BFF">
      <w:pPr>
        <w:pStyle w:val="bodytext1"/>
      </w:pPr>
      <w:r w:rsidRPr="0070467F">
        <w:t>ROS</w:t>
      </w:r>
      <w:r w:rsidRPr="0070467F">
        <w:tab/>
      </w:r>
      <w:r w:rsidRPr="0070467F">
        <w:tab/>
        <w:t>reactive oxidative species</w:t>
      </w:r>
    </w:p>
    <w:p w14:paraId="30E44144" w14:textId="77777777" w:rsidR="00F67BFF" w:rsidRPr="0070467F" w:rsidRDefault="00F67BFF" w:rsidP="00F67BFF">
      <w:pPr>
        <w:pStyle w:val="bodytext1"/>
      </w:pPr>
      <w:r w:rsidRPr="0070467F">
        <w:t xml:space="preserve">RT-qPCR </w:t>
      </w:r>
      <w:r w:rsidRPr="0070467F">
        <w:tab/>
      </w:r>
      <w:r w:rsidRPr="0070467F">
        <w:tab/>
        <w:t>quantitative reverse transcription PCR</w:t>
      </w:r>
    </w:p>
    <w:p w14:paraId="44139276" w14:textId="77777777" w:rsidR="00F67BFF" w:rsidRPr="0070467F" w:rsidRDefault="00F67BFF" w:rsidP="00F67BFF">
      <w:pPr>
        <w:pStyle w:val="bodytext1"/>
      </w:pPr>
      <w:r w:rsidRPr="0070467F">
        <w:t xml:space="preserve">SCSA </w:t>
      </w:r>
      <w:r w:rsidRPr="0070467F">
        <w:tab/>
      </w:r>
      <w:r w:rsidRPr="0070467F">
        <w:tab/>
        <w:t xml:space="preserve">sperm chromatin structure assay </w:t>
      </w:r>
    </w:p>
    <w:p w14:paraId="3DE6951B" w14:textId="77777777" w:rsidR="00F67BFF" w:rsidRPr="0070467F" w:rsidRDefault="00F67BFF" w:rsidP="00F67BFF">
      <w:pPr>
        <w:pStyle w:val="bodytext1"/>
      </w:pPr>
      <w:r w:rsidRPr="0070467F">
        <w:rPr>
          <w:lang w:eastAsia="ja-JP"/>
        </w:rPr>
        <w:t>SD</w:t>
      </w:r>
      <w:r w:rsidRPr="0070467F">
        <w:t xml:space="preserve"> </w:t>
      </w:r>
      <w:r w:rsidRPr="0070467F">
        <w:tab/>
      </w:r>
      <w:r w:rsidRPr="0070467F">
        <w:tab/>
        <w:t>standard deviation</w:t>
      </w:r>
    </w:p>
    <w:p w14:paraId="51F2F749" w14:textId="77777777" w:rsidR="00F67BFF" w:rsidRPr="0070467F" w:rsidRDefault="00F67BFF" w:rsidP="00F67BFF">
      <w:pPr>
        <w:pStyle w:val="bodytext1"/>
      </w:pPr>
      <w:r w:rsidRPr="0070467F">
        <w:t xml:space="preserve">SHBG </w:t>
      </w:r>
      <w:r w:rsidRPr="0070467F">
        <w:tab/>
      </w:r>
      <w:r w:rsidRPr="0070467F">
        <w:tab/>
        <w:t>sex hormone binding globulin</w:t>
      </w:r>
    </w:p>
    <w:p w14:paraId="6BD3D346" w14:textId="5E4F9A8A" w:rsidR="00F67BFF" w:rsidRPr="0070467F" w:rsidRDefault="00F67BFF" w:rsidP="00F67BFF">
      <w:pPr>
        <w:pStyle w:val="bodytext1"/>
      </w:pPr>
      <w:r w:rsidRPr="0070467F">
        <w:t xml:space="preserve">SNP </w:t>
      </w:r>
      <w:r w:rsidRPr="0070467F">
        <w:tab/>
      </w:r>
      <w:r w:rsidRPr="0070467F">
        <w:tab/>
        <w:t>single nucleot</w:t>
      </w:r>
      <w:r w:rsidR="00825297">
        <w:t>ide polymorphism</w:t>
      </w:r>
      <w:r w:rsidRPr="0070467F">
        <w:t xml:space="preserve"> </w:t>
      </w:r>
    </w:p>
    <w:p w14:paraId="385D0FA7" w14:textId="3213F08E" w:rsidR="00F67BFF" w:rsidRPr="0070467F" w:rsidRDefault="00E8032B" w:rsidP="00F67BFF">
      <w:pPr>
        <w:pStyle w:val="bodytext1"/>
      </w:pPr>
      <w:r>
        <w:t>T</w:t>
      </w:r>
      <w:r>
        <w:tab/>
      </w:r>
      <w:r w:rsidR="00F67BFF" w:rsidRPr="0070467F">
        <w:tab/>
        <w:t>Tromsoe</w:t>
      </w:r>
    </w:p>
    <w:p w14:paraId="3CDEF88E" w14:textId="4FD663F1" w:rsidR="00F67BFF" w:rsidRPr="0070467F" w:rsidRDefault="00F67BFF" w:rsidP="00F67BFF">
      <w:pPr>
        <w:pStyle w:val="bodytext1"/>
      </w:pPr>
      <w:r w:rsidRPr="0070467F">
        <w:rPr>
          <w:shd w:val="clear" w:color="auto" w:fill="FFFFFF"/>
          <w:lang w:eastAsia="en-US"/>
        </w:rPr>
        <w:t xml:space="preserve">TTP </w:t>
      </w:r>
      <w:r w:rsidRPr="0070467F">
        <w:rPr>
          <w:shd w:val="clear" w:color="auto" w:fill="FFFFFF"/>
          <w:lang w:eastAsia="en-US"/>
        </w:rPr>
        <w:tab/>
      </w:r>
      <w:r w:rsidRPr="0070467F">
        <w:rPr>
          <w:shd w:val="clear" w:color="auto" w:fill="FFFFFF"/>
          <w:lang w:eastAsia="en-US"/>
        </w:rPr>
        <w:tab/>
        <w:t xml:space="preserve">time to pregnancy </w:t>
      </w:r>
    </w:p>
    <w:p w14:paraId="50F233E1" w14:textId="77777777" w:rsidR="00F67BFF" w:rsidRPr="0070467F" w:rsidRDefault="00F67BFF" w:rsidP="00F67BFF">
      <w:pPr>
        <w:pStyle w:val="bodytext1"/>
      </w:pPr>
      <w:r w:rsidRPr="0070467F">
        <w:t xml:space="preserve">WHO </w:t>
      </w:r>
      <w:r w:rsidRPr="0070467F">
        <w:tab/>
      </w:r>
      <w:r w:rsidRPr="0070467F">
        <w:tab/>
        <w:t>World Health Organization</w:t>
      </w:r>
    </w:p>
    <w:p w14:paraId="01F19F0D" w14:textId="77777777" w:rsidR="000E3661" w:rsidRDefault="000E3661">
      <w:pPr>
        <w:spacing w:after="160" w:line="259" w:lineRule="auto"/>
        <w:rPr>
          <w:rFonts w:eastAsia="Times New Roman"/>
          <w:color w:val="000000" w:themeColor="text1"/>
          <w:sz w:val="48"/>
          <w:szCs w:val="48"/>
          <w:lang w:val="en-GB"/>
        </w:rPr>
      </w:pPr>
      <w:r w:rsidRPr="000B6A65">
        <w:rPr>
          <w:color w:val="000000" w:themeColor="text1"/>
          <w:lang w:val="en-US"/>
        </w:rPr>
        <w:br w:type="page"/>
      </w:r>
    </w:p>
    <w:p w14:paraId="24AF5BF4" w14:textId="77777777" w:rsidR="000E3661" w:rsidRDefault="000E3661">
      <w:pPr>
        <w:spacing w:after="160" w:line="259" w:lineRule="auto"/>
        <w:rPr>
          <w:rFonts w:eastAsia="Times New Roman"/>
          <w:color w:val="000000" w:themeColor="text1"/>
          <w:sz w:val="48"/>
          <w:szCs w:val="48"/>
          <w:lang w:val="en-GB"/>
        </w:rPr>
      </w:pPr>
      <w:r w:rsidRPr="000B6A65">
        <w:rPr>
          <w:color w:val="000000" w:themeColor="text1"/>
          <w:lang w:val="en-US"/>
        </w:rPr>
        <w:lastRenderedPageBreak/>
        <w:br w:type="page"/>
      </w:r>
    </w:p>
    <w:p w14:paraId="76BD25D6" w14:textId="2D6F5F7F" w:rsidR="00F67BFF" w:rsidRPr="00C97469" w:rsidRDefault="00F67BFF" w:rsidP="00F67BFF">
      <w:pPr>
        <w:pStyle w:val="Rubrik1"/>
        <w:rPr>
          <w:color w:val="000000" w:themeColor="text1"/>
        </w:rPr>
      </w:pPr>
      <w:bookmarkStart w:id="13" w:name="_Toc497725384"/>
      <w:r>
        <w:rPr>
          <w:color w:val="000000" w:themeColor="text1"/>
        </w:rPr>
        <w:lastRenderedPageBreak/>
        <w:t>I</w:t>
      </w:r>
      <w:r w:rsidRPr="00C97469">
        <w:rPr>
          <w:color w:val="000000" w:themeColor="text1"/>
        </w:rPr>
        <w:t>ntroduction</w:t>
      </w:r>
      <w:bookmarkEnd w:id="13"/>
    </w:p>
    <w:p w14:paraId="5161808C" w14:textId="0968099F" w:rsidR="00F67BFF" w:rsidRPr="00567893" w:rsidRDefault="00F67BFF" w:rsidP="00F67BFF">
      <w:pPr>
        <w:pStyle w:val="bodytext"/>
        <w:rPr>
          <w:color w:val="000000" w:themeColor="text1"/>
          <w:lang w:eastAsia="en-US"/>
        </w:rPr>
      </w:pPr>
      <w:r w:rsidRPr="007D7CD0">
        <w:rPr>
          <w:lang w:eastAsia="en-US"/>
        </w:rPr>
        <w:t xml:space="preserve">Throughout history, the majority of pregnancies were unplanned. After the introduction and awareness of effective contraceptives in the 1960-70s, combined with access to legal abortions, it became possible for men and women to decide when to start a family </w:t>
      </w:r>
      <w:r w:rsidRPr="003B754C">
        <w:rPr>
          <w:lang w:eastAsia="en-US"/>
        </w:rP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7D7CD0">
        <w:rPr>
          <w:lang w:eastAsia="en-US"/>
        </w:rPr>
        <w:instrText xml:space="preserve"> ADDIN EN.CITE </w:instrText>
      </w:r>
      <w:r w:rsidRPr="003B754C">
        <w:rPr>
          <w:lang w:eastAsia="en-US"/>
        </w:rP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7D7CD0">
        <w:rPr>
          <w:lang w:eastAsia="en-US"/>
        </w:rPr>
        <w:instrText xml:space="preserve"> ADDIN EN.CITE.DATA </w:instrText>
      </w:r>
      <w:r w:rsidRPr="003B754C">
        <w:rPr>
          <w:lang w:eastAsia="en-US"/>
        </w:rPr>
      </w:r>
      <w:r w:rsidRPr="003B754C">
        <w:rPr>
          <w:lang w:eastAsia="en-US"/>
        </w:rPr>
        <w:fldChar w:fldCharType="end"/>
      </w:r>
      <w:r w:rsidRPr="003B754C">
        <w:rPr>
          <w:lang w:eastAsia="en-US"/>
        </w:rPr>
      </w:r>
      <w:r w:rsidRPr="003B754C">
        <w:rPr>
          <w:lang w:eastAsia="en-US"/>
        </w:rPr>
        <w:fldChar w:fldCharType="separate"/>
      </w:r>
      <w:r w:rsidRPr="007D7CD0">
        <w:rPr>
          <w:noProof/>
          <w:lang w:eastAsia="en-US"/>
        </w:rPr>
        <w:t>(Hvidman</w:t>
      </w:r>
      <w:r w:rsidRPr="007D7CD0">
        <w:rPr>
          <w:i/>
          <w:noProof/>
          <w:lang w:eastAsia="en-US"/>
        </w:rPr>
        <w:t xml:space="preserve"> et al.</w:t>
      </w:r>
      <w:r w:rsidRPr="007D7CD0">
        <w:rPr>
          <w:noProof/>
          <w:lang w:eastAsia="en-US"/>
        </w:rPr>
        <w:t>, 2015)</w:t>
      </w:r>
      <w:r w:rsidRPr="003B754C">
        <w:rPr>
          <w:lang w:eastAsia="en-US"/>
        </w:rPr>
        <w:fldChar w:fldCharType="end"/>
      </w:r>
      <w:r w:rsidRPr="007D7CD0">
        <w:rPr>
          <w:lang w:eastAsia="en-US"/>
        </w:rPr>
        <w:t xml:space="preserve">. </w:t>
      </w:r>
      <w:r w:rsidRPr="00777070">
        <w:rPr>
          <w:lang w:eastAsia="en-US"/>
        </w:rPr>
        <w:t>Today, childbearing is often postponed and first-time parents are definitively older than in previous times</w:t>
      </w:r>
      <w:r>
        <w:rPr>
          <w:lang w:eastAsia="en-US"/>
        </w:rPr>
        <w:t xml:space="preserve"> </w:t>
      </w:r>
      <w:r>
        <w:rPr>
          <w:lang w:eastAsia="en-US"/>
        </w:rPr>
        <w:fldChar w:fldCharType="begin"/>
      </w:r>
      <w:r>
        <w:rPr>
          <w:lang w:eastAsia="en-US"/>
        </w:rPr>
        <w:instrText xml:space="preserve"> ADDIN EN.CITE &lt;EndNote&gt;&lt;Cite&gt;&lt;Author&gt;Sartorius&lt;/Author&gt;&lt;Year&gt;2010&lt;/Year&gt;&lt;RecNum&gt;5864&lt;/RecNum&gt;&lt;DisplayText&gt;(Sartorius &amp;amp; Nieschlag, 2010)&lt;/DisplayText&gt;&lt;record&gt;&lt;rec-number&gt;5864&lt;/rec-number&gt;&lt;foreign-keys&gt;&lt;key app="EN" db-id="vz9a5r22rtaxp9ew2t6p25dgpvxd92rp2v02" timestamp="1500106609"&gt;5864&lt;/key&gt;&lt;/foreign-keys&gt;&lt;ref-type name="Journal Article"&gt;17&lt;/ref-type&gt;&lt;contributors&gt;&lt;authors&gt;&lt;author&gt;Sartorius, G. A.&lt;/author&gt;&lt;author&gt;Nieschlag, E.&lt;/author&gt;&lt;/authors&gt;&lt;/contributors&gt;&lt;auth-address&gt;Centre of Reproductive Medicine and Andrology of the University, Muenster, Germany.&lt;/auth-address&gt;&lt;titles&gt;&lt;title&gt;Paternal age and reproduction&lt;/title&gt;&lt;secondary-title&gt;Hum Reprod Update&lt;/secondary-title&gt;&lt;/titles&gt;&lt;periodical&gt;&lt;full-title&gt;Hum Reprod Update&lt;/full-title&gt;&lt;abbr-1&gt;Human reproduction update&lt;/abbr-1&gt;&lt;/periodical&gt;&lt;pages&gt;65-79&lt;/pages&gt;&lt;volume&gt;16&lt;/volume&gt;&lt;number&gt;1&lt;/number&gt;&lt;keywords&gt;&lt;keyword&gt;Age Factors&lt;/keyword&gt;&lt;keyword&gt;Chromosome Aberrations&lt;/keyword&gt;&lt;keyword&gt;Female&lt;/keyword&gt;&lt;keyword&gt;Fertility&lt;/keyword&gt;&lt;keyword&gt;Hormones/metabolism&lt;/keyword&gt;&lt;keyword&gt;Humans&lt;/keyword&gt;&lt;keyword&gt;Male&lt;/keyword&gt;&lt;keyword&gt;*Paternal Age&lt;/keyword&gt;&lt;keyword&gt;Pregnancy&lt;/keyword&gt;&lt;keyword&gt;Pregnancy Complications/epidemiology&lt;/keyword&gt;&lt;keyword&gt;Pregnancy Outcome/epidemiology/genetics&lt;/keyword&gt;&lt;keyword&gt;Semen Analysis&lt;/keyword&gt;&lt;keyword&gt;Socioeconomic Factors&lt;/keyword&gt;&lt;keyword&gt;Testis/pathology&lt;/keyword&gt;&lt;/keywords&gt;&lt;dates&gt;&lt;year&gt;2010&lt;/year&gt;&lt;pub-dates&gt;&lt;date&gt;Jan-Feb&lt;/date&gt;&lt;/pub-dates&gt;&lt;/dates&gt;&lt;isbn&gt;1460-2369 (Electronic)&amp;#xD;1355-4786 (Linking)&lt;/isbn&gt;&lt;accession-num&gt;19696093&lt;/accession-num&gt;&lt;urls&gt;&lt;related-urls&gt;&lt;url&gt;https://www.ncbi.nlm.nih.gov/pubmed/19696093&lt;/url&gt;&lt;/related-urls&gt;&lt;/urls&gt;&lt;electronic-resource-num&gt;10.1093/humupd/dmp027&lt;/electronic-resource-num&gt;&lt;/record&gt;&lt;/Cite&gt;&lt;/EndNote&gt;</w:instrText>
      </w:r>
      <w:r>
        <w:rPr>
          <w:lang w:eastAsia="en-US"/>
        </w:rPr>
        <w:fldChar w:fldCharType="separate"/>
      </w:r>
      <w:r>
        <w:rPr>
          <w:noProof/>
          <w:lang w:eastAsia="en-US"/>
        </w:rPr>
        <w:t>(Sartorius &amp; Nieschlag, 2010)</w:t>
      </w:r>
      <w:r>
        <w:rPr>
          <w:lang w:eastAsia="en-US"/>
        </w:rPr>
        <w:fldChar w:fldCharType="end"/>
      </w:r>
      <w:r w:rsidRPr="00777070">
        <w:rPr>
          <w:lang w:eastAsia="en-US"/>
        </w:rPr>
        <w:t xml:space="preserve">. </w:t>
      </w:r>
      <w:r w:rsidRPr="0047279C">
        <w:rPr>
          <w:lang w:eastAsia="en-US"/>
        </w:rPr>
        <w:t xml:space="preserve">Young people want to maintain an independent lifestyle, finish their education and achieve financial security, prior to having a family </w:t>
      </w:r>
      <w:r w:rsidRPr="003B754C">
        <w:rPr>
          <w:lang w:eastAsia="en-US"/>
        </w:rPr>
        <w:fldChar w:fldCharType="begin">
          <w:fldData xml:space="preserve">PEVuZE5vdGU+PENpdGU+PEF1dGhvcj5CcmV0aGVyaWNrPC9BdXRob3I+PFllYXI+MjAxMDwvWWVh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</w:fldData>
        </w:fldChar>
      </w:r>
      <w:r w:rsidRPr="0047279C">
        <w:rPr>
          <w:lang w:eastAsia="en-US"/>
        </w:rPr>
        <w:instrText xml:space="preserve"> ADDIN EN.CITE </w:instrText>
      </w:r>
      <w:r w:rsidRPr="003B754C">
        <w:rPr>
          <w:lang w:eastAsia="en-US"/>
        </w:rPr>
        <w:fldChar w:fldCharType="begin">
          <w:fldData xml:space="preserve">PEVuZE5vdGU+PENpdGU+PEF1dGhvcj5CcmV0aGVyaWNrPC9BdXRob3I+PFllYXI+MjAxMDwvWWVh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</w:fldData>
        </w:fldChar>
      </w:r>
      <w:r w:rsidRPr="0047279C">
        <w:rPr>
          <w:lang w:eastAsia="en-US"/>
        </w:rPr>
        <w:instrText xml:space="preserve"> ADDIN EN.CITE.DATA </w:instrText>
      </w:r>
      <w:r w:rsidRPr="003B754C">
        <w:rPr>
          <w:lang w:eastAsia="en-US"/>
        </w:rPr>
      </w:r>
      <w:r w:rsidRPr="003B754C">
        <w:rPr>
          <w:lang w:eastAsia="en-US"/>
        </w:rPr>
        <w:fldChar w:fldCharType="end"/>
      </w:r>
      <w:r w:rsidRPr="003B754C">
        <w:rPr>
          <w:lang w:eastAsia="en-US"/>
        </w:rPr>
      </w:r>
      <w:r w:rsidRPr="003B754C">
        <w:rPr>
          <w:lang w:eastAsia="en-US"/>
        </w:rPr>
        <w:fldChar w:fldCharType="separate"/>
      </w:r>
      <w:r w:rsidRPr="0047279C">
        <w:rPr>
          <w:noProof/>
          <w:lang w:eastAsia="en-US"/>
        </w:rPr>
        <w:t>(Bretherick</w:t>
      </w:r>
      <w:r w:rsidRPr="0047279C">
        <w:rPr>
          <w:i/>
          <w:noProof/>
          <w:lang w:eastAsia="en-US"/>
        </w:rPr>
        <w:t xml:space="preserve"> et al.</w:t>
      </w:r>
      <w:r w:rsidRPr="0047279C">
        <w:rPr>
          <w:noProof/>
          <w:lang w:eastAsia="en-US"/>
        </w:rPr>
        <w:t>, 2010)</w:t>
      </w:r>
      <w:r w:rsidRPr="003B754C">
        <w:rPr>
          <w:lang w:eastAsia="en-US"/>
        </w:rPr>
        <w:fldChar w:fldCharType="end"/>
      </w:r>
      <w:r w:rsidRPr="0047279C">
        <w:rPr>
          <w:lang w:eastAsia="en-US"/>
        </w:rPr>
        <w:t xml:space="preserve">. </w:t>
      </w:r>
      <w:r w:rsidRPr="007D7CD0">
        <w:rPr>
          <w:shd w:val="clear" w:color="auto" w:fill="FFFFFF"/>
          <w:lang w:eastAsia="en-US"/>
        </w:rPr>
        <w:t xml:space="preserve">Many of the 32- and even the 36/40-year-olds do not feel ready to become a parent </w:t>
      </w:r>
      <w:r w:rsidRPr="003B754C">
        <w:rPr>
          <w:shd w:val="clear" w:color="auto" w:fill="FFFFFF"/>
          <w:lang w:eastAsia="en-US"/>
        </w:rPr>
        <w:fldChar w:fldCharType="begin">
          <w:fldData xml:space="preserve">PEVuZE5vdGU+PENpdGU+PEF1dGhvcj5TY2h5dHQ8L0F1dGhvcj48WWVhcj4yMDE0PC9ZZWFyPjxS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</w:fldData>
        </w:fldChar>
      </w:r>
      <w:r w:rsidRPr="007D7CD0">
        <w:rPr>
          <w:shd w:val="clear" w:color="auto" w:fill="FFFFFF"/>
          <w:lang w:eastAsia="en-US"/>
        </w:rPr>
        <w:instrText xml:space="preserve"> ADDIN EN.CITE </w:instrText>
      </w:r>
      <w:r w:rsidRPr="003B754C">
        <w:rPr>
          <w:shd w:val="clear" w:color="auto" w:fill="FFFFFF"/>
          <w:lang w:eastAsia="en-US"/>
        </w:rPr>
        <w:fldChar w:fldCharType="begin">
          <w:fldData xml:space="preserve">PEVuZE5vdGU+PENpdGU+PEF1dGhvcj5TY2h5dHQ8L0F1dGhvcj48WWVhcj4yMDE0PC9ZZWFyPjxS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</w:fldData>
        </w:fldChar>
      </w:r>
      <w:r w:rsidRPr="007D7CD0">
        <w:rPr>
          <w:shd w:val="clear" w:color="auto" w:fill="FFFFFF"/>
          <w:lang w:eastAsia="en-US"/>
        </w:rPr>
        <w:instrText xml:space="preserve"> ADDIN EN.CITE.DATA </w:instrText>
      </w:r>
      <w:r w:rsidRPr="003B754C">
        <w:rPr>
          <w:shd w:val="clear" w:color="auto" w:fill="FFFFFF"/>
          <w:lang w:eastAsia="en-US"/>
        </w:rPr>
      </w:r>
      <w:r w:rsidRPr="003B754C">
        <w:rPr>
          <w:shd w:val="clear" w:color="auto" w:fill="FFFFFF"/>
          <w:lang w:eastAsia="en-US"/>
        </w:rPr>
        <w:fldChar w:fldCharType="end"/>
      </w:r>
      <w:r w:rsidRPr="003B754C">
        <w:rPr>
          <w:shd w:val="clear" w:color="auto" w:fill="FFFFFF"/>
          <w:lang w:eastAsia="en-US"/>
        </w:rPr>
      </w:r>
      <w:r w:rsidRPr="003B754C">
        <w:rPr>
          <w:shd w:val="clear" w:color="auto" w:fill="FFFFFF"/>
          <w:lang w:eastAsia="en-US"/>
        </w:rPr>
        <w:fldChar w:fldCharType="separate"/>
      </w:r>
      <w:r w:rsidRPr="007D7CD0">
        <w:rPr>
          <w:noProof/>
          <w:shd w:val="clear" w:color="auto" w:fill="FFFFFF"/>
          <w:lang w:eastAsia="en-US"/>
        </w:rPr>
        <w:t>(Schytt</w:t>
      </w:r>
      <w:r w:rsidRPr="007D7CD0">
        <w:rPr>
          <w:i/>
          <w:noProof/>
          <w:shd w:val="clear" w:color="auto" w:fill="FFFFFF"/>
          <w:lang w:eastAsia="en-US"/>
        </w:rPr>
        <w:t xml:space="preserve"> et al.</w:t>
      </w:r>
      <w:r w:rsidRPr="007D7CD0">
        <w:rPr>
          <w:noProof/>
          <w:shd w:val="clear" w:color="auto" w:fill="FFFFFF"/>
          <w:lang w:eastAsia="en-US"/>
        </w:rPr>
        <w:t>, 2014)</w:t>
      </w:r>
      <w:r w:rsidRPr="003B754C">
        <w:rPr>
          <w:shd w:val="clear" w:color="auto" w:fill="FFFFFF"/>
          <w:lang w:eastAsia="en-US"/>
        </w:rPr>
        <w:fldChar w:fldCharType="end"/>
      </w:r>
      <w:r w:rsidRPr="007D7CD0">
        <w:rPr>
          <w:shd w:val="clear" w:color="auto" w:fill="FFFFFF"/>
          <w:lang w:eastAsia="en-US"/>
        </w:rPr>
        <w:t xml:space="preserve">. </w:t>
      </w:r>
      <w:r w:rsidRPr="007F373B">
        <w:rPr>
          <w:shd w:val="clear" w:color="auto" w:fill="FFFFFF"/>
          <w:lang w:eastAsia="en-US"/>
        </w:rPr>
        <w:t xml:space="preserve">In many cases the potential parents are not aware of the fact that an advanced reproductive age is associated with a prolonged time to pregnancy (TTP), an increased risk of infertility, and a range of adverse pregnancy complications </w:t>
      </w:r>
      <w:r>
        <w:rPr>
          <w:shd w:val="clear" w:color="auto" w:fill="FFFFFF"/>
          <w:lang w:eastAsia="en-US"/>
        </w:rPr>
        <w:fldChar w:fldCharType="begin"/>
      </w:r>
      <w:r w:rsidRPr="007F373B">
        <w:rPr>
          <w:shd w:val="clear" w:color="auto" w:fill="FFFFFF"/>
          <w:lang w:eastAsia="en-US"/>
        </w:rPr>
        <w:instrText xml:space="preserve"> ADDIN EN.CITE &lt;EndNote&gt;&lt;Cite&gt;&lt;Author&gt;Schmidt&lt;/Author&gt;&lt;Year&gt;2012&lt;/Year&gt;&lt;RecNum&gt;5858&lt;/RecNum&gt;&lt;DisplayText&gt;(Schmidt&lt;style face="italic"&gt; et al.&lt;/style&gt;, 2012)&lt;/DisplayText&gt;&lt;record&gt;&lt;rec-number&gt;5858&lt;/rec-number&gt;&lt;foreign-keys&gt;&lt;key app="EN" db-id="vz9a5r22rtaxp9ew2t6p25dgpvxd92rp2v02" timestamp="1500105715"&gt;5858&lt;/key&gt;&lt;/foreign-keys&gt;&lt;ref-type name="Journal Article"&gt;17&lt;/ref-type&gt;&lt;contributors&gt;&lt;authors&gt;&lt;author&gt;Schmidt, L.&lt;/author&gt;&lt;author&gt;Sobotka, T.&lt;/author&gt;&lt;author&gt;Bentzen, J. G.&lt;/author&gt;&lt;author&gt;Nyboe Andersen, A.&lt;/author&gt;&lt;author&gt;Eshre Reproduction&lt;/author&gt;&lt;author&gt;Society Task, Force&lt;/author&gt;&lt;/authors&gt;&lt;/contributors&gt;&lt;auth-address&gt;Section of Social Medicine, Department of Public Health, University of Copenhagen, Denmark. lone.schmidt@sund.ku.dk&lt;/auth-address&gt;&lt;titles&gt;&lt;title&gt;Demographic and medical consequences of the postponement of parenthood&lt;/title&gt;&lt;secondary-title&gt;Hum Reprod Update&lt;/secondary-title&gt;&lt;/titles&gt;&lt;periodical&gt;&lt;full-title&gt;Hum Reprod Update&lt;/full-title&gt;&lt;abbr-1&gt;Human reproduction update&lt;/abbr-1&gt;&lt;/periodical&gt;&lt;pages&gt;29-43&lt;/pages&gt;&lt;volume&gt;18&lt;/volume&gt;&lt;number&gt;1&lt;/number&gt;&lt;keywords&gt;&lt;keyword&gt;Adult&lt;/keyword&gt;&lt;keyword&gt;Age Factors&lt;/keyword&gt;&lt;keyword&gt;Demography&lt;/keyword&gt;&lt;keyword&gt;Female&lt;/keyword&gt;&lt;keyword&gt;Humans&lt;/keyword&gt;&lt;keyword&gt;Infertility/*epidemiology&lt;/keyword&gt;&lt;keyword&gt;Male&lt;/keyword&gt;&lt;keyword&gt;Maternal Age&lt;/keyword&gt;&lt;keyword&gt;Pregnancy&lt;/keyword&gt;&lt;keyword&gt;Pregnancy Complications/epidemiology&lt;/keyword&gt;&lt;keyword&gt;Reproductive Behavior/*psychology&lt;/keyword&gt;&lt;keyword&gt;Reproductive Techniques, Assisted&lt;/keyword&gt;&lt;/keywords&gt;&lt;dates&gt;&lt;year&gt;2012&lt;/year&gt;&lt;pub-dates&gt;&lt;date&gt;Jan-Feb&lt;/date&gt;&lt;/pub-dates&gt;&lt;/dates&gt;&lt;isbn&gt;1460-2369 (Electronic)&amp;#xD;1355-4786 (Linking)&lt;/isbn&gt;&lt;accession-num&gt;21989171&lt;/accession-num&gt;&lt;urls&gt;&lt;related-urls&gt;&lt;url&gt;https://www.ncbi.nlm.nih.gov/pubmed/21989171&lt;/url&gt;&lt;/related-urls&gt;&lt;/urls&gt;&lt;electronic-resource-num&gt;10.1093/humupd/dmr040&lt;/electronic-resource-num&gt;&lt;/record&gt;&lt;/Cite&gt;&lt;/EndNote&gt;</w:instrText>
      </w:r>
      <w:r>
        <w:rPr>
          <w:shd w:val="clear" w:color="auto" w:fill="FFFFFF"/>
          <w:lang w:eastAsia="en-US"/>
        </w:rPr>
        <w:fldChar w:fldCharType="separate"/>
      </w:r>
      <w:r w:rsidRPr="007F373B">
        <w:rPr>
          <w:noProof/>
          <w:shd w:val="clear" w:color="auto" w:fill="FFFFFF"/>
          <w:lang w:eastAsia="en-US"/>
        </w:rPr>
        <w:t>(Schmidt</w:t>
      </w:r>
      <w:r w:rsidRPr="007F373B">
        <w:rPr>
          <w:i/>
          <w:noProof/>
          <w:shd w:val="clear" w:color="auto" w:fill="FFFFFF"/>
          <w:lang w:eastAsia="en-US"/>
        </w:rPr>
        <w:t xml:space="preserve"> et al.</w:t>
      </w:r>
      <w:r w:rsidRPr="007F373B">
        <w:rPr>
          <w:noProof/>
          <w:shd w:val="clear" w:color="auto" w:fill="FFFFFF"/>
          <w:lang w:eastAsia="en-US"/>
        </w:rPr>
        <w:t>, 2012)</w:t>
      </w:r>
      <w:r>
        <w:rPr>
          <w:shd w:val="clear" w:color="auto" w:fill="FFFFFF"/>
          <w:lang w:eastAsia="en-US"/>
        </w:rPr>
        <w:fldChar w:fldCharType="end"/>
      </w:r>
      <w:r w:rsidRPr="007F373B">
        <w:rPr>
          <w:shd w:val="clear" w:color="auto" w:fill="FFFFFF"/>
          <w:lang w:eastAsia="en-US"/>
        </w:rPr>
        <w:t xml:space="preserve">. </w:t>
      </w:r>
      <w:r w:rsidRPr="007D7CD0">
        <w:rPr>
          <w:lang w:eastAsia="en-US"/>
        </w:rPr>
        <w:t xml:space="preserve">Young men and women also seem to overestimate the results of today’s assisted reproductive technology (ART) </w:t>
      </w:r>
      <w:r>
        <w:rPr>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sidRPr="007D7CD0">
        <w:rPr>
          <w:lang w:eastAsia="en-US"/>
        </w:rPr>
        <w:instrText xml:space="preserve"> ADDIN EN.CITE </w:instrText>
      </w:r>
      <w:r>
        <w:rPr>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sidRPr="007D7CD0">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sidRPr="007D7CD0">
        <w:rPr>
          <w:noProof/>
          <w:lang w:eastAsia="en-US"/>
        </w:rPr>
        <w:t>(Habbema</w:t>
      </w:r>
      <w:r w:rsidRPr="007D7CD0">
        <w:rPr>
          <w:i/>
          <w:noProof/>
          <w:lang w:eastAsia="en-US"/>
        </w:rPr>
        <w:t xml:space="preserve"> et al.</w:t>
      </w:r>
      <w:r w:rsidRPr="007D7CD0">
        <w:rPr>
          <w:noProof/>
          <w:lang w:eastAsia="en-US"/>
        </w:rPr>
        <w:t>, 2015)</w:t>
      </w:r>
      <w:r>
        <w:rPr>
          <w:lang w:eastAsia="en-US"/>
        </w:rPr>
        <w:fldChar w:fldCharType="end"/>
      </w:r>
      <w:r w:rsidRPr="007D7CD0">
        <w:rPr>
          <w:lang w:eastAsia="en-US"/>
        </w:rPr>
        <w:t>. In Sweden, the age of first time parents has successively increased since the l</w:t>
      </w:r>
      <w:r w:rsidR="005926DD">
        <w:rPr>
          <w:lang w:eastAsia="en-US"/>
        </w:rPr>
        <w:t>ate 1960s.</w:t>
      </w:r>
      <w:r w:rsidRPr="007D7CD0">
        <w:rPr>
          <w:color w:val="FF0000"/>
          <w:lang w:eastAsia="en-US"/>
        </w:rPr>
        <w:t xml:space="preserve"> </w:t>
      </w:r>
      <w:r w:rsidRPr="00567893">
        <w:rPr>
          <w:color w:val="000000" w:themeColor="text1"/>
          <w:lang w:eastAsia="en-US"/>
        </w:rPr>
        <w:t>The mean age for a man to have his first child has increased almost five years fro</w:t>
      </w:r>
      <w:r w:rsidR="00572555" w:rsidRPr="00567893">
        <w:rPr>
          <w:color w:val="000000" w:themeColor="text1"/>
          <w:lang w:eastAsia="en-US"/>
        </w:rPr>
        <w:t xml:space="preserve">m </w:t>
      </w:r>
      <w:r w:rsidR="00572555" w:rsidRPr="00D21E2F">
        <w:rPr>
          <w:color w:val="000000" w:themeColor="text1"/>
          <w:lang w:eastAsia="en-US"/>
        </w:rPr>
        <w:t>1975 to 2015 (age 27 to 32</w:t>
      </w:r>
      <w:r w:rsidRPr="00D21E2F">
        <w:rPr>
          <w:color w:val="000000" w:themeColor="text1"/>
          <w:lang w:eastAsia="en-US"/>
        </w:rPr>
        <w:t xml:space="preserve"> yrs), and </w:t>
      </w:r>
      <w:r w:rsidRPr="00567893">
        <w:rPr>
          <w:color w:val="000000" w:themeColor="text1"/>
          <w:lang w:eastAsia="en-US"/>
        </w:rPr>
        <w:t>more than three years for a woman durin</w:t>
      </w:r>
      <w:r w:rsidR="00572555" w:rsidRPr="00567893">
        <w:rPr>
          <w:color w:val="000000" w:themeColor="text1"/>
          <w:lang w:eastAsia="en-US"/>
        </w:rPr>
        <w:t>g the same time period (age 26 – 29</w:t>
      </w:r>
      <w:r w:rsidRPr="00567893">
        <w:rPr>
          <w:color w:val="000000" w:themeColor="text1"/>
          <w:lang w:eastAsia="en-US"/>
        </w:rPr>
        <w:t xml:space="preserve"> yrs) (</w:t>
      </w:r>
      <w:r w:rsidRPr="00567893">
        <w:rPr>
          <w:color w:val="000000" w:themeColor="text1"/>
          <w:shd w:val="clear" w:color="auto" w:fill="FFFFFF"/>
          <w:lang w:eastAsia="en-US"/>
        </w:rPr>
        <w:t>Statistics Sweden</w:t>
      </w:r>
      <w:r w:rsidRPr="00567893">
        <w:rPr>
          <w:color w:val="000000" w:themeColor="text1"/>
          <w:lang w:eastAsia="en-US"/>
        </w:rPr>
        <w:t>)</w:t>
      </w:r>
      <w:r w:rsidR="001D6DD6" w:rsidRPr="00567893">
        <w:rPr>
          <w:color w:val="000000" w:themeColor="text1"/>
          <w:lang w:eastAsia="en-US"/>
        </w:rPr>
        <w:t>, Figure 1</w:t>
      </w:r>
      <w:r w:rsidRPr="00567893">
        <w:rPr>
          <w:color w:val="000000" w:themeColor="text1"/>
          <w:lang w:eastAsia="en-US"/>
        </w:rPr>
        <w:t xml:space="preserve">. </w:t>
      </w:r>
    </w:p>
    <w:p w14:paraId="15CDEFAF" w14:textId="418AE245" w:rsidR="0079631B" w:rsidRDefault="0079631B" w:rsidP="0079631B">
      <w:pPr>
        <w:pStyle w:val="insertpicture"/>
        <w:rPr>
          <w:lang w:eastAsia="en-US"/>
        </w:rPr>
      </w:pPr>
      <w:r w:rsidRPr="0079631B">
        <w:rPr>
          <w:noProof/>
          <w:lang w:val="sv-SE"/>
        </w:rPr>
        <w:drawing>
          <wp:inline distT="0" distB="0" distL="0" distR="0" wp14:anchorId="487DA45E" wp14:editId="7111F0E4">
            <wp:extent cx="4644390" cy="1836420"/>
            <wp:effectExtent l="25400" t="25400" r="29210" b="1778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44390" cy="1836420"/>
                    </a:xfrm>
                    <a:prstGeom prst="rect">
                      <a:avLst/>
                    </a:prstGeom>
                    <a:ln>
                      <a:solidFill>
                        <a:srgbClr val="B9D3DC"/>
                      </a:solidFill>
                    </a:ln>
                  </pic:spPr>
                </pic:pic>
              </a:graphicData>
            </a:graphic>
          </wp:inline>
        </w:drawing>
      </w:r>
    </w:p>
    <w:p w14:paraId="5970FB70" w14:textId="77777777" w:rsidR="00700487" w:rsidRPr="00786C74" w:rsidRDefault="0079631B" w:rsidP="00700487">
      <w:pPr>
        <w:pStyle w:val="picturetextheadline0"/>
        <w:rPr>
          <w:lang w:val="en-US"/>
        </w:rPr>
      </w:pPr>
      <w:r w:rsidRPr="00786C74">
        <w:rPr>
          <w:rStyle w:val="picturetextheadlineChar0"/>
          <w:b/>
          <w:lang w:val="en-US"/>
        </w:rPr>
        <w:t xml:space="preserve">Figure </w:t>
      </w:r>
      <w:r w:rsidR="009002A5" w:rsidRPr="00786C74">
        <w:rPr>
          <w:rStyle w:val="picturetextheadlineChar0"/>
          <w:b/>
          <w:lang w:val="en-US"/>
        </w:rPr>
        <w:t>1.</w:t>
      </w:r>
      <w:r w:rsidRPr="00786C74">
        <w:rPr>
          <w:lang w:val="en-US"/>
        </w:rPr>
        <w:t xml:space="preserve"> </w:t>
      </w:r>
    </w:p>
    <w:p w14:paraId="0817387A" w14:textId="5E6AE455" w:rsidR="0079631B" w:rsidRPr="0079631B" w:rsidRDefault="00964BD1" w:rsidP="00700487">
      <w:pPr>
        <w:pStyle w:val="picturetext"/>
      </w:pPr>
      <w:r>
        <w:t>Mean age of first-time mothers and fathers in Sweden</w:t>
      </w:r>
      <w:r w:rsidR="005407F8">
        <w:t xml:space="preserve"> from </w:t>
      </w:r>
      <w:r w:rsidR="00572555">
        <w:t>1971-2013</w:t>
      </w:r>
      <w:r>
        <w:t xml:space="preserve">. Source: Nordic Co-operation </w:t>
      </w:r>
    </w:p>
    <w:p w14:paraId="501DB556" w14:textId="0E28F1AD" w:rsidR="002F7E4A" w:rsidRPr="009002A5" w:rsidRDefault="00F67BFF" w:rsidP="005407F8">
      <w:pPr>
        <w:pStyle w:val="bodytext"/>
        <w:rPr>
          <w:color w:val="000000" w:themeColor="text1"/>
          <w:shd w:val="clear" w:color="auto" w:fill="FFFFFF"/>
          <w:lang w:eastAsia="en-US"/>
        </w:rPr>
      </w:pPr>
      <w:r w:rsidRPr="00777070">
        <w:rPr>
          <w:shd w:val="clear" w:color="auto" w:fill="FFFFFF"/>
          <w:lang w:eastAsia="en-US"/>
        </w:rPr>
        <w:lastRenderedPageBreak/>
        <w:t xml:space="preserve">Most young people want to have two children or more, but many will not achieve to get one and several will fail to have a second one. </w:t>
      </w:r>
      <w:r w:rsidRPr="007D7CD0">
        <w:rPr>
          <w:lang w:eastAsia="en-US"/>
        </w:rPr>
        <w:t xml:space="preserve">Couples who want a 90% chance of having a two-child-family should start trying to conceive at a female age of 27 years or at 31 years if accepting </w:t>
      </w:r>
      <w:r w:rsidRPr="007D7CD0">
        <w:rPr>
          <w:i/>
          <w:lang w:eastAsia="en-US"/>
        </w:rPr>
        <w:t>in vitro</w:t>
      </w:r>
      <w:r w:rsidRPr="007D7CD0">
        <w:rPr>
          <w:lang w:eastAsia="en-US"/>
        </w:rPr>
        <w:t xml:space="preserve"> fertilization (IVF). If a wish of a three-child family, they need to start 3-4 years earlier </w:t>
      </w:r>
      <w:r>
        <w:rPr>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sidRPr="007D7CD0">
        <w:rPr>
          <w:lang w:eastAsia="en-US"/>
        </w:rPr>
        <w:instrText xml:space="preserve"> ADDIN EN.CITE </w:instrText>
      </w:r>
      <w:r>
        <w:rPr>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sidRPr="007D7CD0">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sidRPr="007D7CD0">
        <w:rPr>
          <w:noProof/>
          <w:lang w:eastAsia="en-US"/>
        </w:rPr>
        <w:t>(Habbema</w:t>
      </w:r>
      <w:r w:rsidRPr="007D7CD0">
        <w:rPr>
          <w:i/>
          <w:noProof/>
          <w:lang w:eastAsia="en-US"/>
        </w:rPr>
        <w:t xml:space="preserve"> et al.</w:t>
      </w:r>
      <w:r w:rsidRPr="007D7CD0">
        <w:rPr>
          <w:noProof/>
          <w:lang w:eastAsia="en-US"/>
        </w:rPr>
        <w:t>, 2015)</w:t>
      </w:r>
      <w:r>
        <w:rPr>
          <w:lang w:eastAsia="en-US"/>
        </w:rPr>
        <w:fldChar w:fldCharType="end"/>
      </w:r>
      <w:r w:rsidRPr="007D7CD0">
        <w:rPr>
          <w:lang w:eastAsia="en-US"/>
        </w:rPr>
        <w:t xml:space="preserve">. </w:t>
      </w:r>
      <w:r w:rsidRPr="007D7CD0">
        <w:rPr>
          <w:shd w:val="clear" w:color="auto" w:fill="FFFFFF"/>
          <w:lang w:eastAsia="en-US"/>
        </w:rPr>
        <w:t>To maintain the population in industrialized countries it has been calculated that every woman needs to give birth to an average of 2.1 children, but this is often not the case. In Sweden, the actual number in 2016 was 1.85</w:t>
      </w:r>
      <w:r w:rsidR="0058374E">
        <w:rPr>
          <w:shd w:val="clear" w:color="auto" w:fill="FFFFFF"/>
          <w:lang w:eastAsia="en-US"/>
        </w:rPr>
        <w:t xml:space="preserve"> </w:t>
      </w:r>
      <w:r w:rsidRPr="009002A5">
        <w:rPr>
          <w:color w:val="000000" w:themeColor="text1"/>
          <w:shd w:val="clear" w:color="auto" w:fill="FFFFFF"/>
          <w:lang w:eastAsia="en-US"/>
        </w:rPr>
        <w:t>(Statistics Sweden).</w:t>
      </w:r>
    </w:p>
    <w:p w14:paraId="5CD4AA40" w14:textId="50AACF26" w:rsidR="00F67BFF" w:rsidRPr="00674308" w:rsidRDefault="00F67BFF" w:rsidP="00F67BFF">
      <w:pPr>
        <w:pStyle w:val="bodytext"/>
        <w:rPr>
          <w:color w:val="000000" w:themeColor="text1"/>
        </w:rPr>
      </w:pPr>
      <w:r w:rsidRPr="00173E06">
        <w:rPr>
          <w:lang w:eastAsia="en-US"/>
        </w:rPr>
        <w:t>From a biological point of view, the o</w:t>
      </w:r>
      <w:r>
        <w:rPr>
          <w:lang w:eastAsia="en-US"/>
        </w:rPr>
        <w:t>pt</w:t>
      </w:r>
      <w:r w:rsidRPr="00173E06">
        <w:rPr>
          <w:lang w:eastAsia="en-US"/>
        </w:rPr>
        <w:t xml:space="preserve">imal period for a woman to have a child is between 18 and 30 years, thereafter, the ability to conceive declines progressively and reaches a natural limit at </w:t>
      </w:r>
      <w:r w:rsidRPr="00387735">
        <w:rPr>
          <w:lang w:eastAsia="en-US"/>
        </w:rPr>
        <w:t>menopause</w:t>
      </w:r>
      <w:r w:rsidRPr="00387735">
        <w:rPr>
          <w:shd w:val="clear" w:color="auto" w:fill="FFFFFF"/>
          <w:lang w:eastAsia="en-US"/>
        </w:rPr>
        <w:t xml:space="preserve"> </w:t>
      </w:r>
      <w:r>
        <w:rPr>
          <w:shd w:val="clear" w:color="auto" w:fill="FFFFFF"/>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Pr>
          <w:shd w:val="clear" w:color="auto" w:fill="FFFFFF"/>
          <w:lang w:eastAsia="en-US"/>
        </w:rPr>
        <w:instrText xml:space="preserve"> ADDIN EN.CITE </w:instrText>
      </w:r>
      <w:r>
        <w:rPr>
          <w:shd w:val="clear" w:color="auto" w:fill="FFFFFF"/>
          <w:lang w:eastAsia="en-US"/>
        </w:rPr>
        <w:fldChar w:fldCharType="begin">
          <w:fldData xml:space="preserve">PEVuZE5vdGU+PENpdGU+PEF1dGhvcj5IYWJiZW1hPC9BdXRob3I+PFllYXI+MjAxNTwvWWVhcj48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</w:fldData>
        </w:fldChar>
      </w:r>
      <w:r>
        <w:rPr>
          <w:shd w:val="clear" w:color="auto" w:fill="FFFFFF"/>
          <w:lang w:eastAsia="en-US"/>
        </w:rPr>
        <w:instrText xml:space="preserve"> ADDIN EN.CITE.DATA </w:instrText>
      </w:r>
      <w:r>
        <w:rPr>
          <w:shd w:val="clear" w:color="auto" w:fill="FFFFFF"/>
          <w:lang w:eastAsia="en-US"/>
        </w:rPr>
      </w:r>
      <w:r>
        <w:rPr>
          <w:shd w:val="clear" w:color="auto" w:fill="FFFFFF"/>
          <w:lang w:eastAsia="en-US"/>
        </w:rPr>
        <w:fldChar w:fldCharType="end"/>
      </w:r>
      <w:r>
        <w:rPr>
          <w:shd w:val="clear" w:color="auto" w:fill="FFFFFF"/>
          <w:lang w:eastAsia="en-US"/>
        </w:rPr>
      </w:r>
      <w:r>
        <w:rPr>
          <w:shd w:val="clear" w:color="auto" w:fill="FFFFFF"/>
          <w:lang w:eastAsia="en-US"/>
        </w:rPr>
        <w:fldChar w:fldCharType="separate"/>
      </w:r>
      <w:r>
        <w:rPr>
          <w:noProof/>
          <w:shd w:val="clear" w:color="auto" w:fill="FFFFFF"/>
          <w:lang w:eastAsia="en-US"/>
        </w:rPr>
        <w:t>(Habbema</w:t>
      </w:r>
      <w:r w:rsidRPr="008011FF">
        <w:rPr>
          <w:i/>
          <w:noProof/>
          <w:shd w:val="clear" w:color="auto" w:fill="FFFFFF"/>
          <w:lang w:eastAsia="en-US"/>
        </w:rPr>
        <w:t xml:space="preserve"> et al.</w:t>
      </w:r>
      <w:r>
        <w:rPr>
          <w:noProof/>
          <w:shd w:val="clear" w:color="auto" w:fill="FFFFFF"/>
          <w:lang w:eastAsia="en-US"/>
        </w:rPr>
        <w:t>, 2015)</w:t>
      </w:r>
      <w:r>
        <w:rPr>
          <w:shd w:val="clear" w:color="auto" w:fill="FFFFFF"/>
          <w:lang w:eastAsia="en-US"/>
        </w:rPr>
        <w:fldChar w:fldCharType="end"/>
      </w:r>
      <w:r w:rsidRPr="00387735">
        <w:rPr>
          <w:lang w:eastAsia="en-US"/>
        </w:rPr>
        <w:t xml:space="preserve">. </w:t>
      </w:r>
      <w:r>
        <w:rPr>
          <w:lang w:eastAsia="en-US"/>
        </w:rPr>
        <w:t>What</w:t>
      </w:r>
      <w:r w:rsidRPr="00387735">
        <w:rPr>
          <w:lang w:eastAsia="en-US"/>
        </w:rPr>
        <w:t xml:space="preserve"> is the optimal time from a biological point of view for a man to become a father</w:t>
      </w:r>
      <w:r>
        <w:rPr>
          <w:lang w:eastAsia="en-US"/>
        </w:rPr>
        <w:t xml:space="preserve"> is more uncertain.</w:t>
      </w:r>
      <w:r w:rsidRPr="00387735">
        <w:rPr>
          <w:lang w:eastAsia="en-US"/>
        </w:rPr>
        <w:t xml:space="preserve"> Evidence shows that </w:t>
      </w:r>
      <w:r w:rsidRPr="00387735">
        <w:rPr>
          <w:shd w:val="clear" w:color="auto" w:fill="FFFFFF"/>
          <w:lang w:eastAsia="en-US"/>
        </w:rPr>
        <w:t xml:space="preserve">increasing paternal age is a risk factor for reduced fertility with declining levels of androgens and </w:t>
      </w:r>
      <w:r>
        <w:rPr>
          <w:shd w:val="clear" w:color="auto" w:fill="FFFFFF"/>
          <w:lang w:eastAsia="en-US"/>
        </w:rPr>
        <w:t xml:space="preserve">a </w:t>
      </w:r>
      <w:r w:rsidRPr="00387735">
        <w:rPr>
          <w:shd w:val="clear" w:color="auto" w:fill="FFFFFF"/>
          <w:lang w:eastAsia="en-US"/>
        </w:rPr>
        <w:t>deterioration in sperm quality</w:t>
      </w:r>
      <w:r>
        <w:rPr>
          <w:shd w:val="clear" w:color="auto" w:fill="FFFFFF"/>
          <w:lang w:eastAsia="en-US"/>
        </w:rPr>
        <w:t>,</w:t>
      </w:r>
      <w:r w:rsidRPr="00387735">
        <w:rPr>
          <w:shd w:val="clear" w:color="auto" w:fill="FFFFFF"/>
          <w:lang w:eastAsia="en-US"/>
        </w:rPr>
        <w:t xml:space="preserve"> including sperm DNA integrity</w:t>
      </w:r>
      <w:r>
        <w:rPr>
          <w:shd w:val="clear" w:color="auto" w:fill="FFFFFF"/>
          <w:lang w:eastAsia="en-US"/>
        </w:rPr>
        <w:t xml:space="preserve"> </w:t>
      </w:r>
      <w:r>
        <w:rPr>
          <w:shd w:val="clear" w:color="auto" w:fill="FFFFFF"/>
          <w:lang w:eastAsia="en-US"/>
        </w:rPr>
        <w:fldChar w:fldCharType="begin"/>
      </w:r>
      <w:r>
        <w:rPr>
          <w:shd w:val="clear" w:color="auto" w:fill="FFFFFF"/>
          <w:lang w:eastAsia="en-US"/>
        </w:rPr>
        <w:instrText xml:space="preserve"> ADDIN EN.CITE &lt;EndNote&gt;&lt;Cite&gt;&lt;Author&gt;Sartorius&lt;/Author&gt;&lt;Year&gt;2010&lt;/Year&gt;&lt;RecNum&gt;5864&lt;/RecNum&gt;&lt;DisplayText&gt;(Sartorius &amp;amp; Nieschlag, 2010)&lt;/DisplayText&gt;&lt;record&gt;&lt;rec-number&gt;5864&lt;/rec-number&gt;&lt;foreign-keys&gt;&lt;key app="EN" db-id="vz9a5r22rtaxp9ew2t6p25dgpvxd92rp2v02" timestamp="1500106609"&gt;5864&lt;/key&gt;&lt;/foreign-keys&gt;&lt;ref-type name="Journal Article"&gt;17&lt;/ref-type&gt;&lt;contributors&gt;&lt;authors&gt;&lt;author&gt;Sartorius, G. A.&lt;/author&gt;&lt;author&gt;Nieschlag, E.&lt;/author&gt;&lt;/authors&gt;&lt;/contributors&gt;&lt;auth-address&gt;Centre of Reproductive Medicine and Andrology of the University, Muenster, Germany.&lt;/auth-address&gt;&lt;titles&gt;&lt;title&gt;Paternal age and reproduction&lt;/title&gt;&lt;secondary-title&gt;Hum Reprod Update&lt;/secondary-title&gt;&lt;/titles&gt;&lt;periodical&gt;&lt;full-title&gt;Hum Reprod Update&lt;/full-title&gt;&lt;abbr-1&gt;Human reproduction update&lt;/abbr-1&gt;&lt;/periodical&gt;&lt;pages&gt;65-79&lt;/pages&gt;&lt;volume&gt;16&lt;/volume&gt;&lt;number&gt;1&lt;/number&gt;&lt;keywords&gt;&lt;keyword&gt;Age Factors&lt;/keyword&gt;&lt;keyword&gt;Chromosome Aberrations&lt;/keyword&gt;&lt;keyword&gt;Female&lt;/keyword&gt;&lt;keyword&gt;Fertility&lt;/keyword&gt;&lt;keyword&gt;Hormones/metabolism&lt;/keyword&gt;&lt;keyword&gt;Humans&lt;/keyword&gt;&lt;keyword&gt;Male&lt;/keyword&gt;&lt;keyword&gt;*Paternal Age&lt;/keyword&gt;&lt;keyword&gt;Pregnancy&lt;/keyword&gt;&lt;keyword&gt;Pregnancy Complications/epidemiology&lt;/keyword&gt;&lt;keyword&gt;Pregnancy Outcome/epidemiology/genetics&lt;/keyword&gt;&lt;keyword&gt;Semen Analysis&lt;/keyword&gt;&lt;keyword&gt;Socioeconomic Factors&lt;/keyword&gt;&lt;keyword&gt;Testis/pathology&lt;/keyword&gt;&lt;/keywords&gt;&lt;dates&gt;&lt;year&gt;2010&lt;/year&gt;&lt;pub-dates&gt;&lt;date&gt;Jan-Feb&lt;/date&gt;&lt;/pub-dates&gt;&lt;/dates&gt;&lt;isbn&gt;1460-2369 (Electronic)&amp;#xD;1355-4786 (Linking)&lt;/isbn&gt;&lt;accession-num&gt;19696093&lt;/accession-num&gt;&lt;urls&gt;&lt;related-urls&gt;&lt;url&gt;https://www.ncbi.nlm.nih.gov/pubmed/19696093&lt;/url&gt;&lt;/related-urls&gt;&lt;/urls&gt;&lt;electronic-resource-num&gt;10.1093/humupd/dmp027&lt;/electronic-resource-num&gt;&lt;/record&gt;&lt;/Cite&gt;&lt;/EndNote&gt;</w:instrText>
      </w:r>
      <w:r>
        <w:rPr>
          <w:shd w:val="clear" w:color="auto" w:fill="FFFFFF"/>
          <w:lang w:eastAsia="en-US"/>
        </w:rPr>
        <w:fldChar w:fldCharType="separate"/>
      </w:r>
      <w:r>
        <w:rPr>
          <w:noProof/>
          <w:shd w:val="clear" w:color="auto" w:fill="FFFFFF"/>
          <w:lang w:eastAsia="en-US"/>
        </w:rPr>
        <w:t>(Sartorius &amp; Nieschlag, 2010)</w:t>
      </w:r>
      <w:r>
        <w:rPr>
          <w:shd w:val="clear" w:color="auto" w:fill="FFFFFF"/>
          <w:lang w:eastAsia="en-US"/>
        </w:rPr>
        <w:fldChar w:fldCharType="end"/>
      </w:r>
      <w:r w:rsidRPr="00387735">
        <w:t xml:space="preserve">. </w:t>
      </w:r>
      <w:r w:rsidRPr="00427F93">
        <w:t>Due to reports on deteriorating semen quality</w:t>
      </w:r>
      <w:r w:rsidR="00D57043">
        <w:t xml:space="preserve"> </w:t>
      </w:r>
      <w:r w:rsidR="00C13B22">
        <w:fldChar w:fldCharType="begin"/>
      </w:r>
      <w:r w:rsidR="00C13B22">
        <w:instrText xml:space="preserve"> ADDIN EN.CITE &lt;EndNote&gt;&lt;Cite&gt;&lt;Author&gt;Serrano&lt;/Author&gt;&lt;Year&gt;2013&lt;/Year&gt;&lt;RecNum&gt;8994&lt;/RecNum&gt;&lt;DisplayText&gt;(Serrano&lt;style face="italic"&gt; et al.&lt;/style&gt;, 2013)&lt;/DisplayText&gt;&lt;record&gt;&lt;rec-number&gt;8994&lt;/rec-number&gt;&lt;foreign-keys&gt;&lt;key app="EN" db-id="vz9a5r22rtaxp9ew2t6p25dgpvxd92rp2v02" timestamp="1509466907"&gt;8994&lt;/key&gt;&lt;/foreign-keys&gt;&lt;ref-type name="Journal Article"&gt;17&lt;/ref-type&gt;&lt;contributors&gt;&lt;authors&gt;&lt;author&gt;Serrano, T.&lt;/author&gt;&lt;author&gt;Chevrier, C.&lt;/author&gt;&lt;author&gt;Multigner, L.&lt;/author&gt;&lt;author&gt;Cordier, S.&lt;/author&gt;&lt;author&gt;Jegou, B.&lt;/author&gt;&lt;/authors&gt;&lt;/contributors&gt;&lt;auth-address&gt;Inserm (Institut National de la Sante et de la Recherche Medicale) UMR 1085, IRSET (Institut de Recherche Sante Environnement &amp;amp; Travail), Campus de Beaulieu, Avenue du General Leclerc Bat 13, Universite de Rennes 1, Rennes Cedex F-35042, France.&lt;/auth-address&gt;&lt;titles&gt;&lt;title&gt;International geographic correlation study of the prevalence of disorders of male reproductive health&lt;/title&gt;&lt;secondary-title&gt;Hum Reprod&lt;/secondary-title&gt;&lt;/titles&gt;&lt;periodical&gt;&lt;full-title&gt;Hum Reprod&lt;/full-title&gt;&lt;abbr-1&gt;Human reproduction&lt;/abbr-1&gt;&lt;/periodical&gt;&lt;pages&gt;1974-86&lt;/pages&gt;&lt;volume&gt;28&lt;/volume&gt;&lt;number&gt;7&lt;/number&gt;&lt;keywords&gt;&lt;keyword&gt;Cryptorchidism/*epidemiology&lt;/keyword&gt;&lt;keyword&gt;Geography&lt;/keyword&gt;&lt;keyword&gt;Humans&lt;/keyword&gt;&lt;keyword&gt;Hypospadias/*epidemiology&lt;/keyword&gt;&lt;keyword&gt;Male&lt;/keyword&gt;&lt;keyword&gt;Oligospermia/*epidemiology&lt;/keyword&gt;&lt;keyword&gt;Prevalence&lt;/keyword&gt;&lt;keyword&gt;Statistics as Topic&lt;/keyword&gt;&lt;keyword&gt;Testicular Neoplasms/*epidemiology&lt;/keyword&gt;&lt;keyword&gt;cryptorchidism&lt;/keyword&gt;&lt;keyword&gt;geographical correlation&lt;/keyword&gt;&lt;keyword&gt;hypospadias&lt;/keyword&gt;&lt;keyword&gt;testicular cancer&lt;/keyword&gt;&lt;/keywords&gt;&lt;dates&gt;&lt;year&gt;2013&lt;/year&gt;&lt;pub-dates&gt;&lt;date&gt;Jul&lt;/date&gt;&lt;/pub-dates&gt;&lt;/dates&gt;&lt;isbn&gt;1460-2350 (Electronic)&amp;#xD;0268-1161 (Linking)&lt;/isbn&gt;&lt;accession-num&gt;23670171&lt;/accession-num&gt;&lt;urls&gt;&lt;related-urls&gt;&lt;url&gt;https://www.ncbi.nlm.nih.gov/pubmed/23670171&lt;/url&gt;&lt;/related-urls&gt;&lt;/urls&gt;&lt;electronic-resource-num&gt;10.1093/humrep/det111&lt;/electronic-resource-num&gt;&lt;/record&gt;&lt;/Cite&gt;&lt;/EndNote&gt;</w:instrText>
      </w:r>
      <w:r w:rsidR="00C13B22">
        <w:fldChar w:fldCharType="separate"/>
      </w:r>
      <w:r w:rsidR="00C13B22">
        <w:rPr>
          <w:noProof/>
        </w:rPr>
        <w:t>(Serrano</w:t>
      </w:r>
      <w:r w:rsidR="00C13B22" w:rsidRPr="00C13B22">
        <w:rPr>
          <w:i/>
          <w:noProof/>
        </w:rPr>
        <w:t xml:space="preserve"> et al.</w:t>
      </w:r>
      <w:r w:rsidR="00C13B22">
        <w:rPr>
          <w:noProof/>
        </w:rPr>
        <w:t>, 2013)</w:t>
      </w:r>
      <w:r w:rsidR="00C13B22">
        <w:fldChar w:fldCharType="end"/>
      </w:r>
      <w:r w:rsidRPr="00427F93">
        <w:t xml:space="preserve"> and an increasing incidence of testicular cancer</w:t>
      </w:r>
      <w:r w:rsidR="0037161D">
        <w:t xml:space="preserve"> </w:t>
      </w:r>
      <w:r w:rsidR="00FF677A">
        <w:fldChar w:fldCharType="begin">
          <w:fldData xml:space="preserve">PEVuZE5vdGU+PENpdGU+PEF1dGhvcj5abmFvcjwvQXV0aG9yPjxZZWFyPjIwMTQ8L1llYXI+PFJl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</w:fldData>
        </w:fldChar>
      </w:r>
      <w:r w:rsidR="00FF677A">
        <w:instrText xml:space="preserve"> ADDIN EN.CITE </w:instrText>
      </w:r>
      <w:r w:rsidR="00FF677A">
        <w:fldChar w:fldCharType="begin">
          <w:fldData xml:space="preserve">PEVuZE5vdGU+PENpdGU+PEF1dGhvcj5abmFvcjwvQXV0aG9yPjxZZWFyPjIwMTQ8L1llYXI+PFJl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</w:fldData>
        </w:fldChar>
      </w:r>
      <w:r w:rsidR="00FF677A">
        <w:instrText xml:space="preserve"> ADDIN EN.CITE.DATA </w:instrText>
      </w:r>
      <w:r w:rsidR="00FF677A">
        <w:fldChar w:fldCharType="end"/>
      </w:r>
      <w:r w:rsidR="00FF677A">
        <w:fldChar w:fldCharType="separate"/>
      </w:r>
      <w:r w:rsidR="00FF677A">
        <w:rPr>
          <w:noProof/>
        </w:rPr>
        <w:t>(Znaor</w:t>
      </w:r>
      <w:r w:rsidR="00FF677A" w:rsidRPr="00FF677A">
        <w:rPr>
          <w:i/>
          <w:noProof/>
        </w:rPr>
        <w:t xml:space="preserve"> et al.</w:t>
      </w:r>
      <w:r w:rsidR="00FF677A">
        <w:rPr>
          <w:noProof/>
        </w:rPr>
        <w:t>, 2014)</w:t>
      </w:r>
      <w:r w:rsidR="00FF677A">
        <w:fldChar w:fldCharType="end"/>
      </w:r>
      <w:r w:rsidRPr="00427F93">
        <w:t>, interest in male reproductive function has increased lately. The pathobiology behind these trends is poorly understood, and both environmental and genetic factors may be involved</w:t>
      </w:r>
      <w:r w:rsidRPr="00674308">
        <w:rPr>
          <w:rStyle w:val="Kommentarsreferens"/>
          <w:rFonts w:asciiTheme="minorHAnsi" w:eastAsiaTheme="minorHAnsi" w:hAnsiTheme="minorHAnsi" w:cstheme="minorBidi"/>
          <w:color w:val="000000" w:themeColor="text1"/>
          <w:lang w:eastAsia="en-US"/>
        </w:rPr>
        <w:t xml:space="preserve">. </w:t>
      </w:r>
      <w:r w:rsidRPr="00674308">
        <w:rPr>
          <w:color w:val="000000" w:themeColor="text1"/>
        </w:rPr>
        <w:t xml:space="preserve">A potentially decreased male fertility may contribute to lower birth numbers in many European countries </w:t>
      </w:r>
      <w:r w:rsidR="00674308" w:rsidRPr="00674308">
        <w:rPr>
          <w:color w:val="000000" w:themeColor="text1"/>
        </w:rPr>
        <w:fldChar w:fldCharType="begin"/>
      </w:r>
      <w:r w:rsidR="00674308" w:rsidRPr="00674308">
        <w:rPr>
          <w:color w:val="000000" w:themeColor="text1"/>
        </w:rPr>
        <w:instrText xml:space="preserve"> ADDIN EN.CITE &lt;EndNote&gt;&lt;Cite&gt;&lt;Author&gt;Group&lt;/Author&gt;&lt;Year&gt;2010&lt;/Year&gt;&lt;RecNum&gt;9491&lt;/RecNum&gt;&lt;DisplayText&gt;(Group, 2010)&lt;/DisplayText&gt;&lt;record&gt;&lt;rec-number&gt;9491&lt;/rec-number&gt;&lt;foreign-keys&gt;&lt;key app="EN" db-id="vz9a5r22rtaxp9ew2t6p25dgpvxd92rp2v02" timestamp="1509563081"&gt;9491&lt;/key&gt;&lt;/foreign-keys&gt;&lt;ref-type name="Journal Article"&gt;17&lt;/ref-type&gt;&lt;contributors&gt;&lt;authors&gt;&lt;author&gt;Eshre Capri Workshop Group&lt;/author&gt;&lt;/authors&gt;&lt;/contributors&gt;&lt;titles&gt;&lt;title&gt;Europe the continent with the lowest fertility&lt;/title&gt;&lt;secondary-title&gt;Hum Reprod Update&lt;/secondary-title&gt;&lt;/titles&gt;&lt;periodical&gt;&lt;full-title&gt;Hum Reprod Update&lt;/full-title&gt;&lt;abbr-1&gt;Human reproduction update&lt;/abbr-1&gt;&lt;/periodical&gt;&lt;pages&gt;590-602&lt;/pages&gt;&lt;volume&gt;16&lt;/volume&gt;&lt;number&gt;6&lt;/number&gt;&lt;keywords&gt;&lt;keyword&gt;Adolescent&lt;/keyword&gt;&lt;keyword&gt;Adult&lt;/keyword&gt;&lt;keyword&gt;Age Factors&lt;/keyword&gt;&lt;keyword&gt;Birth Rate&lt;/keyword&gt;&lt;keyword&gt;Europe/epidemiology&lt;/keyword&gt;&lt;keyword&gt;Female&lt;/keyword&gt;&lt;keyword&gt;Health Policy&lt;/keyword&gt;&lt;keyword&gt;Humans&lt;/keyword&gt;&lt;keyword&gt;Infertility/*epidemiology/psychology&lt;/keyword&gt;&lt;keyword&gt;Male&lt;/keyword&gt;&lt;keyword&gt;Reproductive Behavior/psychology&lt;/keyword&gt;&lt;keyword&gt;Reproductive Techniques, Assisted/economics/psychology&lt;/keyword&gt;&lt;keyword&gt;Socioeconomic Factors&lt;/keyword&gt;&lt;keyword&gt;Time Factors&lt;/keyword&gt;&lt;/keywords&gt;&lt;dates&gt;&lt;year&gt;2010&lt;/year&gt;&lt;pub-dates&gt;&lt;date&gt;Nov-Dec&lt;/date&gt;&lt;/pub-dates&gt;&lt;/dates&gt;&lt;isbn&gt;1460-2369 (Electronic)&amp;#xD;1355-4786 (Linking)&lt;/isbn&gt;&lt;accession-num&gt;20603286&lt;/accession-num&gt;&lt;urls&gt;&lt;related-urls&gt;&lt;url&gt;https://www.ncbi.nlm.nih.gov/pubmed/20603286&lt;/url&gt;&lt;/related-urls&gt;&lt;/urls&gt;&lt;electronic-resource-num&gt;10.1093/humupd/dmq023&lt;/electronic-resource-num&gt;&lt;/record&gt;&lt;/Cite&gt;&lt;/EndNote&gt;</w:instrText>
      </w:r>
      <w:r w:rsidR="00674308" w:rsidRPr="00674308">
        <w:rPr>
          <w:color w:val="000000" w:themeColor="text1"/>
        </w:rPr>
        <w:fldChar w:fldCharType="separate"/>
      </w:r>
      <w:r w:rsidR="00674308" w:rsidRPr="00674308">
        <w:rPr>
          <w:noProof/>
          <w:color w:val="000000" w:themeColor="text1"/>
        </w:rPr>
        <w:t>(Group, 2010)</w:t>
      </w:r>
      <w:r w:rsidR="00674308" w:rsidRPr="00674308">
        <w:rPr>
          <w:color w:val="000000" w:themeColor="text1"/>
        </w:rPr>
        <w:fldChar w:fldCharType="end"/>
      </w:r>
      <w:r w:rsidRPr="00674308">
        <w:rPr>
          <w:color w:val="000000" w:themeColor="text1"/>
        </w:rPr>
        <w:t xml:space="preserve">. </w:t>
      </w:r>
    </w:p>
    <w:p w14:paraId="65943DBA" w14:textId="389E2BAF" w:rsidR="00F67BFF" w:rsidRPr="00634908" w:rsidRDefault="00B1645C" w:rsidP="00F67BFF">
      <w:pPr>
        <w:pStyle w:val="bodytext"/>
      </w:pPr>
      <w:r>
        <w:t>In</w:t>
      </w:r>
      <w:r w:rsidR="00F67BFF" w:rsidRPr="00B4728D">
        <w:t xml:space="preserve">voluntary childlessness is a health problem affecting 13-15% of all couples in the Western world </w:t>
      </w:r>
      <w:r w:rsidR="00F67BFF">
        <w:fldChar w:fldCharType="begin">
          <w:fldData xml:space="preserve">PEVuZE5vdGU+PENpdGU+PEF1dGhvcj5EYXR0YTwvQXV0aG9yPjxZZWFyPjIwMTY8L1llYXI+PFJl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</w:fldData>
        </w:fldChar>
      </w:r>
      <w:r w:rsidR="004D1970">
        <w:instrText xml:space="preserve"> ADDIN EN.CITE </w:instrText>
      </w:r>
      <w:r w:rsidR="004D1970">
        <w:fldChar w:fldCharType="begin">
          <w:fldData xml:space="preserve">PEVuZE5vdGU+PENpdGU+PEF1dGhvcj5EYXR0YTwvQXV0aG9yPjxZZWFyPjIwMTY8L1llYXI+PFJl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</w:fldData>
        </w:fldChar>
      </w:r>
      <w:r w:rsidR="004D1970">
        <w:instrText xml:space="preserve"> ADDIN EN.CITE.DATA </w:instrText>
      </w:r>
      <w:r w:rsidR="004D1970">
        <w:fldChar w:fldCharType="end"/>
      </w:r>
      <w:r w:rsidR="00F67BFF">
        <w:fldChar w:fldCharType="separate"/>
      </w:r>
      <w:r w:rsidR="004D1970">
        <w:rPr>
          <w:noProof/>
        </w:rPr>
        <w:t>(Datta</w:t>
      </w:r>
      <w:r w:rsidR="004D1970" w:rsidRPr="004D1970">
        <w:rPr>
          <w:i/>
          <w:noProof/>
        </w:rPr>
        <w:t xml:space="preserve"> et al.</w:t>
      </w:r>
      <w:r w:rsidR="004D1970">
        <w:rPr>
          <w:noProof/>
        </w:rPr>
        <w:t>, 2016, Sharlip</w:t>
      </w:r>
      <w:r w:rsidR="004D1970" w:rsidRPr="004D1970">
        <w:rPr>
          <w:i/>
          <w:noProof/>
        </w:rPr>
        <w:t xml:space="preserve"> et al.</w:t>
      </w:r>
      <w:r w:rsidR="004D1970">
        <w:rPr>
          <w:noProof/>
        </w:rPr>
        <w:t>, 2002)</w:t>
      </w:r>
      <w:r w:rsidR="00F67BFF">
        <w:fldChar w:fldCharType="end"/>
      </w:r>
      <w:r w:rsidR="00F67BFF" w:rsidRPr="000B6932">
        <w:t xml:space="preserve">. </w:t>
      </w:r>
      <w:r w:rsidR="00F67BFF" w:rsidRPr="007D7CD0">
        <w:t xml:space="preserve">In about one third of infertility cases a female factor can be identified, in one third a male factor, and in the remaining cases both individuals are affected or no underlying factor can be identified </w:t>
      </w:r>
      <w:r w:rsidR="004D1970">
        <w:fldChar w:fldCharType="begin"/>
      </w:r>
      <w:r w:rsidR="004D1970">
        <w:instrText xml:space="preserve"> ADDIN EN.CITE &lt;EndNote&gt;&lt;Cite&gt;&lt;Author&gt;Sharlip&lt;/Author&gt;&lt;Year&gt;2002&lt;/Year&gt;&lt;RecNum&gt;9459&lt;/RecNum&gt;&lt;DisplayText&gt;(Sharlip&lt;style face="italic"&gt; et al.&lt;/style&gt;, 2002)&lt;/DisplayText&gt;&lt;record&gt;&lt;rec-number&gt;9459&lt;/rec-number&gt;&lt;foreign-keys&gt;&lt;key app="EN" db-id="vz9a5r22rtaxp9ew2t6p25dgpvxd92rp2v02" timestamp="1509530178"&gt;9459&lt;/key&gt;&lt;/foreign-keys&gt;&lt;ref-type name="Journal Article"&gt;17&lt;/ref-type&gt;&lt;contributors&gt;&lt;authors&gt;&lt;author&gt;Sharlip, I. D.&lt;/author&gt;&lt;author&gt;Jarow, J. P.&lt;/author&gt;&lt;author&gt;Belker, A. M.&lt;/author&gt;&lt;author&gt;Lipshultz, L. I.&lt;/author&gt;&lt;author&gt;Sigman, M.&lt;/author&gt;&lt;author&gt;Thomas, A. J.&lt;/author&gt;&lt;author&gt;Schlegel, P. N.&lt;/author&gt;&lt;author&gt;Howards, S. S.&lt;/author&gt;&lt;author&gt;Nehra, A.&lt;/author&gt;&lt;author&gt;Damewood, M. D.&lt;/author&gt;&lt;author&gt;Overstreet, J. W.&lt;/author&gt;&lt;author&gt;Sadovsky, R.&lt;/author&gt;&lt;/authors&gt;&lt;/contributors&gt;&lt;auth-address&gt;Pan Pacific Urology, University of California, California, San Francisco, USA.&lt;/auth-address&gt;&lt;titles&gt;&lt;title&gt;Best practice policies for male infertility&lt;/title&gt;&lt;secondary-title&gt;Fertil Steril&lt;/secondary-title&gt;&lt;/titles&gt;&lt;periodical&gt;&lt;full-title&gt;Fertil Steril&lt;/full-title&gt;&lt;abbr-1&gt;Fertility and sterility&lt;/abbr-1&gt;&lt;/periodical&gt;&lt;pages&gt;873-82&lt;/pages&gt;&lt;volume&gt;77&lt;/volume&gt;&lt;number&gt;5&lt;/number&gt;&lt;keywords&gt;&lt;keyword&gt;Fertilization in Vitro&lt;/keyword&gt;&lt;keyword&gt;Humans&lt;/keyword&gt;&lt;keyword&gt;Infertility, Male/*diagnosis/etiology/*therapy&lt;/keyword&gt;&lt;keyword&gt;Male&lt;/keyword&gt;&lt;keyword&gt;Oligospermia/diagnosis/therapy&lt;/keyword&gt;&lt;keyword&gt;*Practice Guidelines as Topic&lt;/keyword&gt;&lt;keyword&gt;Sperm Injections, Intracytoplasmic&lt;/keyword&gt;&lt;keyword&gt;Spermatozoa&lt;/keyword&gt;&lt;keyword&gt;Tissue and Organ Harvesting&lt;/keyword&gt;&lt;keyword&gt;Varicocele/complications/therapy&lt;/keyword&gt;&lt;/keywords&gt;&lt;dates&gt;&lt;year&gt;2002&lt;/year&gt;&lt;pub-dates&gt;&lt;date&gt;May&lt;/date&gt;&lt;/pub-dates&gt;&lt;/dates&gt;&lt;isbn&gt;0015-0282 (Print)&amp;#xD;0015-0282 (Linking)&lt;/isbn&gt;&lt;accession-num&gt;12009338&lt;/accession-num&gt;&lt;urls&gt;&lt;related-urls&gt;&lt;url&gt;https://www.ncbi.nlm.nih.gov/pubmed/12009338&lt;/url&gt;&lt;/related-urls&gt;&lt;/urls&gt;&lt;/record&gt;&lt;/Cite&gt;&lt;/EndNote&gt;</w:instrText>
      </w:r>
      <w:r w:rsidR="004D1970">
        <w:fldChar w:fldCharType="separate"/>
      </w:r>
      <w:r w:rsidR="004D1970">
        <w:rPr>
          <w:noProof/>
        </w:rPr>
        <w:t>(Sharlip</w:t>
      </w:r>
      <w:r w:rsidR="004D1970" w:rsidRPr="004D1970">
        <w:rPr>
          <w:i/>
          <w:noProof/>
        </w:rPr>
        <w:t xml:space="preserve"> et al.</w:t>
      </w:r>
      <w:r w:rsidR="004D1970">
        <w:rPr>
          <w:noProof/>
        </w:rPr>
        <w:t>, 2002)</w:t>
      </w:r>
      <w:r w:rsidR="004D1970">
        <w:fldChar w:fldCharType="end"/>
      </w:r>
      <w:r w:rsidR="00F67BFF" w:rsidRPr="007D7CD0">
        <w:t xml:space="preserve">. </w:t>
      </w:r>
      <w:r w:rsidR="00F67BFF" w:rsidRPr="00634908">
        <w:t xml:space="preserve">Little is known about the mechanisms behind male subfertility, despite an extensive investigation the diagnosis is often, at best, just descriptive – </w:t>
      </w:r>
      <w:r w:rsidR="00F67BFF" w:rsidRPr="003C6F11">
        <w:rPr>
          <w:i/>
        </w:rPr>
        <w:t>e.g.</w:t>
      </w:r>
      <w:r w:rsidR="00F67BFF" w:rsidRPr="00634908">
        <w:t xml:space="preserve"> low sperm count, abnormal sperm morphology and poor sperm motility </w:t>
      </w:r>
      <w:r w:rsidR="00F67BFF">
        <w:fldChar w:fldCharType="begin">
          <w:fldData xml:space="preserve">PEVuZE5vdGU+PENpdGU+PEF1dGhvcj5Fc3RldmVzPC9BdXRob3I+PFllYXI+MjAxMjwvWWVhcj48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</w:fldData>
        </w:fldChar>
      </w:r>
      <w:r w:rsidR="00F67BFF">
        <w:instrText xml:space="preserve"> ADDIN EN.CITE </w:instrText>
      </w:r>
      <w:r w:rsidR="00F67BFF">
        <w:fldChar w:fldCharType="begin">
          <w:fldData xml:space="preserve">PEVuZE5vdGU+PENpdGU+PEF1dGhvcj5Fc3RldmVzPC9BdXRob3I+PFllYXI+MjAxMjwvWWVhcj48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</w:fldData>
        </w:fldChar>
      </w:r>
      <w:r w:rsidR="00F67BFF">
        <w:instrText xml:space="preserve"> ADDIN EN.CITE.DATA </w:instrText>
      </w:r>
      <w:r w:rsidR="00F67BFF">
        <w:fldChar w:fldCharType="end"/>
      </w:r>
      <w:r w:rsidR="00F67BFF">
        <w:fldChar w:fldCharType="separate"/>
      </w:r>
      <w:r w:rsidR="00F67BFF">
        <w:rPr>
          <w:noProof/>
        </w:rPr>
        <w:t>(Bungum, 2012, Esteves</w:t>
      </w:r>
      <w:r w:rsidR="00F67BFF" w:rsidRPr="008A41BC">
        <w:rPr>
          <w:i/>
          <w:noProof/>
        </w:rPr>
        <w:t xml:space="preserve"> et al.</w:t>
      </w:r>
      <w:r w:rsidR="00F67BFF">
        <w:rPr>
          <w:noProof/>
        </w:rPr>
        <w:t>, 2012)</w:t>
      </w:r>
      <w:r w:rsidR="00F67BFF">
        <w:fldChar w:fldCharType="end"/>
      </w:r>
      <w:r w:rsidR="00F67BFF" w:rsidRPr="00634908">
        <w:t>.</w:t>
      </w:r>
    </w:p>
    <w:p w14:paraId="0310F8AB" w14:textId="5D514930" w:rsidR="00F67BFF" w:rsidRPr="00E10C8F" w:rsidRDefault="00F67BFF" w:rsidP="00F67BFF">
      <w:pPr>
        <w:pStyle w:val="bodytext"/>
      </w:pPr>
      <w:r w:rsidRPr="00173AED">
        <w:t>As young men and women choose to delay childbearing</w:t>
      </w:r>
      <w:r>
        <w:t>,</w:t>
      </w:r>
      <w:r w:rsidRPr="00173AED">
        <w:t xml:space="preserve"> the demand for </w:t>
      </w:r>
      <w:r w:rsidRPr="00173AED">
        <w:rPr>
          <w:lang w:eastAsia="en-US"/>
        </w:rPr>
        <w:t>information regarding an individual’s future fertility potential is predicted to grow. Can parenthood be postponed and for how long</w:t>
      </w:r>
      <w:r w:rsidR="00B84FB0">
        <w:rPr>
          <w:lang w:eastAsia="en-US"/>
        </w:rPr>
        <w:t>?</w:t>
      </w:r>
      <w:r w:rsidRPr="00173AED">
        <w:rPr>
          <w:lang w:eastAsia="en-US"/>
        </w:rPr>
        <w:t xml:space="preserve"> </w:t>
      </w:r>
      <w:r w:rsidRPr="00E10C8F">
        <w:t>Which</w:t>
      </w:r>
      <w:r w:rsidRPr="00E10C8F">
        <w:rPr>
          <w:b/>
        </w:rPr>
        <w:t xml:space="preserve"> </w:t>
      </w:r>
      <w:r w:rsidRPr="00E10C8F">
        <w:t>of the semen par</w:t>
      </w:r>
      <w:r w:rsidR="00F062F1">
        <w:t>ameters predicts fertility best</w:t>
      </w:r>
      <w:r w:rsidRPr="00E10C8F">
        <w:t xml:space="preserve"> </w:t>
      </w:r>
      <w:r w:rsidRPr="00173AED">
        <w:rPr>
          <w:lang w:eastAsia="en-US"/>
        </w:rPr>
        <w:fldChar w:fldCharType="begin">
          <w:fldData xml:space="preserve">PEVuZE5vdGU+PENpdGU+PEF1dGhvcj5TY2htaWR0PC9BdXRob3I+PFllYXI+MjAxMjwvWWVhcj48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</w:fldData>
        </w:fldChar>
      </w:r>
      <w:r w:rsidRPr="00173AED">
        <w:rPr>
          <w:lang w:eastAsia="en-US"/>
        </w:rPr>
        <w:instrText xml:space="preserve"> ADDIN EN.CITE </w:instrText>
      </w:r>
      <w:r w:rsidRPr="00173AED">
        <w:rPr>
          <w:lang w:eastAsia="en-US"/>
        </w:rPr>
        <w:fldChar w:fldCharType="begin">
          <w:fldData xml:space="preserve">PEVuZE5vdGU+PENpdGU+PEF1dGhvcj5TY2htaWR0PC9BdXRob3I+PFllYXI+MjAxMjwvWWVhcj48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</w:fldData>
        </w:fldChar>
      </w:r>
      <w:r w:rsidRPr="00173AED">
        <w:rPr>
          <w:lang w:eastAsia="en-US"/>
        </w:rPr>
        <w:instrText xml:space="preserve"> ADDIN EN.CITE.DATA </w:instrText>
      </w:r>
      <w:r w:rsidRPr="00173AED">
        <w:rPr>
          <w:lang w:eastAsia="en-US"/>
        </w:rPr>
      </w:r>
      <w:r w:rsidRPr="00173AED">
        <w:rPr>
          <w:lang w:eastAsia="en-US"/>
        </w:rPr>
        <w:fldChar w:fldCharType="end"/>
      </w:r>
      <w:r w:rsidRPr="00173AED">
        <w:rPr>
          <w:lang w:eastAsia="en-US"/>
        </w:rPr>
      </w:r>
      <w:r w:rsidRPr="00173AED">
        <w:rPr>
          <w:lang w:eastAsia="en-US"/>
        </w:rPr>
        <w:fldChar w:fldCharType="separate"/>
      </w:r>
      <w:r w:rsidRPr="00173AED">
        <w:rPr>
          <w:noProof/>
          <w:lang w:eastAsia="en-US"/>
        </w:rPr>
        <w:t>(Birch Petersen</w:t>
      </w:r>
      <w:r w:rsidRPr="00173AED">
        <w:rPr>
          <w:i/>
          <w:noProof/>
          <w:lang w:eastAsia="en-US"/>
        </w:rPr>
        <w:t xml:space="preserve"> et al.</w:t>
      </w:r>
      <w:r w:rsidRPr="00173AED">
        <w:rPr>
          <w:noProof/>
          <w:lang w:eastAsia="en-US"/>
        </w:rPr>
        <w:t>, 2015, Schmidt</w:t>
      </w:r>
      <w:r w:rsidRPr="00173AED">
        <w:rPr>
          <w:i/>
          <w:noProof/>
          <w:lang w:eastAsia="en-US"/>
        </w:rPr>
        <w:t xml:space="preserve"> et al.</w:t>
      </w:r>
      <w:r w:rsidRPr="00173AED">
        <w:rPr>
          <w:noProof/>
          <w:lang w:eastAsia="en-US"/>
        </w:rPr>
        <w:t>, 2012)</w:t>
      </w:r>
      <w:r w:rsidRPr="00173AED">
        <w:rPr>
          <w:lang w:eastAsia="en-US"/>
        </w:rPr>
        <w:fldChar w:fldCharType="end"/>
      </w:r>
      <w:r w:rsidR="00F062F1">
        <w:rPr>
          <w:lang w:eastAsia="en-US"/>
        </w:rPr>
        <w:t>?</w:t>
      </w:r>
      <w:r w:rsidRPr="00173AED">
        <w:rPr>
          <w:lang w:eastAsia="en-US"/>
        </w:rPr>
        <w:t xml:space="preserve"> </w:t>
      </w:r>
    </w:p>
    <w:p w14:paraId="3D206168" w14:textId="05052057" w:rsidR="00F67BFF" w:rsidRPr="001C23BE" w:rsidRDefault="00F67BFF" w:rsidP="00F67BFF">
      <w:pPr>
        <w:pStyle w:val="bodytext"/>
        <w:rPr>
          <w:i/>
          <w:color w:val="FF0000"/>
        </w:rPr>
      </w:pPr>
      <w:r w:rsidRPr="00C669BB">
        <w:t>Prediction of natural conception over time for a man from the general population remains difficult</w:t>
      </w:r>
      <w:r>
        <w:t>,</w:t>
      </w:r>
      <w:r w:rsidRPr="00C669BB">
        <w:t xml:space="preserve"> and for decades the </w:t>
      </w:r>
      <w:r w:rsidRPr="00533EE8">
        <w:t>relationship between traditional semen parameters and the chance of conception has been debated</w:t>
      </w:r>
      <w:r>
        <w:t xml:space="preserve"> </w:t>
      </w:r>
      <w:r>
        <w:fldChar w:fldCharType="begin">
          <w:fldData xml:space="preserve">PEVuZE5vdGU+PENpdGU+PEF1dGhvcj5Fc3RldmVzPC9BdXRob3I+PFllYXI+MjAxMjwvWWVhcj48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</w:fldData>
        </w:fldChar>
      </w:r>
      <w:r w:rsidR="00F42490">
        <w:instrText xml:space="preserve"> ADDIN EN.CITE </w:instrText>
      </w:r>
      <w:r w:rsidR="00F42490">
        <w:fldChar w:fldCharType="begin">
          <w:fldData xml:space="preserve">PEVuZE5vdGU+PENpdGU+PEF1dGhvcj5Fc3RldmVzPC9BdXRob3I+PFllYXI+MjAxMjwvWWVhcj48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</w:fldData>
        </w:fldChar>
      </w:r>
      <w:r w:rsidR="00F42490">
        <w:instrText xml:space="preserve"> ADDIN EN.CITE.DATA </w:instrText>
      </w:r>
      <w:r w:rsidR="00F42490">
        <w:fldChar w:fldCharType="end"/>
      </w:r>
      <w:r>
        <w:fldChar w:fldCharType="separate"/>
      </w:r>
      <w:r w:rsidR="00F42490">
        <w:rPr>
          <w:noProof/>
        </w:rPr>
        <w:t>(Esteves</w:t>
      </w:r>
      <w:r w:rsidR="00F42490" w:rsidRPr="00F42490">
        <w:rPr>
          <w:i/>
          <w:noProof/>
        </w:rPr>
        <w:t xml:space="preserve"> et al.</w:t>
      </w:r>
      <w:r w:rsidR="00F42490">
        <w:rPr>
          <w:noProof/>
        </w:rPr>
        <w:t>, 2012, Tomlinson</w:t>
      </w:r>
      <w:r w:rsidR="00F42490" w:rsidRPr="00F42490">
        <w:rPr>
          <w:i/>
          <w:noProof/>
        </w:rPr>
        <w:t xml:space="preserve"> et al.</w:t>
      </w:r>
      <w:r w:rsidR="00F42490">
        <w:rPr>
          <w:noProof/>
        </w:rPr>
        <w:t>, 2013)</w:t>
      </w:r>
      <w:r>
        <w:fldChar w:fldCharType="end"/>
      </w:r>
      <w:r w:rsidRPr="00533EE8">
        <w:t xml:space="preserve">. </w:t>
      </w:r>
      <w:r w:rsidRPr="00533EE8">
        <w:rPr>
          <w:rFonts w:eastAsia="STSong"/>
        </w:rPr>
        <w:t xml:space="preserve">Natural conception and male fertility have often been examined by studying men </w:t>
      </w:r>
      <w:r w:rsidRPr="00D701A5">
        <w:rPr>
          <w:rFonts w:eastAsia="STSong"/>
        </w:rPr>
        <w:t xml:space="preserve">whose partners have </w:t>
      </w:r>
      <w:r w:rsidRPr="00533EE8">
        <w:rPr>
          <w:rFonts w:eastAsia="STSong"/>
        </w:rPr>
        <w:t>recently achieved a pregnancy or by assessing semen parameters in follow</w:t>
      </w:r>
      <w:r>
        <w:rPr>
          <w:rFonts w:eastAsia="STSong"/>
        </w:rPr>
        <w:t>-</w:t>
      </w:r>
      <w:r w:rsidRPr="00533EE8">
        <w:rPr>
          <w:rFonts w:eastAsia="STSong"/>
        </w:rPr>
        <w:t xml:space="preserve">up of couples trying to conceive in a given time period. </w:t>
      </w:r>
      <w:r w:rsidRPr="00533EE8">
        <w:t xml:space="preserve">Despite several published studies to elucidate the association between </w:t>
      </w:r>
      <w:r w:rsidRPr="00533EE8">
        <w:lastRenderedPageBreak/>
        <w:t xml:space="preserve">semen parameters and the </w:t>
      </w:r>
      <w:r w:rsidRPr="005D1765">
        <w:t>probability of pregnancy, as of today – no consensus has been reached</w:t>
      </w:r>
      <w:r w:rsidR="00674308">
        <w:t>.</w:t>
      </w:r>
      <w:r w:rsidRPr="005D1765">
        <w:t xml:space="preserve"> </w:t>
      </w:r>
      <w:r w:rsidR="00674308" w:rsidRPr="00674308">
        <w:rPr>
          <w:rFonts w:eastAsia="STSong"/>
          <w:color w:val="000000" w:themeColor="text1"/>
        </w:rPr>
        <w:t>Only few studies have evaluated the long-term predictive value of sperm parameters in relation to fertility of men in the general population</w:t>
      </w:r>
      <w:r w:rsidR="00674308" w:rsidRPr="00674308">
        <w:rPr>
          <w:color w:val="000000" w:themeColor="text1"/>
        </w:rPr>
        <w:t xml:space="preserve"> </w:t>
      </w:r>
      <w:r w:rsidRPr="00674308">
        <w:rPr>
          <w:color w:val="000000" w:themeColor="text1"/>
        </w:rPr>
        <w:fldChar w:fldCharType="begin">
          <w:fldData xml:space="preserve">PEVuZE5vdGU+PENpdGU+PEF1dGhvcj5Ub21saW5zb248L0F1dGhvcj48WWVhcj4yMDEzPC9ZZWFy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</w:fldData>
        </w:fldChar>
      </w:r>
      <w:r w:rsidRPr="00674308">
        <w:rPr>
          <w:color w:val="000000" w:themeColor="text1"/>
        </w:rPr>
        <w:instrText xml:space="preserve"> ADDIN EN.CITE </w:instrText>
      </w:r>
      <w:r w:rsidRPr="00674308">
        <w:rPr>
          <w:color w:val="000000" w:themeColor="text1"/>
        </w:rPr>
        <w:fldChar w:fldCharType="begin">
          <w:fldData xml:space="preserve">PEVuZE5vdGU+PENpdGU+PEF1dGhvcj5Ub21saW5zb248L0F1dGhvcj48WWVhcj4yMDEzPC9ZZWFy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</w:fldData>
        </w:fldChar>
      </w:r>
      <w:r w:rsidRPr="00674308">
        <w:rPr>
          <w:color w:val="000000" w:themeColor="text1"/>
        </w:rPr>
        <w:instrText xml:space="preserve"> ADDIN EN.CITE.DATA </w:instrText>
      </w:r>
      <w:r w:rsidRPr="00674308">
        <w:rPr>
          <w:color w:val="000000" w:themeColor="text1"/>
        </w:rPr>
      </w:r>
      <w:r w:rsidRPr="00674308">
        <w:rPr>
          <w:color w:val="000000" w:themeColor="text1"/>
        </w:rPr>
        <w:fldChar w:fldCharType="end"/>
      </w:r>
      <w:r w:rsidRPr="00674308">
        <w:rPr>
          <w:color w:val="000000" w:themeColor="text1"/>
        </w:rPr>
      </w:r>
      <w:r w:rsidRPr="00674308">
        <w:rPr>
          <w:color w:val="000000" w:themeColor="text1"/>
        </w:rPr>
        <w:fldChar w:fldCharType="separate"/>
      </w:r>
      <w:r w:rsidRPr="00674308">
        <w:rPr>
          <w:noProof/>
          <w:color w:val="000000" w:themeColor="text1"/>
        </w:rPr>
        <w:t>(Tomlinson</w:t>
      </w:r>
      <w:r w:rsidRPr="00674308">
        <w:rPr>
          <w:i/>
          <w:noProof/>
          <w:color w:val="000000" w:themeColor="text1"/>
        </w:rPr>
        <w:t xml:space="preserve"> et al.</w:t>
      </w:r>
      <w:r w:rsidRPr="00674308">
        <w:rPr>
          <w:noProof/>
          <w:color w:val="000000" w:themeColor="text1"/>
        </w:rPr>
        <w:t>, 2013)</w:t>
      </w:r>
      <w:r w:rsidRPr="00674308">
        <w:rPr>
          <w:color w:val="000000" w:themeColor="text1"/>
        </w:rPr>
        <w:fldChar w:fldCharType="end"/>
      </w:r>
      <w:r w:rsidR="00674308">
        <w:t>.</w:t>
      </w:r>
      <w:r w:rsidRPr="001C23BE">
        <w:rPr>
          <w:rFonts w:eastAsia="STSong"/>
          <w:color w:val="FF0000"/>
        </w:rPr>
        <w:t xml:space="preserve"> </w:t>
      </w:r>
    </w:p>
    <w:p w14:paraId="1E45AFD9" w14:textId="77777777" w:rsidR="00F67BFF" w:rsidRPr="00360225" w:rsidRDefault="00F67BFF" w:rsidP="00F67BFF">
      <w:pPr>
        <w:pStyle w:val="Rubrik2"/>
        <w:rPr>
          <w:lang w:val="en-US"/>
        </w:rPr>
      </w:pPr>
      <w:bookmarkStart w:id="14" w:name="_Toc497725385"/>
      <w:r w:rsidRPr="003601B3">
        <w:rPr>
          <w:lang w:val="en-US"/>
        </w:rPr>
        <w:t>Semen analysis</w:t>
      </w:r>
      <w:bookmarkEnd w:id="14"/>
      <w:r>
        <w:rPr>
          <w:lang w:val="en-US"/>
        </w:rPr>
        <w:t xml:space="preserve"> </w:t>
      </w:r>
    </w:p>
    <w:p w14:paraId="7277D2DF" w14:textId="03678F35" w:rsidR="00F67BFF" w:rsidRPr="00F02E71" w:rsidRDefault="00F67BFF" w:rsidP="00F67BFF">
      <w:pPr>
        <w:pStyle w:val="bodytext"/>
      </w:pPr>
      <w:r w:rsidRPr="00F02E71">
        <w:t>In addition to medical history, physical examination and blood laboratory investigation (</w:t>
      </w:r>
      <w:r w:rsidRPr="00F02E71">
        <w:rPr>
          <w:i/>
        </w:rPr>
        <w:t>e.g.</w:t>
      </w:r>
      <w:r w:rsidRPr="00F02E71">
        <w:t xml:space="preserve"> hormones); semen analysis is still the most important diagnostic tool to diagnose and characterize the fertility potential of a man</w:t>
      </w:r>
      <w:r>
        <w:t>.</w:t>
      </w:r>
      <w:r w:rsidRPr="00F02E71">
        <w:t xml:space="preserve"> These data are useful in both a clinical and research setting</w:t>
      </w:r>
      <w:r w:rsidR="00CE6FEF">
        <w:t xml:space="preserve"> </w:t>
      </w:r>
      <w:r>
        <w:fldChar w:fldCharType="begin">
          <w:fldData xml:space="preserve">PEVuZE5vdGU+PENpdGU+PEF1dGhvcj5Fc3RldmVzPC9BdXRob3I+PFllYXI+MjAxMjwvWWVhcj48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</w:fldData>
        </w:fldChar>
      </w:r>
      <w:r>
        <w:instrText xml:space="preserve"> ADDIN EN.CITE </w:instrText>
      </w:r>
      <w:r>
        <w:fldChar w:fldCharType="begin">
          <w:fldData xml:space="preserve">PEVuZE5vdGU+PENpdGU+PEF1dGhvcj5Fc3RldmVzPC9BdXRob3I+PFllYXI+MjAxMjwvWWVhcj48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</w:fldData>
        </w:fldChar>
      </w:r>
      <w:r>
        <w:instrText xml:space="preserve"> ADDIN EN.CITE.DATA </w:instrText>
      </w:r>
      <w:r>
        <w:fldChar w:fldCharType="end"/>
      </w:r>
      <w:r>
        <w:fldChar w:fldCharType="separate"/>
      </w:r>
      <w:r>
        <w:rPr>
          <w:noProof/>
        </w:rPr>
        <w:t>(Esteves</w:t>
      </w:r>
      <w:r w:rsidRPr="00A04BB4">
        <w:rPr>
          <w:i/>
          <w:noProof/>
        </w:rPr>
        <w:t xml:space="preserve"> et al.</w:t>
      </w:r>
      <w:r>
        <w:rPr>
          <w:noProof/>
        </w:rPr>
        <w:t>, 2012, Krausz, 2011)</w:t>
      </w:r>
      <w:r>
        <w:fldChar w:fldCharType="end"/>
      </w:r>
      <w:r w:rsidR="001C23BE">
        <w:t xml:space="preserve">. </w:t>
      </w:r>
      <w:r w:rsidRPr="00F02E71">
        <w:t>The traditional semen analysis includes evaluation of semen volume, sperm concentration, total sperm count, total motility, progressive moti</w:t>
      </w:r>
      <w:r>
        <w:t xml:space="preserve">lity, and sperm morphology. </w:t>
      </w:r>
      <w:r w:rsidRPr="00F02E71">
        <w:t xml:space="preserve">Due to intra-individual variation, the diagnosis should be based on the examination of at least two semen samples </w:t>
      </w:r>
      <w:r>
        <w:fldChar w:fldCharType="begin"/>
      </w:r>
      <w:r>
        <w:instrText xml:space="preserve"> ADDIN EN.CITE &lt;EndNote&gt;&lt;Cite&gt;&lt;Author&gt;World Health Organization.&lt;/Author&gt;&lt;Year&gt;2010&lt;/Year&gt;&lt;RecNum&gt;3&lt;/RecNum&gt;&lt;DisplayText&gt;(World Health Organization., 2010)&lt;/DisplayText&gt;&lt;record&gt;&lt;rec-number&gt;3&lt;/rec-number&gt;&lt;foreign-keys&gt;&lt;key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(spiral)&lt;/isbn&gt;&lt;accession-num&gt;1519572&lt;/accession-num&gt;&lt;urls&gt;&lt;/urls&gt;&lt;/record&gt;&lt;/Cite&gt;&lt;/EndNote&gt;</w:instrText>
      </w:r>
      <w:r>
        <w:fldChar w:fldCharType="separate"/>
      </w:r>
      <w:r>
        <w:rPr>
          <w:noProof/>
        </w:rPr>
        <w:t>(World Health Organization., 2010)</w:t>
      </w:r>
      <w:r>
        <w:fldChar w:fldCharType="end"/>
      </w:r>
      <w:r w:rsidRPr="00F02E71">
        <w:t>.</w:t>
      </w:r>
    </w:p>
    <w:p w14:paraId="33D096FD" w14:textId="7BD8BFC3" w:rsidR="00AD2D62" w:rsidRPr="00520DB8" w:rsidRDefault="00F67BFF" w:rsidP="00F67BFF">
      <w:pPr>
        <w:pStyle w:val="bodytext"/>
        <w:rPr>
          <w:color w:val="000000" w:themeColor="text1"/>
        </w:rPr>
      </w:pPr>
      <w:r w:rsidRPr="00520DB8">
        <w:rPr>
          <w:color w:val="000000" w:themeColor="text1"/>
        </w:rPr>
        <w:t xml:space="preserve">The semen analysis may be complemented by a seminal plasma analysis that includes measurement of zinc and PSA (reflecting prostate function), fructose (reflecting seminal vesicle function) and albumin (reflecting leakage from blood due to inflammation) </w:t>
      </w:r>
      <w:r w:rsidRPr="00520DB8">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bGljIj4gZXQgYWwuPC9zdHlsZT4sIDIwMTIsIFdhbmcgJmFtcDsgU3dlcmRsb2ZmLCAyMDE0KTwv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</w:fldData>
        </w:fldChar>
      </w:r>
      <w:r w:rsidR="00520DB8" w:rsidRPr="00520DB8">
        <w:rPr>
          <w:color w:val="000000" w:themeColor="text1"/>
        </w:rPr>
        <w:instrText xml:space="preserve"> ADDIN EN.CITE </w:instrText>
      </w:r>
      <w:r w:rsidR="00520DB8" w:rsidRPr="00520DB8">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bGljIj4gZXQgYWwuPC9zdHlsZT4sIDIwMTIsIFdhbmcgJmFtcDsgU3dlcmRsb2ZmLCAyMDE0KTwv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</w:fldData>
        </w:fldChar>
      </w:r>
      <w:r w:rsidR="00520DB8" w:rsidRPr="00520DB8">
        <w:rPr>
          <w:color w:val="000000" w:themeColor="text1"/>
        </w:rPr>
        <w:instrText xml:space="preserve"> ADDIN EN.CITE.DATA </w:instrText>
      </w:r>
      <w:r w:rsidR="00520DB8" w:rsidRPr="00520DB8">
        <w:rPr>
          <w:color w:val="000000" w:themeColor="text1"/>
        </w:rPr>
      </w:r>
      <w:r w:rsidR="00520DB8" w:rsidRPr="00520DB8">
        <w:rPr>
          <w:color w:val="000000" w:themeColor="text1"/>
        </w:rPr>
        <w:fldChar w:fldCharType="end"/>
      </w:r>
      <w:r w:rsidRPr="00520DB8">
        <w:rPr>
          <w:color w:val="000000" w:themeColor="text1"/>
        </w:rPr>
      </w:r>
      <w:r w:rsidRPr="00520DB8">
        <w:rPr>
          <w:color w:val="000000" w:themeColor="text1"/>
        </w:rPr>
        <w:fldChar w:fldCharType="separate"/>
      </w:r>
      <w:r w:rsidR="00520DB8" w:rsidRPr="00520DB8">
        <w:rPr>
          <w:noProof/>
          <w:color w:val="000000" w:themeColor="text1"/>
        </w:rPr>
        <w:t>(Esteves</w:t>
      </w:r>
      <w:r w:rsidR="00520DB8" w:rsidRPr="00520DB8">
        <w:rPr>
          <w:i/>
          <w:noProof/>
          <w:color w:val="000000" w:themeColor="text1"/>
        </w:rPr>
        <w:t xml:space="preserve"> et al.</w:t>
      </w:r>
      <w:r w:rsidR="00520DB8" w:rsidRPr="00520DB8">
        <w:rPr>
          <w:noProof/>
          <w:color w:val="000000" w:themeColor="text1"/>
        </w:rPr>
        <w:t>, 2012, Wang &amp; Swerdloff, 2014)</w:t>
      </w:r>
      <w:r w:rsidRPr="00520DB8">
        <w:rPr>
          <w:color w:val="000000" w:themeColor="text1"/>
        </w:rPr>
        <w:fldChar w:fldCharType="end"/>
      </w:r>
      <w:r w:rsidRPr="00520DB8">
        <w:rPr>
          <w:color w:val="000000" w:themeColor="text1"/>
        </w:rPr>
        <w:t xml:space="preserve">. </w:t>
      </w:r>
    </w:p>
    <w:p w14:paraId="366494CA" w14:textId="1359CDCB" w:rsidR="00FA3EB1" w:rsidRDefault="00F67BFF" w:rsidP="00F67BFF">
      <w:pPr>
        <w:pStyle w:val="bodytext"/>
      </w:pPr>
      <w:r w:rsidRPr="007D7CD0">
        <w:rPr>
          <w:rFonts w:eastAsiaTheme="minorHAnsi"/>
        </w:rPr>
        <w:t>A manual for semen analysis has been published by the World Health Organization (WHO) and f</w:t>
      </w:r>
      <w:r w:rsidRPr="00F02E71">
        <w:t xml:space="preserve">ive editions are currently available. The two most recent versions are from 1999 and 2010 </w:t>
      </w:r>
      <w:r w:rsidRPr="00F02E71">
        <w:fldChar w:fldCharType="begin">
          <w:fldData xml:space="preserve">PEVuZE5vdGU+PENpdGU+PEF1dGhvcj5Xb3JsZCBIZWFsdGggT3JnYW5pemF0aW9uLjwvQXV0aG9y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</w:fldData>
        </w:fldChar>
      </w:r>
      <w:r w:rsidRPr="0008357E">
        <w:instrText xml:space="preserve"> ADDIN EN.CITE </w:instrText>
      </w:r>
      <w:r>
        <w:fldChar w:fldCharType="begin">
          <w:fldData xml:space="preserve">PEVuZE5vdGU+PENpdGU+PEF1dGhvcj5Xb3JsZCBIZWFsdGggT3JnYW5pemF0aW9uLjwvQXV0aG9y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</w:fldData>
        </w:fldChar>
      </w:r>
      <w:r w:rsidRPr="0008357E">
        <w:instrText xml:space="preserve"> ADDIN EN.CITE.DATA </w:instrText>
      </w:r>
      <w:r>
        <w:fldChar w:fldCharType="end"/>
      </w:r>
      <w:r w:rsidRPr="00F02E71">
        <w:fldChar w:fldCharType="separate"/>
      </w:r>
      <w:r w:rsidRPr="0008357E">
        <w:rPr>
          <w:noProof/>
        </w:rPr>
        <w:t>(World Health Organization., 1999, World Health Organization., 2010)</w:t>
      </w:r>
      <w:r w:rsidRPr="00F02E71">
        <w:fldChar w:fldCharType="end"/>
      </w:r>
      <w:r w:rsidR="000C4AF2">
        <w:t xml:space="preserve">, </w:t>
      </w:r>
      <w:r w:rsidR="000C4AF2" w:rsidRPr="001D6DD6">
        <w:rPr>
          <w:color w:val="000000" w:themeColor="text1"/>
        </w:rPr>
        <w:t xml:space="preserve">Table </w:t>
      </w:r>
      <w:r w:rsidR="009002A5" w:rsidRPr="001D6DD6">
        <w:rPr>
          <w:color w:val="000000" w:themeColor="text1"/>
        </w:rPr>
        <w:t>1</w:t>
      </w:r>
      <w:r w:rsidR="00FA3EB1" w:rsidRPr="001D6DD6">
        <w:rPr>
          <w:color w:val="000000" w:themeColor="text1"/>
        </w:rPr>
        <w:t>.</w:t>
      </w:r>
    </w:p>
    <w:p w14:paraId="45C67941" w14:textId="77777777" w:rsidR="00700487" w:rsidRPr="00786C74" w:rsidRDefault="001D6DD6" w:rsidP="00700487">
      <w:pPr>
        <w:pStyle w:val="tabeltextheadline"/>
        <w:rPr>
          <w:lang w:val="en-US"/>
        </w:rPr>
      </w:pPr>
      <w:r w:rsidRPr="00786C74">
        <w:rPr>
          <w:lang w:val="en-US"/>
        </w:rPr>
        <w:t>Table 1</w:t>
      </w:r>
      <w:r w:rsidR="00FA3EB1" w:rsidRPr="00786C74">
        <w:rPr>
          <w:lang w:val="en-US"/>
        </w:rPr>
        <w:t xml:space="preserve">. </w:t>
      </w:r>
    </w:p>
    <w:p w14:paraId="4437B46E" w14:textId="6A268D6D" w:rsidR="00FA3EB1" w:rsidRDefault="00FA3EB1" w:rsidP="00700487">
      <w:pPr>
        <w:pStyle w:val="tabeltext"/>
      </w:pPr>
      <w:r w:rsidRPr="00881E98">
        <w:t>Cut-off reference values for semen</w:t>
      </w:r>
      <w:r>
        <w:t xml:space="preserve"> parameters</w:t>
      </w:r>
      <w:r w:rsidRPr="00881E98">
        <w:t xml:space="preserve"> in World Health Organization (WHO) manuals from 1999 and 2010.</w:t>
      </w:r>
      <w:r>
        <w:t xml:space="preserve"> Modified from paper 3.</w:t>
      </w:r>
    </w:p>
    <w:tbl>
      <w:tblPr>
        <w:tblStyle w:val="Tabellrutnt"/>
        <w:tblW w:w="5000" w:type="pct"/>
        <w:tblLook w:val="04A0" w:firstRow="1" w:lastRow="0" w:firstColumn="1" w:lastColumn="0" w:noHBand="0" w:noVBand="1"/>
      </w:tblPr>
      <w:tblGrid>
        <w:gridCol w:w="2768"/>
        <w:gridCol w:w="1702"/>
        <w:gridCol w:w="2834"/>
      </w:tblGrid>
      <w:tr w:rsidR="00FA3EB1" w:rsidRPr="000C4AF2" w14:paraId="0CDFD30C" w14:textId="77777777" w:rsidTr="00700487">
        <w:tc>
          <w:tcPr>
            <w:tcW w:w="1895" w:type="pct"/>
            <w:shd w:val="clear" w:color="auto" w:fill="D6D2C4" w:themeFill="accent4"/>
          </w:tcPr>
          <w:p w14:paraId="3B2E881E" w14:textId="3B072CE0" w:rsidR="00FA3EB1" w:rsidRPr="00700487" w:rsidRDefault="00FA3EB1" w:rsidP="00700487">
            <w:pPr>
              <w:pStyle w:val="tabeltextintabel"/>
              <w:rPr>
                <w:b/>
                <w:lang w:val="en-US"/>
              </w:rPr>
            </w:pPr>
            <w:r w:rsidRPr="00700487">
              <w:rPr>
                <w:b/>
                <w:lang w:val="en-US"/>
              </w:rPr>
              <w:t>semen parameter</w:t>
            </w:r>
          </w:p>
        </w:tc>
        <w:tc>
          <w:tcPr>
            <w:tcW w:w="1165" w:type="pct"/>
            <w:shd w:val="clear" w:color="auto" w:fill="D6D2C4" w:themeFill="accent4"/>
          </w:tcPr>
          <w:p w14:paraId="0328B281" w14:textId="77777777" w:rsidR="00FA3EB1" w:rsidRPr="00700487" w:rsidRDefault="00FA3EB1" w:rsidP="00700487">
            <w:pPr>
              <w:pStyle w:val="tabeltextintabel"/>
              <w:rPr>
                <w:b/>
                <w:lang w:val="en-US"/>
              </w:rPr>
            </w:pPr>
            <w:r w:rsidRPr="00700487">
              <w:rPr>
                <w:b/>
                <w:lang w:val="en-US"/>
              </w:rPr>
              <w:t>WHO 1999</w:t>
            </w:r>
          </w:p>
        </w:tc>
        <w:tc>
          <w:tcPr>
            <w:tcW w:w="1940" w:type="pct"/>
            <w:shd w:val="clear" w:color="auto" w:fill="D6D2C4" w:themeFill="accent4"/>
          </w:tcPr>
          <w:p w14:paraId="4B54BCE7" w14:textId="77777777" w:rsidR="00FA3EB1" w:rsidRPr="00700487" w:rsidRDefault="00FA3EB1" w:rsidP="00700487">
            <w:pPr>
              <w:pStyle w:val="tabeltextintabel"/>
              <w:rPr>
                <w:b/>
                <w:lang w:val="en-US"/>
              </w:rPr>
            </w:pPr>
            <w:r w:rsidRPr="00700487">
              <w:rPr>
                <w:b/>
                <w:lang w:val="en-US"/>
              </w:rPr>
              <w:t>WHO 2010</w:t>
            </w:r>
            <w:r w:rsidRPr="00C51B6E">
              <w:rPr>
                <w:b/>
                <w:sz w:val="16"/>
                <w:szCs w:val="16"/>
                <w:vertAlign w:val="superscript"/>
                <w:lang w:val="en-US"/>
              </w:rPr>
              <w:t>a</w:t>
            </w:r>
          </w:p>
        </w:tc>
      </w:tr>
      <w:tr w:rsidR="00FA3EB1" w:rsidRPr="000C4AF2" w14:paraId="70B6129B" w14:textId="77777777" w:rsidTr="00700487">
        <w:tc>
          <w:tcPr>
            <w:tcW w:w="1895" w:type="pct"/>
          </w:tcPr>
          <w:p w14:paraId="01B037C6" w14:textId="00863821" w:rsidR="00FA3EB1" w:rsidRPr="00C51B6E" w:rsidRDefault="00FA3EB1" w:rsidP="00700487">
            <w:pPr>
              <w:pStyle w:val="tabeltextintabel"/>
              <w:rPr>
                <w:lang w:val="en-US"/>
              </w:rPr>
            </w:pPr>
            <w:r w:rsidRPr="00C51B6E">
              <w:rPr>
                <w:lang w:val="en-US"/>
              </w:rPr>
              <w:t>total sperm count (10</w:t>
            </w:r>
            <w:r w:rsidRPr="00C51B6E">
              <w:rPr>
                <w:vertAlign w:val="superscript"/>
                <w:lang w:val="en-US"/>
              </w:rPr>
              <w:t>6</w:t>
            </w:r>
            <w:r w:rsidRPr="00C51B6E">
              <w:rPr>
                <w:lang w:val="en-US"/>
              </w:rPr>
              <w:t>)</w:t>
            </w:r>
          </w:p>
        </w:tc>
        <w:tc>
          <w:tcPr>
            <w:tcW w:w="1165" w:type="pct"/>
          </w:tcPr>
          <w:p w14:paraId="6058542F" w14:textId="77777777" w:rsidR="00FA3EB1" w:rsidRPr="00C51B6E" w:rsidRDefault="00FA3EB1" w:rsidP="00700487">
            <w:pPr>
              <w:pStyle w:val="tabeltextintabel"/>
              <w:rPr>
                <w:lang w:val="en-US"/>
              </w:rPr>
            </w:pPr>
            <w:r w:rsidRPr="00C51B6E">
              <w:rPr>
                <w:lang w:val="en-US"/>
              </w:rPr>
              <w:t>≥40</w:t>
            </w:r>
          </w:p>
        </w:tc>
        <w:tc>
          <w:tcPr>
            <w:tcW w:w="1940" w:type="pct"/>
          </w:tcPr>
          <w:p w14:paraId="37A28431" w14:textId="77777777" w:rsidR="00FA3EB1" w:rsidRPr="00C51B6E" w:rsidRDefault="00FA3EB1" w:rsidP="00700487">
            <w:pPr>
              <w:pStyle w:val="tabeltextintabel"/>
              <w:rPr>
                <w:lang w:val="en-US"/>
              </w:rPr>
            </w:pPr>
            <w:r w:rsidRPr="00C51B6E">
              <w:rPr>
                <w:lang w:val="en-US"/>
              </w:rPr>
              <w:t>39</w:t>
            </w:r>
          </w:p>
        </w:tc>
      </w:tr>
      <w:tr w:rsidR="00FA3EB1" w:rsidRPr="000C4AF2" w14:paraId="411855DD" w14:textId="77777777" w:rsidTr="00C51B6E">
        <w:trPr>
          <w:trHeight w:val="241"/>
        </w:trPr>
        <w:tc>
          <w:tcPr>
            <w:tcW w:w="1895" w:type="pct"/>
          </w:tcPr>
          <w:p w14:paraId="13F4B71A" w14:textId="55444C7C" w:rsidR="00FA3EB1" w:rsidRPr="00C51B6E" w:rsidRDefault="00FA3EB1" w:rsidP="00700487">
            <w:pPr>
              <w:pStyle w:val="tabeltextintabel"/>
              <w:rPr>
                <w:lang w:val="en-US"/>
              </w:rPr>
            </w:pPr>
            <w:r w:rsidRPr="00C51B6E">
              <w:rPr>
                <w:lang w:val="en-US"/>
              </w:rPr>
              <w:t>sperm concentration (10</w:t>
            </w:r>
            <w:r w:rsidRPr="00C51B6E">
              <w:rPr>
                <w:vertAlign w:val="superscript"/>
                <w:lang w:val="en-US"/>
              </w:rPr>
              <w:t>6</w:t>
            </w:r>
            <w:r w:rsidRPr="00C51B6E">
              <w:rPr>
                <w:lang w:val="en-US"/>
              </w:rPr>
              <w:t>/mL)</w:t>
            </w:r>
          </w:p>
        </w:tc>
        <w:tc>
          <w:tcPr>
            <w:tcW w:w="1165" w:type="pct"/>
          </w:tcPr>
          <w:p w14:paraId="2E211E6A" w14:textId="77777777" w:rsidR="00FA3EB1" w:rsidRPr="00C51B6E" w:rsidRDefault="00FA3EB1" w:rsidP="00700487">
            <w:pPr>
              <w:pStyle w:val="tabeltextintabel"/>
              <w:rPr>
                <w:lang w:val="en-US"/>
              </w:rPr>
            </w:pPr>
            <w:r w:rsidRPr="00C51B6E">
              <w:rPr>
                <w:lang w:val="en-US"/>
              </w:rPr>
              <w:t>≥20</w:t>
            </w:r>
          </w:p>
        </w:tc>
        <w:tc>
          <w:tcPr>
            <w:tcW w:w="1940" w:type="pct"/>
          </w:tcPr>
          <w:p w14:paraId="4798844D" w14:textId="77777777" w:rsidR="00FA3EB1" w:rsidRPr="00C51B6E" w:rsidRDefault="00FA3EB1" w:rsidP="00700487">
            <w:pPr>
              <w:pStyle w:val="tabeltextintabel"/>
              <w:rPr>
                <w:lang w:val="en-US"/>
              </w:rPr>
            </w:pPr>
            <w:r w:rsidRPr="00C51B6E">
              <w:rPr>
                <w:lang w:val="en-US"/>
              </w:rPr>
              <w:t>15</w:t>
            </w:r>
          </w:p>
        </w:tc>
      </w:tr>
      <w:tr w:rsidR="00FA3EB1" w14:paraId="4632CFEB" w14:textId="77777777" w:rsidTr="00904B44">
        <w:trPr>
          <w:trHeight w:val="213"/>
        </w:trPr>
        <w:tc>
          <w:tcPr>
            <w:tcW w:w="1895" w:type="pct"/>
          </w:tcPr>
          <w:p w14:paraId="5DA2DB98" w14:textId="32D1B654" w:rsidR="00FA3EB1" w:rsidRPr="00C51B6E" w:rsidRDefault="00FA3EB1" w:rsidP="00700487">
            <w:pPr>
              <w:pStyle w:val="tabeltextintabel"/>
              <w:rPr>
                <w:color w:val="000000" w:themeColor="text1"/>
              </w:rPr>
            </w:pPr>
            <w:r w:rsidRPr="00266480">
              <w:rPr>
                <w:color w:val="000000" w:themeColor="text1"/>
                <w:lang w:val="en-US"/>
              </w:rPr>
              <w:t>progressive motil</w:t>
            </w:r>
            <w:r w:rsidRPr="00266480">
              <w:rPr>
                <w:color w:val="000000" w:themeColor="text1"/>
              </w:rPr>
              <w:t>ity,</w:t>
            </w:r>
            <w:r w:rsidRPr="00C51B6E">
              <w:rPr>
                <w:color w:val="000000" w:themeColor="text1"/>
              </w:rPr>
              <w:t xml:space="preserve"> grade A (%)</w:t>
            </w:r>
          </w:p>
        </w:tc>
        <w:tc>
          <w:tcPr>
            <w:tcW w:w="1165" w:type="pct"/>
          </w:tcPr>
          <w:p w14:paraId="4BCF4E07" w14:textId="77777777" w:rsidR="00FA3EB1" w:rsidRPr="00C51B6E" w:rsidRDefault="00FA3EB1" w:rsidP="00700487">
            <w:pPr>
              <w:pStyle w:val="tabeltextintabel"/>
              <w:rPr>
                <w:color w:val="000000" w:themeColor="text1"/>
              </w:rPr>
            </w:pPr>
            <w:r w:rsidRPr="00C51B6E">
              <w:rPr>
                <w:color w:val="000000" w:themeColor="text1"/>
              </w:rPr>
              <w:t>≥25</w:t>
            </w:r>
          </w:p>
        </w:tc>
        <w:tc>
          <w:tcPr>
            <w:tcW w:w="1940" w:type="pct"/>
          </w:tcPr>
          <w:p w14:paraId="6AF14D63" w14:textId="77777777" w:rsidR="00FA3EB1" w:rsidRPr="00C51B6E" w:rsidRDefault="00FA3EB1" w:rsidP="00700487">
            <w:pPr>
              <w:pStyle w:val="tabeltextintabel"/>
              <w:rPr>
                <w:color w:val="000000" w:themeColor="text1"/>
              </w:rPr>
            </w:pPr>
          </w:p>
        </w:tc>
      </w:tr>
      <w:tr w:rsidR="00FA3EB1" w14:paraId="299E77B3" w14:textId="77777777" w:rsidTr="00700487">
        <w:tc>
          <w:tcPr>
            <w:tcW w:w="1895" w:type="pct"/>
          </w:tcPr>
          <w:p w14:paraId="265F3514" w14:textId="533165D9" w:rsidR="00FA3EB1" w:rsidRPr="00C51B6E" w:rsidRDefault="00FA3EB1" w:rsidP="00700487">
            <w:pPr>
              <w:pStyle w:val="tabeltextintabel"/>
              <w:rPr>
                <w:color w:val="000000" w:themeColor="text1"/>
                <w:lang w:val="en-US"/>
              </w:rPr>
            </w:pPr>
            <w:r w:rsidRPr="00C51B6E">
              <w:rPr>
                <w:color w:val="000000" w:themeColor="text1"/>
                <w:lang w:val="en-US"/>
              </w:rPr>
              <w:t>progressive motility, grade A+B (%)</w:t>
            </w:r>
          </w:p>
        </w:tc>
        <w:tc>
          <w:tcPr>
            <w:tcW w:w="1165" w:type="pct"/>
          </w:tcPr>
          <w:p w14:paraId="2D83F76A" w14:textId="77777777" w:rsidR="00FA3EB1" w:rsidRPr="00C51B6E" w:rsidRDefault="00FA3EB1" w:rsidP="00700487">
            <w:pPr>
              <w:pStyle w:val="tabeltextintabel"/>
              <w:rPr>
                <w:color w:val="000000" w:themeColor="text1"/>
              </w:rPr>
            </w:pPr>
            <w:r w:rsidRPr="00C51B6E">
              <w:rPr>
                <w:color w:val="000000" w:themeColor="text1"/>
              </w:rPr>
              <w:t xml:space="preserve">≥50 </w:t>
            </w:r>
          </w:p>
        </w:tc>
        <w:tc>
          <w:tcPr>
            <w:tcW w:w="1940" w:type="pct"/>
          </w:tcPr>
          <w:p w14:paraId="3AB76B5C" w14:textId="77777777" w:rsidR="00FA3EB1" w:rsidRPr="00C51B6E" w:rsidRDefault="00FA3EB1" w:rsidP="00700487">
            <w:pPr>
              <w:pStyle w:val="tabeltextintabel"/>
              <w:rPr>
                <w:color w:val="000000" w:themeColor="text1"/>
              </w:rPr>
            </w:pPr>
            <w:r w:rsidRPr="00C51B6E">
              <w:rPr>
                <w:color w:val="000000" w:themeColor="text1"/>
              </w:rPr>
              <w:t>32</w:t>
            </w:r>
          </w:p>
        </w:tc>
      </w:tr>
      <w:tr w:rsidR="00FA3EB1" w14:paraId="6C6EFD5E" w14:textId="77777777" w:rsidTr="00700487">
        <w:tc>
          <w:tcPr>
            <w:tcW w:w="1895" w:type="pct"/>
          </w:tcPr>
          <w:p w14:paraId="3F62C83F" w14:textId="5A2B93F3" w:rsidR="00FA3EB1" w:rsidRPr="00C51B6E" w:rsidRDefault="00FA3EB1" w:rsidP="00700487">
            <w:pPr>
              <w:pStyle w:val="tabeltextintabel"/>
              <w:rPr>
                <w:color w:val="FF0000"/>
                <w:lang w:val="en-US"/>
              </w:rPr>
            </w:pPr>
            <w:r w:rsidRPr="00C51B6E">
              <w:rPr>
                <w:color w:val="000000" w:themeColor="text1"/>
                <w:lang w:val="en-US"/>
              </w:rPr>
              <w:t>total motility, grade A+B+C (%)</w:t>
            </w:r>
          </w:p>
        </w:tc>
        <w:tc>
          <w:tcPr>
            <w:tcW w:w="1165" w:type="pct"/>
          </w:tcPr>
          <w:p w14:paraId="4BA8F7E5" w14:textId="77777777" w:rsidR="00FA3EB1" w:rsidRPr="00C51B6E" w:rsidRDefault="00FA3EB1" w:rsidP="00700487">
            <w:pPr>
              <w:pStyle w:val="tabeltextintabel"/>
              <w:rPr>
                <w:color w:val="000000" w:themeColor="text1"/>
                <w:lang w:val="en-US"/>
              </w:rPr>
            </w:pPr>
          </w:p>
        </w:tc>
        <w:tc>
          <w:tcPr>
            <w:tcW w:w="1940" w:type="pct"/>
          </w:tcPr>
          <w:p w14:paraId="2C3AF252" w14:textId="77777777" w:rsidR="00FA3EB1" w:rsidRPr="00C51B6E" w:rsidRDefault="00FA3EB1" w:rsidP="00700487">
            <w:pPr>
              <w:pStyle w:val="tabeltextintabel"/>
              <w:rPr>
                <w:color w:val="000000" w:themeColor="text1"/>
              </w:rPr>
            </w:pPr>
            <w:r w:rsidRPr="00C51B6E">
              <w:rPr>
                <w:color w:val="000000" w:themeColor="text1"/>
              </w:rPr>
              <w:t>40</w:t>
            </w:r>
          </w:p>
        </w:tc>
      </w:tr>
      <w:tr w:rsidR="00FA3EB1" w14:paraId="420CF0D4" w14:textId="77777777" w:rsidTr="00700487">
        <w:tc>
          <w:tcPr>
            <w:tcW w:w="1895" w:type="pct"/>
          </w:tcPr>
          <w:p w14:paraId="78FAE738" w14:textId="727B9C2B" w:rsidR="00FA3EB1" w:rsidRPr="00C51B6E" w:rsidRDefault="00FA3EB1" w:rsidP="00700487">
            <w:pPr>
              <w:pStyle w:val="tabeltextintabel"/>
            </w:pPr>
            <w:r w:rsidRPr="00C51B6E">
              <w:t>morphology (% normal forms)</w:t>
            </w:r>
          </w:p>
        </w:tc>
        <w:tc>
          <w:tcPr>
            <w:tcW w:w="1165" w:type="pct"/>
          </w:tcPr>
          <w:p w14:paraId="4C855B16" w14:textId="77777777" w:rsidR="00FA3EB1" w:rsidRPr="00C51B6E" w:rsidRDefault="00FA3EB1" w:rsidP="00700487">
            <w:pPr>
              <w:pStyle w:val="tabeltextintabel"/>
            </w:pPr>
            <w:r w:rsidRPr="00C51B6E">
              <w:t>4</w:t>
            </w:r>
            <w:r w:rsidRPr="00C51B6E">
              <w:rPr>
                <w:sz w:val="16"/>
                <w:szCs w:val="16"/>
                <w:vertAlign w:val="superscript"/>
              </w:rPr>
              <w:t>b</w:t>
            </w:r>
          </w:p>
        </w:tc>
        <w:tc>
          <w:tcPr>
            <w:tcW w:w="1940" w:type="pct"/>
          </w:tcPr>
          <w:p w14:paraId="33042BB1" w14:textId="77777777" w:rsidR="00FA3EB1" w:rsidRPr="00C51B6E" w:rsidRDefault="00FA3EB1" w:rsidP="00700487">
            <w:pPr>
              <w:pStyle w:val="tabeltextintabel"/>
            </w:pPr>
            <w:r w:rsidRPr="00C51B6E">
              <w:t>4</w:t>
            </w:r>
            <w:r w:rsidRPr="00C51B6E">
              <w:rPr>
                <w:sz w:val="16"/>
                <w:szCs w:val="16"/>
                <w:vertAlign w:val="superscript"/>
              </w:rPr>
              <w:t>c</w:t>
            </w:r>
          </w:p>
        </w:tc>
      </w:tr>
      <w:tr w:rsidR="00FA3EB1" w14:paraId="2C17679D" w14:textId="77777777" w:rsidTr="00700487">
        <w:tc>
          <w:tcPr>
            <w:tcW w:w="1895" w:type="pct"/>
          </w:tcPr>
          <w:p w14:paraId="057FD275" w14:textId="5C8401AD" w:rsidR="00FA3EB1" w:rsidRPr="00C51B6E" w:rsidRDefault="00FA3EB1" w:rsidP="00700487">
            <w:pPr>
              <w:pStyle w:val="tabeltextintabel"/>
            </w:pPr>
            <w:r w:rsidRPr="00C51B6E">
              <w:t>volume (mL)</w:t>
            </w:r>
          </w:p>
        </w:tc>
        <w:tc>
          <w:tcPr>
            <w:tcW w:w="1165" w:type="pct"/>
          </w:tcPr>
          <w:p w14:paraId="13B97307" w14:textId="77777777" w:rsidR="00FA3EB1" w:rsidRPr="00C51B6E" w:rsidRDefault="00FA3EB1" w:rsidP="00700487">
            <w:pPr>
              <w:pStyle w:val="tabeltextintabel"/>
            </w:pPr>
            <w:r w:rsidRPr="00C51B6E">
              <w:t>≥2.0</w:t>
            </w:r>
          </w:p>
        </w:tc>
        <w:tc>
          <w:tcPr>
            <w:tcW w:w="1940" w:type="pct"/>
          </w:tcPr>
          <w:p w14:paraId="4C7E8093" w14:textId="77777777" w:rsidR="00FA3EB1" w:rsidRPr="00C51B6E" w:rsidRDefault="00FA3EB1" w:rsidP="00700487">
            <w:pPr>
              <w:pStyle w:val="tabeltextintabel"/>
            </w:pPr>
            <w:r w:rsidRPr="00C51B6E">
              <w:t>1.5</w:t>
            </w:r>
          </w:p>
        </w:tc>
      </w:tr>
    </w:tbl>
    <w:p w14:paraId="033AC073" w14:textId="25EB07E0" w:rsidR="00FA3EB1" w:rsidRPr="00AD2D62" w:rsidRDefault="00FA3EB1" w:rsidP="00AD2D62">
      <w:pPr>
        <w:pStyle w:val="insertpicture"/>
        <w:jc w:val="left"/>
        <w:rPr>
          <w:rFonts w:ascii="Arial" w:hAnsi="Arial" w:cs="Arial"/>
          <w:lang w:val="en-US"/>
        </w:rPr>
      </w:pPr>
      <w:r w:rsidRPr="00AD2D62">
        <w:rPr>
          <w:rFonts w:ascii="Arial" w:hAnsi="Arial" w:cs="Arial"/>
          <w:sz w:val="16"/>
          <w:szCs w:val="16"/>
          <w:vertAlign w:val="superscript"/>
          <w:lang w:val="en-US"/>
        </w:rPr>
        <w:t>a</w:t>
      </w:r>
      <w:r w:rsidRPr="00AD2D62">
        <w:rPr>
          <w:rFonts w:ascii="Arial" w:hAnsi="Arial" w:cs="Arial"/>
          <w:sz w:val="16"/>
          <w:szCs w:val="16"/>
          <w:lang w:val="en-US"/>
        </w:rPr>
        <w:t xml:space="preserve">Lower reference limit obtained from lower fifth </w:t>
      </w:r>
      <w:r w:rsidR="004B3872">
        <w:rPr>
          <w:rFonts w:ascii="Arial" w:hAnsi="Arial" w:cs="Arial"/>
          <w:sz w:val="16"/>
          <w:szCs w:val="16"/>
          <w:lang w:val="en-US"/>
        </w:rPr>
        <w:t>pe</w:t>
      </w:r>
      <w:r w:rsidR="004B3872" w:rsidRPr="004B3872">
        <w:rPr>
          <w:rFonts w:ascii="Arial" w:hAnsi="Arial" w:cs="Arial"/>
          <w:color w:val="000000" w:themeColor="text1"/>
          <w:sz w:val="16"/>
          <w:szCs w:val="16"/>
          <w:lang w:val="en-US"/>
        </w:rPr>
        <w:t>r</w:t>
      </w:r>
      <w:r w:rsidRPr="004B3872">
        <w:rPr>
          <w:rFonts w:ascii="Arial" w:hAnsi="Arial" w:cs="Arial"/>
          <w:color w:val="000000" w:themeColor="text1"/>
          <w:sz w:val="16"/>
          <w:szCs w:val="16"/>
          <w:lang w:val="en-US"/>
        </w:rPr>
        <w:t>centile</w:t>
      </w:r>
      <w:r w:rsidRPr="004B3872">
        <w:rPr>
          <w:rFonts w:ascii="Arial" w:hAnsi="Arial" w:cs="Arial"/>
          <w:color w:val="FF0000"/>
          <w:sz w:val="16"/>
          <w:szCs w:val="16"/>
          <w:lang w:val="en-US"/>
        </w:rPr>
        <w:t xml:space="preserve"> </w:t>
      </w:r>
      <w:r w:rsidRPr="00AD2D62">
        <w:rPr>
          <w:rFonts w:ascii="Arial" w:hAnsi="Arial" w:cs="Arial"/>
          <w:sz w:val="16"/>
          <w:szCs w:val="16"/>
          <w:lang w:val="en-US"/>
        </w:rPr>
        <w:t>value</w:t>
      </w:r>
      <w:r w:rsidRPr="00AD2D62">
        <w:rPr>
          <w:rFonts w:ascii="Arial" w:hAnsi="Arial" w:cs="Arial"/>
          <w:sz w:val="16"/>
          <w:szCs w:val="16"/>
          <w:vertAlign w:val="superscript"/>
          <w:lang w:val="en-US"/>
        </w:rPr>
        <w:t xml:space="preserve"> </w:t>
      </w:r>
      <w:r w:rsidRPr="00AD2D62">
        <w:rPr>
          <w:rFonts w:ascii="Arial" w:hAnsi="Arial" w:cs="Arial"/>
          <w:sz w:val="16"/>
          <w:szCs w:val="16"/>
          <w:vertAlign w:val="superscript"/>
          <w:lang w:val="en-US"/>
        </w:rPr>
        <w:br/>
        <w:t>b</w:t>
      </w:r>
      <w:r w:rsidRPr="00AD2D62">
        <w:rPr>
          <w:rFonts w:ascii="Arial" w:hAnsi="Arial" w:cs="Arial"/>
          <w:sz w:val="16"/>
          <w:szCs w:val="16"/>
          <w:lang w:val="en-US"/>
        </w:rPr>
        <w:t>Value not defined, but strict criterion suggested</w:t>
      </w:r>
      <w:r w:rsidRPr="00AD2D62">
        <w:rPr>
          <w:rFonts w:ascii="Arial" w:hAnsi="Arial" w:cs="Arial"/>
          <w:sz w:val="16"/>
          <w:szCs w:val="16"/>
          <w:lang w:val="en-US"/>
        </w:rPr>
        <w:br/>
      </w:r>
      <w:r w:rsidRPr="00AD2D62">
        <w:rPr>
          <w:rFonts w:ascii="Arial" w:hAnsi="Arial" w:cs="Arial"/>
          <w:sz w:val="16"/>
          <w:szCs w:val="16"/>
          <w:vertAlign w:val="superscript"/>
          <w:lang w:val="en-US"/>
        </w:rPr>
        <w:t>c</w:t>
      </w:r>
      <w:r w:rsidRPr="00AD2D62">
        <w:rPr>
          <w:rFonts w:ascii="Arial" w:hAnsi="Arial" w:cs="Arial"/>
          <w:sz w:val="16"/>
          <w:szCs w:val="16"/>
          <w:lang w:val="en-US"/>
        </w:rPr>
        <w:t>Strict (Tygerberg) criterion</w:t>
      </w:r>
      <w:r w:rsidRPr="00AD2D62">
        <w:rPr>
          <w:rFonts w:ascii="Arial" w:hAnsi="Arial" w:cs="Arial"/>
          <w:sz w:val="16"/>
          <w:szCs w:val="16"/>
          <w:vertAlign w:val="superscript"/>
          <w:lang w:val="en-US"/>
        </w:rPr>
        <w:br/>
      </w:r>
      <w:r w:rsidRPr="00AD2D62">
        <w:rPr>
          <w:rFonts w:ascii="Arial" w:hAnsi="Arial" w:cs="Arial"/>
          <w:sz w:val="16"/>
          <w:szCs w:val="16"/>
          <w:lang w:val="en-US"/>
        </w:rPr>
        <w:t>Grade A, rapid progressive motility (&gt;25</w:t>
      </w:r>
      <w:r w:rsidRPr="00AD2D62">
        <w:rPr>
          <w:rFonts w:ascii="Arial" w:hAnsi="Arial" w:cs="Arial"/>
          <w:sz w:val="16"/>
          <w:szCs w:val="16"/>
        </w:rPr>
        <w:t>μ</w:t>
      </w:r>
      <w:r w:rsidRPr="00AD2D62">
        <w:rPr>
          <w:rFonts w:ascii="Arial" w:hAnsi="Arial" w:cs="Arial"/>
          <w:sz w:val="16"/>
          <w:szCs w:val="16"/>
          <w:lang w:val="en-US"/>
        </w:rPr>
        <w:t>m/s)</w:t>
      </w:r>
      <w:r w:rsidR="00C51B6E">
        <w:rPr>
          <w:rFonts w:ascii="Arial" w:hAnsi="Arial" w:cs="Arial"/>
          <w:sz w:val="16"/>
          <w:szCs w:val="16"/>
          <w:vertAlign w:val="superscript"/>
          <w:lang w:val="en-US"/>
        </w:rPr>
        <w:t xml:space="preserve">, </w:t>
      </w:r>
      <w:r w:rsidRPr="00AD2D62">
        <w:rPr>
          <w:rFonts w:ascii="Arial" w:hAnsi="Arial" w:cs="Arial"/>
          <w:sz w:val="16"/>
          <w:szCs w:val="16"/>
          <w:lang w:val="en-US"/>
        </w:rPr>
        <w:t>Grade B, slow/sluggish progressive motility (5-25</w:t>
      </w:r>
      <w:r w:rsidRPr="00AD2D62">
        <w:rPr>
          <w:rFonts w:ascii="Arial" w:hAnsi="Arial" w:cs="Arial"/>
          <w:sz w:val="16"/>
          <w:szCs w:val="16"/>
        </w:rPr>
        <w:t>μ</w:t>
      </w:r>
      <w:r w:rsidRPr="00AD2D62">
        <w:rPr>
          <w:rFonts w:ascii="Arial" w:hAnsi="Arial" w:cs="Arial"/>
          <w:sz w:val="16"/>
          <w:szCs w:val="16"/>
          <w:lang w:val="en-US"/>
        </w:rPr>
        <w:t>m/s)</w:t>
      </w:r>
      <w:r w:rsidRPr="00AD2D62">
        <w:rPr>
          <w:rFonts w:ascii="Arial" w:hAnsi="Arial" w:cs="Arial"/>
          <w:sz w:val="16"/>
          <w:szCs w:val="16"/>
          <w:vertAlign w:val="superscript"/>
          <w:lang w:val="en-US"/>
        </w:rPr>
        <w:br/>
      </w:r>
      <w:r w:rsidRPr="00AD2D62">
        <w:rPr>
          <w:rFonts w:ascii="Arial" w:hAnsi="Arial" w:cs="Arial"/>
          <w:sz w:val="16"/>
          <w:szCs w:val="16"/>
          <w:lang w:val="en-US"/>
        </w:rPr>
        <w:t>Grade C, non-progressive motility</w:t>
      </w:r>
    </w:p>
    <w:p w14:paraId="5177D95F" w14:textId="3A82BA74" w:rsidR="000C4AF2" w:rsidRDefault="00F67BFF" w:rsidP="00F67BFF">
      <w:pPr>
        <w:pStyle w:val="bodytext"/>
      </w:pPr>
      <w:r w:rsidRPr="00F02E71">
        <w:lastRenderedPageBreak/>
        <w:t>Compared to previous editions, the latest version is based on a more well-defined group</w:t>
      </w:r>
      <w:r>
        <w:t xml:space="preserve">. </w:t>
      </w:r>
      <w:r w:rsidRPr="00F02E71">
        <w:t>Namely, subjects that have partners with a TTP ≤12 months, and with the 5</w:t>
      </w:r>
      <w:r w:rsidRPr="00F02E71">
        <w:rPr>
          <w:vertAlign w:val="superscript"/>
        </w:rPr>
        <w:t>th</w:t>
      </w:r>
      <w:r w:rsidRPr="00F02E71">
        <w:t xml:space="preserve"> percentile given as the lower reference limit </w:t>
      </w:r>
      <w:r w:rsidRPr="00F02E71">
        <w:fldChar w:fldCharType="begin"/>
      </w:r>
      <w:r>
        <w:instrText xml:space="preserve"> ADDIN EN.CITE &lt;EndNote&gt;&lt;Cite&gt;&lt;Author&gt;World Health Organization.&lt;/Author&gt;&lt;Year&gt;2010&lt;/Year&gt;&lt;RecNum&gt;3&lt;/RecNum&gt;&lt;DisplayText&gt;(World Health Organization., 2010)&lt;/DisplayText&gt;&lt;record&gt;&lt;rec-number&gt;3&lt;/rec-number&gt;&lt;foreign-keys&gt;&lt;key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(spiral)&lt;/isbn&gt;&lt;accession-num&gt;1519572&lt;/accession-num&gt;&lt;urls&gt;&lt;/urls&gt;&lt;/record&gt;&lt;/Cite&gt;&lt;Cite&gt;&lt;Author&gt;World Health Organization.&lt;/Author&gt;&lt;Year&gt;2010&lt;/Year&gt;&lt;RecNum&gt;3&lt;/RecNum&gt;&lt;record&gt;&lt;rec-number&gt;3&lt;/rec-number&gt;&lt;foreign-keys&gt;&lt;key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(spiral)&lt;/isbn&gt;&lt;accession-num&gt;1519572&lt;/accession-num&gt;&lt;urls&gt;&lt;/urls&gt;&lt;/record&gt;&lt;/Cite&gt;&lt;/EndNote&gt;</w:instrText>
      </w:r>
      <w:r w:rsidRPr="00F02E71">
        <w:fldChar w:fldCharType="separate"/>
      </w:r>
      <w:r>
        <w:rPr>
          <w:noProof/>
        </w:rPr>
        <w:t>(World Health Organization., 2010)</w:t>
      </w:r>
      <w:r w:rsidRPr="00F02E71">
        <w:fldChar w:fldCharType="end"/>
      </w:r>
      <w:r w:rsidRPr="00F02E71">
        <w:t xml:space="preserve">. The aim of the guidelines is to </w:t>
      </w:r>
      <w:r w:rsidRPr="006E7DDD">
        <w:rPr>
          <w:rFonts w:eastAsiaTheme="minorHAnsi"/>
        </w:rPr>
        <w:t xml:space="preserve">standardize and </w:t>
      </w:r>
      <w:r w:rsidRPr="00F02E71">
        <w:t xml:space="preserve">improve the quality of semen analysis, not to distinguish between fertile and infertile men </w:t>
      </w:r>
      <w:r w:rsidRPr="00F02E71">
        <w:fldChar w:fldCharType="begin">
          <w:fldData xml:space="preserve">PEVuZE5vdGU+PENpdGU+PEF1dGhvcj5Db29wZXI8L0F1dGhvcj48WWVhcj4yMDEwPC9ZZWFyPjxS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</w:fldData>
        </w:fldChar>
      </w:r>
      <w:r>
        <w:instrText xml:space="preserve"> ADDIN EN.CITE </w:instrText>
      </w:r>
      <w:r>
        <w:fldChar w:fldCharType="begin">
          <w:fldData xml:space="preserve">PEVuZE5vdGU+PENpdGU+PEF1dGhvcj5Db29wZXI8L0F1dGhvcj48WWVhcj4yMDEwPC9ZZWFyPjxS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</w:fldData>
        </w:fldChar>
      </w:r>
      <w:r>
        <w:instrText xml:space="preserve"> ADDIN EN.CITE.DATA </w:instrText>
      </w:r>
      <w:r>
        <w:fldChar w:fldCharType="end"/>
      </w:r>
      <w:r w:rsidRPr="00F02E71">
        <w:fldChar w:fldCharType="separate"/>
      </w:r>
      <w:r>
        <w:rPr>
          <w:noProof/>
        </w:rPr>
        <w:t>(Cooper</w:t>
      </w:r>
      <w:r w:rsidRPr="0008357E">
        <w:rPr>
          <w:i/>
          <w:noProof/>
        </w:rPr>
        <w:t xml:space="preserve"> et al.</w:t>
      </w:r>
      <w:r>
        <w:rPr>
          <w:noProof/>
        </w:rPr>
        <w:t>, 2010)</w:t>
      </w:r>
      <w:r w:rsidRPr="00F02E71">
        <w:fldChar w:fldCharType="end"/>
      </w:r>
      <w:r w:rsidR="000C4AF2">
        <w:t>.</w:t>
      </w:r>
    </w:p>
    <w:p w14:paraId="63B547EE" w14:textId="55428C99" w:rsidR="00F67BFF" w:rsidRPr="00A90747" w:rsidRDefault="00F67BFF" w:rsidP="00F67BFF">
      <w:pPr>
        <w:pStyle w:val="bodytext"/>
        <w:rPr>
          <w:color w:val="000000" w:themeColor="text1"/>
        </w:rPr>
      </w:pPr>
      <w:r w:rsidRPr="00F42490">
        <w:rPr>
          <w:color w:val="000000" w:themeColor="text1"/>
        </w:rPr>
        <w:t>The reference limits provided in the manuals have become the subject of debate and have been updated in the various editions</w:t>
      </w:r>
      <w:r w:rsidR="00087A73" w:rsidRPr="00F42490">
        <w:rPr>
          <w:color w:val="000000" w:themeColor="text1"/>
        </w:rPr>
        <w:t xml:space="preserve"> </w:t>
      </w:r>
      <w:r w:rsidRPr="00F42490">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bGljIj4gZXQgYWwuPC9zdHlsZT4sIDIwMTIsIEhhcnQ8c3R5bGUgZmFjZT0iaXRhbGljIj4gZXQg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</w:fldData>
        </w:fldChar>
      </w:r>
      <w:r w:rsidR="0013414C" w:rsidRPr="00F42490">
        <w:rPr>
          <w:color w:val="000000" w:themeColor="text1"/>
        </w:rPr>
        <w:instrText xml:space="preserve"> ADDIN EN.CITE </w:instrText>
      </w:r>
      <w:r w:rsidR="0013414C" w:rsidRPr="00F42490">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bGljIj4gZXQgYWwuPC9zdHlsZT4sIDIwMTIsIEhhcnQ8c3R5bGUgZmFjZT0iaXRhbGljIj4gZXQg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</w:fldData>
        </w:fldChar>
      </w:r>
      <w:r w:rsidR="0013414C" w:rsidRPr="00F42490">
        <w:rPr>
          <w:color w:val="000000" w:themeColor="text1"/>
        </w:rPr>
        <w:instrText xml:space="preserve"> ADDIN EN.CITE.DATA </w:instrText>
      </w:r>
      <w:r w:rsidR="0013414C" w:rsidRPr="00F42490">
        <w:rPr>
          <w:color w:val="000000" w:themeColor="text1"/>
        </w:rPr>
      </w:r>
      <w:r w:rsidR="0013414C" w:rsidRPr="00F42490">
        <w:rPr>
          <w:color w:val="000000" w:themeColor="text1"/>
        </w:rPr>
        <w:fldChar w:fldCharType="end"/>
      </w:r>
      <w:r w:rsidRPr="00F42490">
        <w:rPr>
          <w:color w:val="000000" w:themeColor="text1"/>
        </w:rPr>
      </w:r>
      <w:r w:rsidRPr="00F42490">
        <w:rPr>
          <w:color w:val="000000" w:themeColor="text1"/>
        </w:rPr>
        <w:fldChar w:fldCharType="separate"/>
      </w:r>
      <w:r w:rsidR="0013414C" w:rsidRPr="00F42490">
        <w:rPr>
          <w:noProof/>
          <w:color w:val="000000" w:themeColor="text1"/>
        </w:rPr>
        <w:t>(Esteves</w:t>
      </w:r>
      <w:r w:rsidR="0013414C" w:rsidRPr="00F42490">
        <w:rPr>
          <w:i/>
          <w:noProof/>
          <w:color w:val="000000" w:themeColor="text1"/>
        </w:rPr>
        <w:t xml:space="preserve"> et al.</w:t>
      </w:r>
      <w:r w:rsidR="0013414C" w:rsidRPr="00F42490">
        <w:rPr>
          <w:noProof/>
          <w:color w:val="000000" w:themeColor="text1"/>
        </w:rPr>
        <w:t>, 2012, Hart</w:t>
      </w:r>
      <w:r w:rsidR="0013414C" w:rsidRPr="00F42490">
        <w:rPr>
          <w:i/>
          <w:noProof/>
          <w:color w:val="000000" w:themeColor="text1"/>
        </w:rPr>
        <w:t xml:space="preserve"> et al.</w:t>
      </w:r>
      <w:r w:rsidR="0013414C" w:rsidRPr="00F42490">
        <w:rPr>
          <w:noProof/>
          <w:color w:val="000000" w:themeColor="text1"/>
        </w:rPr>
        <w:t>, 2015, Sharlip</w:t>
      </w:r>
      <w:r w:rsidR="0013414C" w:rsidRPr="00F42490">
        <w:rPr>
          <w:i/>
          <w:noProof/>
          <w:color w:val="000000" w:themeColor="text1"/>
        </w:rPr>
        <w:t xml:space="preserve"> et al.</w:t>
      </w:r>
      <w:r w:rsidR="0013414C" w:rsidRPr="00F42490">
        <w:rPr>
          <w:noProof/>
          <w:color w:val="000000" w:themeColor="text1"/>
        </w:rPr>
        <w:t>, 2002, Tomlinson</w:t>
      </w:r>
      <w:r w:rsidR="0013414C" w:rsidRPr="00F42490">
        <w:rPr>
          <w:i/>
          <w:noProof/>
          <w:color w:val="000000" w:themeColor="text1"/>
        </w:rPr>
        <w:t xml:space="preserve"> et al.</w:t>
      </w:r>
      <w:r w:rsidR="0013414C" w:rsidRPr="00F42490">
        <w:rPr>
          <w:noProof/>
          <w:color w:val="000000" w:themeColor="text1"/>
        </w:rPr>
        <w:t>, 2013)</w:t>
      </w:r>
      <w:r w:rsidRPr="00F42490">
        <w:rPr>
          <w:color w:val="000000" w:themeColor="text1"/>
        </w:rPr>
        <w:fldChar w:fldCharType="end"/>
      </w:r>
      <w:r w:rsidRPr="00F42490">
        <w:rPr>
          <w:color w:val="000000" w:themeColor="text1"/>
        </w:rPr>
        <w:t xml:space="preserve">. </w:t>
      </w:r>
      <w:r w:rsidRPr="00F02E71">
        <w:t>In general, studies requiring semen analysis have low participation rates. Most reference populations are based on recruits from infertility clinics, self-selected volunteer dono</w:t>
      </w:r>
      <w:r>
        <w:t xml:space="preserve">rs or men seeking a vasectomy. </w:t>
      </w:r>
      <w:r w:rsidRPr="00F02E71">
        <w:t xml:space="preserve">All in all, the validity of such reference values is rather questionable </w:t>
      </w:r>
      <w:r w:rsidRPr="00F02E71">
        <w:fldChar w:fldCharType="begin">
          <w:fldData xml:space="preserve">PEVuZE5vdGU+PENpdGU+PEF1dGhvcj5IdmlkbWFuPC9BdXRob3I+PFllYXI+MjAxNTwvWWVhcj48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</w:fldData>
        </w:fldChar>
      </w:r>
      <w:r w:rsidRPr="00E84923">
        <w:instrText xml:space="preserve"> ADDIN EN.CITE </w:instrText>
      </w:r>
      <w:r>
        <w:fldChar w:fldCharType="begin">
          <w:fldData xml:space="preserve">PEVuZE5vdGU+PENpdGU+PEF1dGhvcj5IdmlkbWFuPC9BdXRob3I+PFllYXI+MjAxNTwvWWVhcj48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</w:fldData>
        </w:fldChar>
      </w:r>
      <w:r w:rsidRPr="00E84923">
        <w:instrText xml:space="preserve"> ADDIN EN.CITE.DATA </w:instrText>
      </w:r>
      <w:r>
        <w:fldChar w:fldCharType="end"/>
      </w:r>
      <w:r w:rsidRPr="00F02E71">
        <w:fldChar w:fldCharType="separate"/>
      </w:r>
      <w:r w:rsidRPr="00E84923">
        <w:rPr>
          <w:noProof/>
        </w:rPr>
        <w:t>(Hart</w:t>
      </w:r>
      <w:r w:rsidRPr="00E84923">
        <w:rPr>
          <w:i/>
          <w:noProof/>
        </w:rPr>
        <w:t xml:space="preserve"> et al.</w:t>
      </w:r>
      <w:r w:rsidRPr="00E84923">
        <w:rPr>
          <w:noProof/>
        </w:rPr>
        <w:t>, 2015, Hvidman</w:t>
      </w:r>
      <w:r w:rsidRPr="00E84923">
        <w:rPr>
          <w:i/>
          <w:noProof/>
        </w:rPr>
        <w:t xml:space="preserve"> et al.</w:t>
      </w:r>
      <w:r w:rsidRPr="00E84923">
        <w:rPr>
          <w:noProof/>
        </w:rPr>
        <w:t>, 2015)</w:t>
      </w:r>
      <w:r w:rsidRPr="00F02E71">
        <w:fldChar w:fldCharType="end"/>
      </w:r>
      <w:r w:rsidRPr="00F02E71">
        <w:t xml:space="preserve">. It is probable that methodological differences have also contributed to the </w:t>
      </w:r>
      <w:r w:rsidRPr="00520DB8">
        <w:rPr>
          <w:color w:val="000000" w:themeColor="text1"/>
        </w:rPr>
        <w:t xml:space="preserve">inability to establish reference limits that are accepted by all experts </w:t>
      </w:r>
      <w:r w:rsidRPr="00520DB8">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bGljIj4gZXQgYWwuPC9zdHlsZT4sIDIwMTIpPC9EaXNwbGF5VGV4dD48cmVjb3JkPjxyZWMtbnVt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</w:fldData>
        </w:fldChar>
      </w:r>
      <w:r w:rsidRPr="00520DB8">
        <w:rPr>
          <w:color w:val="000000" w:themeColor="text1"/>
        </w:rPr>
        <w:instrText xml:space="preserve"> ADDIN EN.CITE </w:instrText>
      </w:r>
      <w:r w:rsidRPr="00520DB8">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bGljIj4gZXQgYWwuPC9zdHlsZT4sIDIwMTIpPC9EaXNwbGF5VGV4dD48cmVjb3JkPjxyZWMtbnVt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</w:fldData>
        </w:fldChar>
      </w:r>
      <w:r w:rsidRPr="00520DB8">
        <w:rPr>
          <w:color w:val="000000" w:themeColor="text1"/>
        </w:rPr>
        <w:instrText xml:space="preserve"> ADDIN EN.CITE.DATA </w:instrText>
      </w:r>
      <w:r w:rsidRPr="00520DB8">
        <w:rPr>
          <w:color w:val="000000" w:themeColor="text1"/>
        </w:rPr>
      </w:r>
      <w:r w:rsidRPr="00520DB8">
        <w:rPr>
          <w:color w:val="000000" w:themeColor="text1"/>
        </w:rPr>
        <w:fldChar w:fldCharType="end"/>
      </w:r>
      <w:r w:rsidRPr="00520DB8">
        <w:rPr>
          <w:color w:val="000000" w:themeColor="text1"/>
        </w:rPr>
      </w:r>
      <w:r w:rsidRPr="00520DB8">
        <w:rPr>
          <w:color w:val="000000" w:themeColor="text1"/>
        </w:rPr>
        <w:fldChar w:fldCharType="separate"/>
      </w:r>
      <w:r w:rsidRPr="00520DB8">
        <w:rPr>
          <w:noProof/>
          <w:color w:val="000000" w:themeColor="text1"/>
        </w:rPr>
        <w:t>(Esteves</w:t>
      </w:r>
      <w:r w:rsidRPr="00520DB8">
        <w:rPr>
          <w:i/>
          <w:noProof/>
          <w:color w:val="000000" w:themeColor="text1"/>
        </w:rPr>
        <w:t xml:space="preserve"> et al.</w:t>
      </w:r>
      <w:r w:rsidRPr="00520DB8">
        <w:rPr>
          <w:noProof/>
          <w:color w:val="000000" w:themeColor="text1"/>
        </w:rPr>
        <w:t>, 2012)</w:t>
      </w:r>
      <w:r w:rsidRPr="00520DB8">
        <w:rPr>
          <w:color w:val="000000" w:themeColor="text1"/>
        </w:rPr>
        <w:fldChar w:fldCharType="end"/>
      </w:r>
      <w:r w:rsidRPr="00520DB8">
        <w:rPr>
          <w:color w:val="000000" w:themeColor="text1"/>
        </w:rPr>
        <w:t xml:space="preserve">. </w:t>
      </w:r>
      <w:r w:rsidRPr="00AA1F21">
        <w:rPr>
          <w:color w:val="000000" w:themeColor="text1"/>
        </w:rPr>
        <w:t>In addition to the manual analysis of sperm concentration, motility and morphology; computerized image analysis based syst</w:t>
      </w:r>
      <w:r w:rsidR="00AA1F21" w:rsidRPr="00AA1F21">
        <w:rPr>
          <w:color w:val="000000" w:themeColor="text1"/>
        </w:rPr>
        <w:t>ems have been developed</w:t>
      </w:r>
      <w:r w:rsidRPr="00AA1F21">
        <w:rPr>
          <w:color w:val="000000" w:themeColor="text1"/>
        </w:rPr>
        <w:t>. Altho</w:t>
      </w:r>
      <w:r w:rsidRPr="00A90747">
        <w:rPr>
          <w:color w:val="000000" w:themeColor="text1"/>
        </w:rPr>
        <w:t>ugh this technology is not yet recommended in routine assessment, it is regarded as an optional m</w:t>
      </w:r>
      <w:r w:rsidR="00A90747" w:rsidRPr="00A90747">
        <w:rPr>
          <w:color w:val="000000" w:themeColor="text1"/>
        </w:rPr>
        <w:t xml:space="preserve">ethod in the WHO manual </w:t>
      </w:r>
      <w:r w:rsidR="00A90747" w:rsidRPr="00A90747">
        <w:rPr>
          <w:color w:val="000000" w:themeColor="text1"/>
        </w:rPr>
        <w:fldChar w:fldCharType="begin"/>
      </w:r>
      <w:r w:rsidR="00A90747" w:rsidRPr="00A90747">
        <w:rPr>
          <w:color w:val="000000" w:themeColor="text1"/>
        </w:rPr>
        <w:instrText xml:space="preserve"> ADDIN EN.CITE &lt;EndNote&gt;&lt;Cite&gt;&lt;Author&gt;World Health Organization.&lt;/Author&gt;&lt;Year&gt;2010&lt;/Year&gt;&lt;RecNum&gt;3&lt;/RecNum&gt;&lt;DisplayText&gt;(World Health Organization., 2010)&lt;/DisplayText&gt;&lt;record&gt;&lt;rec-number&gt;3&lt;/rec-number&gt;&lt;foreign-keys&gt;&lt;key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(spiral)&lt;/isbn&gt;&lt;accession-num&gt;1519572&lt;/accession-num&gt;&lt;urls&gt;&lt;/urls&gt;&lt;/record&gt;&lt;/Cite&gt;&lt;/EndNote&gt;</w:instrText>
      </w:r>
      <w:r w:rsidR="00A90747" w:rsidRPr="00A90747">
        <w:rPr>
          <w:color w:val="000000" w:themeColor="text1"/>
        </w:rPr>
        <w:fldChar w:fldCharType="separate"/>
      </w:r>
      <w:r w:rsidR="00A90747" w:rsidRPr="00A90747">
        <w:rPr>
          <w:noProof/>
          <w:color w:val="000000" w:themeColor="text1"/>
        </w:rPr>
        <w:t>(World Health Organization., 2010)</w:t>
      </w:r>
      <w:r w:rsidR="00A90747" w:rsidRPr="00A90747">
        <w:rPr>
          <w:color w:val="000000" w:themeColor="text1"/>
        </w:rPr>
        <w:fldChar w:fldCharType="end"/>
      </w:r>
      <w:r w:rsidRPr="00A90747">
        <w:rPr>
          <w:color w:val="000000" w:themeColor="text1"/>
        </w:rPr>
        <w:t xml:space="preserve">. </w:t>
      </w:r>
    </w:p>
    <w:p w14:paraId="3C957092" w14:textId="2896172A" w:rsidR="00F67BFF" w:rsidRPr="00EB15F2" w:rsidRDefault="00F67BFF" w:rsidP="00F67BFF">
      <w:pPr>
        <w:pStyle w:val="bodytext"/>
        <w:rPr>
          <w:rFonts w:eastAsia="STSong"/>
        </w:rPr>
      </w:pPr>
      <w:r w:rsidRPr="00F02E71">
        <w:rPr>
          <w:rFonts w:eastAsia="STSong"/>
        </w:rPr>
        <w:t xml:space="preserve">It has been shown in some studies, that sperm motility is strongly associated with the probability of conception </w:t>
      </w:r>
      <w:r>
        <w:rPr>
          <w:rFonts w:eastAsia="STSong"/>
        </w:rPr>
        <w:fldChar w:fldCharType="begin"/>
      </w:r>
      <w:r>
        <w:rPr>
          <w:rFonts w:eastAsia="STSong"/>
        </w:rPr>
        <w:instrText xml:space="preserve"> ADDIN EN.CITE &lt;EndNote&gt;&lt;Cite&gt;&lt;Author&gt;Jouannet&lt;/Author&gt;&lt;Year&gt;1988&lt;/Year&gt;&lt;RecNum&gt;8387&lt;/RecNum&gt;&lt;DisplayText&gt;(Jouannet&lt;style face="italic"&gt; et al.&lt;/style&gt;, 1988)&lt;/DisplayText&gt;&lt;record&gt;&lt;rec-number&gt;8387&lt;/rec-number&gt;&lt;foreign-keys&gt;&lt;key app="EN" db-id="vz9a5r22rtaxp9ew2t6p25dgpvxd92rp2v02" timestamp="1509292217"&gt;8387&lt;/key&gt;&lt;/foreign-keys&gt;&lt;ref-type name="Journal Article"&gt;17&lt;/ref-type&gt;&lt;contributors&gt;&lt;authors&gt;&lt;author&gt;Jouannet, P.&lt;/author&gt;&lt;author&gt;Ducot, B.&lt;/author&gt;&lt;author&gt;Feneux, D.&lt;/author&gt;&lt;author&gt;Spira, A.&lt;/author&gt;&lt;/authors&gt;&lt;/contributors&gt;&lt;auth-address&gt;Laboratoire d&amp;apos;Histologie-Embryologie, Universite Paris-Sud, Le Kremlin-Bicetre, France.&lt;/auth-address&gt;&lt;titles&gt;&lt;title&gt;Male factors and the likelihood of pregnancy in infertile couples. I. Study of sperm characteristics&lt;/title&gt;&lt;secondary-title&gt;Int J Androl&lt;/secondary-title&gt;&lt;/titles&gt;&lt;periodical&gt;&lt;full-title&gt;Int J Androl&lt;/full-title&gt;&lt;abbr-1&gt;International journal of andrology&lt;/abbr-1&gt;&lt;/periodical&gt;&lt;pages&gt;379-94&lt;/pages&gt;&lt;volume&gt;11&lt;/volume&gt;&lt;number&gt;5&lt;/number&gt;&lt;keywords&gt;&lt;keyword&gt;Female&lt;/keyword&gt;&lt;keyword&gt;Humans&lt;/keyword&gt;&lt;keyword&gt;*Infertility, Male&lt;/keyword&gt;&lt;keyword&gt;Male&lt;/keyword&gt;&lt;keyword&gt;Models, Statistical&lt;/keyword&gt;&lt;keyword&gt;*Pregnancy&lt;/keyword&gt;&lt;keyword&gt;Prospective Studies&lt;/keyword&gt;&lt;keyword&gt;Sperm Count&lt;/keyword&gt;&lt;keyword&gt;Sperm Motility&lt;/keyword&gt;&lt;keyword&gt;Spermatozoa/*physiology&lt;/keyword&gt;&lt;/keywords&gt;&lt;dates&gt;&lt;year&gt;1988&lt;/year&gt;&lt;pub-dates&gt;&lt;date&gt;Oct&lt;/date&gt;&lt;/pub-dates&gt;&lt;/dates&gt;&lt;isbn&gt;0105-6263 (Print)&amp;#xD;0105-6263 (Linking)&lt;/isbn&gt;&lt;accession-num&gt;3235207&lt;/accession-num&gt;&lt;urls&gt;&lt;related-urls&gt;&lt;url&gt;https://www.ncbi.nlm.nih.gov/pubmed/3235207&lt;/url&gt;&lt;/related-urls&gt;&lt;/urls&gt;&lt;/record&gt;&lt;/Cite&gt;&lt;/EndNote&gt;</w:instrText>
      </w:r>
      <w:r>
        <w:rPr>
          <w:rFonts w:eastAsia="STSong"/>
        </w:rPr>
        <w:fldChar w:fldCharType="separate"/>
      </w:r>
      <w:r>
        <w:rPr>
          <w:rFonts w:eastAsia="STSong"/>
          <w:noProof/>
        </w:rPr>
        <w:t>(Jouannet</w:t>
      </w:r>
      <w:r w:rsidRPr="009E37AA">
        <w:rPr>
          <w:rFonts w:eastAsia="STSong"/>
          <w:i/>
          <w:noProof/>
        </w:rPr>
        <w:t xml:space="preserve"> et al.</w:t>
      </w:r>
      <w:r>
        <w:rPr>
          <w:rFonts w:eastAsia="STSong"/>
          <w:noProof/>
        </w:rPr>
        <w:t>, 1988)</w:t>
      </w:r>
      <w:r>
        <w:rPr>
          <w:rFonts w:eastAsia="STSong"/>
        </w:rPr>
        <w:fldChar w:fldCharType="end"/>
      </w:r>
      <w:r w:rsidRPr="00F02E71">
        <w:rPr>
          <w:rFonts w:eastAsia="STSong"/>
        </w:rPr>
        <w:t xml:space="preserve">. In a study by Bonde </w:t>
      </w:r>
      <w:r w:rsidRPr="00F02E71">
        <w:rPr>
          <w:rFonts w:eastAsia="STSong"/>
          <w:i/>
        </w:rPr>
        <w:t>et al</w:t>
      </w:r>
      <w:r w:rsidRPr="00F02E71">
        <w:rPr>
          <w:rFonts w:eastAsia="STSong"/>
        </w:rPr>
        <w:t>., however, concentration and morphology, and not motility, was associated with pregnancy. According to this particular study, the probability of pregnancy increased with sperm levels up to 40×10</w:t>
      </w:r>
      <w:r w:rsidRPr="00F02E71">
        <w:rPr>
          <w:rFonts w:eastAsia="STSong"/>
          <w:vertAlign w:val="superscript"/>
        </w:rPr>
        <w:t>6</w:t>
      </w:r>
      <w:r w:rsidRPr="00F02E71">
        <w:rPr>
          <w:rFonts w:eastAsia="STSong"/>
        </w:rPr>
        <w:t>/m</w:t>
      </w:r>
      <w:r>
        <w:rPr>
          <w:rFonts w:eastAsia="STSong"/>
        </w:rPr>
        <w:t xml:space="preserve">L </w:t>
      </w:r>
      <w:r>
        <w:rPr>
          <w:rFonts w:eastAsia="STSong"/>
        </w:rPr>
        <w:fldChar w:fldCharType="begin"/>
      </w:r>
      <w:r>
        <w:rPr>
          <w:rFonts w:eastAsia="STSong"/>
        </w:rPr>
        <w:instrText xml:space="preserve"> ADDIN EN.CITE &lt;EndNote&gt;&lt;Cite&gt;&lt;Author&gt;Bonde&lt;/Author&gt;&lt;Year&gt;1998&lt;/Year&gt;&lt;RecNum&gt;4&lt;/RecNum&gt;&lt;DisplayText&gt;(Bonde&lt;style face="italic"&gt; et al.&lt;/style&gt;, 1998)&lt;/DisplayText&gt;&lt;record&gt;&lt;rec-number&gt;4&lt;/rec-number&gt;&lt;foreign-keys&gt;&lt;key app="EN" db-id="vz9a5r22rtaxp9ew2t6p25dgpvxd92rp2v02" timestamp="1465475914"&gt;4&lt;/key&gt;&lt;/foreign-keys&gt;&lt;ref-type name="Journal Article"&gt;17&lt;/ref-type&gt;&lt;contributors&gt;&lt;authors&gt;&lt;author&gt;Bonde, J. P.&lt;/author&gt;&lt;author&gt;Ernst, E.&lt;/author&gt;&lt;author&gt;Jensen, T. K.&lt;/author&gt;&lt;author&gt;Hjollund, N. H.&lt;/author&gt;&lt;author&gt;Kolstad, H.&lt;/author&gt;&lt;author&gt;Henriksen, T. B.&lt;/author&gt;&lt;author&gt;Scheike, T.&lt;/author&gt;&lt;author&gt;Giwercman, A.&lt;/author&gt;&lt;author&gt;Olsen, J.&lt;/author&gt;&lt;author&gt;Skakkebaek, N. E.&lt;/author&gt;&lt;/authors&gt;&lt;/contributors&gt;&lt;auth-address&gt;Department of Occupational Medicine, University Hospital or Aarhus, Denmark.&lt;/auth-address&gt;&lt;titles&gt;&lt;title&gt;Relation between semen quality and fertility: a population-based study of 430 first-pregnancy planners&lt;/title&gt;&lt;secondary-title&gt;Lancet&lt;/secondary-title&gt;&lt;alt-title&gt;Lancet&lt;/alt-title&gt;&lt;/titles&gt;&lt;periodical&gt;&lt;full-title&gt;Lancet&lt;/full-title&gt;&lt;abbr-1&gt;Lancet&lt;/abbr-1&gt;&lt;/periodical&gt;&lt;alt-periodical&gt;&lt;full-title&gt;Lancet&lt;/full-title&gt;&lt;abbr-1&gt;Lancet&lt;/abbr-1&gt;&lt;/alt-periodical&gt;&lt;pages&gt;1172-7&lt;/pages&gt;&lt;volume&gt;352&lt;/volume&gt;&lt;number&gt;9135&lt;/number&gt;&lt;keywords&gt;&lt;keyword&gt;Adult&lt;/keyword&gt;&lt;keyword&gt;Denmark&lt;/keyword&gt;&lt;keyword&gt;Female&lt;/keyword&gt;&lt;keyword&gt;*Fertility&lt;/keyword&gt;&lt;keyword&gt;Humans&lt;/keyword&gt;&lt;keyword&gt;Logistic Models&lt;/keyword&gt;&lt;keyword&gt;Male&lt;/keyword&gt;&lt;keyword&gt;Odds Ratio&lt;/keyword&gt;&lt;keyword&gt;*Pregnancy&lt;/keyword&gt;&lt;keyword&gt;Semen/*metabolism&lt;/keyword&gt;&lt;keyword&gt;Sperm Motility&lt;/keyword&gt;&lt;keyword&gt;*Spermatozoa&lt;/keyword&gt;&lt;keyword&gt;World Health Organization&lt;/keyword&gt;&lt;/keywords&gt;&lt;dates&gt;&lt;year&gt;1998&lt;/year&gt;&lt;pub-dates&gt;&lt;date&gt;Oct 10&lt;/date&gt;&lt;/pub-dates&gt;&lt;/dates&gt;&lt;isbn&gt;0140-6736 (Print)&amp;#xD;0140-6736 (Linking)&lt;/isbn&gt;&lt;accession-num&gt;9777833&lt;/accession-num&gt;&lt;urls&gt;&lt;related-urls&gt;&lt;url&gt;http://www.ncbi.nlm.nih.gov/pubmed/9777833&lt;/url&gt;&lt;/related-urls&gt;&lt;/urls&gt;&lt;electronic-resource-num&gt;10.1016/S0140-6736(97)10514-1&lt;/electronic-resource-num&gt;&lt;/record&gt;&lt;/Cite&gt;&lt;/EndNote&gt;</w:instrText>
      </w:r>
      <w:r>
        <w:rPr>
          <w:rFonts w:eastAsia="STSong"/>
        </w:rPr>
        <w:fldChar w:fldCharType="separate"/>
      </w:r>
      <w:r>
        <w:rPr>
          <w:rFonts w:eastAsia="STSong"/>
          <w:noProof/>
        </w:rPr>
        <w:t>(Bonde</w:t>
      </w:r>
      <w:r w:rsidRPr="00EB15F2">
        <w:rPr>
          <w:rFonts w:eastAsia="STSong"/>
          <w:i/>
          <w:noProof/>
        </w:rPr>
        <w:t xml:space="preserve"> et al.</w:t>
      </w:r>
      <w:r>
        <w:rPr>
          <w:rFonts w:eastAsia="STSong"/>
          <w:noProof/>
        </w:rPr>
        <w:t>, 1998)</w:t>
      </w:r>
      <w:r>
        <w:rPr>
          <w:rFonts w:eastAsia="STSong"/>
        </w:rPr>
        <w:fldChar w:fldCharType="end"/>
      </w:r>
      <w:r>
        <w:rPr>
          <w:rFonts w:eastAsia="STSong"/>
        </w:rPr>
        <w:t>.</w:t>
      </w:r>
      <w:r w:rsidRPr="00F02E71">
        <w:rPr>
          <w:rFonts w:eastAsia="STSong"/>
        </w:rPr>
        <w:t xml:space="preserve"> When motility in the same cohort was assessed using CASA (computer-assisted sperm analysis), motility was a predictor of fertility</w:t>
      </w:r>
      <w:r>
        <w:rPr>
          <w:rFonts w:eastAsia="STSong"/>
        </w:rPr>
        <w:t xml:space="preserve"> </w:t>
      </w:r>
      <w:r>
        <w:rPr>
          <w:rFonts w:eastAsia="STSong"/>
        </w:rPr>
        <w:fldChar w:fldCharType="begin">
          <w:fldData xml:space="preserve">PEVuZE5vdGU+PENpdGU+PEF1dGhvcj5MYXJzZW48L0F1dGhvcj48WWVhcj4yMDAwPC9ZZWFyPjxS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</w:fldData>
        </w:fldChar>
      </w:r>
      <w:r>
        <w:rPr>
          <w:rFonts w:eastAsia="STSong"/>
        </w:rPr>
        <w:instrText xml:space="preserve"> ADDIN EN.CITE </w:instrText>
      </w:r>
      <w:r>
        <w:rPr>
          <w:rFonts w:eastAsia="STSong"/>
        </w:rPr>
        <w:fldChar w:fldCharType="begin">
          <w:fldData xml:space="preserve">PEVuZE5vdGU+PENpdGU+PEF1dGhvcj5MYXJzZW48L0F1dGhvcj48WWVhcj4yMDAwPC9ZZWFyPjxS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</w:fldData>
        </w:fldChar>
      </w:r>
      <w:r>
        <w:rPr>
          <w:rFonts w:eastAsia="STSong"/>
        </w:rPr>
        <w:instrText xml:space="preserve"> ADDIN EN.CITE.DATA </w:instrText>
      </w:r>
      <w:r>
        <w:rPr>
          <w:rFonts w:eastAsia="STSong"/>
        </w:rPr>
      </w:r>
      <w:r>
        <w:rPr>
          <w:rFonts w:eastAsia="STSong"/>
        </w:rPr>
        <w:fldChar w:fldCharType="end"/>
      </w:r>
      <w:r>
        <w:rPr>
          <w:rFonts w:eastAsia="STSong"/>
        </w:rPr>
      </w:r>
      <w:r>
        <w:rPr>
          <w:rFonts w:eastAsia="STSong"/>
        </w:rPr>
        <w:fldChar w:fldCharType="separate"/>
      </w:r>
      <w:r>
        <w:rPr>
          <w:rFonts w:eastAsia="STSong"/>
          <w:noProof/>
        </w:rPr>
        <w:t>(Larsen</w:t>
      </w:r>
      <w:r w:rsidRPr="00EB15F2">
        <w:rPr>
          <w:rFonts w:eastAsia="STSong"/>
          <w:i/>
          <w:noProof/>
        </w:rPr>
        <w:t xml:space="preserve"> et al.</w:t>
      </w:r>
      <w:r>
        <w:rPr>
          <w:rFonts w:eastAsia="STSong"/>
          <w:noProof/>
        </w:rPr>
        <w:t>, 2000)</w:t>
      </w:r>
      <w:r>
        <w:rPr>
          <w:rFonts w:eastAsia="STSong"/>
        </w:rPr>
        <w:fldChar w:fldCharType="end"/>
      </w:r>
      <w:r w:rsidRPr="00F02E71">
        <w:rPr>
          <w:rFonts w:eastAsia="STSong"/>
        </w:rPr>
        <w:t xml:space="preserve">. In another study, the fertility cut-offs </w:t>
      </w:r>
      <w:r w:rsidRPr="006B7134">
        <w:rPr>
          <w:rFonts w:eastAsia="STSong"/>
          <w:color w:val="000000" w:themeColor="text1"/>
        </w:rPr>
        <w:t>for sperm concentration, motility and morphology were &gt;48×10</w:t>
      </w:r>
      <w:r w:rsidRPr="006B7134">
        <w:rPr>
          <w:rFonts w:eastAsia="STSong"/>
          <w:color w:val="000000" w:themeColor="text1"/>
          <w:vertAlign w:val="superscript"/>
        </w:rPr>
        <w:t>6</w:t>
      </w:r>
      <w:r w:rsidRPr="006B7134">
        <w:rPr>
          <w:rFonts w:eastAsia="STSong"/>
          <w:color w:val="000000" w:themeColor="text1"/>
        </w:rPr>
        <w:t xml:space="preserve">/mL, &gt;63% and </w:t>
      </w:r>
      <w:r w:rsidRPr="00F02E71">
        <w:rPr>
          <w:rFonts w:eastAsia="STSong"/>
        </w:rPr>
        <w:t>&gt;12%, respectively. Despite these cut-off values, the conclusion from the study was that no individual parameter is a particularly powerful predictor of pregnancy</w:t>
      </w:r>
      <w:r w:rsidR="0018273D">
        <w:rPr>
          <w:rFonts w:eastAsia="STSong"/>
        </w:rPr>
        <w:t xml:space="preserve"> </w:t>
      </w:r>
      <w:r w:rsidR="00664CC6">
        <w:rPr>
          <w:rFonts w:eastAsia="STSong"/>
        </w:rP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ZWNvcmQ+PC9DaXRlPjwvRW5kTm90ZT5=
</w:fldData>
        </w:fldChar>
      </w:r>
      <w:r w:rsidR="00664CC6">
        <w:rPr>
          <w:rFonts w:eastAsia="STSong"/>
        </w:rPr>
        <w:instrText xml:space="preserve"> ADDIN EN.CITE </w:instrText>
      </w:r>
      <w:r w:rsidR="00664CC6">
        <w:rPr>
          <w:rFonts w:eastAsia="STSong"/>
        </w:rP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ZWNvcmQ+PC9DaXRlPjwvRW5kTm90ZT5=
</w:fldData>
        </w:fldChar>
      </w:r>
      <w:r w:rsidR="00664CC6">
        <w:rPr>
          <w:rFonts w:eastAsia="STSong"/>
        </w:rPr>
        <w:instrText xml:space="preserve"> ADDIN EN.CITE.DATA </w:instrText>
      </w:r>
      <w:r w:rsidR="00664CC6">
        <w:rPr>
          <w:rFonts w:eastAsia="STSong"/>
        </w:rPr>
      </w:r>
      <w:r w:rsidR="00664CC6">
        <w:rPr>
          <w:rFonts w:eastAsia="STSong"/>
        </w:rPr>
        <w:fldChar w:fldCharType="end"/>
      </w:r>
      <w:r w:rsidR="00664CC6">
        <w:rPr>
          <w:rFonts w:eastAsia="STSong"/>
        </w:rPr>
      </w:r>
      <w:r w:rsidR="00664CC6">
        <w:rPr>
          <w:rFonts w:eastAsia="STSong"/>
        </w:rPr>
        <w:fldChar w:fldCharType="separate"/>
      </w:r>
      <w:r w:rsidR="00664CC6">
        <w:rPr>
          <w:rFonts w:eastAsia="STSong"/>
          <w:noProof/>
        </w:rPr>
        <w:t>(Guzick</w:t>
      </w:r>
      <w:r w:rsidR="00664CC6" w:rsidRPr="00664CC6">
        <w:rPr>
          <w:rFonts w:eastAsia="STSong"/>
          <w:i/>
          <w:noProof/>
        </w:rPr>
        <w:t xml:space="preserve"> et al.</w:t>
      </w:r>
      <w:r w:rsidR="00664CC6">
        <w:rPr>
          <w:rFonts w:eastAsia="STSong"/>
          <w:noProof/>
        </w:rPr>
        <w:t>, 2001)</w:t>
      </w:r>
      <w:r w:rsidR="00664CC6">
        <w:rPr>
          <w:rFonts w:eastAsia="STSong"/>
        </w:rPr>
        <w:fldChar w:fldCharType="end"/>
      </w:r>
      <w:r w:rsidRPr="00F02E71">
        <w:rPr>
          <w:rFonts w:eastAsia="STSong"/>
        </w:rPr>
        <w:t>.</w:t>
      </w:r>
      <w:r w:rsidR="00106075">
        <w:rPr>
          <w:rFonts w:eastAsia="STSong"/>
        </w:rPr>
        <w:t xml:space="preserve"> Also</w:t>
      </w:r>
      <w:r w:rsidR="00F37547">
        <w:rPr>
          <w:rFonts w:eastAsia="STSong"/>
        </w:rPr>
        <w:t>,</w:t>
      </w:r>
      <w:r w:rsidR="00106075">
        <w:rPr>
          <w:rFonts w:eastAsia="STSong"/>
        </w:rPr>
        <w:t xml:space="preserve"> a combination of semen characteristics has been suggested as a better marker of fertility potential than the single parameters </w:t>
      </w:r>
      <w:r w:rsidR="000A682A">
        <w:rPr>
          <w:rFonts w:eastAsia="STSong"/>
        </w:rPr>
        <w:fldChar w:fldCharType="begin"/>
      </w:r>
      <w:r w:rsidR="000A682A">
        <w:rPr>
          <w:rFonts w:eastAsia="STSong"/>
        </w:rPr>
        <w:instrText xml:space="preserve"> ADDIN EN.CITE &lt;EndNote&gt;&lt;Cite&gt;&lt;Author&gt;Haugen&lt;/Author&gt;&lt;Year&gt;2006&lt;/Year&gt;&lt;RecNum&gt;8823&lt;/RecNum&gt;&lt;DisplayText&gt;(Haugen&lt;style face="italic"&gt; et al.&lt;/style&gt;, 2006)&lt;/DisplayText&gt;&lt;record&gt;&lt;rec-number&gt;8823&lt;/rec-number&gt;&lt;foreign-keys&gt;&lt;key app="EN" db-id="vz9a5r22rtaxp9ew2t6p25dgpvxd92rp2v02" timestamp="1509391245"&gt;8823&lt;/key&gt;&lt;/foreign-keys&gt;&lt;ref-type name="Journal Article"&gt;17&lt;/ref-type&gt;&lt;contributors&gt;&lt;authors&gt;&lt;author&gt;Haugen, T. B.&lt;/author&gt;&lt;author&gt;Egeland, T.&lt;/author&gt;&lt;author&gt;Magnus, O.&lt;/author&gt;&lt;/authors&gt;&lt;/contributors&gt;&lt;auth-address&gt;Oslo University College, PO Box 4 St Olavs Plass, N-0130 Oslo, Norway. trine.b.haugen@hf.hio.no&lt;/auth-address&gt;&lt;titles&gt;&lt;title&gt;Semen parameters in Norwegian fertile men&lt;/title&gt;&lt;secondary-title&gt;J Androl&lt;/secondary-title&gt;&lt;/titles&gt;&lt;periodical&gt;&lt;full-title&gt;J Androl&lt;/full-title&gt;&lt;/periodical&gt;&lt;pages&gt;66-71&lt;/pages&gt;&lt;volume&gt;27&lt;/volume&gt;&lt;number&gt;1&lt;/number&gt;&lt;keywords&gt;&lt;keyword&gt;Adult&lt;/keyword&gt;&lt;keyword&gt;Female&lt;/keyword&gt;&lt;keyword&gt;*Fertility&lt;/keyword&gt;&lt;keyword&gt;Humans&lt;/keyword&gt;&lt;keyword&gt;Male&lt;/keyword&gt;&lt;keyword&gt;Middle Aged&lt;/keyword&gt;&lt;keyword&gt;Norway&lt;/keyword&gt;&lt;keyword&gt;Pregnancy&lt;/keyword&gt;&lt;keyword&gt;*Semen&lt;/keyword&gt;&lt;/keywords&gt;&lt;dates&gt;&lt;year&gt;2006&lt;/year&gt;&lt;pub-dates&gt;&lt;date&gt;Jan-Feb&lt;/date&gt;&lt;/pub-dates&gt;&lt;/dates&gt;&lt;isbn&gt;0196-3635 (Print)&amp;#xD;0196-3635 (Linking)&lt;/isbn&gt;&lt;accession-num&gt;16400080&lt;/accession-num&gt;&lt;urls&gt;&lt;related-urls&gt;&lt;url&gt;https://www.ncbi.nlm.nih.gov/pubmed/16400080&lt;/url&gt;&lt;/related-urls&gt;&lt;/urls&gt;&lt;electronic-resource-num&gt;10.2164/jandrol.05010&lt;/electronic-resource-num&gt;&lt;/record&gt;&lt;/Cite&gt;&lt;/EndNote&gt;</w:instrText>
      </w:r>
      <w:r w:rsidR="000A682A">
        <w:rPr>
          <w:rFonts w:eastAsia="STSong"/>
        </w:rPr>
        <w:fldChar w:fldCharType="separate"/>
      </w:r>
      <w:r w:rsidR="000A682A">
        <w:rPr>
          <w:rFonts w:eastAsia="STSong"/>
          <w:noProof/>
        </w:rPr>
        <w:t>(Haugen</w:t>
      </w:r>
      <w:r w:rsidR="000A682A" w:rsidRPr="000A682A">
        <w:rPr>
          <w:rFonts w:eastAsia="STSong"/>
          <w:i/>
          <w:noProof/>
        </w:rPr>
        <w:t xml:space="preserve"> et al.</w:t>
      </w:r>
      <w:r w:rsidR="000A682A">
        <w:rPr>
          <w:rFonts w:eastAsia="STSong"/>
          <w:noProof/>
        </w:rPr>
        <w:t>, 2006)</w:t>
      </w:r>
      <w:r w:rsidR="000A682A">
        <w:rPr>
          <w:rFonts w:eastAsia="STSong"/>
        </w:rPr>
        <w:fldChar w:fldCharType="end"/>
      </w:r>
      <w:r w:rsidR="00106075">
        <w:rPr>
          <w:rFonts w:eastAsia="STSong"/>
        </w:rPr>
        <w:t>.</w:t>
      </w:r>
      <w:r w:rsidR="000E36CC">
        <w:rPr>
          <w:rFonts w:eastAsia="STSong"/>
        </w:rPr>
        <w:t xml:space="preserve"> Additionally, there is often an overlap</w:t>
      </w:r>
      <w:r w:rsidR="0070795C">
        <w:rPr>
          <w:rFonts w:eastAsia="STSong"/>
        </w:rPr>
        <w:t xml:space="preserve"> </w:t>
      </w:r>
      <w:r w:rsidR="0097593F">
        <w:rPr>
          <w:rFonts w:eastAsia="STSong"/>
        </w:rPr>
        <w:t>within</w:t>
      </w:r>
      <w:r w:rsidR="0070795C">
        <w:rPr>
          <w:rFonts w:eastAsia="STSong"/>
        </w:rPr>
        <w:t xml:space="preserve"> both the fertile and subfertile ranges</w:t>
      </w:r>
      <w:r w:rsidR="000E36CC">
        <w:rPr>
          <w:rFonts w:eastAsia="STSong"/>
        </w:rPr>
        <w:t xml:space="preserve"> between sperm parameters from fertile and subfertile men </w:t>
      </w:r>
      <w:r w:rsidRPr="00F02E71">
        <w:rPr>
          <w:rFonts w:eastAsia="STSong"/>
        </w:rP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ZWNvcmQ+PC9DaXRlPjxDaXRlPjxBdXRob3I+R3V6aWNrPC9BdXRob3I+PFllYXI+MjAwMTwvWWVh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</w:fldData>
        </w:fldChar>
      </w:r>
      <w:r w:rsidRPr="00EB15F2">
        <w:rPr>
          <w:rFonts w:eastAsia="STSong"/>
        </w:rPr>
        <w:instrText xml:space="preserve"> ADDIN EN.CITE </w:instrText>
      </w:r>
      <w:r>
        <w:rPr>
          <w:rFonts w:eastAsia="STSong"/>
        </w:rP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ZWNvcmQ+PC9DaXRlPjxDaXRlPjxBdXRob3I+R3V6aWNrPC9BdXRob3I+PFllYXI+MjAwMTwvWWVh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</w:fldData>
        </w:fldChar>
      </w:r>
      <w:r w:rsidRPr="00EB15F2">
        <w:rPr>
          <w:rFonts w:eastAsia="STSong"/>
        </w:rPr>
        <w:instrText xml:space="preserve"> ADDIN EN.CITE.DATA </w:instrText>
      </w:r>
      <w:r>
        <w:rPr>
          <w:rFonts w:eastAsia="STSong"/>
        </w:rPr>
      </w:r>
      <w:r>
        <w:rPr>
          <w:rFonts w:eastAsia="STSong"/>
        </w:rPr>
        <w:fldChar w:fldCharType="end"/>
      </w:r>
      <w:r w:rsidRPr="00F02E71">
        <w:rPr>
          <w:rFonts w:eastAsia="STSong"/>
        </w:rPr>
      </w:r>
      <w:r w:rsidRPr="00F02E71">
        <w:rPr>
          <w:rFonts w:eastAsia="STSong"/>
        </w:rPr>
        <w:fldChar w:fldCharType="separate"/>
      </w:r>
      <w:r w:rsidRPr="00EB15F2">
        <w:rPr>
          <w:rFonts w:eastAsia="STSong"/>
          <w:noProof/>
        </w:rPr>
        <w:t>(Guzick</w:t>
      </w:r>
      <w:r w:rsidRPr="00EB15F2">
        <w:rPr>
          <w:rFonts w:eastAsia="STSong"/>
          <w:i/>
          <w:noProof/>
        </w:rPr>
        <w:t xml:space="preserve"> et al.</w:t>
      </w:r>
      <w:r w:rsidRPr="00EB15F2">
        <w:rPr>
          <w:rFonts w:eastAsia="STSong"/>
          <w:noProof/>
        </w:rPr>
        <w:t>, 2001)</w:t>
      </w:r>
      <w:r w:rsidRPr="00F02E71">
        <w:rPr>
          <w:rFonts w:eastAsia="STSong"/>
        </w:rPr>
        <w:fldChar w:fldCharType="end"/>
      </w:r>
      <w:r w:rsidRPr="00F02E71">
        <w:rPr>
          <w:rFonts w:eastAsia="STSong"/>
        </w:rPr>
        <w:t>. Currently, no consensus has yet been reached concerning the best predictor of male fertility</w:t>
      </w:r>
      <w:r>
        <w:rPr>
          <w:rFonts w:eastAsia="STSong"/>
        </w:rPr>
        <w:t xml:space="preserve"> </w:t>
      </w:r>
      <w:r>
        <w:rPr>
          <w:rFonts w:eastAsia="STSong"/>
        </w:rPr>
        <w:fldChar w:fldCharType="begin">
          <w:fldData xml:space="preserve">PEVuZE5vdGU+PENpdGU+PEF1dGhvcj5IdmlkbWFuPC9BdXRob3I+PFllYXI+MjAxNTwvWWVhcj48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</w:fldData>
        </w:fldChar>
      </w:r>
      <w:r w:rsidR="0013414C">
        <w:rPr>
          <w:rFonts w:eastAsia="STSong"/>
        </w:rPr>
        <w:instrText xml:space="preserve"> ADDIN EN.CITE </w:instrText>
      </w:r>
      <w:r w:rsidR="0013414C">
        <w:rPr>
          <w:rFonts w:eastAsia="STSong"/>
        </w:rPr>
        <w:fldChar w:fldCharType="begin">
          <w:fldData xml:space="preserve">PEVuZE5vdGU+PENpdGU+PEF1dGhvcj5IdmlkbWFuPC9BdXRob3I+PFllYXI+MjAxNTwvWWVhcj48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</w:fldData>
        </w:fldChar>
      </w:r>
      <w:r w:rsidR="0013414C">
        <w:rPr>
          <w:rFonts w:eastAsia="STSong"/>
        </w:rPr>
        <w:instrText xml:space="preserve"> ADDIN EN.CITE.DATA </w:instrText>
      </w:r>
      <w:r w:rsidR="0013414C">
        <w:rPr>
          <w:rFonts w:eastAsia="STSong"/>
        </w:rPr>
      </w:r>
      <w:r w:rsidR="0013414C">
        <w:rPr>
          <w:rFonts w:eastAsia="STSong"/>
        </w:rPr>
        <w:fldChar w:fldCharType="end"/>
      </w:r>
      <w:r>
        <w:rPr>
          <w:rFonts w:eastAsia="STSong"/>
        </w:rPr>
      </w:r>
      <w:r>
        <w:rPr>
          <w:rFonts w:eastAsia="STSong"/>
        </w:rPr>
        <w:fldChar w:fldCharType="separate"/>
      </w:r>
      <w:r w:rsidR="0013414C">
        <w:rPr>
          <w:rFonts w:eastAsia="STSong"/>
          <w:noProof/>
        </w:rPr>
        <w:t>(Hvidman</w:t>
      </w:r>
      <w:r w:rsidR="0013414C" w:rsidRPr="0013414C">
        <w:rPr>
          <w:rFonts w:eastAsia="STSong"/>
          <w:i/>
          <w:noProof/>
        </w:rPr>
        <w:t xml:space="preserve"> et al.</w:t>
      </w:r>
      <w:r w:rsidR="0013414C">
        <w:rPr>
          <w:rFonts w:eastAsia="STSong"/>
          <w:noProof/>
        </w:rPr>
        <w:t>, 2015, Tomlinson</w:t>
      </w:r>
      <w:r w:rsidR="0013414C" w:rsidRPr="0013414C">
        <w:rPr>
          <w:rFonts w:eastAsia="STSong"/>
          <w:i/>
          <w:noProof/>
        </w:rPr>
        <w:t xml:space="preserve"> et al.</w:t>
      </w:r>
      <w:r w:rsidR="0013414C">
        <w:rPr>
          <w:rFonts w:eastAsia="STSong"/>
          <w:noProof/>
        </w:rPr>
        <w:t>, 2013)</w:t>
      </w:r>
      <w:r>
        <w:rPr>
          <w:rFonts w:eastAsia="STSong"/>
        </w:rPr>
        <w:fldChar w:fldCharType="end"/>
      </w:r>
      <w:r w:rsidRPr="00F02E71">
        <w:rPr>
          <w:rFonts w:eastAsia="STSong"/>
        </w:rPr>
        <w:t xml:space="preserve">. </w:t>
      </w:r>
    </w:p>
    <w:p w14:paraId="53D6A4C0" w14:textId="77777777" w:rsidR="00700487" w:rsidRDefault="00700487">
      <w:pPr>
        <w:spacing w:after="160" w:line="259" w:lineRule="auto"/>
        <w:rPr>
          <w:rFonts w:eastAsia="Times New Roman"/>
          <w:sz w:val="32"/>
          <w:lang w:val="en-US"/>
        </w:rPr>
      </w:pPr>
      <w:r>
        <w:rPr>
          <w:lang w:val="en-US"/>
        </w:rPr>
        <w:br w:type="page"/>
      </w:r>
    </w:p>
    <w:p w14:paraId="4C0C5539" w14:textId="123D46ED" w:rsidR="00F67BFF" w:rsidRPr="002209D4" w:rsidRDefault="00F67BFF" w:rsidP="00F67BFF">
      <w:pPr>
        <w:pStyle w:val="Rubrik2"/>
        <w:rPr>
          <w:lang w:val="en-US" w:eastAsia="en-US"/>
        </w:rPr>
      </w:pPr>
      <w:bookmarkStart w:id="15" w:name="_Toc497725386"/>
      <w:r>
        <w:rPr>
          <w:lang w:val="en-US"/>
        </w:rPr>
        <w:lastRenderedPageBreak/>
        <w:t>S</w:t>
      </w:r>
      <w:r w:rsidRPr="002209D4">
        <w:rPr>
          <w:lang w:val="en-US"/>
        </w:rPr>
        <w:t>permatogenesis</w:t>
      </w:r>
      <w:r>
        <w:rPr>
          <w:lang w:val="en-US"/>
        </w:rPr>
        <w:t xml:space="preserve"> and regulation</w:t>
      </w:r>
      <w:bookmarkEnd w:id="15"/>
      <w:r>
        <w:rPr>
          <w:lang w:val="en-US"/>
        </w:rPr>
        <w:t xml:space="preserve"> </w:t>
      </w:r>
    </w:p>
    <w:p w14:paraId="102E50CA" w14:textId="5B99382E" w:rsidR="00F67BFF" w:rsidRDefault="00F67BFF" w:rsidP="00F67BFF">
      <w:pPr>
        <w:pStyle w:val="bodytext"/>
      </w:pPr>
      <w:r w:rsidRPr="006A78F9">
        <w:t xml:space="preserve">Spermatogenesis is a complex process involving many steps that transform spermatogonial cells into spermatozoa </w:t>
      </w:r>
      <w:r>
        <w:fldChar w:fldCharType="begin">
          <w:fldData xml:space="preserve">PEVuZE5vdGU+PENpdGU+PEF1dGhvcj5IZXNzPC9BdXRob3I+PFllYXI+MjAwODwvWWVhcj48UmVj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</w:fldData>
        </w:fldChar>
      </w:r>
      <w:r>
        <w:instrText xml:space="preserve"> ADDIN EN.CITE </w:instrText>
      </w:r>
      <w:r>
        <w:fldChar w:fldCharType="begin">
          <w:fldData xml:space="preserve">PEVuZE5vdGU+PENpdGU+PEF1dGhvcj5IZXNzPC9BdXRob3I+PFllYXI+MjAwODwvWWVhcj48UmVj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</w:fldData>
        </w:fldChar>
      </w:r>
      <w:r>
        <w:instrText xml:space="preserve"> ADDIN EN.CITE.DATA </w:instrText>
      </w:r>
      <w:r>
        <w:fldChar w:fldCharType="end"/>
      </w:r>
      <w:r>
        <w:fldChar w:fldCharType="separate"/>
      </w:r>
      <w:r>
        <w:rPr>
          <w:noProof/>
        </w:rPr>
        <w:t>(de Kretser</w:t>
      </w:r>
      <w:r w:rsidRPr="00AB3503">
        <w:rPr>
          <w:i/>
          <w:noProof/>
        </w:rPr>
        <w:t xml:space="preserve"> et al.</w:t>
      </w:r>
      <w:r>
        <w:rPr>
          <w:noProof/>
        </w:rPr>
        <w:t>, 1998, Hess &amp; Renato de Franca, 2008)</w:t>
      </w:r>
      <w:r>
        <w:fldChar w:fldCharType="end"/>
      </w:r>
      <w:r>
        <w:t>.</w:t>
      </w:r>
      <w:r w:rsidRPr="006A78F9">
        <w:t xml:space="preserve"> From puberty until an advance</w:t>
      </w:r>
      <w:r w:rsidR="00845417">
        <w:t>d age, spermatogenesis is an on</w:t>
      </w:r>
      <w:r w:rsidRPr="006A78F9">
        <w:t xml:space="preserve">going process that results in the production of hundreds of millions of sperm every day </w:t>
      </w:r>
      <w:r w:rsidR="00AB1B51">
        <w:fldChar w:fldCharType="begin"/>
      </w:r>
      <w:r w:rsidR="00AB1B51">
        <w:instrText xml:space="preserve"> ADDIN EN.CITE &lt;EndNote&gt;&lt;Cite&gt;&lt;Author&gt;O&amp;apos;Donnell&lt;/Author&gt;&lt;Year&gt;2000&lt;/Year&gt;&lt;RecNum&gt;9442&lt;/RecNum&gt;&lt;DisplayText&gt;(O&amp;apos;Donnell&lt;style face="italic"&gt; et al.&lt;/style&gt;, 2000)&lt;/DisplayText&gt;&lt;record&gt;&lt;rec-number&gt;9442&lt;/rec-number&gt;&lt;foreign-keys&gt;&lt;key app="EN" db-id="vz9a5r22rtaxp9ew2t6p25dgpvxd92rp2v02" timestamp="1509520092"&gt;9442&lt;/key&gt;&lt;/foreign-keys&gt;&lt;ref-type name="Book Section"&gt;5&lt;/ref-type&gt;&lt;contributors&gt;&lt;authors&gt;&lt;author&gt;O&amp;apos;Donnell, L.&lt;/author&gt;&lt;author&gt;Stanton, P.&lt;/author&gt;&lt;author&gt;de Kretser, D. M.&lt;/author&gt;&lt;/authors&gt;&lt;secondary-authors&gt;&lt;author&gt;De Groot, L. J.&lt;/author&gt;&lt;author&gt;Chrousos, G.&lt;/author&gt;&lt;author&gt;Dungan, K.&lt;/author&gt;&lt;author&gt;Feingold, K. R.&lt;/author&gt;&lt;author&gt;Grossman, A.&lt;/author&gt;&lt;author&gt;Hershman, J. M.&lt;/author&gt;&lt;author&gt;Koch, C.&lt;/author&gt;&lt;author&gt;Korbonits, M.&lt;/author&gt;&lt;author&gt;McLachlan, R.&lt;/author&gt;&lt;author&gt;New, M.&lt;/author&gt;&lt;author&gt;Purnell, J.&lt;/author&gt;&lt;author&gt;Rebar, R.&lt;/author&gt;&lt;author&gt;Singer, F.&lt;/author&gt;&lt;author&gt;Vinik, A.&lt;/author&gt;&lt;/secondary-authors&gt;&lt;/contributors&gt;&lt;titles&gt;&lt;title&gt;Endocrinology of the Male Reproductive System and Spermatogenesis&lt;/title&gt;&lt;secondary-title&gt;Endotext&lt;/secondary-title&gt;&lt;/titles&gt;&lt;dates&gt;&lt;year&gt;2000&lt;/year&gt;&lt;/dates&gt;&lt;pub-location&gt;South Dartmouth (MA)&lt;/pub-location&gt;&lt;accession-num&gt;25905260&lt;/accession-num&gt;&lt;urls&gt;&lt;related-urls&gt;&lt;url&gt;https://www.ncbi.nlm.nih.gov/pubmed/25905260&lt;/url&gt;&lt;/related-urls&gt;&lt;/urls&gt;&lt;language&gt;eng&lt;/language&gt;&lt;/record&gt;&lt;/Cite&gt;&lt;/EndNote&gt;</w:instrText>
      </w:r>
      <w:r w:rsidR="00AB1B51">
        <w:fldChar w:fldCharType="separate"/>
      </w:r>
      <w:r w:rsidR="00AB1B51">
        <w:rPr>
          <w:noProof/>
        </w:rPr>
        <w:t>(O'Donnell</w:t>
      </w:r>
      <w:r w:rsidR="00AB1B51" w:rsidRPr="00AB1B51">
        <w:rPr>
          <w:i/>
          <w:noProof/>
        </w:rPr>
        <w:t xml:space="preserve"> et al.</w:t>
      </w:r>
      <w:r w:rsidR="00AB1B51">
        <w:rPr>
          <w:noProof/>
        </w:rPr>
        <w:t>, 2000)</w:t>
      </w:r>
      <w:r w:rsidR="00AB1B51">
        <w:fldChar w:fldCharType="end"/>
      </w:r>
      <w:r w:rsidRPr="006A78F9">
        <w:t>.</w:t>
      </w:r>
    </w:p>
    <w:p w14:paraId="3756D019" w14:textId="4E6EEDB9" w:rsidR="00702D68" w:rsidRDefault="00F67BFF" w:rsidP="00F67BFF">
      <w:pPr>
        <w:pStyle w:val="bodytext"/>
      </w:pPr>
      <w:r w:rsidRPr="007D7CD0">
        <w:t xml:space="preserve">The formation of spermatozoa occurs in the seminiferous tubulus. Here, precursors at different stages of maturation are localized adjacent to an epithelial layer of Sertoli cells. These cells protect the spermatozoa from the immune system and also support and provide the germ cells with factors necessary for spermatogenesis </w:t>
      </w:r>
      <w:r w:rsidRPr="006A78F9">
        <w:fldChar w:fldCharType="begin">
          <w:fldData xml:space="preserve">PEVuZE5vdGU+PENpdGU+PEF1dGhvcj5IZXNzPC9BdXRob3I+PFllYXI+MjAwODwvWWVhcj48UmVj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</w:fldData>
        </w:fldChar>
      </w:r>
      <w:r w:rsidRPr="007D7CD0">
        <w:instrText xml:space="preserve"> ADDIN EN.CITE </w:instrText>
      </w:r>
      <w:r>
        <w:fldChar w:fldCharType="begin">
          <w:fldData xml:space="preserve">PEVuZE5vdGU+PENpdGU+PEF1dGhvcj5IZXNzPC9BdXRob3I+PFllYXI+MjAwODwvWWVhcj48UmVj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</w:fldData>
        </w:fldChar>
      </w:r>
      <w:r w:rsidRPr="007D7CD0">
        <w:instrText xml:space="preserve"> ADDIN EN.CITE.DATA </w:instrText>
      </w:r>
      <w:r>
        <w:fldChar w:fldCharType="end"/>
      </w:r>
      <w:r w:rsidRPr="006A78F9">
        <w:fldChar w:fldCharType="separate"/>
      </w:r>
      <w:r w:rsidRPr="007D7CD0">
        <w:rPr>
          <w:noProof/>
        </w:rPr>
        <w:t>(Hess &amp; Renato de Franca, 2008)</w:t>
      </w:r>
      <w:r w:rsidRPr="006A78F9">
        <w:fldChar w:fldCharType="end"/>
      </w:r>
      <w:r w:rsidR="001852A5">
        <w:t>, Figure 2</w:t>
      </w:r>
      <w:r w:rsidRPr="007D7CD0">
        <w:t xml:space="preserve">. </w:t>
      </w:r>
    </w:p>
    <w:p w14:paraId="4AD8E215" w14:textId="50CDE826" w:rsidR="00702D68" w:rsidRDefault="00702D68" w:rsidP="00702D68">
      <w:pPr>
        <w:pStyle w:val="insertpicture"/>
      </w:pPr>
      <w:r w:rsidRPr="00113B24">
        <w:rPr>
          <w:noProof/>
          <w:lang w:val="sv-SE"/>
        </w:rPr>
        <w:drawing>
          <wp:inline distT="0" distB="0" distL="0" distR="0" wp14:anchorId="064FE3FB" wp14:editId="3AEB0A5D">
            <wp:extent cx="4644390" cy="2861625"/>
            <wp:effectExtent l="0" t="0" r="3810" b="8890"/>
            <wp:docPr id="2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1"/>
                    <pic:cNvPicPr>
                      <a:picLocks noChangeAspect="1"/>
                    </pic:cNvPicPr>
                  </pic:nvPicPr>
                  <pic:blipFill>
                    <a:blip r:embed="rId13"/>
                    <a:stretch>
                      <a:fillRect/>
                    </a:stretch>
                  </pic:blipFill>
                  <pic:spPr>
                    <a:xfrm>
                      <a:off x="0" y="0"/>
                      <a:ext cx="4644390" cy="2861625"/>
                    </a:xfrm>
                    <a:prstGeom prst="rect">
                      <a:avLst/>
                    </a:prstGeom>
                  </pic:spPr>
                </pic:pic>
              </a:graphicData>
            </a:graphic>
          </wp:inline>
        </w:drawing>
      </w:r>
    </w:p>
    <w:p w14:paraId="6C7B2B7F" w14:textId="77777777" w:rsidR="00700487" w:rsidRPr="00240171" w:rsidRDefault="00702D68" w:rsidP="00700487">
      <w:pPr>
        <w:pStyle w:val="tabeltextheadline"/>
        <w:rPr>
          <w:lang w:val="en-US"/>
        </w:rPr>
      </w:pPr>
      <w:r w:rsidRPr="00240171">
        <w:rPr>
          <w:lang w:val="en-US"/>
        </w:rPr>
        <w:t xml:space="preserve">Figure </w:t>
      </w:r>
      <w:r w:rsidR="001852A5" w:rsidRPr="00240171">
        <w:rPr>
          <w:lang w:val="en-US"/>
        </w:rPr>
        <w:t>2.</w:t>
      </w:r>
      <w:r w:rsidRPr="00240171">
        <w:rPr>
          <w:lang w:val="en-US"/>
        </w:rPr>
        <w:t xml:space="preserve"> </w:t>
      </w:r>
    </w:p>
    <w:p w14:paraId="7D662827" w14:textId="4C40877E" w:rsidR="00702D68" w:rsidRPr="002D4F46" w:rsidRDefault="00702D68" w:rsidP="00700487">
      <w:pPr>
        <w:pStyle w:val="picturetext"/>
      </w:pPr>
      <w:r w:rsidRPr="002D4F46">
        <w:t>Schematic illustration of testis, seminiferous tubule and development of spermatozoa from a spermatogonium to a sperm cell. Drawing by Monika</w:t>
      </w:r>
      <w:r w:rsidRPr="002D4F46">
        <w:rPr>
          <w:color w:val="000000" w:themeColor="text1"/>
          <w:szCs w:val="14"/>
        </w:rPr>
        <w:t xml:space="preserve"> </w:t>
      </w:r>
      <w:r w:rsidRPr="002D4F46">
        <w:rPr>
          <w:color w:val="000000"/>
          <w:szCs w:val="14"/>
          <w:shd w:val="clear" w:color="auto" w:fill="FFFFFF"/>
        </w:rPr>
        <w:t>Ś</w:t>
      </w:r>
      <w:r w:rsidR="002D4F46">
        <w:rPr>
          <w:color w:val="000000"/>
          <w:szCs w:val="14"/>
          <w:shd w:val="clear" w:color="auto" w:fill="FFFFFF"/>
        </w:rPr>
        <w:t>wi</w:t>
      </w:r>
      <w:r w:rsidRPr="002D4F46">
        <w:rPr>
          <w:color w:val="000000"/>
          <w:szCs w:val="14"/>
          <w:shd w:val="clear" w:color="auto" w:fill="FFFFFF"/>
        </w:rPr>
        <w:t>erczewska.</w:t>
      </w:r>
    </w:p>
    <w:p w14:paraId="5BDE0A22" w14:textId="4EC89EDB" w:rsidR="00F67BFF" w:rsidRPr="0047279C" w:rsidRDefault="00F67BFF" w:rsidP="00F67BFF">
      <w:pPr>
        <w:pStyle w:val="bodytext"/>
      </w:pPr>
      <w:r w:rsidRPr="007D7CD0">
        <w:t>The Sertoli cells stop dividing at the beginning of puberty, and the number of cells reached at this point is an important determinant of the capacity for spermatogenesis</w:t>
      </w:r>
      <w:r w:rsidR="0046091A">
        <w:t xml:space="preserve"> </w:t>
      </w:r>
      <w:r w:rsidR="0046091A">
        <w:fldChar w:fldCharType="begin"/>
      </w:r>
      <w:r w:rsidR="0046091A">
        <w:instrText xml:space="preserve"> ADDIN EN.CITE &lt;EndNote&gt;&lt;Cite&gt;&lt;Author&gt;O&amp;apos;Donnell&lt;/Author&gt;&lt;Year&gt;2000&lt;/Year&gt;&lt;RecNum&gt;9442&lt;/RecNum&gt;&lt;DisplayText&gt;(O&amp;apos;Donnell&lt;style face="italic"&gt; et al.&lt;/style&gt;, 2000)&lt;/DisplayText&gt;&lt;record&gt;&lt;rec-number&gt;9442&lt;/rec-number&gt;&lt;foreign-keys&gt;&lt;key app="EN" db-id="vz9a5r22rtaxp9ew2t6p25dgpvxd92rp2v02" timestamp="1509520092"&gt;9442&lt;/key&gt;&lt;/foreign-keys&gt;&lt;ref-type name="Book Section"&gt;5&lt;/ref-type&gt;&lt;contributors&gt;&lt;authors&gt;&lt;author&gt;O&amp;apos;Donnell, L.&lt;/author&gt;&lt;author&gt;Stanton, P.&lt;/author&gt;&lt;author&gt;de Kretser, D. M.&lt;/author&gt;&lt;/authors&gt;&lt;secondary-authors&gt;&lt;author&gt;De Groot, L. J.&lt;/author&gt;&lt;author&gt;Chrousos, G.&lt;/author&gt;&lt;author&gt;Dungan, K.&lt;/author&gt;&lt;author&gt;Feingold, K. R.&lt;/author&gt;&lt;author&gt;Grossman, A.&lt;/author&gt;&lt;author&gt;Hershman, J. M.&lt;/author&gt;&lt;author&gt;Koch, C.&lt;/author&gt;&lt;author&gt;Korbonits, M.&lt;/author&gt;&lt;author&gt;McLachlan, R.&lt;/author&gt;&lt;author&gt;New, M.&lt;/author&gt;&lt;author&gt;Purnell, J.&lt;/author&gt;&lt;author&gt;Rebar, R.&lt;/author&gt;&lt;author&gt;Singer, F.&lt;/author&gt;&lt;author&gt;Vinik, A.&lt;/author&gt;&lt;/secondary-authors&gt;&lt;/contributors&gt;&lt;titles&gt;&lt;title&gt;Endocrinology of the Male Reproductive System and Spermatogenesis&lt;/title&gt;&lt;secondary-title&gt;Endotext&lt;/secondary-title&gt;&lt;/titles&gt;&lt;dates&gt;&lt;year&gt;2000&lt;/year&gt;&lt;/dates&gt;&lt;pub-location&gt;South Dartmouth (MA)&lt;/pub-location&gt;&lt;accession-num&gt;25905260&lt;/accession-num&gt;&lt;urls&gt;&lt;related-urls&gt;&lt;url&gt;https://www.ncbi.nlm.nih.gov/pubmed/25905260&lt;/url&gt;&lt;/related-urls&gt;&lt;/urls&gt;&lt;language&gt;eng&lt;/language&gt;&lt;/record&gt;&lt;/Cite&gt;&lt;/EndNote&gt;</w:instrText>
      </w:r>
      <w:r w:rsidR="0046091A">
        <w:fldChar w:fldCharType="separate"/>
      </w:r>
      <w:r w:rsidR="0046091A">
        <w:rPr>
          <w:noProof/>
        </w:rPr>
        <w:t>(O'Donnell</w:t>
      </w:r>
      <w:r w:rsidR="0046091A" w:rsidRPr="0046091A">
        <w:rPr>
          <w:i/>
          <w:noProof/>
        </w:rPr>
        <w:t xml:space="preserve"> et al.</w:t>
      </w:r>
      <w:r w:rsidR="0046091A">
        <w:rPr>
          <w:noProof/>
        </w:rPr>
        <w:t>, 2000)</w:t>
      </w:r>
      <w:r w:rsidR="0046091A">
        <w:fldChar w:fldCharType="end"/>
      </w:r>
      <w:r w:rsidRPr="007D7CD0">
        <w:t xml:space="preserve">. Full capacity for spermatogenesis is reached around the age of 19 years; with only a marginal, subsequent increase in sperm production and a slight improvement in sperm motility and morphology </w:t>
      </w:r>
      <w:r w:rsidRPr="006A78F9">
        <w:fldChar w:fldCharType="begin">
          <w:fldData xml:space="preserve">PEVuZE5vdGU+PENpdGU+PEF1dGhvcj5QZXJoZWVudHVwYTwvQXV0aG9yPjxZZWFyPjIwMTY8L1ll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=
</w:fldData>
        </w:fldChar>
      </w:r>
      <w:r w:rsidRPr="007D7CD0">
        <w:instrText xml:space="preserve"> ADDIN EN.CITE </w:instrText>
      </w:r>
      <w:r>
        <w:fldChar w:fldCharType="begin">
          <w:fldData xml:space="preserve">PEVuZE5vdGU+PENpdGU+PEF1dGhvcj5QZXJoZWVudHVwYTwvQXV0aG9yPjxZZWFyPjIwMTY8L1ll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=
</w:fldData>
        </w:fldChar>
      </w:r>
      <w:r w:rsidRPr="007D7CD0">
        <w:instrText xml:space="preserve"> ADDIN EN.CITE.DATA </w:instrText>
      </w:r>
      <w:r>
        <w:fldChar w:fldCharType="end"/>
      </w:r>
      <w:r w:rsidRPr="006A78F9">
        <w:fldChar w:fldCharType="separate"/>
      </w:r>
      <w:r w:rsidRPr="007D7CD0">
        <w:rPr>
          <w:noProof/>
        </w:rPr>
        <w:t>(Perheentupa</w:t>
      </w:r>
      <w:r w:rsidRPr="007D7CD0">
        <w:rPr>
          <w:i/>
          <w:noProof/>
        </w:rPr>
        <w:t xml:space="preserve"> et al.</w:t>
      </w:r>
      <w:r w:rsidRPr="007D7CD0">
        <w:rPr>
          <w:noProof/>
        </w:rPr>
        <w:t>, 2016)</w:t>
      </w:r>
      <w:r w:rsidRPr="006A78F9">
        <w:fldChar w:fldCharType="end"/>
      </w:r>
      <w:r w:rsidRPr="007D7CD0">
        <w:t xml:space="preserve">. With increasing age, the number of Sertoli, Leydig and germ cells decreases. </w:t>
      </w:r>
      <w:r w:rsidRPr="0047279C">
        <w:t xml:space="preserve">It has </w:t>
      </w:r>
      <w:r w:rsidRPr="0047279C">
        <w:lastRenderedPageBreak/>
        <w:t>been suggested that a paternal age of over 40 years is associated with lower fertility and an increase in pregnancy-associated complications (</w:t>
      </w:r>
      <w:r w:rsidRPr="0047279C">
        <w:rPr>
          <w:i/>
        </w:rPr>
        <w:t>e.g.</w:t>
      </w:r>
      <w:r w:rsidRPr="0047279C">
        <w:t xml:space="preserve"> miscarriage rate, pre-eclamsia, uteroplacental bleeding and premature births) </w:t>
      </w:r>
      <w:r>
        <w:fldChar w:fldCharType="begin"/>
      </w:r>
      <w:r>
        <w:instrText xml:space="preserve"> ADDIN EN.CITE &lt;EndNote&gt;&lt;Cite&gt;&lt;Author&gt;Sartorius&lt;/Author&gt;&lt;Year&gt;2010&lt;/Year&gt;&lt;RecNum&gt;5864&lt;/RecNum&gt;&lt;DisplayText&gt;(Sartorius &amp;amp; Nieschlag, 2010)&lt;/DisplayText&gt;&lt;record&gt;&lt;rec-number&gt;5864&lt;/rec-number&gt;&lt;foreign-keys&gt;&lt;key app="EN" db-id="vz9a5r22rtaxp9ew2t6p25dgpvxd92rp2v02" timestamp="1500106609"&gt;5864&lt;/key&gt;&lt;/foreign-keys&gt;&lt;ref-type name="Journal Article"&gt;17&lt;/ref-type&gt;&lt;contributors&gt;&lt;authors&gt;&lt;author&gt;Sartorius, G. A.&lt;/author&gt;&lt;author&gt;Nieschlag, E.&lt;/author&gt;&lt;/authors&gt;&lt;/contributors&gt;&lt;auth-address&gt;Centre of Reproductive Medicine and Andrology of the University, Muenster, Germany.&lt;/auth-address&gt;&lt;titles&gt;&lt;title&gt;Paternal age and reproduction&lt;/title&gt;&lt;secondary-title&gt;Hum Reprod Update&lt;/secondary-title&gt;&lt;/titles&gt;&lt;periodical&gt;&lt;full-title&gt;Hum Reprod Update&lt;/full-title&gt;&lt;abbr-1&gt;Human reproduction update&lt;/abbr-1&gt;&lt;/periodical&gt;&lt;pages&gt;65-79&lt;/pages&gt;&lt;volume&gt;16&lt;/volume&gt;&lt;number&gt;1&lt;/number&gt;&lt;keywords&gt;&lt;keyword&gt;Age Factors&lt;/keyword&gt;&lt;keyword&gt;Chromosome Aberrations&lt;/keyword&gt;&lt;keyword&gt;Female&lt;/keyword&gt;&lt;keyword&gt;Fertility&lt;/keyword&gt;&lt;keyword&gt;Hormones/metabolism&lt;/keyword&gt;&lt;keyword&gt;Humans&lt;/keyword&gt;&lt;keyword&gt;Male&lt;/keyword&gt;&lt;keyword&gt;*Paternal Age&lt;/keyword&gt;&lt;keyword&gt;Pregnancy&lt;/keyword&gt;&lt;keyword&gt;Pregnancy Complications/epidemiology&lt;/keyword&gt;&lt;keyword&gt;Pregnancy Outcome/epidemiology/genetics&lt;/keyword&gt;&lt;keyword&gt;Semen Analysis&lt;/keyword&gt;&lt;keyword&gt;Socioeconomic Factors&lt;/keyword&gt;&lt;keyword&gt;Testis/pathology&lt;/keyword&gt;&lt;/keywords&gt;&lt;dates&gt;&lt;year&gt;2010&lt;/year&gt;&lt;pub-dates&gt;&lt;date&gt;Jan-Feb&lt;/date&gt;&lt;/pub-dates&gt;&lt;/dates&gt;&lt;isbn&gt;1460-2369 (Electronic)&amp;#xD;1355-4786 (Linking)&lt;/isbn&gt;&lt;accession-num&gt;19696093&lt;/accession-num&gt;&lt;urls&gt;&lt;related-urls&gt;&lt;url&gt;https://www.ncbi.nlm.nih.gov/pubmed/19696093&lt;/url&gt;&lt;/related-urls&gt;&lt;/urls&gt;&lt;electronic-resource-num&gt;10.1093/humupd/dmp027&lt;/electronic-resource-num&gt;&lt;/record&gt;&lt;/Cite&gt;&lt;/EndNote&gt;</w:instrText>
      </w:r>
      <w:r>
        <w:fldChar w:fldCharType="separate"/>
      </w:r>
      <w:r>
        <w:rPr>
          <w:noProof/>
        </w:rPr>
        <w:t>(Sartorius &amp; Nieschlag, 2010)</w:t>
      </w:r>
      <w:r>
        <w:fldChar w:fldCharType="end"/>
      </w:r>
      <w:r>
        <w:t>.</w:t>
      </w:r>
    </w:p>
    <w:p w14:paraId="5C826493" w14:textId="4B111826" w:rsidR="000C2B0B" w:rsidRPr="001852A5" w:rsidRDefault="00F67BFF" w:rsidP="00F67BFF">
      <w:pPr>
        <w:pStyle w:val="bodytext"/>
        <w:rPr>
          <w:color w:val="000000" w:themeColor="text1"/>
        </w:rPr>
      </w:pPr>
      <w:r w:rsidRPr="007D7CD0">
        <w:t xml:space="preserve">The process of sperm formation is usually divided into three phases; </w:t>
      </w:r>
      <w:r w:rsidRPr="007D7CD0">
        <w:rPr>
          <w:i/>
        </w:rPr>
        <w:t>mitosis, meiosis,</w:t>
      </w:r>
      <w:r w:rsidRPr="007D7CD0">
        <w:t xml:space="preserve"> and </w:t>
      </w:r>
      <w:r w:rsidRPr="007D7CD0">
        <w:rPr>
          <w:i/>
        </w:rPr>
        <w:t>spermiogenesis</w:t>
      </w:r>
      <w:r w:rsidRPr="007D7CD0">
        <w:t xml:space="preserve">. During mitosis the number of differentiating germ cells is increased. During meiosis reduction division occurs resulting in haploid round spermatids that then enter spermiogenesis. It is during this third phase that sperm-specific structures, </w:t>
      </w:r>
      <w:r w:rsidRPr="007D7CD0">
        <w:rPr>
          <w:i/>
        </w:rPr>
        <w:t>e.g.</w:t>
      </w:r>
      <w:r w:rsidRPr="007D7CD0">
        <w:t xml:space="preserve"> flagellum, acrosome, and compact chromatin, are formed</w:t>
      </w:r>
      <w:r w:rsidR="007E6E15">
        <w:t xml:space="preserve">, </w:t>
      </w:r>
      <w:r w:rsidR="001852A5" w:rsidRPr="001852A5">
        <w:rPr>
          <w:color w:val="000000" w:themeColor="text1"/>
        </w:rPr>
        <w:t>Figure 3</w:t>
      </w:r>
      <w:r w:rsidR="000C2B0B" w:rsidRPr="001852A5">
        <w:rPr>
          <w:color w:val="000000" w:themeColor="text1"/>
        </w:rPr>
        <w:t>.</w:t>
      </w:r>
    </w:p>
    <w:p w14:paraId="115935B2" w14:textId="1D0DBB08" w:rsidR="000C2B0B" w:rsidRDefault="000C2B0B" w:rsidP="000C2B0B">
      <w:pPr>
        <w:pStyle w:val="insertpicture"/>
      </w:pPr>
      <w:r w:rsidRPr="002453EF">
        <w:rPr>
          <w:noProof/>
          <w:lang w:val="sv-SE"/>
        </w:rPr>
        <w:drawing>
          <wp:inline distT="0" distB="0" distL="0" distR="0" wp14:anchorId="32CCF334" wp14:editId="5EBAA670">
            <wp:extent cx="4644390" cy="1803400"/>
            <wp:effectExtent l="0" t="0" r="3810" b="0"/>
            <wp:docPr id="2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1"/>
                    <pic:cNvPicPr>
                      <a:picLocks noChangeAspect="1"/>
                    </pic:cNvPicPr>
                  </pic:nvPicPr>
                  <pic:blipFill>
                    <a:blip r:embed="rId14"/>
                    <a:stretch>
                      <a:fillRect/>
                    </a:stretch>
                  </pic:blipFill>
                  <pic:spPr>
                    <a:xfrm>
                      <a:off x="0" y="0"/>
                      <a:ext cx="4644390" cy="1803400"/>
                    </a:xfrm>
                    <a:prstGeom prst="rect">
                      <a:avLst/>
                    </a:prstGeom>
                  </pic:spPr>
                </pic:pic>
              </a:graphicData>
            </a:graphic>
          </wp:inline>
        </w:drawing>
      </w:r>
    </w:p>
    <w:p w14:paraId="02852C89" w14:textId="77777777" w:rsidR="00700487" w:rsidRPr="00240171" w:rsidRDefault="000C2B0B" w:rsidP="00700487">
      <w:pPr>
        <w:pStyle w:val="picturetextheadline0"/>
        <w:rPr>
          <w:lang w:val="en-US"/>
        </w:rPr>
      </w:pPr>
      <w:r w:rsidRPr="00240171">
        <w:rPr>
          <w:rStyle w:val="tabeltextheadlineChar"/>
          <w:b/>
          <w:lang w:val="en-US"/>
        </w:rPr>
        <w:t xml:space="preserve">Figure </w:t>
      </w:r>
      <w:r w:rsidR="001852A5" w:rsidRPr="00240171">
        <w:rPr>
          <w:rStyle w:val="tabeltextheadlineChar"/>
          <w:b/>
          <w:lang w:val="en-US"/>
        </w:rPr>
        <w:t>3.</w:t>
      </w:r>
      <w:r w:rsidRPr="00240171">
        <w:rPr>
          <w:lang w:val="en-US"/>
        </w:rPr>
        <w:t xml:space="preserve"> </w:t>
      </w:r>
    </w:p>
    <w:p w14:paraId="266D9C6C" w14:textId="4A0A43E8" w:rsidR="000C2B0B" w:rsidRPr="000C2B0B" w:rsidRDefault="000C2B0B" w:rsidP="00700487">
      <w:pPr>
        <w:pStyle w:val="picturetext"/>
        <w:rPr>
          <w:rFonts w:cs="Arial"/>
        </w:rPr>
      </w:pPr>
      <w:r w:rsidRPr="00FC2497">
        <w:t>A schematic illustration of spermatogenesis</w:t>
      </w:r>
      <w:r>
        <w:t xml:space="preserve">. Drawing </w:t>
      </w:r>
      <w:r w:rsidRPr="002D4F46">
        <w:rPr>
          <w:rFonts w:cs="Arial"/>
        </w:rPr>
        <w:t xml:space="preserve">by </w:t>
      </w:r>
      <w:r w:rsidRPr="002D4F46">
        <w:rPr>
          <w:rFonts w:cs="Arial"/>
          <w:color w:val="000000" w:themeColor="text1"/>
        </w:rPr>
        <w:t xml:space="preserve">Monika </w:t>
      </w:r>
      <w:r w:rsidRPr="002D4F46">
        <w:rPr>
          <w:rFonts w:cs="Arial"/>
          <w:color w:val="000000" w:themeColor="text1"/>
          <w:szCs w:val="14"/>
          <w:shd w:val="clear" w:color="auto" w:fill="FFFFFF"/>
        </w:rPr>
        <w:t>Świerczewska</w:t>
      </w:r>
      <w:r w:rsidRPr="002D4F46">
        <w:rPr>
          <w:rFonts w:cs="Arial"/>
          <w:color w:val="000000" w:themeColor="text1"/>
        </w:rPr>
        <w:t>.</w:t>
      </w:r>
    </w:p>
    <w:p w14:paraId="1E84F5C0" w14:textId="3EDBB287" w:rsidR="00F67BFF" w:rsidRPr="007D7CD0" w:rsidRDefault="00F67BFF" w:rsidP="00F67BFF">
      <w:pPr>
        <w:pStyle w:val="bodytext"/>
      </w:pPr>
      <w:r w:rsidRPr="007D7CD0">
        <w:t xml:space="preserve">After formation in the testis, spermatozoa enter the epididymis for further maturation and acquire the ability to propel forward and fertilize an egg. The transit through the epididymis is necessary for the spermatozoa to become fully functional. From the initiation of spermatogenesis, it takes approximately 72 days for the spermatozoa to reach the cauda epididymidis. The final maturation phase known as capacitation, occurs in the female reproductive tract. During this process, the acrosome is destabilized, motility improved and the spermatozoa achieve maximal fertilization capacity </w:t>
      </w:r>
      <w:r w:rsidR="007E6E15">
        <w:fldChar w:fldCharType="begin">
          <w:fldData xml:space="preserve">PEVuZE5vdGU+PENpdGU+PEF1dGhvcj5IZXNzPC9BdXRob3I+PFllYXI+MjAwODwvWWVhcj48UmVj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</w:fldData>
        </w:fldChar>
      </w:r>
      <w:r w:rsidR="007E6E15">
        <w:instrText xml:space="preserve"> ADDIN EN.CITE </w:instrText>
      </w:r>
      <w:r w:rsidR="007E6E15">
        <w:fldChar w:fldCharType="begin">
          <w:fldData xml:space="preserve">PEVuZE5vdGU+PENpdGU+PEF1dGhvcj5IZXNzPC9BdXRob3I+PFllYXI+MjAwODwvWWVhcj48UmVj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</w:fldData>
        </w:fldChar>
      </w:r>
      <w:r w:rsidR="007E6E15">
        <w:instrText xml:space="preserve"> ADDIN EN.CITE.DATA </w:instrText>
      </w:r>
      <w:r w:rsidR="007E6E15">
        <w:fldChar w:fldCharType="end"/>
      </w:r>
      <w:r w:rsidR="007E6E15">
        <w:fldChar w:fldCharType="separate"/>
      </w:r>
      <w:r w:rsidR="007E6E15">
        <w:rPr>
          <w:noProof/>
        </w:rPr>
        <w:t>(Hess &amp; Renato de Franca, 2008, O'Donnell</w:t>
      </w:r>
      <w:r w:rsidR="007E6E15" w:rsidRPr="00174BAF">
        <w:rPr>
          <w:i/>
          <w:noProof/>
        </w:rPr>
        <w:t xml:space="preserve"> et al.</w:t>
      </w:r>
      <w:r w:rsidR="007E6E15">
        <w:rPr>
          <w:noProof/>
        </w:rPr>
        <w:t>, 2000)</w:t>
      </w:r>
      <w:r w:rsidR="007E6E15">
        <w:fldChar w:fldCharType="end"/>
      </w:r>
      <w:r w:rsidRPr="007D7CD0">
        <w:t>.</w:t>
      </w:r>
    </w:p>
    <w:p w14:paraId="6DD49B7E" w14:textId="77777777" w:rsidR="00F67BFF" w:rsidRPr="006A78F9" w:rsidRDefault="00F67BFF" w:rsidP="00F67BFF">
      <w:pPr>
        <w:pStyle w:val="bodytext"/>
        <w:rPr>
          <w:rFonts w:ascii="Helvetica Neue" w:hAnsi="Helvetica Neue"/>
        </w:rPr>
      </w:pPr>
      <w:r w:rsidRPr="006A78F9">
        <w:t>Spermatogenesis is regulated by hormones via the hypothalamic-pituitary-gonadal (HPG) axis</w:t>
      </w:r>
      <w:r>
        <w:t xml:space="preserve"> </w:t>
      </w:r>
      <w:r>
        <w:fldChar w:fldCharType="begin">
          <w:fldData xml:space="preserve">PEVuZE5vdGU+PENpdGU+PEF1dGhvcj5QYXRlbDwvQXV0aG9yPjxZZWFyPjIwMTY8L1llYXI+PFJl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</w:fldData>
        </w:fldChar>
      </w:r>
      <w:r>
        <w:instrText xml:space="preserve"> ADDIN EN.CITE </w:instrText>
      </w:r>
      <w:r>
        <w:fldChar w:fldCharType="begin">
          <w:fldData xml:space="preserve">PEVuZE5vdGU+PENpdGU+PEF1dGhvcj5QYXRlbDwvQXV0aG9yPjxZZWFyPjIwMTY8L1llYXI+PFJl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</w:fldData>
        </w:fldChar>
      </w:r>
      <w:r>
        <w:instrText xml:space="preserve"> ADDIN EN.CITE.DATA </w:instrText>
      </w:r>
      <w:r>
        <w:fldChar w:fldCharType="end"/>
      </w:r>
      <w:r>
        <w:fldChar w:fldCharType="separate"/>
      </w:r>
      <w:r>
        <w:rPr>
          <w:noProof/>
        </w:rPr>
        <w:t>(Patel</w:t>
      </w:r>
      <w:r w:rsidRPr="005033E9">
        <w:rPr>
          <w:i/>
          <w:noProof/>
        </w:rPr>
        <w:t xml:space="preserve"> et al.</w:t>
      </w:r>
      <w:r>
        <w:rPr>
          <w:noProof/>
        </w:rPr>
        <w:t>, 2016)</w:t>
      </w:r>
      <w:r>
        <w:fldChar w:fldCharType="end"/>
      </w:r>
      <w:r w:rsidRPr="006A78F9">
        <w:t xml:space="preserve">. The hypothalamus synthesizes and secretes gonadotropin-releasing hormone (GnRH) in pulses into the portal circulation. This stimulates cells in the anterior portion of the pituitary gland, the adenohypophysis, to secrete LH and FSH. These gonadotropins regulate testosterone production and spermatogenesis in the testes. FSH is required for induction and maintenance of spermatogenesis; whereas testosterone is secreted by the Leydig cells when </w:t>
      </w:r>
      <w:r w:rsidRPr="006A78F9">
        <w:lastRenderedPageBreak/>
        <w:t xml:space="preserve">stimulated by LH. In a negative feedback loop, both the hypothalamic secretion of GnRH and the pituitary secretion of gonadotropins are controlled by testosterone and the metabolite thereof, estradiol </w:t>
      </w:r>
      <w:r w:rsidRPr="006A78F9">
        <w:rPr>
          <w:lang w:eastAsia="en-US"/>
        </w:rPr>
        <w:fldChar w:fldCharType="begin">
          <w:fldData xml:space="preserve">PEVuZE5vdGU+PENpdGU+PEF1dGhvcj5Db3JyYWRpPC9BdXRob3I+PFllYXI+MjAxNjwvWWVhcj48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=
</w:fldData>
        </w:fldChar>
      </w:r>
      <w:r w:rsidRPr="0020553C">
        <w:rPr>
          <w:lang w:eastAsia="en-US"/>
        </w:rPr>
        <w:instrText xml:space="preserve"> ADDIN EN.CITE </w:instrText>
      </w:r>
      <w:r>
        <w:rPr>
          <w:lang w:eastAsia="en-US"/>
        </w:rPr>
        <w:fldChar w:fldCharType="begin">
          <w:fldData xml:space="preserve">PEVuZE5vdGU+PENpdGU+PEF1dGhvcj5Db3JyYWRpPC9BdXRob3I+PFllYXI+MjAxNjwvWWVhcj48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=
</w:fldData>
        </w:fldChar>
      </w:r>
      <w:r w:rsidRPr="0020553C">
        <w:rPr>
          <w:lang w:eastAsia="en-US"/>
        </w:rPr>
        <w:instrText xml:space="preserve"> ADDIN EN.CITE.DATA </w:instrText>
      </w:r>
      <w:r>
        <w:rPr>
          <w:lang w:eastAsia="en-US"/>
        </w:rPr>
      </w:r>
      <w:r>
        <w:rPr>
          <w:lang w:eastAsia="en-US"/>
        </w:rPr>
        <w:fldChar w:fldCharType="end"/>
      </w:r>
      <w:r w:rsidRPr="006A78F9">
        <w:rPr>
          <w:lang w:eastAsia="en-US"/>
        </w:rPr>
      </w:r>
      <w:r w:rsidRPr="006A78F9">
        <w:rPr>
          <w:lang w:eastAsia="en-US"/>
        </w:rPr>
        <w:fldChar w:fldCharType="separate"/>
      </w:r>
      <w:r w:rsidRPr="0020553C">
        <w:rPr>
          <w:noProof/>
          <w:lang w:eastAsia="en-US"/>
        </w:rPr>
        <w:t>(Corradi</w:t>
      </w:r>
      <w:r w:rsidRPr="0020553C">
        <w:rPr>
          <w:i/>
          <w:noProof/>
          <w:lang w:eastAsia="en-US"/>
        </w:rPr>
        <w:t xml:space="preserve"> et al.</w:t>
      </w:r>
      <w:r w:rsidRPr="0020553C">
        <w:rPr>
          <w:noProof/>
          <w:lang w:eastAsia="en-US"/>
        </w:rPr>
        <w:t>, 2016, Ohlander</w:t>
      </w:r>
      <w:r w:rsidRPr="0020553C">
        <w:rPr>
          <w:i/>
          <w:noProof/>
          <w:lang w:eastAsia="en-US"/>
        </w:rPr>
        <w:t xml:space="preserve"> et al.</w:t>
      </w:r>
      <w:r w:rsidRPr="0020553C">
        <w:rPr>
          <w:noProof/>
          <w:lang w:eastAsia="en-US"/>
        </w:rPr>
        <w:t>, 2016)</w:t>
      </w:r>
      <w:r w:rsidRPr="006A78F9">
        <w:rPr>
          <w:lang w:eastAsia="en-US"/>
        </w:rPr>
        <w:fldChar w:fldCharType="end"/>
      </w:r>
      <w:r w:rsidRPr="006A78F9">
        <w:t xml:space="preserve">. The secretion of FSH is also regulated in a negative feedback loop by inhibin B, a peptide hormone from the Sertoli cells </w:t>
      </w:r>
      <w:r>
        <w:fldChar w:fldCharType="begin"/>
      </w:r>
      <w:r>
        <w:instrText xml:space="preserve"> ADDIN EN.CITE &lt;EndNote&gt;&lt;Cite&gt;&lt;Author&gt;Corradi&lt;/Author&gt;&lt;Year&gt;2016&lt;/Year&gt;&lt;RecNum&gt;2024&lt;/RecNum&gt;&lt;DisplayText&gt;(Corradi&lt;style face="italic"&gt; et al.&lt;/style&gt;, 2016)&lt;/DisplayText&gt;&lt;record&gt;&lt;rec-number&gt;2024&lt;/rec-number&gt;&lt;foreign-keys&gt;&lt;key app="EN" db-id="vz9a5r22rtaxp9ew2t6p25dgpvxd92rp2v02" timestamp="1488810493"&gt;2024&lt;/key&gt;&lt;/foreign-keys&gt;&lt;ref-type name="Journal Article"&gt;17&lt;/ref-type&gt;&lt;contributors&gt;&lt;authors&gt;&lt;author&gt;Corradi, P. F.&lt;/author&gt;&lt;author&gt;Corradi, R. B.&lt;/author&gt;&lt;author&gt;Greene, L. W.&lt;/author&gt;&lt;/authors&gt;&lt;/contributors&gt;&lt;auth-address&gt;Division of Endocrinology, New York University School of Medicine, 650 First Avenue, 7th Floor, New York, NY 10016, USA.&amp;#xD;Urology Service, Department of Surgery, Memorial Sloan Kettering Cancer Center, 417 E 68th Street, New York, NY 10065, USA.&amp;#xD;Bioethics and Medical Ethics, New York University School of Medicine, 650 First Avenue, 7th Floor, New York, NY 10016, USA. Electronic address: loren.greene@nyumc.org.&lt;/auth-address&gt;&lt;titles&gt;&lt;title&gt;Physiology of the Hypothalamic Pituitary Gonadal Axis in the Male&lt;/title&gt;&lt;secondary-title&gt;Urol Clin North Am&lt;/secondary-title&gt;&lt;/titles&gt;&lt;periodical&gt;&lt;full-title&gt;Urol Clin North Am&lt;/full-title&gt;&lt;/periodical&gt;&lt;pages&gt;151-62&lt;/pages&gt;&lt;volume&gt;43&lt;/volume&gt;&lt;number&gt;2&lt;/number&gt;&lt;keywords&gt;&lt;keyword&gt;Gonads/*physiology&lt;/keyword&gt;&lt;keyword&gt;Humans&lt;/keyword&gt;&lt;keyword&gt;Hypothalamo-Hypophyseal System/*physiology&lt;/keyword&gt;&lt;keyword&gt;Male&lt;/keyword&gt;&lt;keyword&gt;Testosterone/*physiology&lt;/keyword&gt;&lt;keyword&gt;Gonadotropin&lt;/keyword&gt;&lt;keyword&gt;Hypogonadism&lt;/keyword&gt;&lt;keyword&gt;Hypogonadotropic hypogonadism&lt;/keyword&gt;&lt;keyword&gt;Primary hypogonadism&lt;/keyword&gt;&lt;keyword&gt;Secondary hypogonadism&lt;/keyword&gt;&lt;keyword&gt;Testosterone&lt;/keyword&gt;&lt;/keywords&gt;&lt;dates&gt;&lt;year&gt;2016&lt;/year&gt;&lt;pub-dates&gt;&lt;date&gt;May&lt;/date&gt;&lt;/pub-dates&gt;&lt;/dates&gt;&lt;isbn&gt;1558-318X (Electronic)&amp;#xD;0094-0143 (Linking)&lt;/isbn&gt;&lt;accession-num&gt;27132572&lt;/accession-num&gt;&lt;urls&gt;&lt;related-urls&gt;&lt;url&gt;https://www.ncbi.nlm.nih.gov/pubmed/27132572&lt;/url&gt;&lt;/related-urls&gt;&lt;/urls&gt;&lt;electronic-resource-num&gt;10.1016/j.ucl.2016.01.001&lt;/electronic-resource-num&gt;&lt;/record&gt;&lt;/Cite&gt;&lt;/EndNote&gt;</w:instrText>
      </w:r>
      <w:r>
        <w:fldChar w:fldCharType="separate"/>
      </w:r>
      <w:r>
        <w:rPr>
          <w:noProof/>
        </w:rPr>
        <w:t>(Corradi</w:t>
      </w:r>
      <w:r w:rsidRPr="0020553C">
        <w:rPr>
          <w:i/>
          <w:noProof/>
        </w:rPr>
        <w:t xml:space="preserve"> et al.</w:t>
      </w:r>
      <w:r>
        <w:rPr>
          <w:noProof/>
        </w:rPr>
        <w:t>, 2016)</w:t>
      </w:r>
      <w:r>
        <w:fldChar w:fldCharType="end"/>
      </w:r>
      <w:r w:rsidRPr="006A78F9">
        <w:t>.</w:t>
      </w:r>
    </w:p>
    <w:p w14:paraId="28FFC881" w14:textId="263309EC" w:rsidR="00F67BFF" w:rsidRPr="00033D03" w:rsidRDefault="00F67BFF" w:rsidP="00033D03">
      <w:pPr>
        <w:pStyle w:val="bodytext"/>
      </w:pPr>
      <w:r w:rsidRPr="007D7CD0">
        <w:t xml:space="preserve">Increasing male age impacts the hypothalamo-pituitary-testicular axis resulting in decreased circulating androgen levels. </w:t>
      </w:r>
      <w:r w:rsidRPr="00445DBF">
        <w:t xml:space="preserve">Ultimately, this leads to reduced androgenic effects at target organs </w:t>
      </w:r>
      <w:r w:rsidR="00B07C74">
        <w:fldChar w:fldCharType="begin"/>
      </w:r>
      <w:r w:rsidR="00B07C74">
        <w:instrText xml:space="preserve"> ADDIN EN.CITE &lt;EndNote&gt;&lt;Cite&gt;&lt;Author&gt;Sartorius&lt;/Author&gt;&lt;Year&gt;2010&lt;/Year&gt;&lt;RecNum&gt;5864&lt;/RecNum&gt;&lt;DisplayText&gt;(Sartorius &amp;amp; Nieschlag, 2010)&lt;/DisplayText&gt;&lt;record&gt;&lt;rec-number&gt;5864&lt;/rec-number&gt;&lt;foreign-keys&gt;&lt;key app="EN" db-id="vz9a5r22rtaxp9ew2t6p25dgpvxd92rp2v02" timestamp="1500106609"&gt;5864&lt;/key&gt;&lt;/foreign-keys&gt;&lt;ref-type name="Journal Article"&gt;17&lt;/ref-type&gt;&lt;contributors&gt;&lt;authors&gt;&lt;author&gt;Sartorius, G. A.&lt;/author&gt;&lt;author&gt;Nieschlag, E.&lt;/author&gt;&lt;/authors&gt;&lt;/contributors&gt;&lt;auth-address&gt;Centre of Reproductive Medicine and Andrology of the University, Muenster, Germany.&lt;/auth-address&gt;&lt;titles&gt;&lt;title&gt;Paternal age and reproduction&lt;/title&gt;&lt;secondary-title&gt;Hum Reprod Update&lt;/secondary-title&gt;&lt;/titles&gt;&lt;periodical&gt;&lt;full-title&gt;Hum Reprod Update&lt;/full-title&gt;&lt;abbr-1&gt;Human reproduction update&lt;/abbr-1&gt;&lt;/periodical&gt;&lt;pages&gt;65-79&lt;/pages&gt;&lt;volume&gt;16&lt;/volume&gt;&lt;number&gt;1&lt;/number&gt;&lt;keywords&gt;&lt;keyword&gt;Age Factors&lt;/keyword&gt;&lt;keyword&gt;Chromosome Aberrations&lt;/keyword&gt;&lt;keyword&gt;Female&lt;/keyword&gt;&lt;keyword&gt;Fertility&lt;/keyword&gt;&lt;keyword&gt;Hormones/metabolism&lt;/keyword&gt;&lt;keyword&gt;Humans&lt;/keyword&gt;&lt;keyword&gt;Male&lt;/keyword&gt;&lt;keyword&gt;*Paternal Age&lt;/keyword&gt;&lt;keyword&gt;Pregnancy&lt;/keyword&gt;&lt;keyword&gt;Pregnancy Complications/epidemiology&lt;/keyword&gt;&lt;keyword&gt;Pregnancy Outcome/epidemiology/genetics&lt;/keyword&gt;&lt;keyword&gt;Semen Analysis&lt;/keyword&gt;&lt;keyword&gt;Socioeconomic Factors&lt;/keyword&gt;&lt;keyword&gt;Testis/pathology&lt;/keyword&gt;&lt;/keywords&gt;&lt;dates&gt;&lt;year&gt;2010&lt;/year&gt;&lt;pub-dates&gt;&lt;date&gt;Jan-Feb&lt;/date&gt;&lt;/pub-dates&gt;&lt;/dates&gt;&lt;isbn&gt;1460-2369 (Electronic)&amp;#xD;1355-4786 (Linking)&lt;/isbn&gt;&lt;accession-num&gt;19696093&lt;/accession-num&gt;&lt;urls&gt;&lt;related-urls&gt;&lt;url&gt;https://www.ncbi.nlm.nih.gov/pubmed/19696093&lt;/url&gt;&lt;/related-urls&gt;&lt;/urls&gt;&lt;electronic-resource-num&gt;10.1093/humupd/dmp027&lt;/electronic-resource-num&gt;&lt;/record&gt;&lt;/Cite&gt;&lt;/EndNote&gt;</w:instrText>
      </w:r>
      <w:r w:rsidR="00B07C74">
        <w:fldChar w:fldCharType="separate"/>
      </w:r>
      <w:r w:rsidR="00B07C74">
        <w:rPr>
          <w:noProof/>
        </w:rPr>
        <w:t>(Sartorius &amp; Nieschlag, 2010)</w:t>
      </w:r>
      <w:r w:rsidR="00B07C74">
        <w:fldChar w:fldCharType="end"/>
      </w:r>
      <w:r w:rsidR="00B07C74">
        <w:t>.</w:t>
      </w:r>
    </w:p>
    <w:p w14:paraId="151289EA" w14:textId="77777777" w:rsidR="00F67BFF" w:rsidRPr="00D059F1" w:rsidRDefault="00F67BFF" w:rsidP="00F67BFF">
      <w:pPr>
        <w:pStyle w:val="Rubrik2"/>
        <w:rPr>
          <w:strike/>
          <w:lang w:val="en-US"/>
        </w:rPr>
      </w:pPr>
      <w:bookmarkStart w:id="16" w:name="_Toc497725387"/>
      <w:r>
        <w:rPr>
          <w:lang w:val="en-US"/>
        </w:rPr>
        <w:t>F</w:t>
      </w:r>
      <w:r w:rsidRPr="002209D4">
        <w:rPr>
          <w:lang w:val="en-US"/>
        </w:rPr>
        <w:t xml:space="preserve">actors </w:t>
      </w:r>
      <w:r>
        <w:rPr>
          <w:lang w:val="en-US"/>
        </w:rPr>
        <w:t>associated with</w:t>
      </w:r>
      <w:r w:rsidRPr="002209D4">
        <w:rPr>
          <w:lang w:val="en-US"/>
        </w:rPr>
        <w:t xml:space="preserve"> </w:t>
      </w:r>
      <w:r>
        <w:rPr>
          <w:lang w:val="en-US"/>
        </w:rPr>
        <w:t>semen quality</w:t>
      </w:r>
      <w:bookmarkEnd w:id="16"/>
      <w:r>
        <w:rPr>
          <w:lang w:val="en-US"/>
        </w:rPr>
        <w:t xml:space="preserve"> </w:t>
      </w:r>
    </w:p>
    <w:p w14:paraId="03418152" w14:textId="7EA409FC" w:rsidR="00F67BFF" w:rsidRPr="007D7CD0" w:rsidRDefault="00F67BFF" w:rsidP="00F67BFF">
      <w:pPr>
        <w:pStyle w:val="bodytext"/>
      </w:pPr>
      <w:r w:rsidRPr="007D7CD0">
        <w:t>To understand the mechanism</w:t>
      </w:r>
      <w:r w:rsidR="002B32BB">
        <w:t>s behind male fertility and sub</w:t>
      </w:r>
      <w:r w:rsidRPr="007D7CD0">
        <w:t xml:space="preserve">fertility, it is of importance to understand how other internal and external factors, besides the HPG axis, affect semen quality. </w:t>
      </w:r>
    </w:p>
    <w:p w14:paraId="030AD9D2" w14:textId="77777777" w:rsidR="00F67BFF" w:rsidRPr="007D7CD0" w:rsidRDefault="00F67BFF" w:rsidP="00F67BFF">
      <w:pPr>
        <w:pStyle w:val="bodytext"/>
      </w:pPr>
      <w:r w:rsidRPr="007D7CD0">
        <w:t xml:space="preserve">The duration of abstinence time positively influences sperm concentration, volume, the number of leukocytes, and DNA fragmentation. Conversely, sperm motility and vitality decreases with increasing abstinence time </w:t>
      </w:r>
      <w:r>
        <w:fldChar w:fldCharType="begin">
          <w:fldData xml:space="preserve">PEVuZE5vdGU+PENpdGU+PEF1dGhvcj5DYXJsc2VuPC9BdXRob3I+PFllYXI+MjAwNDwvWWVhcj48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</w:fldData>
        </w:fldChar>
      </w:r>
      <w:r w:rsidRPr="007D7CD0">
        <w:instrText xml:space="preserve"> ADDIN EN.CITE </w:instrText>
      </w:r>
      <w:r>
        <w:fldChar w:fldCharType="begin">
          <w:fldData xml:space="preserve">PEVuZE5vdGU+PENpdGU+PEF1dGhvcj5DYXJsc2VuPC9BdXRob3I+PFllYXI+MjAwNDwvWWVhcj48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</w:fldData>
        </w:fldChar>
      </w:r>
      <w:r w:rsidRPr="007D7CD0">
        <w:instrText xml:space="preserve"> ADDIN EN.CITE.DATA </w:instrText>
      </w:r>
      <w:r>
        <w:fldChar w:fldCharType="end"/>
      </w:r>
      <w:r>
        <w:fldChar w:fldCharType="separate"/>
      </w:r>
      <w:r w:rsidRPr="007D7CD0">
        <w:rPr>
          <w:noProof/>
        </w:rPr>
        <w:t>(Carlsen</w:t>
      </w:r>
      <w:r w:rsidRPr="007D7CD0">
        <w:rPr>
          <w:i/>
          <w:noProof/>
        </w:rPr>
        <w:t xml:space="preserve"> et al.</w:t>
      </w:r>
      <w:r w:rsidRPr="007D7CD0">
        <w:rPr>
          <w:noProof/>
        </w:rPr>
        <w:t>, 2004, Comar</w:t>
      </w:r>
      <w:r w:rsidRPr="007D7CD0">
        <w:rPr>
          <w:i/>
          <w:noProof/>
        </w:rPr>
        <w:t xml:space="preserve"> et al.</w:t>
      </w:r>
      <w:r w:rsidRPr="007D7CD0">
        <w:rPr>
          <w:noProof/>
        </w:rPr>
        <w:t>, 2017)</w:t>
      </w:r>
      <w:r>
        <w:fldChar w:fldCharType="end"/>
      </w:r>
      <w:r w:rsidRPr="007D7CD0">
        <w:t>.</w:t>
      </w:r>
    </w:p>
    <w:p w14:paraId="5252F527" w14:textId="5D4A4DE9" w:rsidR="00F67BFF" w:rsidRPr="007D7CD0" w:rsidRDefault="00F67BFF" w:rsidP="00F67BFF">
      <w:pPr>
        <w:pStyle w:val="bodytext"/>
        <w:rPr>
          <w:noProof/>
        </w:rPr>
      </w:pPr>
      <w:r w:rsidRPr="007D7CD0">
        <w:t>A recent review and meta-analysis of the impact of age on semen quality concluded that age is associated with a decline in semen volume, percentage motility, progressive motility, normal morphology, and an increase in DNA fragmentation. Sperm concentrati</w:t>
      </w:r>
      <w:r w:rsidR="003833BD">
        <w:t xml:space="preserve">on did not appear to decrease. </w:t>
      </w:r>
      <w:r w:rsidRPr="007D7CD0">
        <w:t xml:space="preserve">This may be, however, a masking effect due to lower semen volumes </w:t>
      </w:r>
      <w:r>
        <w:fldChar w:fldCharType="begin">
          <w:fldData xml:space="preserve">PEVuZE5vdGU+PENpdGU+PEF1dGhvcj5Kb2huc29uPC9BdXRob3I+PFllYXI+MjAxNTwvWWVhcj48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=
</w:fldData>
        </w:fldChar>
      </w:r>
      <w:r w:rsidRPr="007D7CD0">
        <w:instrText xml:space="preserve"> ADDIN EN.CITE </w:instrText>
      </w:r>
      <w:r>
        <w:fldChar w:fldCharType="begin">
          <w:fldData xml:space="preserve">PEVuZE5vdGU+PENpdGU+PEF1dGhvcj5Kb2huc29uPC9BdXRob3I+PFllYXI+MjAxNTwvWWVhcj48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=
</w:fldData>
        </w:fldChar>
      </w:r>
      <w:r w:rsidRPr="007D7CD0">
        <w:instrText xml:space="preserve"> ADDIN EN.CITE.DATA </w:instrText>
      </w:r>
      <w:r>
        <w:fldChar w:fldCharType="end"/>
      </w:r>
      <w:r>
        <w:fldChar w:fldCharType="separate"/>
      </w:r>
      <w:r w:rsidRPr="007D7CD0">
        <w:rPr>
          <w:noProof/>
        </w:rPr>
        <w:t>(Eisenberg &amp; Meldrum, 2017, Johnson</w:t>
      </w:r>
      <w:r w:rsidRPr="007D7CD0">
        <w:rPr>
          <w:i/>
          <w:noProof/>
        </w:rPr>
        <w:t xml:space="preserve"> et al.</w:t>
      </w:r>
      <w:r w:rsidRPr="007D7CD0">
        <w:rPr>
          <w:noProof/>
        </w:rPr>
        <w:t>, 2015)</w:t>
      </w:r>
      <w:r>
        <w:fldChar w:fldCharType="end"/>
      </w:r>
      <w:r w:rsidRPr="007D7CD0">
        <w:t>.</w:t>
      </w:r>
      <w:r w:rsidRPr="007D7CD0">
        <w:rPr>
          <w:noProof/>
        </w:rPr>
        <w:t xml:space="preserve"> </w:t>
      </w:r>
      <w:r w:rsidRPr="007D7CD0">
        <w:rPr>
          <w:shd w:val="clear" w:color="auto" w:fill="FFFFFF"/>
        </w:rPr>
        <w:t xml:space="preserve">Regional differences in semen quality have also been described. Studies and comparisons have been made in several countries including Finland, Sweden, Denmark, Norway, Estonia, Lithuania, Latvia, Japan, Spain, and Germany. The results have been summarized by Virtanen </w:t>
      </w:r>
      <w:r w:rsidRPr="007D7CD0">
        <w:rPr>
          <w:i/>
          <w:shd w:val="clear" w:color="auto" w:fill="FFFFFF"/>
        </w:rPr>
        <w:t>et al</w:t>
      </w:r>
      <w:r w:rsidRPr="007D7CD0">
        <w:rPr>
          <w:shd w:val="clear" w:color="auto" w:fill="FFFFFF"/>
        </w:rPr>
        <w:t xml:space="preserve">. </w:t>
      </w:r>
      <w:r>
        <w:rPr>
          <w:shd w:val="clear" w:color="auto" w:fill="FFFFFF"/>
        </w:rPr>
        <w:fldChar w:fldCharType="begin"/>
      </w:r>
      <w:r w:rsidRPr="007D7CD0">
        <w:rPr>
          <w:shd w:val="clear" w:color="auto" w:fill="FFFFFF"/>
        </w:rPr>
        <w:instrText xml:space="preserve"> ADDIN EN.CITE &lt;EndNote&gt;&lt;Cite&gt;&lt;Author&gt;Virtanen&lt;/Author&gt;&lt;Year&gt;2017&lt;/Year&gt;&lt;RecNum&gt;5785&lt;/RecNum&gt;&lt;DisplayText&gt;(Virtanen&lt;style face="italic"&gt; et al.&lt;/style&gt;, 2017)&lt;/DisplayText&gt;&lt;record&gt;&lt;rec-number&gt;5785&lt;/rec-number&gt;&lt;foreign-keys&gt;&lt;key app="EN" db-id="vz9a5r22rtaxp9ew2t6p25dgpvxd92rp2v02" timestamp="1497870688"&gt;5785&lt;/key&gt;&lt;/foreign-keys&gt;&lt;ref-type name="Journal Article"&gt;17&lt;/ref-type&gt;&lt;contributors&gt;&lt;authors&gt;&lt;author&gt;Virtanen, H. E.&lt;/author&gt;&lt;author&gt;Jorgensen, N.&lt;/author&gt;&lt;author&gt;Toppari, J.&lt;/author&gt;&lt;/authors&gt;&lt;/contributors&gt;&lt;auth-address&gt;Department of Physiology, Institute of Biomedicine, University of Turku, Kiinamyllynkatu 10, 20520 Turku, Finland.&amp;#xD;University Department of Growth and Reproduction and International Center for Research and Research Training in Endocrine Disruption of Male Reproduction and Child Health (EDMaRC), Rigshospitalet, Blegdamsvej 9, DK-2100 Copenhagen, Denmark.&amp;#xD;Department of Paediatrics, Turku University Hospital, Kiinamyllynkatu 4 - 8, PL 52, 20521 Turku, Finland.&lt;/auth-address&gt;&lt;titles&gt;&lt;title&gt;Semen quality in the 21st century&lt;/title&gt;&lt;secondary-title&gt;Nat Rev Urol&lt;/secondary-title&gt;&lt;/titles&gt;&lt;periodical&gt;&lt;full-title&gt;Nat Rev Urol&lt;/full-title&gt;&lt;/periodical&gt;&lt;pages&gt;120-130&lt;/pages&gt;&lt;volume&gt;14&lt;/volume&gt;&lt;number&gt;2&lt;/number&gt;&lt;dates&gt;&lt;year&gt;2017&lt;/year&gt;&lt;pub-dates&gt;&lt;date&gt;Feb&lt;/date&gt;&lt;/pub-dates&gt;&lt;/dates&gt;&lt;isbn&gt;1759-4820 (Electronic)&amp;#xD;1759-4812 (Linking)&lt;/isbn&gt;&lt;accession-num&gt;28050014&lt;/accession-num&gt;&lt;urls&gt;&lt;related-urls&gt;&lt;url&gt;https://www.ncbi.nlm.nih.gov/pubmed/28050014&lt;/url&gt;&lt;/related-urls&gt;&lt;/urls&gt;&lt;electronic-resource-num&gt;10.1038/nrurol.2016.261&lt;/electronic-resource-num&gt;&lt;/record&gt;&lt;/Cite&gt;&lt;/EndNote&gt;</w:instrText>
      </w:r>
      <w:r>
        <w:rPr>
          <w:shd w:val="clear" w:color="auto" w:fill="FFFFFF"/>
        </w:rPr>
        <w:fldChar w:fldCharType="separate"/>
      </w:r>
      <w:r w:rsidRPr="007D7CD0">
        <w:rPr>
          <w:noProof/>
          <w:shd w:val="clear" w:color="auto" w:fill="FFFFFF"/>
        </w:rPr>
        <w:t>(Virtanen</w:t>
      </w:r>
      <w:r w:rsidRPr="007D7CD0">
        <w:rPr>
          <w:i/>
          <w:noProof/>
          <w:shd w:val="clear" w:color="auto" w:fill="FFFFFF"/>
        </w:rPr>
        <w:t xml:space="preserve"> et al.</w:t>
      </w:r>
      <w:r w:rsidRPr="007D7CD0">
        <w:rPr>
          <w:noProof/>
          <w:shd w:val="clear" w:color="auto" w:fill="FFFFFF"/>
        </w:rPr>
        <w:t>, 2017)</w:t>
      </w:r>
      <w:r>
        <w:rPr>
          <w:shd w:val="clear" w:color="auto" w:fill="FFFFFF"/>
        </w:rPr>
        <w:fldChar w:fldCharType="end"/>
      </w:r>
      <w:r w:rsidRPr="007D7CD0">
        <w:rPr>
          <w:shd w:val="clear" w:color="auto" w:fill="FFFFFF"/>
        </w:rPr>
        <w:t xml:space="preserve">. The conclusion drawn was that clear regional differences do exist. The study also raised the point that semen quality in many countries is now at a level to elevate concerns regarding overall male fertility. This is probably the result of a temporal decline in sperm counts. In the first review and meta-regression analysis of temporal sperm counts, the data indicated that there has been a steady decline in North America, Europe, Australia and New Zealand over the last four decades </w:t>
      </w:r>
      <w:r>
        <w:rPr>
          <w:shd w:val="clear" w:color="auto" w:fill="FFFFFF"/>
        </w:rPr>
        <w:fldChar w:fldCharType="begin">
          <w:fldData xml:space="preserve">PEVuZE5vdGU+PENpdGU+PEF1dGhvcj5MZXZpbmU8L0F1dGhvcj48WWVhcj4yMDE3PC9ZZWFyPjxS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</w:fldData>
        </w:fldChar>
      </w:r>
      <w:r w:rsidRPr="007D7CD0">
        <w:rPr>
          <w:shd w:val="clear" w:color="auto" w:fill="FFFFFF"/>
        </w:rPr>
        <w:instrText xml:space="preserve"> ADDIN EN.CITE </w:instrText>
      </w:r>
      <w:r>
        <w:rPr>
          <w:shd w:val="clear" w:color="auto" w:fill="FFFFFF"/>
        </w:rPr>
        <w:fldChar w:fldCharType="begin">
          <w:fldData xml:space="preserve">PEVuZE5vdGU+PENpdGU+PEF1dGhvcj5MZXZpbmU8L0F1dGhvcj48WWVhcj4yMDE3PC9ZZWFyPjxS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</w:fldData>
        </w:fldChar>
      </w:r>
      <w:r w:rsidRPr="007D7CD0">
        <w:rPr>
          <w:shd w:val="clear" w:color="auto" w:fill="FFFFFF"/>
        </w:rPr>
        <w:instrText xml:space="preserve"> ADDIN EN.CITE.DATA </w:instrText>
      </w:r>
      <w:r>
        <w:rPr>
          <w:shd w:val="clear" w:color="auto" w:fill="FFFFFF"/>
        </w:rPr>
      </w:r>
      <w:r>
        <w:rPr>
          <w:shd w:val="clear" w:color="auto" w:fill="FFFFFF"/>
        </w:rPr>
        <w:fldChar w:fldCharType="end"/>
      </w:r>
      <w:r>
        <w:rPr>
          <w:shd w:val="clear" w:color="auto" w:fill="FFFFFF"/>
        </w:rPr>
      </w:r>
      <w:r>
        <w:rPr>
          <w:shd w:val="clear" w:color="auto" w:fill="FFFFFF"/>
        </w:rPr>
        <w:fldChar w:fldCharType="separate"/>
      </w:r>
      <w:r w:rsidRPr="007D7CD0">
        <w:rPr>
          <w:noProof/>
          <w:shd w:val="clear" w:color="auto" w:fill="FFFFFF"/>
        </w:rPr>
        <w:t>(Levine</w:t>
      </w:r>
      <w:r w:rsidRPr="007D7CD0">
        <w:rPr>
          <w:i/>
          <w:noProof/>
          <w:shd w:val="clear" w:color="auto" w:fill="FFFFFF"/>
        </w:rPr>
        <w:t xml:space="preserve"> et al.</w:t>
      </w:r>
      <w:r w:rsidRPr="007D7CD0">
        <w:rPr>
          <w:noProof/>
          <w:shd w:val="clear" w:color="auto" w:fill="FFFFFF"/>
        </w:rPr>
        <w:t>, 2017)</w:t>
      </w:r>
      <w:r>
        <w:rPr>
          <w:shd w:val="clear" w:color="auto" w:fill="FFFFFF"/>
        </w:rPr>
        <w:fldChar w:fldCharType="end"/>
      </w:r>
      <w:r w:rsidRPr="007D7CD0">
        <w:rPr>
          <w:shd w:val="clear" w:color="auto" w:fill="FFFFFF"/>
        </w:rPr>
        <w:t xml:space="preserve">. Notwithstanding, methodological differences constitute a significant problem in temporal studies on changes in sperm quality </w:t>
      </w:r>
      <w:r w:rsidRPr="000A38AB">
        <w:fldChar w:fldCharType="begin">
          <w:fldData xml:space="preserve">PEVuZE5vdGU+PENpdGU+PEF1dGhvcj5WaXJ0YW5lbjwvQXV0aG9yPjxZZWFyPjIwMTc8L1llYXI+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</w:fldData>
        </w:fldChar>
      </w:r>
      <w:r w:rsidRPr="007D7CD0">
        <w:instrText xml:space="preserve"> ADDIN EN.CITE </w:instrText>
      </w:r>
      <w:r w:rsidRPr="000A38AB">
        <w:fldChar w:fldCharType="begin">
          <w:fldData xml:space="preserve">PEVuZE5vdGU+PENpdGU+PEF1dGhvcj5WaXJ0YW5lbjwvQXV0aG9yPjxZZWFyPjIwMTc8L1llYXI+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</w:fldData>
        </w:fldChar>
      </w:r>
      <w:r w:rsidRPr="007D7CD0">
        <w:instrText xml:space="preserve"> ADDIN EN.CITE.DATA </w:instrText>
      </w:r>
      <w:r w:rsidRPr="000A38AB">
        <w:fldChar w:fldCharType="end"/>
      </w:r>
      <w:r w:rsidRPr="000A38AB">
        <w:fldChar w:fldCharType="separate"/>
      </w:r>
      <w:r w:rsidRPr="007D7CD0">
        <w:rPr>
          <w:noProof/>
        </w:rPr>
        <w:t>(Virtanen</w:t>
      </w:r>
      <w:r w:rsidRPr="007D7CD0">
        <w:rPr>
          <w:i/>
          <w:noProof/>
        </w:rPr>
        <w:t xml:space="preserve"> et al.</w:t>
      </w:r>
      <w:r w:rsidRPr="007D7CD0">
        <w:rPr>
          <w:noProof/>
        </w:rPr>
        <w:t>, 2017)</w:t>
      </w:r>
      <w:r w:rsidRPr="000A38AB">
        <w:fldChar w:fldCharType="end"/>
      </w:r>
      <w:r w:rsidRPr="007D7CD0">
        <w:rPr>
          <w:shd w:val="clear" w:color="auto" w:fill="FFFFFF"/>
        </w:rPr>
        <w:t xml:space="preserve">. </w:t>
      </w:r>
      <w:r w:rsidRPr="007D7CD0">
        <w:t xml:space="preserve">Apart from methodological differences other factors, </w:t>
      </w:r>
      <w:r w:rsidRPr="007D7CD0">
        <w:rPr>
          <w:i/>
        </w:rPr>
        <w:t>e.g.</w:t>
      </w:r>
      <w:r w:rsidRPr="007D7CD0">
        <w:t xml:space="preserve"> </w:t>
      </w:r>
      <w:r w:rsidRPr="00790EEB">
        <w:rPr>
          <w:color w:val="000000" w:themeColor="text1"/>
        </w:rPr>
        <w:t>sexual habits, genetic variations</w:t>
      </w:r>
      <w:r w:rsidRPr="007D7CD0">
        <w:t xml:space="preserve">, developmental disorders, life-style and environmental factors have also been associated with semen quality </w:t>
      </w:r>
      <w:r w:rsidR="00A25541" w:rsidRPr="003833BD">
        <w:rPr>
          <w:color w:val="000000" w:themeColor="text1"/>
        </w:rPr>
        <w:fldChar w:fldCharType="begin">
          <w:fldData xml:space="preserve">PEVuZE5vdGU+PENpdGU+PEF1dGhvcj5WZWNvbGk8L0F1dGhvcj48WWVhcj4yMDE2PC9ZZWFyPjxS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=
</w:fldData>
        </w:fldChar>
      </w:r>
      <w:r w:rsidR="00790EEB">
        <w:rPr>
          <w:color w:val="000000" w:themeColor="text1"/>
        </w:rPr>
        <w:instrText xml:space="preserve"> ADDIN EN.CITE </w:instrText>
      </w:r>
      <w:r w:rsidR="00790EEB">
        <w:rPr>
          <w:color w:val="000000" w:themeColor="text1"/>
        </w:rPr>
        <w:fldChar w:fldCharType="begin">
          <w:fldData xml:space="preserve">PEVuZE5vdGU+PENpdGU+PEF1dGhvcj5WZWNvbGk8L0F1dGhvcj48WWVhcj4yMDE2PC9ZZWFyPjxS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=
</w:fldData>
        </w:fldChar>
      </w:r>
      <w:r w:rsidR="00790EEB">
        <w:rPr>
          <w:color w:val="000000" w:themeColor="text1"/>
        </w:rPr>
        <w:instrText xml:space="preserve"> ADDIN EN.CITE.DATA </w:instrText>
      </w:r>
      <w:r w:rsidR="00790EEB">
        <w:rPr>
          <w:color w:val="000000" w:themeColor="text1"/>
        </w:rPr>
      </w:r>
      <w:r w:rsidR="00790EEB">
        <w:rPr>
          <w:color w:val="000000" w:themeColor="text1"/>
        </w:rPr>
        <w:fldChar w:fldCharType="end"/>
      </w:r>
      <w:r w:rsidR="00A25541" w:rsidRPr="003833BD">
        <w:rPr>
          <w:color w:val="000000" w:themeColor="text1"/>
        </w:rPr>
      </w:r>
      <w:r w:rsidR="00A25541" w:rsidRPr="003833BD">
        <w:rPr>
          <w:color w:val="000000" w:themeColor="text1"/>
        </w:rPr>
        <w:fldChar w:fldCharType="separate"/>
      </w:r>
      <w:r w:rsidR="00790EEB">
        <w:rPr>
          <w:noProof/>
          <w:color w:val="000000" w:themeColor="text1"/>
        </w:rPr>
        <w:t>(Leaver, 2016, Vecoli</w:t>
      </w:r>
      <w:r w:rsidR="00790EEB" w:rsidRPr="00790EEB">
        <w:rPr>
          <w:i/>
          <w:noProof/>
          <w:color w:val="000000" w:themeColor="text1"/>
        </w:rPr>
        <w:t xml:space="preserve"> et al.</w:t>
      </w:r>
      <w:r w:rsidR="00790EEB">
        <w:rPr>
          <w:noProof/>
          <w:color w:val="000000" w:themeColor="text1"/>
        </w:rPr>
        <w:t>, 2016, Virtanen</w:t>
      </w:r>
      <w:r w:rsidR="00790EEB" w:rsidRPr="00790EEB">
        <w:rPr>
          <w:i/>
          <w:noProof/>
          <w:color w:val="000000" w:themeColor="text1"/>
        </w:rPr>
        <w:t xml:space="preserve"> et al.</w:t>
      </w:r>
      <w:r w:rsidR="00790EEB">
        <w:rPr>
          <w:noProof/>
          <w:color w:val="000000" w:themeColor="text1"/>
        </w:rPr>
        <w:t xml:space="preserve">, </w:t>
      </w:r>
      <w:r w:rsidR="00790EEB">
        <w:rPr>
          <w:noProof/>
          <w:color w:val="000000" w:themeColor="text1"/>
        </w:rPr>
        <w:lastRenderedPageBreak/>
        <w:t>2017)</w:t>
      </w:r>
      <w:r w:rsidR="00A25541" w:rsidRPr="003833BD">
        <w:rPr>
          <w:color w:val="000000" w:themeColor="text1"/>
        </w:rPr>
        <w:fldChar w:fldCharType="end"/>
      </w:r>
      <w:r w:rsidRPr="007D7CD0">
        <w:t>. Developmental disorders that have been linked to low spermatogenic capacity include cryptorchidism, hypospadias and testicular cancer</w:t>
      </w:r>
      <w:r w:rsidR="00E51AAE">
        <w:t xml:space="preserve"> </w:t>
      </w:r>
      <w:r w:rsidR="009F205F">
        <w:fldChar w:fldCharType="begin"/>
      </w:r>
      <w:r w:rsidR="009F205F">
        <w:instrText xml:space="preserve"> ADDIN EN.CITE &lt;EndNote&gt;&lt;Cite&gt;&lt;Author&gt;Serrano&lt;/Author&gt;&lt;Year&gt;2013&lt;/Year&gt;&lt;RecNum&gt;8994&lt;/RecNum&gt;&lt;DisplayText&gt;(Serrano&lt;style face="italic"&gt; et al.&lt;/style&gt;, 2013)&lt;/DisplayText&gt;&lt;record&gt;&lt;rec-number&gt;8994&lt;/rec-number&gt;&lt;foreign-keys&gt;&lt;key app="EN" db-id="vz9a5r22rtaxp9ew2t6p25dgpvxd92rp2v02" timestamp="1509466907"&gt;8994&lt;/key&gt;&lt;/foreign-keys&gt;&lt;ref-type name="Journal Article"&gt;17&lt;/ref-type&gt;&lt;contributors&gt;&lt;authors&gt;&lt;author&gt;Serrano, T.&lt;/author&gt;&lt;author&gt;Chevrier, C.&lt;/author&gt;&lt;author&gt;Multigner, L.&lt;/author&gt;&lt;author&gt;Cordier, S.&lt;/author&gt;&lt;author&gt;Jegou, B.&lt;/author&gt;&lt;/authors&gt;&lt;/contributors&gt;&lt;auth-address&gt;Inserm (Institut National de la Sante et de la Recherche Medicale) UMR 1085, IRSET (Institut de Recherche Sante Environnement &amp;amp; Travail), Campus de Beaulieu, Avenue du General Leclerc Bat 13, Universite de Rennes 1, Rennes Cedex F-35042, France.&lt;/auth-address&gt;&lt;titles&gt;&lt;title&gt;International geographic correlation study of the prevalence of disorders of male reproductive health&lt;/title&gt;&lt;secondary-title&gt;Hum Reprod&lt;/secondary-title&gt;&lt;/titles&gt;&lt;periodical&gt;&lt;full-title&gt;Hum Reprod&lt;/full-title&gt;&lt;abbr-1&gt;Human reproduction&lt;/abbr-1&gt;&lt;/periodical&gt;&lt;pages&gt;1974-86&lt;/pages&gt;&lt;volume&gt;28&lt;/volume&gt;&lt;number&gt;7&lt;/number&gt;&lt;keywords&gt;&lt;keyword&gt;Cryptorchidism/*epidemiology&lt;/keyword&gt;&lt;keyword&gt;Geography&lt;/keyword&gt;&lt;keyword&gt;Humans&lt;/keyword&gt;&lt;keyword&gt;Hypospadias/*epidemiology&lt;/keyword&gt;&lt;keyword&gt;Male&lt;/keyword&gt;&lt;keyword&gt;Oligospermia/*epidemiology&lt;/keyword&gt;&lt;keyword&gt;Prevalence&lt;/keyword&gt;&lt;keyword&gt;Statistics as Topic&lt;/keyword&gt;&lt;keyword&gt;Testicular Neoplasms/*epidemiology&lt;/keyword&gt;&lt;keyword&gt;cryptorchidism&lt;/keyword&gt;&lt;keyword&gt;geographical correlation&lt;/keyword&gt;&lt;keyword&gt;hypospadias&lt;/keyword&gt;&lt;keyword&gt;testicular cancer&lt;/keyword&gt;&lt;/keywords&gt;&lt;dates&gt;&lt;year&gt;2013&lt;/year&gt;&lt;pub-dates&gt;&lt;date&gt;Jul&lt;/date&gt;&lt;/pub-dates&gt;&lt;/dates&gt;&lt;isbn&gt;1460-2350 (Electronic)&amp;#xD;0268-1161 (Linking)&lt;/isbn&gt;&lt;accession-num&gt;23670171&lt;/accession-num&gt;&lt;urls&gt;&lt;related-urls&gt;&lt;url&gt;https://www.ncbi.nlm.nih.gov/pubmed/23670171&lt;/url&gt;&lt;/related-urls&gt;&lt;/urls&gt;&lt;electronic-resource-num&gt;10.1093/humrep/det111&lt;/electronic-resource-num&gt;&lt;/record&gt;&lt;/Cite&gt;&lt;/EndNote&gt;</w:instrText>
      </w:r>
      <w:r w:rsidR="009F205F">
        <w:fldChar w:fldCharType="separate"/>
      </w:r>
      <w:r w:rsidR="009F205F">
        <w:rPr>
          <w:noProof/>
        </w:rPr>
        <w:t>(Serrano</w:t>
      </w:r>
      <w:r w:rsidR="009F205F" w:rsidRPr="009F205F">
        <w:rPr>
          <w:i/>
          <w:noProof/>
        </w:rPr>
        <w:t xml:space="preserve"> et al.</w:t>
      </w:r>
      <w:r w:rsidR="009F205F">
        <w:rPr>
          <w:noProof/>
        </w:rPr>
        <w:t>, 2013)</w:t>
      </w:r>
      <w:r w:rsidR="009F205F">
        <w:fldChar w:fldCharType="end"/>
      </w:r>
      <w:r w:rsidRPr="007D7CD0">
        <w:t xml:space="preserve">. Most studies on smoking (tobacco and/or marijuana) and alcohol consumption have demonstrated a negative effect on semen quality </w:t>
      </w:r>
      <w:r w:rsidR="00266DA3">
        <w:fldChar w:fldCharType="begin"/>
      </w:r>
      <w:r w:rsidR="00266DA3">
        <w:instrText xml:space="preserve"> ADDIN EN.CITE &lt;EndNote&gt;&lt;Cite&gt;&lt;Author&gt;Virtanen&lt;/Author&gt;&lt;Year&gt;2017&lt;/Year&gt;&lt;RecNum&gt;5785&lt;/RecNum&gt;&lt;DisplayText&gt;(Virtanen&lt;style face="italic"&gt; et al.&lt;/style&gt;, 2017)&lt;/DisplayText&gt;&lt;record&gt;&lt;rec-number&gt;5785&lt;/rec-number&gt;&lt;foreign-keys&gt;&lt;key app="EN" db-id="vz9a5r22rtaxp9ew2t6p25dgpvxd92rp2v02" timestamp="1497870688"&gt;5785&lt;/key&gt;&lt;/foreign-keys&gt;&lt;ref-type name="Journal Article"&gt;17&lt;/ref-type&gt;&lt;contributors&gt;&lt;authors&gt;&lt;author&gt;Virtanen, H. E.&lt;/author&gt;&lt;author&gt;Jorgensen, N.&lt;/author&gt;&lt;author&gt;Toppari, J.&lt;/author&gt;&lt;/authors&gt;&lt;/contributors&gt;&lt;auth-address&gt;Department of Physiology, Institute of Biomedicine, University of Turku, Kiinamyllynkatu 10, 20520 Turku, Finland.&amp;#xD;University Department of Growth and Reproduction and International Center for Research and Research Training in Endocrine Disruption of Male Reproduction and Child Health (EDMaRC), Rigshospitalet, Blegdamsvej 9, DK-2100 Copenhagen, Denmark.&amp;#xD;Department of Paediatrics, Turku University Hospital, Kiinamyllynkatu 4 - 8, PL 52, 20521 Turku, Finland.&lt;/auth-address&gt;&lt;titles&gt;&lt;title&gt;Semen quality in the 21st century&lt;/title&gt;&lt;secondary-title&gt;Nat Rev Urol&lt;/secondary-title&gt;&lt;/titles&gt;&lt;periodical&gt;&lt;full-title&gt;Nat Rev Urol&lt;/full-title&gt;&lt;/periodical&gt;&lt;pages&gt;120-130&lt;/pages&gt;&lt;volume&gt;14&lt;/volume&gt;&lt;number&gt;2&lt;/number&gt;&lt;dates&gt;&lt;year&gt;2017&lt;/year&gt;&lt;pub-dates&gt;&lt;date&gt;Feb&lt;/date&gt;&lt;/pub-dates&gt;&lt;/dates&gt;&lt;isbn&gt;1759-4820 (Electronic)&amp;#xD;1759-4812 (Linking)&lt;/isbn&gt;&lt;accession-num&gt;28050014&lt;/accession-num&gt;&lt;urls&gt;&lt;related-urls&gt;&lt;url&gt;https://www.ncbi.nlm.nih.gov/pubmed/28050014&lt;/url&gt;&lt;/related-urls&gt;&lt;/urls&gt;&lt;electronic-resource-num&gt;10.1038/nrurol.2016.261&lt;/electronic-resource-num&gt;&lt;/record&gt;&lt;/Cite&gt;&lt;/EndNote&gt;</w:instrText>
      </w:r>
      <w:r w:rsidR="00266DA3">
        <w:fldChar w:fldCharType="separate"/>
      </w:r>
      <w:r w:rsidR="00266DA3">
        <w:rPr>
          <w:noProof/>
        </w:rPr>
        <w:t>(Virtanen</w:t>
      </w:r>
      <w:r w:rsidR="00266DA3" w:rsidRPr="00266DA3">
        <w:rPr>
          <w:i/>
          <w:noProof/>
        </w:rPr>
        <w:t xml:space="preserve"> et al.</w:t>
      </w:r>
      <w:r w:rsidR="00266DA3">
        <w:rPr>
          <w:noProof/>
        </w:rPr>
        <w:t>, 2017)</w:t>
      </w:r>
      <w:r w:rsidR="00266DA3">
        <w:fldChar w:fldCharType="end"/>
      </w:r>
      <w:r w:rsidRPr="007D7CD0">
        <w:t xml:space="preserve">. </w:t>
      </w:r>
    </w:p>
    <w:p w14:paraId="5393BBEB" w14:textId="069BCA3A" w:rsidR="00F67BFF" w:rsidRPr="007D7CD0" w:rsidRDefault="00F67BFF" w:rsidP="00F67BFF">
      <w:pPr>
        <w:pStyle w:val="bodytext"/>
      </w:pPr>
      <w:r w:rsidRPr="00CE7D2F">
        <w:t xml:space="preserve">Obesity has a major impact on global health. </w:t>
      </w:r>
      <w:r w:rsidRPr="007D7CD0">
        <w:t>The results from a meta-an</w:t>
      </w:r>
      <w:r w:rsidR="00C51B6E">
        <w:t>a</w:t>
      </w:r>
      <w:r w:rsidRPr="007D7CD0">
        <w:t xml:space="preserve">lysis indicated that overweight and obese men (BMI&gt;25) have a significantly increased risk of a oligozoospermia and/or azoospermia diagnosis </w:t>
      </w:r>
      <w:r w:rsidRPr="000A38AB">
        <w:fldChar w:fldCharType="begin">
          <w:fldData xml:space="preserve">PEVuZE5vdGU+PENpdGU+PEF1dGhvcj5TZXJtb25kYWRlPC9BdXRob3I+PFllYXI+MjAxMzwvWWVh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=
</w:fldData>
        </w:fldChar>
      </w:r>
      <w:r w:rsidRPr="007D7CD0">
        <w:instrText xml:space="preserve"> ADDIN EN.CITE </w:instrText>
      </w:r>
      <w:r>
        <w:fldChar w:fldCharType="begin">
          <w:fldData xml:space="preserve">PEVuZE5vdGU+PENpdGU+PEF1dGhvcj5TZXJtb25kYWRlPC9BdXRob3I+PFllYXI+MjAxMzwvWWVh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=
</w:fldData>
        </w:fldChar>
      </w:r>
      <w:r w:rsidRPr="007D7CD0">
        <w:instrText xml:space="preserve"> ADDIN EN.CITE.DATA </w:instrText>
      </w:r>
      <w:r>
        <w:fldChar w:fldCharType="end"/>
      </w:r>
      <w:r w:rsidRPr="000A38AB">
        <w:fldChar w:fldCharType="separate"/>
      </w:r>
      <w:r w:rsidRPr="007D7CD0">
        <w:rPr>
          <w:noProof/>
        </w:rPr>
        <w:t>(Sermondade</w:t>
      </w:r>
      <w:r w:rsidRPr="007D7CD0">
        <w:rPr>
          <w:i/>
          <w:noProof/>
        </w:rPr>
        <w:t xml:space="preserve"> et al.</w:t>
      </w:r>
      <w:r w:rsidRPr="007D7CD0">
        <w:rPr>
          <w:noProof/>
        </w:rPr>
        <w:t>, 2013)</w:t>
      </w:r>
      <w:r w:rsidRPr="000A38AB">
        <w:fldChar w:fldCharType="end"/>
      </w:r>
      <w:r w:rsidRPr="007D7CD0">
        <w:t>. Furthermore, a recent study of 166 men across a broad weight range showed that BMI was negatively-associated with sperm concentration, total sperm count, progressive sperm motility, normal sperm morphology, and percentage</w:t>
      </w:r>
      <w:r w:rsidR="00D16926">
        <w:t xml:space="preserve"> of vital spermatozoa</w:t>
      </w:r>
      <w:r w:rsidRPr="007D7CD0">
        <w:t xml:space="preserve">. No relationship between BMI and DNA fragmentation index (DFI) was observed </w:t>
      </w:r>
      <w:r w:rsidRPr="000A38AB">
        <w:fldChar w:fldCharType="begin">
          <w:fldData xml:space="preserve">PEVuZE5vdGU+PENpdGU+PEF1dGhvcj5BbmRlcnNlbjwvQXV0aG9yPjxZZWFyPjIwMTU8L1llYXI+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</w:fldData>
        </w:fldChar>
      </w:r>
      <w:r w:rsidRPr="007D7CD0">
        <w:instrText xml:space="preserve"> ADDIN EN.CITE </w:instrText>
      </w:r>
      <w:r>
        <w:fldChar w:fldCharType="begin">
          <w:fldData xml:space="preserve">PEVuZE5vdGU+PENpdGU+PEF1dGhvcj5BbmRlcnNlbjwvQXV0aG9yPjxZZWFyPjIwMTU8L1llYXI+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</w:fldData>
        </w:fldChar>
      </w:r>
      <w:r w:rsidRPr="007D7CD0">
        <w:instrText xml:space="preserve"> ADDIN EN.CITE.DATA </w:instrText>
      </w:r>
      <w:r>
        <w:fldChar w:fldCharType="end"/>
      </w:r>
      <w:r w:rsidRPr="000A38AB">
        <w:fldChar w:fldCharType="separate"/>
      </w:r>
      <w:r w:rsidRPr="007D7CD0">
        <w:rPr>
          <w:noProof/>
        </w:rPr>
        <w:t>(Andersen</w:t>
      </w:r>
      <w:r w:rsidRPr="007D7CD0">
        <w:rPr>
          <w:i/>
          <w:noProof/>
        </w:rPr>
        <w:t xml:space="preserve"> et al.</w:t>
      </w:r>
      <w:r w:rsidRPr="007D7CD0">
        <w:rPr>
          <w:noProof/>
        </w:rPr>
        <w:t>, 2015)</w:t>
      </w:r>
      <w:r w:rsidRPr="000A38AB">
        <w:fldChar w:fldCharType="end"/>
      </w:r>
      <w:r w:rsidRPr="007D7CD0">
        <w:t xml:space="preserve">. This is in agreement with our own results. In a study on 1,500 men recruited from the general population without yet proven fertility, no association was observed between BMI and sperm DNA damage </w:t>
      </w:r>
      <w:r>
        <w:fldChar w:fldCharType="begin">
          <w:fldData xml:space="preserve">PEVuZE5vdGU+PENpdGU+PEF1dGhvcj5CYW5kZWw8L0F1dGhvcj48WWVhcj4yMDE1PC9ZZWFyPjxS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</w:fldData>
        </w:fldChar>
      </w:r>
      <w:r w:rsidRPr="007D7CD0">
        <w:instrText xml:space="preserve"> ADDIN EN.CITE </w:instrText>
      </w:r>
      <w:r>
        <w:fldChar w:fldCharType="begin">
          <w:fldData xml:space="preserve">PEVuZE5vdGU+PENpdGU+PEF1dGhvcj5CYW5kZWw8L0F1dGhvcj48WWVhcj4yMDE1PC9ZZWFyPjxS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</w:fldData>
        </w:fldChar>
      </w:r>
      <w:r w:rsidRPr="007D7CD0">
        <w:instrText xml:space="preserve"> ADDIN EN.CITE.DATA </w:instrText>
      </w:r>
      <w:r>
        <w:fldChar w:fldCharType="end"/>
      </w:r>
      <w:r>
        <w:fldChar w:fldCharType="separate"/>
      </w:r>
      <w:r w:rsidRPr="007D7CD0">
        <w:rPr>
          <w:noProof/>
        </w:rPr>
        <w:t>(Bandel</w:t>
      </w:r>
      <w:r w:rsidRPr="007D7CD0">
        <w:rPr>
          <w:i/>
          <w:noProof/>
        </w:rPr>
        <w:t xml:space="preserve"> et al.</w:t>
      </w:r>
      <w:r w:rsidRPr="007D7CD0">
        <w:rPr>
          <w:noProof/>
        </w:rPr>
        <w:t>, 2015)</w:t>
      </w:r>
      <w:r>
        <w:fldChar w:fldCharType="end"/>
      </w:r>
      <w:r w:rsidRPr="007D7CD0">
        <w:t xml:space="preserve">. The etiology behind the potential association between obesity and semen quality is suggested to be multi-factorial and includes both endocrine disturbances and direct effects on </w:t>
      </w:r>
      <w:r w:rsidRPr="007D7CD0">
        <w:rPr>
          <w:i/>
        </w:rPr>
        <w:t>e.g.</w:t>
      </w:r>
      <w:r w:rsidRPr="007D7CD0">
        <w:t xml:space="preserve"> Sertoli cell function</w:t>
      </w:r>
      <w:r w:rsidR="00B363E8">
        <w:t xml:space="preserve"> </w:t>
      </w:r>
      <w:r w:rsidR="00B363E8">
        <w:fldChar w:fldCharType="begin"/>
      </w:r>
      <w:r w:rsidR="00B363E8">
        <w:instrText xml:space="preserve"> ADDIN EN.CITE &lt;EndNote&gt;&lt;Cite&gt;&lt;Author&gt;Virtanen&lt;/Author&gt;&lt;Year&gt;2017&lt;/Year&gt;&lt;RecNum&gt;5785&lt;/RecNum&gt;&lt;DisplayText&gt;(Virtanen&lt;style face="italic"&gt; et al.&lt;/style&gt;, 2017)&lt;/DisplayText&gt;&lt;record&gt;&lt;rec-number&gt;5785&lt;/rec-number&gt;&lt;foreign-keys&gt;&lt;key app="EN" db-id="vz9a5r22rtaxp9ew2t6p25dgpvxd92rp2v02" timestamp="1497870688"&gt;5785&lt;/key&gt;&lt;/foreign-keys&gt;&lt;ref-type name="Journal Article"&gt;17&lt;/ref-type&gt;&lt;contributors&gt;&lt;authors&gt;&lt;author&gt;Virtanen, H. E.&lt;/author&gt;&lt;author&gt;Jorgensen, N.&lt;/author&gt;&lt;author&gt;Toppari, J.&lt;/author&gt;&lt;/authors&gt;&lt;/contributors&gt;&lt;auth-address&gt;Department of Physiology, Institute of Biomedicine, University of Turku, Kiinamyllynkatu 10, 20520 Turku, Finland.&amp;#xD;University Department of Growth and Reproduction and International Center for Research and Research Training in Endocrine Disruption of Male Reproduction and Child Health (EDMaRC), Rigshospitalet, Blegdamsvej 9, DK-2100 Copenhagen, Denmark.&amp;#xD;Department of Paediatrics, Turku University Hospital, Kiinamyllynkatu 4 - 8, PL 52, 20521 Turku, Finland.&lt;/auth-address&gt;&lt;titles&gt;&lt;title&gt;Semen quality in the 21st century&lt;/title&gt;&lt;secondary-title&gt;Nat Rev Urol&lt;/secondary-title&gt;&lt;/titles&gt;&lt;periodical&gt;&lt;full-title&gt;Nat Rev Urol&lt;/full-title&gt;&lt;/periodical&gt;&lt;pages&gt;120-130&lt;/pages&gt;&lt;volume&gt;14&lt;/volume&gt;&lt;number&gt;2&lt;/number&gt;&lt;dates&gt;&lt;year&gt;2017&lt;/year&gt;&lt;pub-dates&gt;&lt;date&gt;Feb&lt;/date&gt;&lt;/pub-dates&gt;&lt;/dates&gt;&lt;isbn&gt;1759-4820 (Electronic)&amp;#xD;1759-4812 (Linking)&lt;/isbn&gt;&lt;accession-num&gt;28050014&lt;/accession-num&gt;&lt;urls&gt;&lt;related-urls&gt;&lt;url&gt;https://www.ncbi.nlm.nih.gov/pubmed/28050014&lt;/url&gt;&lt;/related-urls&gt;&lt;/urls&gt;&lt;electronic-resource-num&gt;10.1038/nrurol.2016.261&lt;/electronic-resource-num&gt;&lt;/record&gt;&lt;/Cite&gt;&lt;/EndNote&gt;</w:instrText>
      </w:r>
      <w:r w:rsidR="00B363E8">
        <w:fldChar w:fldCharType="separate"/>
      </w:r>
      <w:r w:rsidR="00B363E8">
        <w:rPr>
          <w:noProof/>
        </w:rPr>
        <w:t>(Virtanen</w:t>
      </w:r>
      <w:r w:rsidR="00B363E8" w:rsidRPr="00B363E8">
        <w:rPr>
          <w:i/>
          <w:noProof/>
        </w:rPr>
        <w:t xml:space="preserve"> et al.</w:t>
      </w:r>
      <w:r w:rsidR="00B363E8">
        <w:rPr>
          <w:noProof/>
        </w:rPr>
        <w:t>, 2017)</w:t>
      </w:r>
      <w:r w:rsidR="00B363E8">
        <w:fldChar w:fldCharType="end"/>
      </w:r>
      <w:r w:rsidRPr="007D7CD0">
        <w:t xml:space="preserve">. </w:t>
      </w:r>
    </w:p>
    <w:p w14:paraId="659D0800" w14:textId="06CE974A" w:rsidR="00F67BFF" w:rsidRPr="001F3CA7" w:rsidRDefault="00F67BFF" w:rsidP="00F67BFF">
      <w:pPr>
        <w:pStyle w:val="bodytext"/>
        <w:rPr>
          <w:color w:val="000000" w:themeColor="text1"/>
        </w:rPr>
      </w:pPr>
      <w:bookmarkStart w:id="17" w:name="OLE_LINK2"/>
      <w:r w:rsidRPr="001F3CA7">
        <w:rPr>
          <w:color w:val="000000" w:themeColor="text1"/>
        </w:rPr>
        <w:t>Endocrine disturbances can also be caused by chemicals that can have an effect on both semen quality and the concentration of reproductive hormones.</w:t>
      </w:r>
      <w:bookmarkEnd w:id="17"/>
      <w:r w:rsidRPr="001F3CA7">
        <w:rPr>
          <w:color w:val="000000" w:themeColor="text1"/>
        </w:rPr>
        <w:t xml:space="preserve"> Both persistent organic pollutants and other persistent (or less persistent) compounds, </w:t>
      </w:r>
      <w:r w:rsidRPr="001F3CA7">
        <w:rPr>
          <w:i/>
          <w:color w:val="000000" w:themeColor="text1"/>
        </w:rPr>
        <w:t>e.g.</w:t>
      </w:r>
      <w:r w:rsidRPr="001F3CA7">
        <w:rPr>
          <w:color w:val="000000" w:themeColor="text1"/>
        </w:rPr>
        <w:t xml:space="preserve"> </w:t>
      </w:r>
      <w:bookmarkStart w:id="18" w:name="OLE_LINK3"/>
      <w:r w:rsidRPr="001F3CA7">
        <w:rPr>
          <w:color w:val="000000" w:themeColor="text1"/>
        </w:rPr>
        <w:t xml:space="preserve">pesticides and pharmaceuticals, may impact male reproductive function </w:t>
      </w:r>
      <w:bookmarkEnd w:id="18"/>
      <w:r w:rsidR="001F3CA7" w:rsidRPr="001F3CA7">
        <w:rPr>
          <w:color w:val="000000" w:themeColor="text1"/>
        </w:rPr>
        <w:fldChar w:fldCharType="begin">
          <w:fldData xml:space="preserve">PEVuZE5vdGU+PENpdGU+PEF1dGhvcj5TaWZha2lzPC9BdXRob3I+PFllYXI+MjAxNzwvWWVhcj48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</w:fldData>
        </w:fldChar>
      </w:r>
      <w:r w:rsidR="001F3CA7" w:rsidRPr="001F3CA7">
        <w:rPr>
          <w:color w:val="000000" w:themeColor="text1"/>
        </w:rPr>
        <w:instrText xml:space="preserve"> ADDIN EN.CITE </w:instrText>
      </w:r>
      <w:r w:rsidR="001F3CA7" w:rsidRPr="001F3CA7">
        <w:rPr>
          <w:color w:val="000000" w:themeColor="text1"/>
        </w:rPr>
        <w:fldChar w:fldCharType="begin">
          <w:fldData xml:space="preserve">PEVuZE5vdGU+PENpdGU+PEF1dGhvcj5TaWZha2lzPC9BdXRob3I+PFllYXI+MjAxNzwvWWVhcj48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</w:fldData>
        </w:fldChar>
      </w:r>
      <w:r w:rsidR="001F3CA7" w:rsidRPr="001F3CA7">
        <w:rPr>
          <w:color w:val="000000" w:themeColor="text1"/>
        </w:rPr>
        <w:instrText xml:space="preserve"> ADDIN EN.CITE.DATA </w:instrText>
      </w:r>
      <w:r w:rsidR="001F3CA7" w:rsidRPr="001F3CA7">
        <w:rPr>
          <w:color w:val="000000" w:themeColor="text1"/>
        </w:rPr>
      </w:r>
      <w:r w:rsidR="001F3CA7" w:rsidRPr="001F3CA7">
        <w:rPr>
          <w:color w:val="000000" w:themeColor="text1"/>
        </w:rPr>
        <w:fldChar w:fldCharType="end"/>
      </w:r>
      <w:r w:rsidR="001F3CA7" w:rsidRPr="001F3CA7">
        <w:rPr>
          <w:color w:val="000000" w:themeColor="text1"/>
        </w:rPr>
      </w:r>
      <w:r w:rsidR="001F3CA7" w:rsidRPr="001F3CA7">
        <w:rPr>
          <w:color w:val="000000" w:themeColor="text1"/>
        </w:rPr>
        <w:fldChar w:fldCharType="separate"/>
      </w:r>
      <w:r w:rsidR="001F3CA7" w:rsidRPr="001F3CA7">
        <w:rPr>
          <w:noProof/>
          <w:color w:val="000000" w:themeColor="text1"/>
        </w:rPr>
        <w:t>(Sifakis</w:t>
      </w:r>
      <w:r w:rsidR="001F3CA7" w:rsidRPr="001F3CA7">
        <w:rPr>
          <w:i/>
          <w:noProof/>
          <w:color w:val="000000" w:themeColor="text1"/>
        </w:rPr>
        <w:t xml:space="preserve"> et al.</w:t>
      </w:r>
      <w:r w:rsidR="001F3CA7" w:rsidRPr="001F3CA7">
        <w:rPr>
          <w:noProof/>
          <w:color w:val="000000" w:themeColor="text1"/>
        </w:rPr>
        <w:t>, 2017)</w:t>
      </w:r>
      <w:r w:rsidR="001F3CA7" w:rsidRPr="001F3CA7">
        <w:rPr>
          <w:color w:val="000000" w:themeColor="text1"/>
        </w:rPr>
        <w:fldChar w:fldCharType="end"/>
      </w:r>
      <w:r w:rsidRPr="001F3CA7">
        <w:rPr>
          <w:color w:val="000000" w:themeColor="text1"/>
        </w:rPr>
        <w:t xml:space="preserve">. </w:t>
      </w:r>
    </w:p>
    <w:p w14:paraId="5448DBD7" w14:textId="57AF6ADE" w:rsidR="00F67BFF" w:rsidRPr="007D7CD0" w:rsidRDefault="00F67BFF" w:rsidP="00F67BFF">
      <w:pPr>
        <w:pStyle w:val="bodytext"/>
      </w:pPr>
      <w:r w:rsidRPr="005E79C7">
        <w:t xml:space="preserve">Furthermore, abnormal semen characteristics may be due to another, underlying medical condition, </w:t>
      </w:r>
      <w:r w:rsidRPr="005E79C7">
        <w:rPr>
          <w:i/>
        </w:rPr>
        <w:t>e.g.</w:t>
      </w:r>
      <w:r w:rsidRPr="005E79C7">
        <w:t xml:space="preserve"> testicular cancer and pituitary tumours. </w:t>
      </w:r>
      <w:r w:rsidRPr="007D7CD0">
        <w:t xml:space="preserve">Failure to perform a thorough investigation can thus have serious health consequences if the underlying condition is not detected and treated </w:t>
      </w:r>
      <w:r w:rsidRPr="000A38AB">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LjEwLjAwMTwvZWxlY3Ryb25pYy1yZXNvdXJjZS1udW0+PC9yZWNvcmQ+PC9DaXRlPjxDaXRlPjxB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=
</w:fldData>
        </w:fldChar>
      </w:r>
      <w:r w:rsidRPr="007D7CD0">
        <w:instrText xml:space="preserve"> ADDIN EN.CITE </w:instrText>
      </w:r>
      <w:r>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LjEwLjAwMTwvZWxlY3Ryb25pYy1yZXNvdXJjZS1udW0+PC9yZWNvcmQ+PC9DaXRlPjxDaXRlPjxB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=
</w:fldData>
        </w:fldChar>
      </w:r>
      <w:r w:rsidRPr="007D7CD0">
        <w:instrText xml:space="preserve"> ADDIN EN.CITE.DATA </w:instrText>
      </w:r>
      <w:r>
        <w:fldChar w:fldCharType="end"/>
      </w:r>
      <w:r w:rsidRPr="000A38AB">
        <w:fldChar w:fldCharType="separate"/>
      </w:r>
      <w:r w:rsidRPr="007D7CD0">
        <w:rPr>
          <w:noProof/>
        </w:rPr>
        <w:t>(Marshburn, 2015)</w:t>
      </w:r>
      <w:r w:rsidRPr="000A38AB">
        <w:fldChar w:fldCharType="end"/>
      </w:r>
      <w:r w:rsidRPr="007D7CD0">
        <w:t xml:space="preserve">. </w:t>
      </w:r>
    </w:p>
    <w:p w14:paraId="0A2699E8" w14:textId="4DEE2BA6" w:rsidR="00F67BFF" w:rsidRPr="007D7CD0" w:rsidRDefault="00F67BFF" w:rsidP="00F67BFF">
      <w:pPr>
        <w:pStyle w:val="bodytext"/>
      </w:pPr>
      <w:r w:rsidRPr="007D7CD0">
        <w:t xml:space="preserve">In a recent study, it was shown that men from infertile couples have biochemical signs of hypogonadism at a significantly-increased rate. </w:t>
      </w:r>
      <w:r w:rsidRPr="00B30E39">
        <w:t xml:space="preserve">This condition is associated with metabolic disturbances and </w:t>
      </w:r>
      <w:r w:rsidR="00867625">
        <w:t>lower bone mineral density</w:t>
      </w:r>
      <w:r w:rsidRPr="00B30E39">
        <w:t xml:space="preserve"> </w:t>
      </w:r>
      <w:r>
        <w:fldChar w:fldCharType="begin">
          <w:fldData xml:space="preserve">PEVuZE5vdGU+PENpdGU+PEF1dGhvcj5Cb2JqZXI8L0F1dGhvcj48WWVhcj4yMDE2PC9ZZWFyPjxS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</w:fldData>
        </w:fldChar>
      </w:r>
      <w:r w:rsidRPr="00B30E39">
        <w:instrText xml:space="preserve"> ADDIN EN.CITE </w:instrText>
      </w:r>
      <w:r>
        <w:fldChar w:fldCharType="begin">
          <w:fldData xml:space="preserve">PEVuZE5vdGU+PENpdGU+PEF1dGhvcj5Cb2JqZXI8L0F1dGhvcj48WWVhcj4yMDE2PC9ZZWFyPjxS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</w:fldData>
        </w:fldChar>
      </w:r>
      <w:r w:rsidRPr="00B30E39">
        <w:instrText xml:space="preserve"> ADDIN EN.CITE.DATA </w:instrText>
      </w:r>
      <w:r>
        <w:fldChar w:fldCharType="end"/>
      </w:r>
      <w:r>
        <w:fldChar w:fldCharType="separate"/>
      </w:r>
      <w:r w:rsidRPr="00B30E39">
        <w:rPr>
          <w:noProof/>
        </w:rPr>
        <w:t>(Bobjer</w:t>
      </w:r>
      <w:r w:rsidRPr="00B30E39">
        <w:rPr>
          <w:i/>
          <w:noProof/>
        </w:rPr>
        <w:t xml:space="preserve"> et al.</w:t>
      </w:r>
      <w:r w:rsidRPr="00B30E39">
        <w:rPr>
          <w:noProof/>
        </w:rPr>
        <w:t>, 2016)</w:t>
      </w:r>
      <w:r>
        <w:fldChar w:fldCharType="end"/>
      </w:r>
      <w:r w:rsidRPr="00B30E39">
        <w:t>. When data from</w:t>
      </w:r>
      <w:r w:rsidR="001852A5">
        <w:t xml:space="preserve"> 40,000 men collected over a 40-</w:t>
      </w:r>
      <w:r w:rsidRPr="00B30E39">
        <w:t xml:space="preserve">year period was studied, an inverse relationship between semen quality and mortality was observed. </w:t>
      </w:r>
      <w:r w:rsidRPr="007D7CD0">
        <w:t>Such an observation further suggests the importance of early identification</w:t>
      </w:r>
      <w:r w:rsidR="00033D03">
        <w:t xml:space="preserve"> </w:t>
      </w:r>
      <w:r w:rsidR="001852A5">
        <w:t xml:space="preserve">and treatment </w:t>
      </w:r>
      <w:r w:rsidR="00033D03">
        <w:t>of sub</w:t>
      </w:r>
      <w:r w:rsidRPr="007D7CD0">
        <w:t xml:space="preserve">fertile men </w:t>
      </w:r>
      <w:r w:rsidRPr="000A38AB">
        <w:fldChar w:fldCharType="begin"/>
      </w:r>
      <w:r w:rsidRPr="007D7CD0">
        <w:instrText xml:space="preserve"> ADDIN EN.CITE &lt;EndNote&gt;&lt;Cite&gt;&lt;Author&gt;Jensen&lt;/Author&gt;&lt;Year&gt;2009&lt;/Year&gt;&lt;RecNum&gt;7341&lt;/RecNum&gt;&lt;DisplayText&gt;(Jensen&lt;style face="italic"&gt; et al.&lt;/style&gt;, 2009)&lt;/DisplayText&gt;&lt;record&gt;&lt;rec-number&gt;7341&lt;/rec-number&gt;&lt;foreign-keys&gt;&lt;key app="EN" db-id="vz9a5r22rtaxp9ew2t6p25dgpvxd92rp2v02" timestamp="1506962139"&gt;7341&lt;/key&gt;&lt;/foreign-keys&gt;&lt;ref-type name="Journal Article"&gt;17&lt;/ref-type&gt;&lt;contributors&gt;&lt;authors&gt;&lt;author&gt;Jensen, T. K.&lt;/author&gt;&lt;author&gt;Jacobsen, R.&lt;/author&gt;&lt;author&gt;Christensen, K.&lt;/author&gt;&lt;author&gt;Nielsen, N. C.&lt;/author&gt;&lt;author&gt;Bostofte, E.&lt;/author&gt;&lt;/authors&gt;&lt;/contributors&gt;&lt;auth-address&gt;Department of Environmental Medicine, Institute of Public Health, University of Southern Denmark, Winsloewsparken 17, 5000 Odense C, Denmark. tkjensen@health.sdu.dk&lt;/auth-address&gt;&lt;titles&gt;&lt;title&gt;Good semen quality and life expectancy: a cohort study of 43,277 men&lt;/title&gt;&lt;secondary-title&gt;Am J Epidemiol&lt;/secondary-title&gt;&lt;/titles&gt;&lt;periodical&gt;&lt;full-title&gt;Am J Epidemiol&lt;/full-title&gt;&lt;/periodical&gt;&lt;pages&gt;559-65&lt;/pages&gt;&lt;volume&gt;170&lt;/volume&gt;&lt;number&gt;5&lt;/number&gt;&lt;keywords&gt;&lt;keyword&gt;Adult&lt;/keyword&gt;&lt;keyword&gt;Cohort Studies&lt;/keyword&gt;&lt;keyword&gt;Denmark&lt;/keyword&gt;&lt;keyword&gt;Humans&lt;/keyword&gt;&lt;keyword&gt;Infertility, Male/*mortality/pathology/physiopathology&lt;/keyword&gt;&lt;keyword&gt;*Life Expectancy&lt;/keyword&gt;&lt;keyword&gt;Male&lt;/keyword&gt;&lt;keyword&gt;Middle Aged&lt;/keyword&gt;&lt;keyword&gt;Retrospective Studies&lt;/keyword&gt;&lt;keyword&gt;Risk Factors&lt;/keyword&gt;&lt;keyword&gt;*Semen&lt;/keyword&gt;&lt;keyword&gt;*Sperm Count&lt;/keyword&gt;&lt;keyword&gt;Sperm Motility/*physiology&lt;/keyword&gt;&lt;keyword&gt;Spermatozoa/*pathology&lt;/keyword&gt;&lt;keyword&gt;Vasectomy&lt;/keyword&gt;&lt;/keywords&gt;&lt;dates&gt;&lt;year&gt;2009&lt;/year&gt;&lt;pub-dates&gt;&lt;date&gt;Sep 01&lt;/date&gt;&lt;/pub-dates&gt;&lt;/dates&gt;&lt;isbn&gt;1476-6256 (Electronic)&amp;#xD;0002-9262 (Linking)&lt;/isbn&gt;&lt;accession-num&gt;19635736&lt;/accession-num&gt;&lt;urls&gt;&lt;related-urls&gt;&lt;url&gt;https://www.ncbi.nlm.nih.gov/pubmed/19635736&lt;/url&gt;&lt;/related-urls&gt;&lt;/urls&gt;&lt;electronic-resource-num&gt;10.1093/aje/kwp168&lt;/electronic-resource-num&gt;&lt;/record&gt;&lt;/Cite&gt;&lt;/EndNote&gt;</w:instrText>
      </w:r>
      <w:r w:rsidRPr="000A38AB">
        <w:fldChar w:fldCharType="separate"/>
      </w:r>
      <w:r w:rsidRPr="007D7CD0">
        <w:rPr>
          <w:noProof/>
        </w:rPr>
        <w:t>(Jensen</w:t>
      </w:r>
      <w:r w:rsidRPr="007D7CD0">
        <w:rPr>
          <w:i/>
          <w:noProof/>
        </w:rPr>
        <w:t xml:space="preserve"> et al.</w:t>
      </w:r>
      <w:r w:rsidRPr="007D7CD0">
        <w:rPr>
          <w:noProof/>
        </w:rPr>
        <w:t>, 2009)</w:t>
      </w:r>
      <w:r w:rsidRPr="000A38AB">
        <w:fldChar w:fldCharType="end"/>
      </w:r>
      <w:r w:rsidRPr="007D7CD0">
        <w:t xml:space="preserve">. </w:t>
      </w:r>
    </w:p>
    <w:p w14:paraId="3CE4EBED" w14:textId="77777777" w:rsidR="00700487" w:rsidRDefault="00700487">
      <w:pPr>
        <w:spacing w:after="160" w:line="259" w:lineRule="auto"/>
        <w:rPr>
          <w:rFonts w:eastAsia="Times New Roman"/>
          <w:sz w:val="32"/>
          <w:lang w:val="en-US"/>
        </w:rPr>
      </w:pPr>
      <w:r>
        <w:rPr>
          <w:lang w:val="en-US"/>
        </w:rPr>
        <w:br w:type="page"/>
      </w:r>
    </w:p>
    <w:p w14:paraId="05EB01BF" w14:textId="009AFA6C" w:rsidR="00F67BFF" w:rsidRPr="002209D4" w:rsidRDefault="00F67BFF" w:rsidP="00F67BFF">
      <w:pPr>
        <w:pStyle w:val="Rubrik2"/>
        <w:rPr>
          <w:lang w:val="en-US"/>
        </w:rPr>
      </w:pPr>
      <w:bookmarkStart w:id="19" w:name="_Toc497725388"/>
      <w:r w:rsidRPr="002209D4">
        <w:rPr>
          <w:lang w:val="en-US"/>
        </w:rPr>
        <w:lastRenderedPageBreak/>
        <w:t xml:space="preserve">Seasonal variation of </w:t>
      </w:r>
      <w:r w:rsidR="00555462">
        <w:rPr>
          <w:lang w:val="en-US"/>
        </w:rPr>
        <w:t xml:space="preserve">birth rates and </w:t>
      </w:r>
      <w:r w:rsidRPr="002209D4">
        <w:rPr>
          <w:lang w:val="en-US"/>
        </w:rPr>
        <w:t>semen quality</w:t>
      </w:r>
      <w:bookmarkEnd w:id="19"/>
    </w:p>
    <w:p w14:paraId="001BFD45" w14:textId="32190315" w:rsidR="00F67BFF" w:rsidRPr="0061721E" w:rsidRDefault="00F67BFF" w:rsidP="00F67BFF">
      <w:pPr>
        <w:pStyle w:val="bodytext"/>
        <w:rPr>
          <w:color w:val="FF0000"/>
        </w:rPr>
      </w:pPr>
      <w:r w:rsidRPr="008B2ADF">
        <w:rPr>
          <w:color w:val="000000" w:themeColor="text1"/>
        </w:rPr>
        <w:t xml:space="preserve">Epidemiological studies have shown a seasonal variation in birth rates. Interestingly, the timing of peak birth rates vary with latitude </w:t>
      </w:r>
      <w:r w:rsidR="008B2ADF" w:rsidRPr="008B2ADF">
        <w:rPr>
          <w:color w:val="000000" w:themeColor="text1"/>
        </w:rPr>
        <w:fldChar w:fldCharType="begin"/>
      </w:r>
      <w:r w:rsidR="008B2ADF" w:rsidRPr="008B2ADF">
        <w:rPr>
          <w:color w:val="000000" w:themeColor="text1"/>
        </w:rPr>
        <w:instrText xml:space="preserve"> ADDIN EN.CITE &lt;EndNote&gt;&lt;Cite&gt;&lt;Author&gt;Levine&lt;/Author&gt;&lt;Year&gt;1999&lt;/Year&gt;&lt;RecNum&gt;5397&lt;/RecNum&gt;&lt;DisplayText&gt;(Levine, 1999)&lt;/DisplayText&gt;&lt;record&gt;&lt;rec-number&gt;5397&lt;/rec-number&gt;&lt;foreign-keys&gt;&lt;key app="EN" db-id="vz9a5r22rtaxp9ew2t6p25dgpvxd92rp2v02" timestamp="1493647119"&gt;5397&lt;/key&gt;&lt;/foreign-keys&gt;&lt;ref-type name="Journal Article"&gt;17&lt;/ref-type&gt;&lt;contributors&gt;&lt;authors&gt;&lt;author&gt;Levine, R. J.&lt;/author&gt;&lt;/authors&gt;&lt;/contributors&gt;&lt;auth-address&gt;Division of Epidemiology, Statistics, and Prevention Research, National Institute of Child Health and Human Development, National Institutes of Health, Bethesda, Maryland 20892-7510, USA. RL44W@NIH.GOV&lt;/auth-address&gt;&lt;titles&gt;&lt;title&gt;Seasonal variation of semen quality and fertility&lt;/title&gt;&lt;secondary-title&gt;Scand J Work Environ Health&lt;/secondary-title&gt;&lt;/titles&gt;&lt;periodical&gt;&lt;full-title&gt;Scand J Work Environ Health&lt;/full-title&gt;&lt;/periodical&gt;&lt;pages&gt;34-7; discussion 76-8&lt;/pages&gt;&lt;volume&gt;25 Suppl 1&lt;/volume&gt;&lt;keywords&gt;&lt;keyword&gt;Animals&lt;/keyword&gt;&lt;keyword&gt;Female&lt;/keyword&gt;&lt;keyword&gt;Fertility/*physiology&lt;/keyword&gt;&lt;keyword&gt;Humans&lt;/keyword&gt;&lt;keyword&gt;Macaca mulatta&lt;/keyword&gt;&lt;keyword&gt;Male&lt;/keyword&gt;&lt;keyword&gt;Pregnancy&lt;/keyword&gt;&lt;keyword&gt;*Seasons&lt;/keyword&gt;&lt;keyword&gt;Semen/*physiology&lt;/keyword&gt;&lt;keyword&gt;Sperm Count&lt;/keyword&gt;&lt;keyword&gt;Sperm Motility&lt;/keyword&gt;&lt;/keywords&gt;&lt;dates&gt;&lt;year&gt;1999&lt;/year&gt;&lt;/dates&gt;&lt;isbn&gt;0355-3140 (Print)&amp;#xD;0355-3140 (Linking)&lt;/isbn&gt;&lt;accession-num&gt;10235406&lt;/accession-num&gt;&lt;urls&gt;&lt;related-urls&gt;&lt;url&gt;https://www.ncbi.nlm.nih.gov/pubmed/10235406&lt;/url&gt;&lt;/related-urls&gt;&lt;/urls&gt;&lt;/record&gt;&lt;/Cite&gt;&lt;/EndNote&gt;</w:instrText>
      </w:r>
      <w:r w:rsidR="008B2ADF" w:rsidRPr="008B2ADF">
        <w:rPr>
          <w:color w:val="000000" w:themeColor="text1"/>
        </w:rPr>
        <w:fldChar w:fldCharType="separate"/>
      </w:r>
      <w:r w:rsidR="008B2ADF" w:rsidRPr="008B2ADF">
        <w:rPr>
          <w:noProof/>
          <w:color w:val="000000" w:themeColor="text1"/>
        </w:rPr>
        <w:t>(Levine, 1999)</w:t>
      </w:r>
      <w:r w:rsidR="008B2ADF" w:rsidRPr="008B2ADF">
        <w:rPr>
          <w:color w:val="000000" w:themeColor="text1"/>
        </w:rPr>
        <w:fldChar w:fldCharType="end"/>
      </w:r>
      <w:r w:rsidRPr="008B2ADF">
        <w:rPr>
          <w:color w:val="000000" w:themeColor="text1"/>
        </w:rPr>
        <w:t xml:space="preserve">. </w:t>
      </w:r>
      <w:r w:rsidRPr="004258BA">
        <w:rPr>
          <w:color w:val="000000" w:themeColor="text1"/>
        </w:rPr>
        <w:t>According to Statistics Sweden, half of all births in Sweden occur from April to August with a peak in July</w:t>
      </w:r>
      <w:r w:rsidR="00880CF6" w:rsidRPr="004258BA">
        <w:rPr>
          <w:color w:val="000000" w:themeColor="text1"/>
        </w:rPr>
        <w:t xml:space="preserve"> (Statistics Sweden</w:t>
      </w:r>
      <w:r w:rsidRPr="004258BA">
        <w:rPr>
          <w:color w:val="000000" w:themeColor="text1"/>
        </w:rPr>
        <w:t>). The opposite is apparent in sub-tropical countries</w:t>
      </w:r>
      <w:r w:rsidR="007E3798">
        <w:rPr>
          <w:color w:val="000000" w:themeColor="text1"/>
        </w:rPr>
        <w:t xml:space="preserve"> </w:t>
      </w:r>
      <w:r w:rsidR="007E3798" w:rsidRPr="007E3798">
        <w:rPr>
          <w:color w:val="000000" w:themeColor="text1"/>
        </w:rPr>
        <w:t>with</w:t>
      </w:r>
      <w:r w:rsidRPr="007E3798">
        <w:rPr>
          <w:color w:val="000000" w:themeColor="text1"/>
        </w:rPr>
        <w:t xml:space="preserve"> a reduction in births during spring and a peak in winter</w:t>
      </w:r>
      <w:r w:rsidRPr="007E3798">
        <w:rPr>
          <w:strike/>
          <w:color w:val="000000" w:themeColor="text1"/>
        </w:rPr>
        <w:t xml:space="preserve"> </w:t>
      </w:r>
      <w:r w:rsidR="0061721E" w:rsidRPr="0061721E">
        <w:rPr>
          <w:color w:val="000000" w:themeColor="text1"/>
        </w:rPr>
        <w:fldChar w:fldCharType="begin"/>
      </w:r>
      <w:r w:rsidR="0061721E" w:rsidRPr="0061721E">
        <w:rPr>
          <w:color w:val="000000" w:themeColor="text1"/>
        </w:rPr>
        <w:instrText xml:space="preserve"> ADDIN EN.CITE &lt;EndNote&gt;&lt;Cite&gt;&lt;Author&gt;Rojansky&lt;/Author&gt;&lt;Year&gt;1992&lt;/Year&gt;&lt;RecNum&gt;9497&lt;/RecNum&gt;&lt;DisplayText&gt;(Rojansky&lt;style face="italic"&gt; et al.&lt;/style&gt;, 1992)&lt;/DisplayText&gt;&lt;record&gt;&lt;rec-number&gt;9497&lt;/rec-number&gt;&lt;foreign-keys&gt;&lt;key app="EN" db-id="vz9a5r22rtaxp9ew2t6p25dgpvxd92rp2v02" timestamp="1509642640"&gt;9497&lt;/key&gt;&lt;/foreign-keys&gt;&lt;ref-type name="Journal Article"&gt;17&lt;/ref-type&gt;&lt;contributors&gt;&lt;authors&gt;&lt;author&gt;Rojansky, N.&lt;/author&gt;&lt;author&gt;Brzezinski, A.&lt;/author&gt;&lt;author&gt;Schenker, J. G.&lt;/author&gt;&lt;/authors&gt;&lt;/contributors&gt;&lt;auth-address&gt;Department of Obstetrics and Gynaecology, Hadassah Hebrew University Medical Centre, Jerusalem, Israel.&lt;/auth-address&gt;&lt;titles&gt;&lt;title&gt;Seasonality in human reproduction: an update&lt;/title&gt;&lt;secondary-title&gt;Hum Reprod&lt;/secondary-title&gt;&lt;/titles&gt;&lt;periodical&gt;&lt;full-title&gt;Hum Reprod&lt;/full-title&gt;&lt;abbr-1&gt;Human reproduction&lt;/abbr-1&gt;&lt;/periodical&gt;&lt;pages&gt;735-45&lt;/pages&gt;&lt;volume&gt;7&lt;/volume&gt;&lt;number&gt;6&lt;/number&gt;&lt;keywords&gt;&lt;keyword&gt;Animals&lt;/keyword&gt;&lt;keyword&gt;Cholecalciferol/physiology&lt;/keyword&gt;&lt;keyword&gt;Female&lt;/keyword&gt;&lt;keyword&gt;Humans&lt;/keyword&gt;&lt;keyword&gt;Melatonin/physiology&lt;/keyword&gt;&lt;keyword&gt;Pregnancy&lt;/keyword&gt;&lt;keyword&gt;Reproduction/*physiology&lt;/keyword&gt;&lt;keyword&gt;*Seasons&lt;/keyword&gt;&lt;/keywords&gt;&lt;dates&gt;&lt;year&gt;1992&lt;/year&gt;&lt;pub-dates&gt;&lt;date&gt;Jul&lt;/date&gt;&lt;/pub-dates&gt;&lt;/dates&gt;&lt;isbn&gt;0268-1161 (Print)&amp;#xD;0268-1161 (Linking)&lt;/isbn&gt;&lt;accession-num&gt;1323571&lt;/accession-num&gt;&lt;urls&gt;&lt;related-urls&gt;&lt;url&gt;https://www.ncbi.nlm.nih.gov/pubmed/1323571&lt;/url&gt;&lt;/related-urls&gt;&lt;/urls&gt;&lt;/record&gt;&lt;/Cite&gt;&lt;/EndNote&gt;</w:instrText>
      </w:r>
      <w:r w:rsidR="0061721E" w:rsidRPr="0061721E">
        <w:rPr>
          <w:color w:val="000000" w:themeColor="text1"/>
        </w:rPr>
        <w:fldChar w:fldCharType="separate"/>
      </w:r>
      <w:r w:rsidR="0061721E" w:rsidRPr="0061721E">
        <w:rPr>
          <w:noProof/>
          <w:color w:val="000000" w:themeColor="text1"/>
        </w:rPr>
        <w:t>(Rojansky</w:t>
      </w:r>
      <w:r w:rsidR="0061721E" w:rsidRPr="0061721E">
        <w:rPr>
          <w:i/>
          <w:noProof/>
          <w:color w:val="000000" w:themeColor="text1"/>
        </w:rPr>
        <w:t xml:space="preserve"> et al.</w:t>
      </w:r>
      <w:r w:rsidR="0061721E" w:rsidRPr="0061721E">
        <w:rPr>
          <w:noProof/>
          <w:color w:val="000000" w:themeColor="text1"/>
        </w:rPr>
        <w:t>, 1992)</w:t>
      </w:r>
      <w:r w:rsidR="0061721E" w:rsidRPr="0061721E">
        <w:rPr>
          <w:color w:val="000000" w:themeColor="text1"/>
        </w:rPr>
        <w:fldChar w:fldCharType="end"/>
      </w:r>
      <w:r w:rsidRPr="0061721E">
        <w:rPr>
          <w:color w:val="000000" w:themeColor="text1"/>
        </w:rPr>
        <w:t xml:space="preserve">. </w:t>
      </w:r>
    </w:p>
    <w:p w14:paraId="4CCFFD95" w14:textId="3E19B589" w:rsidR="00F67BFF" w:rsidRPr="00E978EF" w:rsidRDefault="00F67BFF" w:rsidP="00F67BFF">
      <w:pPr>
        <w:pStyle w:val="bodytext"/>
        <w:rPr>
          <w:color w:val="000000" w:themeColor="text1"/>
        </w:rPr>
      </w:pPr>
      <w:r w:rsidRPr="00A5266D">
        <w:rPr>
          <w:color w:val="000000" w:themeColor="text1"/>
        </w:rPr>
        <w:t xml:space="preserve">The fact that conception and birth rates display a seasonal variation has spurred studies on seasonal changes in sperm parameters </w:t>
      </w:r>
      <w:r w:rsidR="00B6491D" w:rsidRPr="00FE025C">
        <w:rPr>
          <w:color w:val="000000" w:themeColor="text1"/>
        </w:rPr>
        <w:fldChar w:fldCharType="begin">
          <w:fldData xml:space="preserve">PEVuZE5vdGU+PENpdGU+PEF1dGhvcj5MZXZpbmU8L0F1dGhvcj48WWVhcj4xOTk0PC9ZZWFyPjxS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</w:fldData>
        </w:fldChar>
      </w:r>
      <w:r w:rsidR="00430215" w:rsidRPr="00FE025C">
        <w:rPr>
          <w:color w:val="000000" w:themeColor="text1"/>
        </w:rPr>
        <w:instrText xml:space="preserve"> ADDIN EN.CITE </w:instrText>
      </w:r>
      <w:r w:rsidR="00430215" w:rsidRPr="00FE025C">
        <w:rPr>
          <w:color w:val="000000" w:themeColor="text1"/>
        </w:rPr>
        <w:fldChar w:fldCharType="begin">
          <w:fldData xml:space="preserve">PEVuZE5vdGU+PENpdGU+PEF1dGhvcj5MZXZpbmU8L0F1dGhvcj48WWVhcj4xOTk0PC9ZZWFyPjxS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</w:fldData>
        </w:fldChar>
      </w:r>
      <w:r w:rsidR="00430215" w:rsidRPr="00FE025C">
        <w:rPr>
          <w:color w:val="000000" w:themeColor="text1"/>
        </w:rPr>
        <w:instrText xml:space="preserve"> ADDIN EN.CITE.DATA </w:instrText>
      </w:r>
      <w:r w:rsidR="00430215" w:rsidRPr="00FE025C">
        <w:rPr>
          <w:color w:val="000000" w:themeColor="text1"/>
        </w:rPr>
      </w:r>
      <w:r w:rsidR="00430215" w:rsidRPr="00FE025C">
        <w:rPr>
          <w:color w:val="000000" w:themeColor="text1"/>
        </w:rPr>
        <w:fldChar w:fldCharType="end"/>
      </w:r>
      <w:r w:rsidR="00B6491D" w:rsidRPr="00FE025C">
        <w:rPr>
          <w:color w:val="000000" w:themeColor="text1"/>
        </w:rPr>
      </w:r>
      <w:r w:rsidR="00B6491D" w:rsidRPr="00FE025C">
        <w:rPr>
          <w:color w:val="000000" w:themeColor="text1"/>
        </w:rPr>
        <w:fldChar w:fldCharType="separate"/>
      </w:r>
      <w:r w:rsidR="00430215" w:rsidRPr="00FE025C">
        <w:rPr>
          <w:noProof/>
          <w:color w:val="000000" w:themeColor="text1"/>
        </w:rPr>
        <w:t>(Levine, 1994, Rojansky</w:t>
      </w:r>
      <w:r w:rsidR="00430215" w:rsidRPr="00FE025C">
        <w:rPr>
          <w:i/>
          <w:noProof/>
          <w:color w:val="000000" w:themeColor="text1"/>
        </w:rPr>
        <w:t xml:space="preserve"> et al.</w:t>
      </w:r>
      <w:r w:rsidR="00430215" w:rsidRPr="00FE025C">
        <w:rPr>
          <w:noProof/>
          <w:color w:val="000000" w:themeColor="text1"/>
        </w:rPr>
        <w:t>, 1992)</w:t>
      </w:r>
      <w:r w:rsidR="00B6491D" w:rsidRPr="00FE025C">
        <w:rPr>
          <w:color w:val="000000" w:themeColor="text1"/>
        </w:rPr>
        <w:fldChar w:fldCharType="end"/>
      </w:r>
      <w:r w:rsidR="00430215" w:rsidRPr="00FE025C">
        <w:rPr>
          <w:color w:val="000000" w:themeColor="text1"/>
        </w:rPr>
        <w:t>.</w:t>
      </w:r>
      <w:r w:rsidRPr="00FE025C">
        <w:rPr>
          <w:rStyle w:val="Kommentarsreferens"/>
          <w:rFonts w:asciiTheme="minorHAnsi" w:eastAsiaTheme="minorHAnsi" w:hAnsiTheme="minorHAnsi" w:cstheme="minorBidi"/>
          <w:color w:val="000000" w:themeColor="text1"/>
          <w:lang w:eastAsia="en-US"/>
        </w:rPr>
        <w:t xml:space="preserve"> </w:t>
      </w:r>
      <w:r w:rsidRPr="00FE025C">
        <w:rPr>
          <w:color w:val="000000" w:themeColor="text1"/>
        </w:rPr>
        <w:t xml:space="preserve">Despite a number of studies on both fertile and infertile men, there is no consensus concerning which season is associated with optimal sperm parameters </w:t>
      </w:r>
      <w:r w:rsidRPr="00E978EF">
        <w:rPr>
          <w:color w:val="000000" w:themeColor="text1"/>
        </w:rPr>
        <w:fldChar w:fldCharType="begin">
          <w:fldData xml:space="preserve">PEVuZE5vdGU+PENpdGU+PEF1dGhvcj5PemVsY2k8L0F1dGhvcj48WWVhcj4yMDE2PC9ZZWFyPjxS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</w:fldData>
        </w:fldChar>
      </w:r>
      <w:r w:rsidRPr="00E978EF">
        <w:rPr>
          <w:color w:val="000000" w:themeColor="text1"/>
        </w:rPr>
        <w:instrText xml:space="preserve"> ADDIN EN.CITE </w:instrText>
      </w:r>
      <w:r w:rsidRPr="00E978EF">
        <w:rPr>
          <w:color w:val="000000" w:themeColor="text1"/>
        </w:rPr>
        <w:fldChar w:fldCharType="begin">
          <w:fldData xml:space="preserve">PEVuZE5vdGU+PENpdGU+PEF1dGhvcj5PemVsY2k8L0F1dGhvcj48WWVhcj4yMDE2PC9ZZWFyPjxS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</w:fldData>
        </w:fldChar>
      </w:r>
      <w:r w:rsidRPr="00E978EF">
        <w:rPr>
          <w:color w:val="000000" w:themeColor="text1"/>
        </w:rPr>
        <w:instrText xml:space="preserve"> ADDIN EN.CITE.DATA </w:instrText>
      </w:r>
      <w:r w:rsidRPr="00E978EF">
        <w:rPr>
          <w:color w:val="000000" w:themeColor="text1"/>
        </w:rPr>
      </w:r>
      <w:r w:rsidRPr="00E978EF">
        <w:rPr>
          <w:color w:val="000000" w:themeColor="text1"/>
        </w:rPr>
        <w:fldChar w:fldCharType="end"/>
      </w:r>
      <w:r w:rsidRPr="00E978EF">
        <w:rPr>
          <w:color w:val="000000" w:themeColor="text1"/>
        </w:rPr>
      </w:r>
      <w:r w:rsidRPr="00E978EF">
        <w:rPr>
          <w:color w:val="000000" w:themeColor="text1"/>
        </w:rPr>
        <w:fldChar w:fldCharType="separate"/>
      </w:r>
      <w:r w:rsidRPr="00E978EF">
        <w:rPr>
          <w:noProof/>
          <w:color w:val="000000" w:themeColor="text1"/>
        </w:rPr>
        <w:t>(Ozelci</w:t>
      </w:r>
      <w:r w:rsidRPr="00E978EF">
        <w:rPr>
          <w:i/>
          <w:noProof/>
          <w:color w:val="000000" w:themeColor="text1"/>
        </w:rPr>
        <w:t xml:space="preserve"> et al.</w:t>
      </w:r>
      <w:r w:rsidRPr="00E978EF">
        <w:rPr>
          <w:noProof/>
          <w:color w:val="000000" w:themeColor="text1"/>
        </w:rPr>
        <w:t>, 2016)</w:t>
      </w:r>
      <w:r w:rsidRPr="00E978EF">
        <w:rPr>
          <w:color w:val="000000" w:themeColor="text1"/>
        </w:rPr>
        <w:fldChar w:fldCharType="end"/>
      </w:r>
      <w:r w:rsidRPr="00E978EF">
        <w:rPr>
          <w:color w:val="000000" w:themeColor="text1"/>
        </w:rPr>
        <w:t>. Thus, data on seasonal variation in sperm quality remains the subject of controversy. From studies performed in North America, Europe and Asia, the lowest sperm concentrations have been described in most studies in summer. The season with the highest sperm concentrations varies, and the highest values have been described for autumn, winter and spring. For the other semen parameters, data on seasonal variation also varies between studies. To what extent the variations in semen parameters contribute to male fecundity,</w:t>
      </w:r>
      <w:r w:rsidR="00E978EF" w:rsidRPr="00E978EF">
        <w:rPr>
          <w:color w:val="000000" w:themeColor="text1"/>
        </w:rPr>
        <w:t xml:space="preserve"> is still unclear </w:t>
      </w:r>
      <w:r w:rsidR="00E978EF" w:rsidRPr="00E978EF">
        <w:rPr>
          <w:color w:val="000000" w:themeColor="text1"/>
        </w:rPr>
        <w:fldChar w:fldCharType="begin"/>
      </w:r>
      <w:r w:rsidR="00E978EF" w:rsidRPr="00E978EF">
        <w:rPr>
          <w:color w:val="000000" w:themeColor="text1"/>
        </w:rPr>
        <w:instrText xml:space="preserve"> ADDIN EN.CITE &lt;EndNote&gt;&lt;Cite&gt;&lt;Author&gt;De Giorgi&lt;/Author&gt;&lt;Year&gt;2015&lt;/Year&gt;&lt;RecNum&gt;2049&lt;/RecNum&gt;&lt;DisplayText&gt;(De Giorgi&lt;style face="italic"&gt; et al.&lt;/style&gt;, 2015)&lt;/DisplayText&gt;&lt;record&gt;&lt;rec-number&gt;2049&lt;/rec-number&gt;&lt;foreign-keys&gt;&lt;key app="EN" db-id="vz9a5r22rtaxp9ew2t6p25dgpvxd92rp2v02" timestamp="1490012642"&gt;2049&lt;/key&gt;&lt;/foreign-keys&gt;&lt;ref-type name="Journal Article"&gt;17&lt;/ref-type&gt;&lt;contributors&gt;&lt;authors&gt;&lt;author&gt;De Giorgi, A.&lt;/author&gt;&lt;author&gt;Volpi, R.&lt;/author&gt;&lt;author&gt;Tiseo, R.&lt;/author&gt;&lt;author&gt;Pala, M.&lt;/author&gt;&lt;author&gt;Manfredini, R.&lt;/author&gt;&lt;author&gt;Fabbian, F.&lt;/author&gt;&lt;/authors&gt;&lt;/contributors&gt;&lt;auth-address&gt;Unit of Clinica Medica, Department of Medical Sciences, University Hospital St. Anna , Ferrara , Italy and.&lt;/auth-address&gt;&lt;titles&gt;&lt;title&gt;Seasonal variation of human semen parameters: A retrospective study in Italy&lt;/title&gt;&lt;secondary-title&gt;Chronobiol Int&lt;/secondary-title&gt;&lt;/titles&gt;&lt;periodical&gt;&lt;full-title&gt;Chronobiol Int&lt;/full-title&gt;&lt;/periodical&gt;&lt;pages&gt;711-6&lt;/pages&gt;&lt;volume&gt;32&lt;/volume&gt;&lt;number&gt;5&lt;/number&gt;&lt;keywords&gt;&lt;keyword&gt;Circadian Rhythm/*physiology&lt;/keyword&gt;&lt;keyword&gt;Humans&lt;/keyword&gt;&lt;keyword&gt;Italy&lt;/keyword&gt;&lt;keyword&gt;Male&lt;/keyword&gt;&lt;keyword&gt;Retrospective Studies&lt;/keyword&gt;&lt;keyword&gt;*Seasons&lt;/keyword&gt;&lt;keyword&gt;Semen/*physiology&lt;/keyword&gt;&lt;keyword&gt;Sperm Motility/*physiology&lt;/keyword&gt;&lt;keyword&gt;Spermatozoa/*physiology&lt;/keyword&gt;&lt;keyword&gt;Infertility&lt;/keyword&gt;&lt;keyword&gt;seasons&lt;/keyword&gt;&lt;keyword&gt;semen&lt;/keyword&gt;&lt;keyword&gt;sperm motility&lt;/keyword&gt;&lt;keyword&gt;spermogram&lt;/keyword&gt;&lt;/keywords&gt;&lt;dates&gt;&lt;year&gt;2015&lt;/year&gt;&lt;pub-dates&gt;&lt;date&gt;Jun&lt;/date&gt;&lt;/pub-dates&gt;&lt;/dates&gt;&lt;isbn&gt;1525-6073 (Electronic)&amp;#xD;0742-0528 (Linking)&lt;/isbn&gt;&lt;accession-num&gt;25938597&lt;/accession-num&gt;&lt;urls&gt;&lt;related-urls&gt;&lt;url&gt;https://www.ncbi.nlm.nih.gov/pubmed/25938597&lt;/url&gt;&lt;/related-urls&gt;&lt;/urls&gt;&lt;electronic-resource-num&gt;10.3109/07420528.2015.1024315&lt;/electronic-resource-num&gt;&lt;/record&gt;&lt;/Cite&gt;&lt;/EndNote&gt;</w:instrText>
      </w:r>
      <w:r w:rsidR="00E978EF" w:rsidRPr="00E978EF">
        <w:rPr>
          <w:color w:val="000000" w:themeColor="text1"/>
        </w:rPr>
        <w:fldChar w:fldCharType="separate"/>
      </w:r>
      <w:r w:rsidR="00E978EF" w:rsidRPr="00E978EF">
        <w:rPr>
          <w:noProof/>
          <w:color w:val="000000" w:themeColor="text1"/>
        </w:rPr>
        <w:t>(De Giorgi</w:t>
      </w:r>
      <w:r w:rsidR="00E978EF" w:rsidRPr="00E978EF">
        <w:rPr>
          <w:i/>
          <w:noProof/>
          <w:color w:val="000000" w:themeColor="text1"/>
        </w:rPr>
        <w:t xml:space="preserve"> et al.</w:t>
      </w:r>
      <w:r w:rsidR="00E978EF" w:rsidRPr="00E978EF">
        <w:rPr>
          <w:noProof/>
          <w:color w:val="000000" w:themeColor="text1"/>
        </w:rPr>
        <w:t>, 2015)</w:t>
      </w:r>
      <w:r w:rsidR="00E978EF" w:rsidRPr="00E978EF">
        <w:rPr>
          <w:color w:val="000000" w:themeColor="text1"/>
        </w:rPr>
        <w:fldChar w:fldCharType="end"/>
      </w:r>
      <w:r w:rsidRPr="00E978EF">
        <w:rPr>
          <w:color w:val="000000" w:themeColor="text1"/>
        </w:rPr>
        <w:t xml:space="preserve">. </w:t>
      </w:r>
    </w:p>
    <w:p w14:paraId="62401BD7" w14:textId="77777777" w:rsidR="00F67BFF" w:rsidRPr="00D1299A" w:rsidRDefault="00F67BFF" w:rsidP="00F67BFF">
      <w:pPr>
        <w:pStyle w:val="bodytext"/>
        <w:rPr>
          <w:color w:val="000000" w:themeColor="text1"/>
        </w:rPr>
      </w:pPr>
      <w:r w:rsidRPr="00D1299A">
        <w:rPr>
          <w:color w:val="000000" w:themeColor="text1"/>
        </w:rPr>
        <w:t xml:space="preserve">Determining seasonal variation of sperm quality may be an important factor for managing couples with male-related infertility and unsuccessful and prolonged treatments. Therefore, in order to increase the chance of conception, defining a pattern of seasonal sperm quality may aid in determining the optimal timeframe for initiating infertility treatment </w:t>
      </w:r>
      <w:r w:rsidRPr="00D1299A">
        <w:rPr>
          <w:color w:val="000000" w:themeColor="text1"/>
        </w:rPr>
        <w:fldChar w:fldCharType="begin"/>
      </w:r>
      <w:r w:rsidRPr="00D1299A">
        <w:rPr>
          <w:color w:val="000000" w:themeColor="text1"/>
        </w:rPr>
        <w:instrText xml:space="preserve"> ADDIN EN.CITE &lt;EndNote&gt;&lt;Cite&gt;&lt;Author&gt;Ozelci&lt;/Author&gt;&lt;Year&gt;2016&lt;/Year&gt;&lt;RecNum&gt;5593&lt;/RecNum&gt;&lt;DisplayText&gt;(Ozelci&lt;style face="italic"&gt; et al.&lt;/style&gt;, 2016)&lt;/DisplayText&gt;&lt;record&gt;&lt;rec-number&gt;5593&lt;/rec-number&gt;&lt;foreign-keys&gt;&lt;key app="EN" db-id="vz9a5r22rtaxp9ew2t6p25dgpvxd92rp2v02" timestamp="1496051400"&gt;5593&lt;/key&gt;&lt;/foreign-keys&gt;&lt;ref-type name="Journal Article"&gt;17&lt;/ref-type&gt;&lt;contributors&gt;&lt;authors&gt;&lt;author&gt;Ozelci, R.&lt;/author&gt;&lt;author&gt;Yilmaz, S.&lt;/author&gt;&lt;author&gt;Dilbaz, B.&lt;/author&gt;&lt;author&gt;Akpinar, F.&lt;/author&gt;&lt;author&gt;Akdag Cirik, D.&lt;/author&gt;&lt;author&gt;Dilbaz, S.&lt;/author&gt;&lt;author&gt;Ocal, A.&lt;/author&gt;&lt;/authors&gt;&lt;/contributors&gt;&lt;auth-address&gt;a Department of Reproductive Medicine and Infertility , Ankara Etlik Zubeyde Hanim Women&amp;apos;s Health Training and Research Hospital , Ankara , Turkey.&lt;/auth-address&gt;&lt;titles&gt;&lt;title&gt;Seasonal variation of human sperm cells among 4,422 semen samples: A retrospective study in Turkey&lt;/title&gt;&lt;secondary-title&gt;Syst Biol Reprod Med&lt;/secondary-title&gt;&lt;/titles&gt;&lt;periodical&gt;&lt;full-title&gt;Syst Biol Reprod Med&lt;/full-title&gt;&lt;/periodical&gt;&lt;pages&gt;379-386&lt;/pages&gt;&lt;volume&gt;62&lt;/volume&gt;&lt;number&gt;6&lt;/number&gt;&lt;keywords&gt;&lt;keyword&gt;Adult&lt;/keyword&gt;&lt;keyword&gt;Birth Rate&lt;/keyword&gt;&lt;keyword&gt;Female&lt;/keyword&gt;&lt;keyword&gt;Humans&lt;/keyword&gt;&lt;keyword&gt;Male&lt;/keyword&gt;&lt;keyword&gt;Pregnancy&lt;/keyword&gt;&lt;keyword&gt;Retrospective Studies&lt;/keyword&gt;&lt;keyword&gt;*Seasons&lt;/keyword&gt;&lt;keyword&gt;Semen/*chemistry&lt;/keyword&gt;&lt;keyword&gt;Spermatozoa/*physiology&lt;/keyword&gt;&lt;keyword&gt;Turkey&lt;/keyword&gt;&lt;keyword&gt;*Infertility&lt;/keyword&gt;&lt;keyword&gt;*seasonal sperm pattern&lt;/keyword&gt;&lt;keyword&gt;*semen quality&lt;/keyword&gt;&lt;keyword&gt;*sperm motility&lt;/keyword&gt;&lt;/keywords&gt;&lt;dates&gt;&lt;year&gt;2016&lt;/year&gt;&lt;pub-dates&gt;&lt;date&gt;Dec&lt;/date&gt;&lt;/pub-dates&gt;&lt;/dates&gt;&lt;isbn&gt;1939-6376 (Electronic)&amp;#xD;1939-6368 (Linking)&lt;/isbn&gt;&lt;accession-num&gt;27611370&lt;/accession-num&gt;&lt;urls&gt;&lt;related-urls&gt;&lt;url&gt;https://www.ncbi.nlm.nih.gov/pubmed/27611370&lt;/url&gt;&lt;/related-urls&gt;&lt;/urls&gt;&lt;electronic-resource-num&gt;10.1080/19396368.2016.1225322&lt;/electronic-resource-num&gt;&lt;/record&gt;&lt;/Cite&gt;&lt;/EndNote&gt;</w:instrText>
      </w:r>
      <w:r w:rsidRPr="00D1299A">
        <w:rPr>
          <w:color w:val="000000" w:themeColor="text1"/>
        </w:rPr>
        <w:fldChar w:fldCharType="separate"/>
      </w:r>
      <w:r w:rsidRPr="00D1299A">
        <w:rPr>
          <w:noProof/>
          <w:color w:val="000000" w:themeColor="text1"/>
        </w:rPr>
        <w:t>(Ozelci</w:t>
      </w:r>
      <w:r w:rsidRPr="00D1299A">
        <w:rPr>
          <w:i/>
          <w:noProof/>
          <w:color w:val="000000" w:themeColor="text1"/>
        </w:rPr>
        <w:t xml:space="preserve"> et al.</w:t>
      </w:r>
      <w:r w:rsidRPr="00D1299A">
        <w:rPr>
          <w:noProof/>
          <w:color w:val="000000" w:themeColor="text1"/>
        </w:rPr>
        <w:t>, 2016)</w:t>
      </w:r>
      <w:r w:rsidRPr="00D1299A">
        <w:rPr>
          <w:color w:val="000000" w:themeColor="text1"/>
        </w:rPr>
        <w:fldChar w:fldCharType="end"/>
      </w:r>
      <w:r w:rsidRPr="00D1299A">
        <w:rPr>
          <w:color w:val="000000" w:themeColor="text1"/>
        </w:rPr>
        <w:t xml:space="preserve">. </w:t>
      </w:r>
    </w:p>
    <w:p w14:paraId="5078DFBF" w14:textId="77777777" w:rsidR="00F67BFF" w:rsidRPr="007D7CD0" w:rsidRDefault="00F67BFF" w:rsidP="00F67BFF">
      <w:pPr>
        <w:pStyle w:val="bodytext"/>
      </w:pPr>
      <w:r w:rsidRPr="002E7E33">
        <w:t xml:space="preserve">The mechanism(s) behind these variations remains unclear. Potentially modulated by an internal biological clock, changes in temperature and number of daylight hours have been suggested as contributing factors </w:t>
      </w:r>
      <w:r w:rsidRPr="002E7E33">
        <w:fldChar w:fldCharType="begin">
          <w:fldData xml:space="preserve">PEVuZE5vdGU+PENpdGU+PEF1dGhvcj5MZXZpbmU8L0F1dGhvcj48WWVhcj4xOTk0PC9ZZWFyPjxS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</w:fldData>
        </w:fldChar>
      </w:r>
      <w:r w:rsidRPr="00E76EB3">
        <w:instrText xml:space="preserve"> ADDIN EN.CITE </w:instrText>
      </w:r>
      <w:r>
        <w:fldChar w:fldCharType="begin">
          <w:fldData xml:space="preserve">PEVuZE5vdGU+PENpdGU+PEF1dGhvcj5MZXZpbmU8L0F1dGhvcj48WWVhcj4xOTk0PC9ZZWFyPjxS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</w:fldData>
        </w:fldChar>
      </w:r>
      <w:r w:rsidRPr="00E76EB3">
        <w:instrText xml:space="preserve"> ADDIN EN.CITE.DATA </w:instrText>
      </w:r>
      <w:r>
        <w:fldChar w:fldCharType="end"/>
      </w:r>
      <w:r w:rsidRPr="002E7E33">
        <w:fldChar w:fldCharType="separate"/>
      </w:r>
      <w:r w:rsidRPr="00E76EB3">
        <w:rPr>
          <w:noProof/>
        </w:rPr>
        <w:t>(Levine, 1994)</w:t>
      </w:r>
      <w:r w:rsidRPr="002E7E33">
        <w:fldChar w:fldCharType="end"/>
      </w:r>
      <w:r w:rsidRPr="002E7E33">
        <w:t xml:space="preserve">. Most studies indicate that the testis is sensitive to temperature. High temperatures may be associated with reduced sperm production and, therefore, with impaired semen quality </w:t>
      </w:r>
      <w:r w:rsidRPr="002E7E33">
        <w:fldChar w:fldCharType="begin">
          <w:fldData xml:space="preserve">PEVuZE5vdGU+PENpdGU+PEF1dGhvcj5XYW5nPC9BdXRob3I+PFllYXI+MjAwNzwvWWVhcj48UmVj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</w:fldData>
        </w:fldChar>
      </w:r>
      <w:r w:rsidRPr="00E76EB3">
        <w:instrText xml:space="preserve"> ADDIN EN.CITE </w:instrText>
      </w:r>
      <w:r>
        <w:fldChar w:fldCharType="begin">
          <w:fldData xml:space="preserve">PEVuZE5vdGU+PENpdGU+PEF1dGhvcj5XYW5nPC9BdXRob3I+PFllYXI+MjAwNzwvWWVhcj48UmVj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</w:fldData>
        </w:fldChar>
      </w:r>
      <w:r w:rsidRPr="00E76EB3">
        <w:instrText xml:space="preserve"> ADDIN EN.CITE.DATA </w:instrText>
      </w:r>
      <w:r>
        <w:fldChar w:fldCharType="end"/>
      </w:r>
      <w:r w:rsidRPr="002E7E33">
        <w:fldChar w:fldCharType="separate"/>
      </w:r>
      <w:r w:rsidRPr="00E76EB3">
        <w:rPr>
          <w:noProof/>
        </w:rPr>
        <w:t>(Wang</w:t>
      </w:r>
      <w:r w:rsidRPr="00E76EB3">
        <w:rPr>
          <w:i/>
          <w:noProof/>
        </w:rPr>
        <w:t xml:space="preserve"> et al.</w:t>
      </w:r>
      <w:r w:rsidRPr="00E76EB3">
        <w:rPr>
          <w:noProof/>
        </w:rPr>
        <w:t>, 2007)</w:t>
      </w:r>
      <w:r w:rsidRPr="002E7E33">
        <w:fldChar w:fldCharType="end"/>
      </w:r>
      <w:r w:rsidRPr="002E7E33">
        <w:t>. No difference, however, was apparent when outdoor and</w:t>
      </w:r>
      <w:r>
        <w:t xml:space="preserve"> indoor workers were compared. </w:t>
      </w:r>
      <w:r w:rsidRPr="002E7E33">
        <w:t xml:space="preserve">Thus, this mechanism for seasonal variation in sperm quality is less probable </w:t>
      </w:r>
      <w:r>
        <w:fldChar w:fldCharType="begin"/>
      </w:r>
      <w:r>
        <w:instrText xml:space="preserve"> ADDIN EN.CITE &lt;EndNote&gt;&lt;Cite&gt;&lt;Author&gt;Levine&lt;/Author&gt;&lt;Year&gt;1990&lt;/Year&gt;&lt;RecNum&gt;5711&lt;/RecNum&gt;&lt;DisplayText&gt;(Levine&lt;style face="italic"&gt; et al.&lt;/style&gt;, 1990)&lt;/DisplayText&gt;&lt;record&gt;&lt;rec-number&gt;5711&lt;/rec-number&gt;&lt;foreign-keys&gt;&lt;key app="EN" db-id="vz9a5r22rtaxp9ew2t6p25dgpvxd92rp2v02" timestamp="1497802625"&gt;5711&lt;/key&gt;&lt;/foreign-keys&gt;&lt;ref-type name="Journal Article"&gt;17&lt;/ref-type&gt;&lt;contributors&gt;&lt;authors&gt;&lt;author&gt;Levine, R. J.&lt;/author&gt;&lt;author&gt;Mathew, R. M.&lt;/author&gt;&lt;author&gt;Chenault, C. B.&lt;/author&gt;&lt;author&gt;Brown, M. H.&lt;/author&gt;&lt;author&gt;Hurtt, M. E.&lt;/author&gt;&lt;author&gt;Bentley, K. S.&lt;/author&gt;&lt;author&gt;Mohr, K. L.&lt;/author&gt;&lt;author&gt;Working, P. K.&lt;/author&gt;&lt;/authors&gt;&lt;/contributors&gt;&lt;auth-address&gt;Chemical Industry Institute of Toxicology, Research Triangle Park, N.C. 27709.&lt;/auth-address&gt;&lt;titles&gt;&lt;title&gt;Differences in the quality of semen in outdoor workers during summer and winter&lt;/title&gt;&lt;secondary-title&gt;N Engl J Med&lt;/secondary-title&gt;&lt;/titles&gt;&lt;periodical&gt;&lt;full-title&gt;N Engl J Med&lt;/full-title&gt;&lt;abbr-1&gt;The New England journal of medicine&lt;/abbr-1&gt;&lt;/periodical&gt;&lt;pages&gt;12-6&lt;/pages&gt;&lt;volume&gt;323&lt;/volume&gt;&lt;number&gt;1&lt;/number&gt;&lt;keywords&gt;&lt;keyword&gt;Adult&lt;/keyword&gt;&lt;keyword&gt;Birth Rate&lt;/keyword&gt;&lt;keyword&gt;Climate&lt;/keyword&gt;&lt;keyword&gt;Humans&lt;/keyword&gt;&lt;keyword&gt;Male&lt;/keyword&gt;&lt;keyword&gt;Middle Aged&lt;/keyword&gt;&lt;keyword&gt;*Seasons&lt;/keyword&gt;&lt;keyword&gt;*Sperm Count&lt;/keyword&gt;&lt;keyword&gt;*Sperm Motility&lt;/keyword&gt;&lt;keyword&gt;Texas&lt;/keyword&gt;&lt;/keywords&gt;&lt;dates&gt;&lt;year&gt;1990&lt;/year&gt;&lt;pub-dates&gt;&lt;date&gt;Jul 05&lt;/date&gt;&lt;/pub-dates&gt;&lt;/dates&gt;&lt;isbn&gt;0028-4793 (Print)&amp;#xD;0028-4793 (Linking)&lt;/isbn&gt;&lt;accession-num&gt;2355953&lt;/accession-num&gt;&lt;urls&gt;&lt;related-urls&gt;&lt;url&gt;https://www.ncbi.nlm.nih.gov/pubmed/2355953&lt;/url&gt;&lt;/related-urls&gt;&lt;/urls&gt;&lt;electronic-resource-num&gt;10.1056/NEJM199007053230103&lt;/electronic-resource-num&gt;&lt;/record&gt;&lt;/Cite&gt;&lt;/EndNote&gt;</w:instrText>
      </w:r>
      <w:r>
        <w:fldChar w:fldCharType="separate"/>
      </w:r>
      <w:r>
        <w:rPr>
          <w:noProof/>
        </w:rPr>
        <w:t>(Levine</w:t>
      </w:r>
      <w:r w:rsidRPr="00E76EB3">
        <w:rPr>
          <w:i/>
          <w:noProof/>
        </w:rPr>
        <w:t xml:space="preserve"> et al.</w:t>
      </w:r>
      <w:r>
        <w:rPr>
          <w:noProof/>
        </w:rPr>
        <w:t>, 1990)</w:t>
      </w:r>
      <w:r>
        <w:fldChar w:fldCharType="end"/>
      </w:r>
      <w:r w:rsidRPr="002E7E33">
        <w:t>.</w:t>
      </w:r>
    </w:p>
    <w:p w14:paraId="482C77A8" w14:textId="4ED81133" w:rsidR="00F67BFF" w:rsidRPr="005E4AD9" w:rsidRDefault="00F67BFF" w:rsidP="00F67BFF">
      <w:pPr>
        <w:pStyle w:val="bodytext"/>
        <w:rPr>
          <w:color w:val="000000" w:themeColor="text1"/>
        </w:rPr>
      </w:pPr>
      <w:r w:rsidRPr="005E4AD9">
        <w:rPr>
          <w:color w:val="000000" w:themeColor="text1"/>
        </w:rPr>
        <w:t xml:space="preserve">Seasonal changes are observed not only for birth rates, but also in the level of melatonin in the blood. Such observations have prompted studies on the influence of light on sperm production. It has been suggested that suprachiasmatic nuclei of the hypothalamus via the retinohypothalamic tract may modulate the pineal production of melatonin. In turn, this could affect the release of pituitary gonadotropins, possibly via gonadotropin-releasing hormones. Yet, the results on a </w:t>
      </w:r>
      <w:r w:rsidRPr="005E4AD9">
        <w:rPr>
          <w:color w:val="000000" w:themeColor="text1"/>
        </w:rPr>
        <w:lastRenderedPageBreak/>
        <w:t>subsequent seasonal variation in blood testosterone are not consistent</w:t>
      </w:r>
      <w:r w:rsidR="00F13AD2" w:rsidRPr="005E4AD9">
        <w:rPr>
          <w:color w:val="000000" w:themeColor="text1"/>
        </w:rPr>
        <w:t xml:space="preserve"> </w:t>
      </w:r>
      <w:r w:rsidR="00F13AD2" w:rsidRPr="005E4AD9">
        <w:rPr>
          <w:color w:val="000000" w:themeColor="text1"/>
        </w:rPr>
        <w:fldChar w:fldCharType="begin">
          <w:fldData xml:space="preserve">PEVuZE5vdGU+PENpdGU+PEF1dGhvcj5MaTwvQXV0aG9yPjxZZWFyPjIwMTU8L1llYXI+PFJlY051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</w:fldData>
        </w:fldChar>
      </w:r>
      <w:r w:rsidR="005E4AD9" w:rsidRPr="005E4AD9">
        <w:rPr>
          <w:color w:val="000000" w:themeColor="text1"/>
        </w:rPr>
        <w:instrText xml:space="preserve"> ADDIN EN.CITE </w:instrText>
      </w:r>
      <w:r w:rsidR="005E4AD9" w:rsidRPr="005E4AD9">
        <w:rPr>
          <w:color w:val="000000" w:themeColor="text1"/>
        </w:rPr>
        <w:fldChar w:fldCharType="begin">
          <w:fldData xml:space="preserve">PEVuZE5vdGU+PENpdGU+PEF1dGhvcj5MaTwvQXV0aG9yPjxZZWFyPjIwMTU8L1llYXI+PFJlY051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</w:fldData>
        </w:fldChar>
      </w:r>
      <w:r w:rsidR="005E4AD9" w:rsidRPr="005E4AD9">
        <w:rPr>
          <w:color w:val="000000" w:themeColor="text1"/>
        </w:rPr>
        <w:instrText xml:space="preserve"> ADDIN EN.CITE.DATA </w:instrText>
      </w:r>
      <w:r w:rsidR="005E4AD9" w:rsidRPr="005E4AD9">
        <w:rPr>
          <w:color w:val="000000" w:themeColor="text1"/>
        </w:rPr>
      </w:r>
      <w:r w:rsidR="005E4AD9" w:rsidRPr="005E4AD9">
        <w:rPr>
          <w:color w:val="000000" w:themeColor="text1"/>
        </w:rPr>
        <w:fldChar w:fldCharType="end"/>
      </w:r>
      <w:r w:rsidR="00F13AD2" w:rsidRPr="005E4AD9">
        <w:rPr>
          <w:color w:val="000000" w:themeColor="text1"/>
        </w:rPr>
      </w:r>
      <w:r w:rsidR="00F13AD2" w:rsidRPr="005E4AD9">
        <w:rPr>
          <w:color w:val="000000" w:themeColor="text1"/>
        </w:rPr>
        <w:fldChar w:fldCharType="separate"/>
      </w:r>
      <w:r w:rsidR="005E4AD9" w:rsidRPr="005E4AD9">
        <w:rPr>
          <w:noProof/>
          <w:color w:val="000000" w:themeColor="text1"/>
        </w:rPr>
        <w:t>(Li &amp; Zhou, 2015, Smith</w:t>
      </w:r>
      <w:r w:rsidR="005E4AD9" w:rsidRPr="005E4AD9">
        <w:rPr>
          <w:i/>
          <w:noProof/>
          <w:color w:val="000000" w:themeColor="text1"/>
        </w:rPr>
        <w:t xml:space="preserve"> et al.</w:t>
      </w:r>
      <w:r w:rsidR="005E4AD9" w:rsidRPr="005E4AD9">
        <w:rPr>
          <w:noProof/>
          <w:color w:val="000000" w:themeColor="text1"/>
        </w:rPr>
        <w:t>, 2013)</w:t>
      </w:r>
      <w:r w:rsidR="00F13AD2" w:rsidRPr="005E4AD9">
        <w:rPr>
          <w:color w:val="000000" w:themeColor="text1"/>
        </w:rPr>
        <w:fldChar w:fldCharType="end"/>
      </w:r>
      <w:r w:rsidRPr="005E4AD9">
        <w:rPr>
          <w:color w:val="000000" w:themeColor="text1"/>
        </w:rPr>
        <w:t>.</w:t>
      </w:r>
    </w:p>
    <w:p w14:paraId="6CF736A1" w14:textId="77369ED2" w:rsidR="00F67BFF" w:rsidRPr="00370BD5" w:rsidRDefault="00F67BFF" w:rsidP="00F67BFF">
      <w:pPr>
        <w:pStyle w:val="bodytext"/>
        <w:rPr>
          <w:color w:val="000000" w:themeColor="text1"/>
        </w:rPr>
      </w:pPr>
      <w:r w:rsidRPr="00370BD5">
        <w:rPr>
          <w:color w:val="000000" w:themeColor="text1"/>
        </w:rPr>
        <w:t xml:space="preserve">Apart from the factors mentioned above, variations in birth rates could be caused by social factors. The most obvious factor is the frequency of sexual intercourse. </w:t>
      </w:r>
      <w:r w:rsidR="00C9600C">
        <w:rPr>
          <w:color w:val="000000" w:themeColor="text1"/>
        </w:rPr>
        <w:t xml:space="preserve">Conception peaks </w:t>
      </w:r>
      <w:r w:rsidR="00B04CDF">
        <w:rPr>
          <w:color w:val="000000" w:themeColor="text1"/>
        </w:rPr>
        <w:t xml:space="preserve">have been associated with holidays; Christmas and New Year in the USA and the August vacation in France </w:t>
      </w:r>
      <w:r w:rsidR="00B0138F">
        <w:rPr>
          <w:color w:val="000000" w:themeColor="text1"/>
        </w:rPr>
        <w:fldChar w:fldCharType="begin"/>
      </w:r>
      <w:r w:rsidR="00B0138F">
        <w:rPr>
          <w:color w:val="000000" w:themeColor="text1"/>
        </w:rPr>
        <w:instrText xml:space="preserve"> ADDIN EN.CITE &lt;EndNote&gt;&lt;Cite&gt;&lt;Author&gt;Lam&lt;/Author&gt;&lt;Year&gt;1991&lt;/Year&gt;&lt;RecNum&gt;9503&lt;/RecNum&gt;&lt;DisplayText&gt;(Lam &amp;amp; Miron, 1991)&lt;/DisplayText&gt;&lt;record&gt;&lt;rec-number&gt;9503&lt;/rec-number&gt;&lt;foreign-keys&gt;&lt;key app="EN" db-id="vz9a5r22rtaxp9ew2t6p25dgpvxd92rp2v02" timestamp="1509732599"&gt;9503&lt;/key&gt;&lt;/foreign-keys&gt;&lt;ref-type name="Journal Article"&gt;17&lt;/ref-type&gt;&lt;contributors&gt;&lt;authors&gt;&lt;author&gt;Lam, D. A.&lt;/author&gt;&lt;author&gt;Miron, J. A.&lt;/author&gt;&lt;/authors&gt;&lt;/contributors&gt;&lt;auth-address&gt;Department of Economics, University of Michigan, Ann Arbor.&lt;/auth-address&gt;&lt;titles&gt;&lt;title&gt;Seasonality of births in human populations&lt;/title&gt;&lt;secondary-title&gt;Soc Biol&lt;/secondary-title&gt;&lt;/titles&gt;&lt;periodical&gt;&lt;full-title&gt;Soc Biol&lt;/full-title&gt;&lt;/periodical&gt;&lt;pages&gt;51-78&lt;/pages&gt;&lt;volume&gt;38&lt;/volume&gt;&lt;number&gt;1-2&lt;/number&gt;&lt;keywords&gt;&lt;keyword&gt;Delivery, Obstetric/statistics &amp;amp; numerical data/*trends&lt;/keyword&gt;&lt;keyword&gt;Demography&lt;/keyword&gt;&lt;keyword&gt;Female&lt;/keyword&gt;&lt;keyword&gt;Humans&lt;/keyword&gt;&lt;keyword&gt;Models, Theoretical&lt;/keyword&gt;&lt;keyword&gt;Pregnancy&lt;/keyword&gt;&lt;keyword&gt;*Seasons&lt;/keyword&gt;&lt;keyword&gt;Socioeconomic Factors&lt;/keyword&gt;&lt;keyword&gt;Weather&lt;/keyword&gt;&lt;keyword&gt;*Birth Rate&lt;/keyword&gt;&lt;keyword&gt;Demographic Factors&lt;/keyword&gt;&lt;keyword&gt;*Environment&lt;/keyword&gt;&lt;keyword&gt;*Estimation Technics&lt;/keyword&gt;&lt;keyword&gt;Fertility&lt;/keyword&gt;&lt;keyword&gt;Fertility Measurements&lt;/keyword&gt;&lt;keyword&gt;*Mathematical Model&lt;/keyword&gt;&lt;keyword&gt;Population&lt;/keyword&gt;&lt;keyword&gt;*Population Dynamics&lt;/keyword&gt;&lt;keyword&gt;Research Methodology&lt;/keyword&gt;&lt;keyword&gt;*Research Report&lt;/keyword&gt;&lt;keyword&gt;*Seasonal Variation&lt;/keyword&gt;&lt;keyword&gt;*World&lt;/keyword&gt;&lt;/keywords&gt;&lt;dates&gt;&lt;year&gt;1991&lt;/year&gt;&lt;pub-dates&gt;&lt;date&gt;Spring-Summer&lt;/date&gt;&lt;/pub-dates&gt;&lt;/dates&gt;&lt;isbn&gt;0037-766X (Print)&amp;#xD;0037-766X (Linking)&lt;/isbn&gt;&lt;accession-num&gt;1749967&lt;/accession-num&gt;&lt;urls&gt;&lt;related-urls&gt;&lt;url&gt;https://www.ncbi.nlm.nih.gov/pubmed/1749967&lt;/url&gt;&lt;/related-urls&gt;&lt;/urls&gt;&lt;/record&gt;&lt;/Cite&gt;&lt;/EndNote&gt;</w:instrText>
      </w:r>
      <w:r w:rsidR="00B0138F">
        <w:rPr>
          <w:color w:val="000000" w:themeColor="text1"/>
        </w:rPr>
        <w:fldChar w:fldCharType="separate"/>
      </w:r>
      <w:r w:rsidR="00B0138F">
        <w:rPr>
          <w:noProof/>
          <w:color w:val="000000" w:themeColor="text1"/>
        </w:rPr>
        <w:t>(Lam &amp; Miron, 1991)</w:t>
      </w:r>
      <w:r w:rsidR="00B0138F">
        <w:rPr>
          <w:color w:val="000000" w:themeColor="text1"/>
        </w:rPr>
        <w:fldChar w:fldCharType="end"/>
      </w:r>
      <w:r w:rsidRPr="00370BD5">
        <w:rPr>
          <w:color w:val="000000" w:themeColor="text1"/>
        </w:rPr>
        <w:t>. Also, seasonal depression (</w:t>
      </w:r>
      <w:r w:rsidR="00B3484D">
        <w:rPr>
          <w:color w:val="000000" w:themeColor="text1"/>
        </w:rPr>
        <w:t>seasonal affective disorder</w:t>
      </w:r>
      <w:r w:rsidRPr="00370BD5">
        <w:rPr>
          <w:color w:val="000000" w:themeColor="text1"/>
        </w:rPr>
        <w:t xml:space="preserve">) has been suggested to be associated with varying birth rates, possibly via decreased sexual activity during periods of depression. Sexual activity could also be influenced by temperature at locations with hot summers and/or cold winters </w:t>
      </w:r>
      <w:r w:rsidR="00AD7ACE" w:rsidRPr="00370BD5">
        <w:rPr>
          <w:color w:val="000000" w:themeColor="text1"/>
        </w:rPr>
        <w:fldChar w:fldCharType="begin">
          <w:fldData xml:space="preserve">PEVuZE5vdGU+PENpdGU+PEF1dGhvcj5MZXZpdGFzPC9BdXRob3I+PFllYXI+MjAxMzwvWWVhcj48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</w:fldData>
        </w:fldChar>
      </w:r>
      <w:r w:rsidR="00370BD5">
        <w:rPr>
          <w:color w:val="000000" w:themeColor="text1"/>
        </w:rPr>
        <w:instrText xml:space="preserve"> ADDIN EN.CITE </w:instrText>
      </w:r>
      <w:r w:rsidR="00370BD5">
        <w:rPr>
          <w:color w:val="000000" w:themeColor="text1"/>
        </w:rPr>
        <w:fldChar w:fldCharType="begin">
          <w:fldData xml:space="preserve">PEVuZE5vdGU+PENpdGU+PEF1dGhvcj5MZXZpdGFzPC9BdXRob3I+PFllYXI+MjAxMzwvWWVhcj48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</w:fldData>
        </w:fldChar>
      </w:r>
      <w:r w:rsidR="00370BD5">
        <w:rPr>
          <w:color w:val="000000" w:themeColor="text1"/>
        </w:rPr>
        <w:instrText xml:space="preserve"> ADDIN EN.CITE.DATA </w:instrText>
      </w:r>
      <w:r w:rsidR="00370BD5">
        <w:rPr>
          <w:color w:val="000000" w:themeColor="text1"/>
        </w:rPr>
      </w:r>
      <w:r w:rsidR="00370BD5">
        <w:rPr>
          <w:color w:val="000000" w:themeColor="text1"/>
        </w:rPr>
        <w:fldChar w:fldCharType="end"/>
      </w:r>
      <w:r w:rsidR="00AD7ACE" w:rsidRPr="00370BD5">
        <w:rPr>
          <w:color w:val="000000" w:themeColor="text1"/>
        </w:rPr>
      </w:r>
      <w:r w:rsidR="00AD7ACE" w:rsidRPr="00370BD5">
        <w:rPr>
          <w:color w:val="000000" w:themeColor="text1"/>
        </w:rPr>
        <w:fldChar w:fldCharType="separate"/>
      </w:r>
      <w:r w:rsidR="00370BD5">
        <w:rPr>
          <w:noProof/>
          <w:color w:val="000000" w:themeColor="text1"/>
        </w:rPr>
        <w:t>(Levitas</w:t>
      </w:r>
      <w:r w:rsidR="00370BD5" w:rsidRPr="00370BD5">
        <w:rPr>
          <w:i/>
          <w:noProof/>
          <w:color w:val="000000" w:themeColor="text1"/>
        </w:rPr>
        <w:t xml:space="preserve"> et al.</w:t>
      </w:r>
      <w:r w:rsidR="00370BD5">
        <w:rPr>
          <w:noProof/>
          <w:color w:val="000000" w:themeColor="text1"/>
        </w:rPr>
        <w:t>, 2013, Mao</w:t>
      </w:r>
      <w:r w:rsidR="00370BD5" w:rsidRPr="00370BD5">
        <w:rPr>
          <w:i/>
          <w:noProof/>
          <w:color w:val="000000" w:themeColor="text1"/>
        </w:rPr>
        <w:t xml:space="preserve"> et al.</w:t>
      </w:r>
      <w:r w:rsidR="00370BD5">
        <w:rPr>
          <w:noProof/>
          <w:color w:val="000000" w:themeColor="text1"/>
        </w:rPr>
        <w:t>, 2017, Rojansky</w:t>
      </w:r>
      <w:r w:rsidR="00370BD5" w:rsidRPr="00370BD5">
        <w:rPr>
          <w:i/>
          <w:noProof/>
          <w:color w:val="000000" w:themeColor="text1"/>
        </w:rPr>
        <w:t xml:space="preserve"> et al.</w:t>
      </w:r>
      <w:r w:rsidR="00370BD5">
        <w:rPr>
          <w:noProof/>
          <w:color w:val="000000" w:themeColor="text1"/>
        </w:rPr>
        <w:t>, 1992)</w:t>
      </w:r>
      <w:r w:rsidR="00AD7ACE" w:rsidRPr="00370BD5">
        <w:rPr>
          <w:color w:val="000000" w:themeColor="text1"/>
        </w:rPr>
        <w:fldChar w:fldCharType="end"/>
      </w:r>
      <w:r w:rsidRPr="00370BD5">
        <w:rPr>
          <w:color w:val="000000" w:themeColor="text1"/>
        </w:rPr>
        <w:t>.</w:t>
      </w:r>
    </w:p>
    <w:p w14:paraId="62F7AD15" w14:textId="77777777" w:rsidR="00F67BFF" w:rsidRPr="009D434C" w:rsidRDefault="00F67BFF" w:rsidP="00F67BFF">
      <w:pPr>
        <w:pStyle w:val="Rubrik2"/>
        <w:rPr>
          <w:lang w:val="en-US"/>
        </w:rPr>
      </w:pPr>
      <w:bookmarkStart w:id="20" w:name="_Toc497725389"/>
      <w:r w:rsidRPr="009D434C">
        <w:rPr>
          <w:lang w:val="en-US"/>
        </w:rPr>
        <w:t>Male fertility and infertility</w:t>
      </w:r>
      <w:bookmarkEnd w:id="20"/>
    </w:p>
    <w:p w14:paraId="52B7DC5D" w14:textId="77777777" w:rsidR="00F67BFF" w:rsidRPr="007D7CD0" w:rsidRDefault="00F67BFF" w:rsidP="00F67BFF">
      <w:pPr>
        <w:pStyle w:val="bodytext"/>
      </w:pPr>
      <w:r w:rsidRPr="007D7CD0">
        <w:t xml:space="preserve">When most couples decide to have a child, they usually succeed within one year. Approximately 80% of couples destined to become pregnant within one year will achieve this goal by six months, and in most cases within the first three months. Infertility is defined as failure to achieve a pregnancy after twelve months of unprotected sexual intercourse with the same partner </w:t>
      </w:r>
      <w:r w:rsidRPr="00391642">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LjEwLjAwMTwvZWxlY3Ryb25pYy1yZXNvdXJjZS1udW0+PC9yZWNvcmQ+PC9DaXRlPjwvRW5kTm90
ZT4A
</w:fldData>
        </w:fldChar>
      </w:r>
      <w:r w:rsidRPr="007D7CD0">
        <w:instrText xml:space="preserve"> ADDIN EN.CITE </w:instrText>
      </w:r>
      <w:r w:rsidRPr="00391642">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LjEwLjAwMTwvZWxlY3Ryb25pYy1yZXNvdXJjZS1udW0+PC9yZWNvcmQ+PC9DaXRlPjwvRW5kTm90
ZT4A
</w:fldData>
        </w:fldChar>
      </w:r>
      <w:r w:rsidRPr="007D7CD0">
        <w:instrText xml:space="preserve"> ADDIN EN.CITE.DATA </w:instrText>
      </w:r>
      <w:r w:rsidRPr="00391642">
        <w:fldChar w:fldCharType="end"/>
      </w:r>
      <w:r w:rsidRPr="00391642">
        <w:fldChar w:fldCharType="separate"/>
      </w:r>
      <w:r w:rsidRPr="007D7CD0">
        <w:rPr>
          <w:noProof/>
        </w:rPr>
        <w:t>(Marshburn, 2015)</w:t>
      </w:r>
      <w:r w:rsidRPr="00391642">
        <w:fldChar w:fldCharType="end"/>
      </w:r>
      <w:r w:rsidRPr="007D7CD0">
        <w:t xml:space="preserve">. </w:t>
      </w:r>
    </w:p>
    <w:p w14:paraId="728DBE8A" w14:textId="2116A8BA" w:rsidR="00F67BFF" w:rsidRPr="00412C08" w:rsidRDefault="00F67BFF" w:rsidP="00F67BFF">
      <w:pPr>
        <w:pStyle w:val="bodytext"/>
        <w:rPr>
          <w:color w:val="000000" w:themeColor="text1"/>
          <w:shd w:val="clear" w:color="auto" w:fill="FFFFFF"/>
        </w:rPr>
      </w:pPr>
      <w:r w:rsidRPr="00DD48F7">
        <w:rPr>
          <w:color w:val="000000" w:themeColor="text1"/>
        </w:rPr>
        <w:t>Male fertility can be affected by any process potentially harmful to sperm production and quality. The underlying factors are often categorized as pre-</w:t>
      </w:r>
      <w:r w:rsidRPr="00412C08">
        <w:rPr>
          <w:color w:val="000000" w:themeColor="text1"/>
        </w:rPr>
        <w:t>testicular, testicular and post-testicular factors</w:t>
      </w:r>
      <w:r w:rsidR="00DD48F7" w:rsidRPr="00412C08">
        <w:rPr>
          <w:color w:val="000000" w:themeColor="text1"/>
        </w:rPr>
        <w:t>.</w:t>
      </w:r>
      <w:r w:rsidRPr="00412C08">
        <w:rPr>
          <w:color w:val="000000" w:themeColor="text1"/>
        </w:rPr>
        <w:t xml:space="preserve"> Pre-testicular factors include </w:t>
      </w:r>
      <w:r w:rsidR="00851A0F" w:rsidRPr="00412C08">
        <w:rPr>
          <w:color w:val="000000" w:themeColor="text1"/>
        </w:rPr>
        <w:t xml:space="preserve">congenital disorders and </w:t>
      </w:r>
      <w:r w:rsidRPr="00412C08">
        <w:rPr>
          <w:color w:val="000000" w:themeColor="text1"/>
          <w:shd w:val="clear" w:color="auto" w:fill="FFFFFF"/>
        </w:rPr>
        <w:t>reasons that affect the normal ho</w:t>
      </w:r>
      <w:r w:rsidR="00437707" w:rsidRPr="00412C08">
        <w:rPr>
          <w:color w:val="000000" w:themeColor="text1"/>
          <w:shd w:val="clear" w:color="auto" w:fill="FFFFFF"/>
        </w:rPr>
        <w:t>rmonal regulation of the testis</w:t>
      </w:r>
      <w:r w:rsidRPr="00412C08">
        <w:rPr>
          <w:color w:val="000000" w:themeColor="text1"/>
          <w:shd w:val="clear" w:color="auto" w:fill="FFFFFF"/>
        </w:rPr>
        <w:t xml:space="preserve"> </w:t>
      </w:r>
      <w:r w:rsidRPr="00412C08">
        <w:rPr>
          <w:i/>
          <w:color w:val="000000" w:themeColor="text1"/>
          <w:shd w:val="clear" w:color="auto" w:fill="FFFFFF"/>
        </w:rPr>
        <w:t>e.g.</w:t>
      </w:r>
      <w:r w:rsidR="00D100C3" w:rsidRPr="00412C08">
        <w:rPr>
          <w:color w:val="000000" w:themeColor="text1"/>
          <w:shd w:val="clear" w:color="auto" w:fill="FFFFFF"/>
        </w:rPr>
        <w:t xml:space="preserve"> </w:t>
      </w:r>
      <w:r w:rsidRPr="00412C08">
        <w:rPr>
          <w:color w:val="000000" w:themeColor="text1"/>
          <w:shd w:val="clear" w:color="auto" w:fill="FFFFFF"/>
        </w:rPr>
        <w:t>obesity (</w:t>
      </w:r>
      <w:r w:rsidRPr="00412C08">
        <w:rPr>
          <w:color w:val="000000" w:themeColor="text1"/>
        </w:rPr>
        <w:t>increases the risk of hypogonadotropic hypogonadism)</w:t>
      </w:r>
      <w:r w:rsidR="00515D85" w:rsidRPr="00412C08">
        <w:rPr>
          <w:color w:val="000000" w:themeColor="text1"/>
          <w:shd w:val="clear" w:color="auto" w:fill="FFFFFF"/>
        </w:rPr>
        <w:t xml:space="preserve">, </w:t>
      </w:r>
      <w:r w:rsidR="001E2436" w:rsidRPr="008E148E">
        <w:t>ethanol</w:t>
      </w:r>
      <w:r w:rsidRPr="00412C08">
        <w:rPr>
          <w:color w:val="000000" w:themeColor="text1"/>
          <w:shd w:val="clear" w:color="auto" w:fill="FFFFFF"/>
        </w:rPr>
        <w:t>, and medication</w:t>
      </w:r>
      <w:r w:rsidR="008B21C4" w:rsidRPr="00412C08">
        <w:rPr>
          <w:color w:val="000000" w:themeColor="text1"/>
          <w:shd w:val="clear" w:color="auto" w:fill="FFFFFF"/>
        </w:rPr>
        <w:t xml:space="preserve"> </w:t>
      </w:r>
      <w:r w:rsidR="00DD48F7" w:rsidRPr="00412C08">
        <w:rPr>
          <w:color w:val="000000" w:themeColor="text1"/>
          <w:shd w:val="clear" w:color="auto" w:fill="FFFFFF"/>
        </w:rPr>
        <w:fldChar w:fldCharType="begin"/>
      </w:r>
      <w:r w:rsidR="00DD48F7" w:rsidRPr="00412C08">
        <w:rPr>
          <w:color w:val="000000" w:themeColor="text1"/>
          <w:shd w:val="clear" w:color="auto" w:fill="FFFFFF"/>
        </w:rPr>
        <w:instrText xml:space="preserve"> ADDIN EN.CITE &lt;EndNote&gt;&lt;Cite&gt;&lt;Author&gt;Krausz&lt;/Author&gt;&lt;Year&gt;2011&lt;/Year&gt;&lt;RecNum&gt;8388&lt;/RecNum&gt;&lt;DisplayText&gt;(Krausz, 2011)&lt;/DisplayText&gt;&lt;record&gt;&lt;rec-number&gt;8388&lt;/rec-number&gt;&lt;foreign-keys&gt;&lt;key app="EN" db-id="vz9a5r22rtaxp9ew2t6p25dgpvxd92rp2v02" timestamp="1509294748"&gt;8388&lt;/key&gt;&lt;/foreign-keys&gt;&lt;ref-type name="Journal Article"&gt;17&lt;/ref-type&gt;&lt;contributors&gt;&lt;authors&gt;&lt;author&gt;Krausz, C.&lt;/author&gt;&lt;/authors&gt;&lt;/contributors&gt;&lt;auth-address&gt;Andrology Unit, Department of Clinical Physiopathology, Viale Pieraccini 6, Florence 50137, Italy. c.krausz@dfc.unifi.it&lt;/auth-address&gt;&lt;titles&gt;&lt;title&gt;Male infertility: pathogenesis and clinical diagnosis&lt;/title&gt;&lt;secondary-title&gt;Best Pract Res Clin Endocrinol Metab&lt;/secondary-title&gt;&lt;/titles&gt;&lt;periodical&gt;&lt;full-title&gt;Best Pract Res Clin Endocrinol Metab&lt;/full-title&gt;&lt;/periodical&gt;&lt;pages&gt;271-85&lt;/pages&gt;&lt;volume&gt;25&lt;/volume&gt;&lt;number&gt;2&lt;/number&gt;&lt;keywords&gt;&lt;keyword&gt;Chromosomes, Human, Y/genetics&lt;/keyword&gt;&lt;keyword&gt;Cryptorchidism/complications&lt;/keyword&gt;&lt;keyword&gt;Humans&lt;/keyword&gt;&lt;keyword&gt;Hypogonadism/complications&lt;/keyword&gt;&lt;keyword&gt;Infertility, Male/*diagnosis/etiology&lt;/keyword&gt;&lt;keyword&gt;Male&lt;/keyword&gt;&lt;keyword&gt;Receptors, Androgen/genetics&lt;/keyword&gt;&lt;keyword&gt;Reproductive Techniques, Assisted&lt;/keyword&gt;&lt;keyword&gt;Semen Analysis&lt;/keyword&gt;&lt;keyword&gt;Varicocele/complications&lt;/keyword&gt;&lt;keyword&gt;Vas Deferens/abnormalities&lt;/keyword&gt;&lt;/keywords&gt;&lt;dates&gt;&lt;year&gt;2011&lt;/year&gt;&lt;pub-dates&gt;&lt;date&gt;Apr&lt;/date&gt;&lt;/pub-dates&gt;&lt;/dates&gt;&lt;isbn&gt;1878-1594 (Electronic)&amp;#xD;1521-690X (Linking)&lt;/isbn&gt;&lt;accession-num&gt;21397198&lt;/accession-num&gt;&lt;urls&gt;&lt;related-urls&gt;&lt;url&gt;https://www.ncbi.nlm.nih.gov/pubmed/21397198&lt;/url&gt;&lt;/related-urls&gt;&lt;/urls&gt;&lt;electronic-resource-num&gt;10.1016/j.beem.2010.08.006&lt;/electronic-resource-num&gt;&lt;/record&gt;&lt;/Cite&gt;&lt;/EndNote&gt;</w:instrText>
      </w:r>
      <w:r w:rsidR="00DD48F7" w:rsidRPr="00412C08">
        <w:rPr>
          <w:color w:val="000000" w:themeColor="text1"/>
          <w:shd w:val="clear" w:color="auto" w:fill="FFFFFF"/>
        </w:rPr>
        <w:fldChar w:fldCharType="separate"/>
      </w:r>
      <w:r w:rsidR="00DD48F7" w:rsidRPr="00412C08">
        <w:rPr>
          <w:noProof/>
          <w:color w:val="000000" w:themeColor="text1"/>
          <w:shd w:val="clear" w:color="auto" w:fill="FFFFFF"/>
        </w:rPr>
        <w:t>(Krausz, 2011)</w:t>
      </w:r>
      <w:r w:rsidR="00DD48F7" w:rsidRPr="00412C08">
        <w:rPr>
          <w:color w:val="000000" w:themeColor="text1"/>
          <w:shd w:val="clear" w:color="auto" w:fill="FFFFFF"/>
        </w:rPr>
        <w:fldChar w:fldCharType="end"/>
      </w:r>
      <w:r w:rsidRPr="00412C08">
        <w:rPr>
          <w:color w:val="000000" w:themeColor="text1"/>
          <w:shd w:val="clear" w:color="auto" w:fill="FFFFFF"/>
        </w:rPr>
        <w:t xml:space="preserve">. </w:t>
      </w:r>
    </w:p>
    <w:p w14:paraId="3A1ED751" w14:textId="77777777" w:rsidR="00B62614" w:rsidRDefault="00F67BFF" w:rsidP="00F67BFF">
      <w:pPr>
        <w:pStyle w:val="bodytext"/>
        <w:rPr>
          <w:color w:val="000000" w:themeColor="text1"/>
        </w:rPr>
      </w:pPr>
      <w:r w:rsidRPr="00412C08">
        <w:rPr>
          <w:color w:val="000000" w:themeColor="text1"/>
        </w:rPr>
        <w:t xml:space="preserve">Testicular factors that may affect spermatogenesis include, </w:t>
      </w:r>
      <w:r w:rsidRPr="00412C08">
        <w:rPr>
          <w:i/>
          <w:color w:val="000000" w:themeColor="text1"/>
        </w:rPr>
        <w:t>e.g.</w:t>
      </w:r>
      <w:r w:rsidRPr="00412C08">
        <w:rPr>
          <w:color w:val="000000" w:themeColor="text1"/>
        </w:rPr>
        <w:t xml:space="preserve"> varicocele </w:t>
      </w:r>
      <w:r w:rsidRPr="00412C08">
        <w:rPr>
          <w:color w:val="000000" w:themeColor="text1"/>
        </w:rPr>
        <w:fldChar w:fldCharType="begin"/>
      </w:r>
      <w:r w:rsidRPr="00412C08">
        <w:rPr>
          <w:color w:val="000000" w:themeColor="text1"/>
        </w:rPr>
        <w:instrText xml:space="preserve"> ADDIN EN.CITE &lt;EndNote&gt;&lt;Cite&gt;&lt;Author&gt;Masson&lt;/Author&gt;&lt;Year&gt;2014&lt;/Year&gt;&lt;RecNum&gt;8808&lt;/RecNum&gt;&lt;DisplayText&gt;(Masson &amp;amp; Brannigan, 2014)&lt;/DisplayText&gt;&lt;record&gt;&lt;rec-number&gt;8808&lt;/rec-number&gt;&lt;foreign-keys&gt;&lt;key app="EN" db-id="vz9a5r22rtaxp9ew2t6p25dgpvxd92rp2v02" timestamp="1509358085"&gt;8808&lt;/key&gt;&lt;/foreign-keys&gt;&lt;ref-type name="Journal Article"&gt;17&lt;/ref-type&gt;&lt;contributors&gt;&lt;authors&gt;&lt;author&gt;Masson, P.&lt;/author&gt;&lt;author&gt;Brannigan, R. E.&lt;/author&gt;&lt;/authors&gt;&lt;/contributors&gt;&lt;auth-address&gt;Division of Urology, Department of Surgery, Perelman School of Medicine, University of Pennsylvania, 3rd Floor, West Pavilion, 3400 Civic Center Boulevard, Philadelphia, PA 19104, USA.&lt;/auth-address&gt;&lt;titles&gt;&lt;title&gt;The varicocele&lt;/title&gt;&lt;secondary-title&gt;Urol Clin North Am&lt;/secondary-title&gt;&lt;/titles&gt;&lt;periodical&gt;&lt;full-title&gt;Urol Clin North Am&lt;/full-title&gt;&lt;/periodical&gt;&lt;pages&gt;129-44&lt;/pages&gt;&lt;volume&gt;41&lt;/volume&gt;&lt;number&gt;1&lt;/number&gt;&lt;keywords&gt;&lt;keyword&gt;Humans&lt;/keyword&gt;&lt;keyword&gt;Infertility, Male/etiology&lt;/keyword&gt;&lt;keyword&gt;Male&lt;/keyword&gt;&lt;keyword&gt;Phlebography&lt;/keyword&gt;&lt;keyword&gt;Varicocele/diagnosis/etiology/pathology/*physiopathology/surgery&lt;/keyword&gt;&lt;keyword&gt;Infertility&lt;/keyword&gt;&lt;keyword&gt;Microsurgery&lt;/keyword&gt;&lt;keyword&gt;Pampiniform plexus&lt;/keyword&gt;&lt;keyword&gt;Sperm&lt;/keyword&gt;&lt;keyword&gt;Testicle&lt;/keyword&gt;&lt;keyword&gt;Varicocele&lt;/keyword&gt;&lt;keyword&gt;Varicocelectomy&lt;/keyword&gt;&lt;/keywords&gt;&lt;dates&gt;&lt;year&gt;2014&lt;/year&gt;&lt;pub-dates&gt;&lt;date&gt;Feb&lt;/date&gt;&lt;/pub-dates&gt;&lt;/dates&gt;&lt;isbn&gt;1558-318X (Electronic)&amp;#xD;0094-0143 (Linking)&lt;/isbn&gt;&lt;accession-num&gt;24286772&lt;/accession-num&gt;&lt;urls&gt;&lt;related-urls&gt;&lt;url&gt;https://www.ncbi.nlm.nih.gov/pubmed/24286772&lt;/url&gt;&lt;/related-urls&gt;&lt;/urls&gt;&lt;electronic-resource-num&gt;10.1016/j.ucl.2013.08.001&lt;/electronic-resource-num&gt;&lt;/record&gt;&lt;/Cite&gt;&lt;/EndNote&gt;</w:instrText>
      </w:r>
      <w:r w:rsidRPr="00412C08">
        <w:rPr>
          <w:color w:val="000000" w:themeColor="text1"/>
        </w:rPr>
        <w:fldChar w:fldCharType="separate"/>
      </w:r>
      <w:r w:rsidRPr="00412C08">
        <w:rPr>
          <w:noProof/>
          <w:color w:val="000000" w:themeColor="text1"/>
        </w:rPr>
        <w:t>(Masson &amp; Brannigan, 2014)</w:t>
      </w:r>
      <w:r w:rsidRPr="00412C08">
        <w:rPr>
          <w:color w:val="000000" w:themeColor="text1"/>
        </w:rPr>
        <w:fldChar w:fldCharType="end"/>
      </w:r>
      <w:r w:rsidRPr="008E148E">
        <w:t>, cryptorchidism</w:t>
      </w:r>
      <w:r>
        <w:t xml:space="preserve"> </w:t>
      </w:r>
      <w:r>
        <w:fldChar w:fldCharType="begin"/>
      </w:r>
      <w:r>
        <w:instrText xml:space="preserve"> ADDIN EN.CITE &lt;EndNote&gt;&lt;Cite&gt;&lt;Author&gt;Thorup&lt;/Author&gt;&lt;Year&gt;2010&lt;/Year&gt;&lt;RecNum&gt;8814&lt;/RecNum&gt;&lt;DisplayText&gt;(Thorup&lt;style face="italic"&gt; et al.&lt;/style&gt;, 2010)&lt;/DisplayText&gt;&lt;record&gt;&lt;rec-number&gt;8814&lt;/rec-number&gt;&lt;foreign-keys&gt;&lt;key app="EN" db-id="vz9a5r22rtaxp9ew2t6p25dgpvxd92rp2v02" timestamp="1509358357"&gt;8814&lt;/key&gt;&lt;/foreign-keys&gt;&lt;ref-type name="Journal Article"&gt;17&lt;/ref-type&gt;&lt;contributors&gt;&lt;authors&gt;&lt;author&gt;Thorup, J.&lt;/author&gt;&lt;author&gt;McLachlan, R.&lt;/author&gt;&lt;author&gt;Cortes, D.&lt;/author&gt;&lt;author&gt;Nation, T. R.&lt;/author&gt;&lt;author&gt;Balic, A.&lt;/author&gt;&lt;author&gt;Southwell, B. R.&lt;/author&gt;&lt;author&gt;Hutson, J. M.&lt;/author&gt;&lt;/authors&gt;&lt;/contributors&gt;&lt;auth-address&gt;Department of Pediatric Surgery, Faculty of Health Science, University of Copenhagen, Rigshospitalet, DK-2100 Copenhagen, Denmark. joergen.thorup@rh.regionh.dk&lt;/auth-address&gt;&lt;titles&gt;&lt;title&gt;What is new in cryptorchidism and hypospadias--a critical review on the testicular dysgenesis hypothesis&lt;/title&gt;&lt;secondary-title&gt;J Pediatr Surg&lt;/secondary-title&gt;&lt;/titles&gt;&lt;periodical&gt;&lt;full-title&gt;J Pediatr Surg&lt;/full-title&gt;&lt;/periodical&gt;&lt;pages&gt;2074-86&lt;/pages&gt;&lt;volume&gt;45&lt;/volume&gt;&lt;number&gt;10&lt;/number&gt;&lt;keywords&gt;&lt;keyword&gt;Cryptorchidism/epidemiology/*etiology/genetics&lt;/keyword&gt;&lt;keyword&gt;Follow-Up Studies&lt;/keyword&gt;&lt;keyword&gt;Gonadal Dysgenesis/*complications/epidemiology/etiology&lt;/keyword&gt;&lt;keyword&gt;Humans&lt;/keyword&gt;&lt;keyword&gt;Hypospadias/epidemiology/*etiology/genetics&lt;/keyword&gt;&lt;keyword&gt;Infant&lt;/keyword&gt;&lt;keyword&gt;Infant, Newborn&lt;/keyword&gt;&lt;keyword&gt;Male&lt;/keyword&gt;&lt;keyword&gt;Models, Biological&lt;/keyword&gt;&lt;keyword&gt;Testicular Neoplasms/etiology&lt;/keyword&gt;&lt;/keywords&gt;&lt;dates&gt;&lt;year&gt;2010&lt;/year&gt;&lt;pub-dates&gt;&lt;date&gt;Oct&lt;/date&gt;&lt;/pub-dates&gt;&lt;/dates&gt;&lt;isbn&gt;1531-5037 (Electronic)&amp;#xD;0022-3468 (Linking)&lt;/isbn&gt;&lt;accession-num&gt;20920735&lt;/accession-num&gt;&lt;urls&gt;&lt;related-urls&gt;&lt;url&gt;https://www.ncbi.nlm.nih.gov/pubmed/20920735&lt;/url&gt;&lt;/related-urls&gt;&lt;/urls&gt;&lt;electronic-resource-num&gt;10.1016/j.jpedsurg.2010.07.030&lt;/electronic-resource-num&gt;&lt;/record&gt;&lt;/Cite&gt;&lt;/EndNote&gt;</w:instrText>
      </w:r>
      <w:r>
        <w:fldChar w:fldCharType="separate"/>
      </w:r>
      <w:r>
        <w:rPr>
          <w:noProof/>
        </w:rPr>
        <w:t>(Thorup</w:t>
      </w:r>
      <w:r w:rsidRPr="00A44547">
        <w:rPr>
          <w:i/>
          <w:noProof/>
        </w:rPr>
        <w:t xml:space="preserve"> et al.</w:t>
      </w:r>
      <w:r>
        <w:rPr>
          <w:noProof/>
        </w:rPr>
        <w:t>, 2010)</w:t>
      </w:r>
      <w:r>
        <w:fldChar w:fldCharType="end"/>
      </w:r>
      <w:r w:rsidRPr="008E148E">
        <w:t xml:space="preserve">, smoking (tobacco, marijuana), ethanol, </w:t>
      </w:r>
      <w:r w:rsidR="000E6155" w:rsidRPr="001B6DAD">
        <w:rPr>
          <w:color w:val="000000" w:themeColor="text1"/>
        </w:rPr>
        <w:t xml:space="preserve">endocrine disorders, environment and lifestyle </w:t>
      </w:r>
      <w:r w:rsidR="000E6155" w:rsidRPr="001B6DAD">
        <w:rPr>
          <w:color w:val="000000" w:themeColor="text1"/>
        </w:rPr>
        <w:fldChar w:fldCharType="begin"/>
      </w:r>
      <w:r w:rsidR="000E6155" w:rsidRPr="001B6DAD">
        <w:rPr>
          <w:color w:val="000000" w:themeColor="text1"/>
        </w:rPr>
        <w:instrText xml:space="preserve"> ADDIN EN.CITE &lt;EndNote&gt;&lt;Cite&gt;&lt;Author&gt;Virtanen&lt;/Author&gt;&lt;Year&gt;2017&lt;/Year&gt;&lt;RecNum&gt;5785&lt;/RecNum&gt;&lt;DisplayText&gt;(Virtanen&lt;style face="italic"&gt; et al.&lt;/style&gt;, 2017)&lt;/DisplayText&gt;&lt;record&gt;&lt;rec-number&gt;5785&lt;/rec-number&gt;&lt;foreign-keys&gt;&lt;key app="EN" db-id="vz9a5r22rtaxp9ew2t6p25dgpvxd92rp2v02" timestamp="1497870688"&gt;5785&lt;/key&gt;&lt;/foreign-keys&gt;&lt;ref-type name="Journal Article"&gt;17&lt;/ref-type&gt;&lt;contributors&gt;&lt;authors&gt;&lt;author&gt;Virtanen, H. E.&lt;/author&gt;&lt;author&gt;Jorgensen, N.&lt;/author&gt;&lt;author&gt;Toppari, J.&lt;/author&gt;&lt;/authors&gt;&lt;/contributors&gt;&lt;auth-address&gt;Department of Physiology, Institute of Biomedicine, University of Turku, Kiinamyllynkatu 10, 20520 Turku, Finland.&amp;#xD;University Department of Growth and Reproduction and International Center for Research and Research Training in Endocrine Disruption of Male Reproduction and Child Health (EDMaRC), Rigshospitalet, Blegdamsvej 9, DK-2100 Copenhagen, Denmark.&amp;#xD;Department of Paediatrics, Turku University Hospital, Kiinamyllynkatu 4 - 8, PL 52, 20521 Turku, Finland.&lt;/auth-address&gt;&lt;titles&gt;&lt;title&gt;Semen quality in the 21st century&lt;/title&gt;&lt;secondary-title&gt;Nat Rev Urol&lt;/secondary-title&gt;&lt;/titles&gt;&lt;periodical&gt;&lt;full-title&gt;Nat Rev Urol&lt;/full-title&gt;&lt;/periodical&gt;&lt;pages&gt;120-130&lt;/pages&gt;&lt;volume&gt;14&lt;/volume&gt;&lt;number&gt;2&lt;/number&gt;&lt;dates&gt;&lt;year&gt;2017&lt;/year&gt;&lt;pub-dates&gt;&lt;date&gt;Feb&lt;/date&gt;&lt;/pub-dates&gt;&lt;/dates&gt;&lt;isbn&gt;1759-4820 (Electronic)&amp;#xD;1759-4812 (Linking)&lt;/isbn&gt;&lt;accession-num&gt;28050014&lt;/accession-num&gt;&lt;urls&gt;&lt;related-urls&gt;&lt;url&gt;https://www.ncbi.nlm.nih.gov/pubmed/28050014&lt;/url&gt;&lt;/related-urls&gt;&lt;/urls&gt;&lt;electronic-resource-num&gt;10.1038/nrurol.2016.261&lt;/electronic-resource-num&gt;&lt;/record&gt;&lt;/Cite&gt;&lt;/EndNote&gt;</w:instrText>
      </w:r>
      <w:r w:rsidR="000E6155" w:rsidRPr="001B6DAD">
        <w:rPr>
          <w:color w:val="000000" w:themeColor="text1"/>
        </w:rPr>
        <w:fldChar w:fldCharType="separate"/>
      </w:r>
      <w:r w:rsidR="000E6155" w:rsidRPr="001B6DAD">
        <w:rPr>
          <w:noProof/>
          <w:color w:val="000000" w:themeColor="text1"/>
        </w:rPr>
        <w:t>(Virtanen</w:t>
      </w:r>
      <w:r w:rsidR="000E6155" w:rsidRPr="001B6DAD">
        <w:rPr>
          <w:i/>
          <w:noProof/>
          <w:color w:val="000000" w:themeColor="text1"/>
        </w:rPr>
        <w:t xml:space="preserve"> et al.</w:t>
      </w:r>
      <w:r w:rsidR="000E6155" w:rsidRPr="001B6DAD">
        <w:rPr>
          <w:noProof/>
          <w:color w:val="000000" w:themeColor="text1"/>
        </w:rPr>
        <w:t>, 2017)</w:t>
      </w:r>
      <w:r w:rsidR="000E6155" w:rsidRPr="001B6DAD">
        <w:rPr>
          <w:color w:val="000000" w:themeColor="text1"/>
        </w:rPr>
        <w:fldChar w:fldCharType="end"/>
      </w:r>
      <w:r w:rsidR="000E6155" w:rsidRPr="001B6DAD">
        <w:rPr>
          <w:color w:val="000000" w:themeColor="text1"/>
        </w:rPr>
        <w:t xml:space="preserve">, </w:t>
      </w:r>
      <w:r w:rsidRPr="00EA20AA">
        <w:rPr>
          <w:color w:val="000000" w:themeColor="text1"/>
        </w:rPr>
        <w:t>prior chemotherapy, a history of testicular cancer, genetic factors (</w:t>
      </w:r>
      <w:r w:rsidRPr="00EA20AA">
        <w:rPr>
          <w:i/>
          <w:color w:val="000000" w:themeColor="text1"/>
        </w:rPr>
        <w:t>e.g.</w:t>
      </w:r>
      <w:r w:rsidRPr="00EA20AA">
        <w:rPr>
          <w:color w:val="000000" w:themeColor="text1"/>
        </w:rPr>
        <w:t xml:space="preserve"> Klinefelter, abnormal Y chromosome), infections (</w:t>
      </w:r>
      <w:r w:rsidRPr="00EA20AA">
        <w:rPr>
          <w:i/>
          <w:color w:val="000000" w:themeColor="text1"/>
        </w:rPr>
        <w:t>e.g.</w:t>
      </w:r>
      <w:r w:rsidRPr="00EA20AA">
        <w:rPr>
          <w:color w:val="000000" w:themeColor="text1"/>
        </w:rPr>
        <w:t xml:space="preserve"> mumps), immunolog</w:t>
      </w:r>
      <w:r w:rsidR="000E6155" w:rsidRPr="00EA20AA">
        <w:rPr>
          <w:color w:val="000000" w:themeColor="text1"/>
        </w:rPr>
        <w:t>ical disorders (autoantibodies</w:t>
      </w:r>
      <w:r w:rsidR="000E6155" w:rsidRPr="00B62614">
        <w:rPr>
          <w:color w:val="000000" w:themeColor="text1"/>
        </w:rPr>
        <w:t>)</w:t>
      </w:r>
      <w:r w:rsidRPr="00B62614">
        <w:rPr>
          <w:color w:val="000000" w:themeColor="text1"/>
        </w:rPr>
        <w:t>. These factors often result in disturbed maturation and production of sperm and can be observed as abnormal morphology (teratozoospermia), abnormal motility (astenozoospermia), low sperm count (oligozoospermia) or absence</w:t>
      </w:r>
      <w:r w:rsidR="00431062" w:rsidRPr="00B62614">
        <w:rPr>
          <w:color w:val="000000" w:themeColor="text1"/>
        </w:rPr>
        <w:t xml:space="preserve"> of sperm (azoospermia)</w:t>
      </w:r>
      <w:r w:rsidRPr="00B62614">
        <w:rPr>
          <w:color w:val="000000" w:themeColor="text1"/>
        </w:rPr>
        <w:t>. Quite often, the cause of infertility is a combi</w:t>
      </w:r>
      <w:r w:rsidR="0034250B" w:rsidRPr="00B62614">
        <w:rPr>
          <w:color w:val="000000" w:themeColor="text1"/>
        </w:rPr>
        <w:t>nation of these factors</w:t>
      </w:r>
      <w:r w:rsidRPr="00B62614">
        <w:rPr>
          <w:color w:val="000000" w:themeColor="text1"/>
        </w:rPr>
        <w:t xml:space="preserve">. </w:t>
      </w:r>
    </w:p>
    <w:p w14:paraId="4B4A8090" w14:textId="74F73467" w:rsidR="00F67BFF" w:rsidRPr="00B929C4" w:rsidRDefault="00F67BFF" w:rsidP="00F67BFF">
      <w:pPr>
        <w:pStyle w:val="bodytext"/>
        <w:rPr>
          <w:color w:val="000000" w:themeColor="text1"/>
        </w:rPr>
      </w:pPr>
      <w:r w:rsidRPr="00EA20AA">
        <w:rPr>
          <w:color w:val="000000" w:themeColor="text1"/>
        </w:rPr>
        <w:t>In the majority of cases, no clear pathobiological mechanism behind impaired fertility can be identified</w:t>
      </w:r>
      <w:r w:rsidR="0034250B" w:rsidRPr="00EA20AA">
        <w:rPr>
          <w:color w:val="000000" w:themeColor="text1"/>
        </w:rPr>
        <w:t>.</w:t>
      </w:r>
      <w:r w:rsidRPr="00EA20AA">
        <w:rPr>
          <w:color w:val="000000" w:themeColor="text1"/>
        </w:rPr>
        <w:t xml:space="preserve"> </w:t>
      </w:r>
      <w:r w:rsidR="0034250B" w:rsidRPr="00EA20AA">
        <w:rPr>
          <w:color w:val="000000" w:themeColor="text1"/>
        </w:rPr>
        <w:t xml:space="preserve">Lifestyle and environmental factors are often suggested as contributing elements; but in what way, and to what extent, is still </w:t>
      </w:r>
      <w:r w:rsidR="0034250B" w:rsidRPr="00B929C4">
        <w:rPr>
          <w:color w:val="000000" w:themeColor="text1"/>
        </w:rPr>
        <w:t xml:space="preserve">unknown. Nor </w:t>
      </w:r>
      <w:r w:rsidR="0034250B" w:rsidRPr="00B929C4">
        <w:rPr>
          <w:color w:val="000000" w:themeColor="text1"/>
        </w:rPr>
        <w:lastRenderedPageBreak/>
        <w:t xml:space="preserve">is it known if, and to what extent, exposure to agents harmful </w:t>
      </w:r>
      <w:r w:rsidR="0034250B" w:rsidRPr="00B929C4">
        <w:rPr>
          <w:i/>
          <w:color w:val="000000" w:themeColor="text1"/>
        </w:rPr>
        <w:t>in utero</w:t>
      </w:r>
      <w:r w:rsidR="0034250B" w:rsidRPr="00B929C4">
        <w:rPr>
          <w:color w:val="000000" w:themeColor="text1"/>
        </w:rPr>
        <w:t xml:space="preserve"> can impact future fertility</w:t>
      </w:r>
      <w:r w:rsidR="00B929C4" w:rsidRPr="00B929C4">
        <w:rPr>
          <w:color w:val="000000" w:themeColor="text1"/>
        </w:rPr>
        <w:t xml:space="preserve"> </w:t>
      </w:r>
      <w:r w:rsidR="00B929C4" w:rsidRPr="00B929C4">
        <w:rPr>
          <w:color w:val="000000" w:themeColor="text1"/>
        </w:rPr>
        <w:fldChar w:fldCharType="begin"/>
      </w:r>
      <w:r w:rsidR="00B929C4" w:rsidRPr="00B929C4">
        <w:rPr>
          <w:color w:val="000000" w:themeColor="text1"/>
        </w:rPr>
        <w:instrText xml:space="preserve"> ADDIN EN.CITE &lt;EndNote&gt;&lt;Cite&gt;&lt;Author&gt;Sharpe&lt;/Author&gt;&lt;Year&gt;2010&lt;/Year&gt;&lt;RecNum&gt;5700&lt;/RecNum&gt;&lt;DisplayText&gt;(Sharpe, 2010)&lt;/DisplayText&gt;&lt;record&gt;&lt;rec-number&gt;5700&lt;/rec-number&gt;&lt;foreign-keys&gt;&lt;key app="EN" db-id="vz9a5r22rtaxp9ew2t6p25dgpvxd92rp2v02" timestamp="1497265351"&gt;5700&lt;/key&gt;&lt;/foreign-keys&gt;&lt;ref-type name="Journal Article"&gt;17&lt;/ref-type&gt;&lt;contributors&gt;&lt;authors&gt;&lt;author&gt;Sharpe, R. M.&lt;/author&gt;&lt;/authors&gt;&lt;/contributors&gt;&lt;auth-address&gt;MRC Human Reproductive Sciences Unit, Centre for Reproductive Biology, The Queen&amp;apos;s Medical Research Institute, 47 Little France Crescent, Edinburgh EH16 4TJ, UK. r.sharpe@hrsu.mrc.ac.uk&lt;/auth-address&gt;&lt;titles&gt;&lt;title&gt;Environmental/lifestyle effects on spermatogenesis&lt;/title&gt;&lt;secondary-title&gt;Philos Trans R Soc Lond B Biol Sci&lt;/secondary-title&gt;&lt;/titles&gt;&lt;periodical&gt;&lt;full-title&gt;Philos Trans R Soc Lond B Biol Sci&lt;/full-title&gt;&lt;/periodical&gt;&lt;pages&gt;1697-712&lt;/pages&gt;&lt;volume&gt;365&lt;/volume&gt;&lt;number&gt;1546&lt;/number&gt;&lt;keywords&gt;&lt;keyword&gt;Adult&lt;/keyword&gt;&lt;keyword&gt;Animals&lt;/keyword&gt;&lt;keyword&gt;Environmental Exposure/*adverse effects&lt;/keyword&gt;&lt;keyword&gt;Female&lt;/keyword&gt;&lt;keyword&gt;Humans&lt;/keyword&gt;&lt;keyword&gt;*Life Style&lt;/keyword&gt;&lt;keyword&gt;Male&lt;/keyword&gt;&lt;keyword&gt;Pregnancy&lt;/keyword&gt;&lt;keyword&gt;Spermatogenesis/*physiology&lt;/keyword&gt;&lt;keyword&gt;Spermatozoa/*physiology&lt;/keyword&gt;&lt;keyword&gt;Testis/cytology/physiology&lt;/keyword&gt;&lt;/keywords&gt;&lt;dates&gt;&lt;year&gt;2010&lt;/year&gt;&lt;pub-dates&gt;&lt;date&gt;May 27&lt;/date&gt;&lt;/pub-dates&gt;&lt;/dates&gt;&lt;isbn&gt;1471-2970 (Electronic)&amp;#xD;0962-8436 (Linking)&lt;/isbn&gt;&lt;accession-num&gt;20403879&lt;/accession-num&gt;&lt;urls&gt;&lt;related-urls&gt;&lt;url&gt;https://www.ncbi.nlm.nih.gov/pubmed/20403879&lt;/url&gt;&lt;/related-urls&gt;&lt;/urls&gt;&lt;custom2&gt;PMC2871918&lt;/custom2&gt;&lt;electronic-resource-num&gt;10.1098/rstb.2009.0206&lt;/electronic-resource-num&gt;&lt;/record&gt;&lt;/Cite&gt;&lt;/EndNote&gt;</w:instrText>
      </w:r>
      <w:r w:rsidR="00B929C4" w:rsidRPr="00B929C4">
        <w:rPr>
          <w:color w:val="000000" w:themeColor="text1"/>
        </w:rPr>
        <w:fldChar w:fldCharType="separate"/>
      </w:r>
      <w:r w:rsidR="00B929C4" w:rsidRPr="00B929C4">
        <w:rPr>
          <w:noProof/>
          <w:color w:val="000000" w:themeColor="text1"/>
        </w:rPr>
        <w:t>(Sharpe, 2010)</w:t>
      </w:r>
      <w:r w:rsidR="00B929C4" w:rsidRPr="00B929C4">
        <w:rPr>
          <w:color w:val="000000" w:themeColor="text1"/>
        </w:rPr>
        <w:fldChar w:fldCharType="end"/>
      </w:r>
      <w:r w:rsidRPr="00B929C4">
        <w:rPr>
          <w:color w:val="000000" w:themeColor="text1"/>
        </w:rPr>
        <w:t xml:space="preserve">. </w:t>
      </w:r>
    </w:p>
    <w:p w14:paraId="0432EFBB" w14:textId="05045142" w:rsidR="00F67BFF" w:rsidRPr="00EA20AA" w:rsidRDefault="00F67BFF" w:rsidP="00F67BFF">
      <w:pPr>
        <w:pStyle w:val="bodytext"/>
        <w:rPr>
          <w:color w:val="000000" w:themeColor="text1"/>
        </w:rPr>
      </w:pPr>
      <w:r w:rsidRPr="00EA20AA">
        <w:rPr>
          <w:color w:val="000000" w:themeColor="text1"/>
        </w:rPr>
        <w:t xml:space="preserve">Post-testicular causes of male infertility, </w:t>
      </w:r>
      <w:r w:rsidRPr="00EA20AA">
        <w:rPr>
          <w:i/>
          <w:color w:val="000000" w:themeColor="text1"/>
        </w:rPr>
        <w:t>i.e.</w:t>
      </w:r>
      <w:r w:rsidRPr="00EA20AA">
        <w:rPr>
          <w:color w:val="000000" w:themeColor="text1"/>
        </w:rPr>
        <w:t xml:space="preserve"> factors that impair sperm transport from the testis to the ejaculate; include vasectomy, genital infections, ejaculatory duct abnormalities (cystic fibrosis, congenital bilateral absence of the vas deferens), retrograde ejaculation and erectile dysfunctio</w:t>
      </w:r>
      <w:r w:rsidR="00DD48F7" w:rsidRPr="00EA20AA">
        <w:rPr>
          <w:color w:val="000000" w:themeColor="text1"/>
        </w:rPr>
        <w:t xml:space="preserve">n </w:t>
      </w:r>
      <w:r w:rsidR="00DD48F7" w:rsidRPr="00EA20AA">
        <w:rPr>
          <w:color w:val="000000" w:themeColor="text1"/>
        </w:rPr>
        <w:fldChar w:fldCharType="begin"/>
      </w:r>
      <w:r w:rsidR="00DD48F7" w:rsidRPr="00EA20AA">
        <w:rPr>
          <w:color w:val="000000" w:themeColor="text1"/>
        </w:rPr>
        <w:instrText xml:space="preserve"> ADDIN EN.CITE &lt;EndNote&gt;&lt;Cite&gt;&lt;Author&gt;Krausz&lt;/Author&gt;&lt;Year&gt;2011&lt;/Year&gt;&lt;RecNum&gt;8388&lt;/RecNum&gt;&lt;DisplayText&gt;(Krausz, 2011)&lt;/DisplayText&gt;&lt;record&gt;&lt;rec-number&gt;8388&lt;/rec-number&gt;&lt;foreign-keys&gt;&lt;key app="EN" db-id="vz9a5r22rtaxp9ew2t6p25dgpvxd92rp2v02" timestamp="1509294748"&gt;8388&lt;/key&gt;&lt;/foreign-keys&gt;&lt;ref-type name="Journal Article"&gt;17&lt;/ref-type&gt;&lt;contributors&gt;&lt;authors&gt;&lt;author&gt;Krausz, C.&lt;/author&gt;&lt;/authors&gt;&lt;/contributors&gt;&lt;auth-address&gt;Andrology Unit, Department of Clinical Physiopathology, Viale Pieraccini 6, Florence 50137, Italy. c.krausz@dfc.unifi.it&lt;/auth-address&gt;&lt;titles&gt;&lt;title&gt;Male infertility: pathogenesis and clinical diagnosis&lt;/title&gt;&lt;secondary-title&gt;Best Pract Res Clin Endocrinol Metab&lt;/secondary-title&gt;&lt;/titles&gt;&lt;periodical&gt;&lt;full-title&gt;Best Pract Res Clin Endocrinol Metab&lt;/full-title&gt;&lt;/periodical&gt;&lt;pages&gt;271-85&lt;/pages&gt;&lt;volume&gt;25&lt;/volume&gt;&lt;number&gt;2&lt;/number&gt;&lt;keywords&gt;&lt;keyword&gt;Chromosomes, Human, Y/genetics&lt;/keyword&gt;&lt;keyword&gt;Cryptorchidism/complications&lt;/keyword&gt;&lt;keyword&gt;Humans&lt;/keyword&gt;&lt;keyword&gt;Hypogonadism/complications&lt;/keyword&gt;&lt;keyword&gt;Infertility, Male/*diagnosis/etiology&lt;/keyword&gt;&lt;keyword&gt;Male&lt;/keyword&gt;&lt;keyword&gt;Receptors, Androgen/genetics&lt;/keyword&gt;&lt;keyword&gt;Reproductive Techniques, Assisted&lt;/keyword&gt;&lt;keyword&gt;Semen Analysis&lt;/keyword&gt;&lt;keyword&gt;Varicocele/complications&lt;/keyword&gt;&lt;keyword&gt;Vas Deferens/abnormalities&lt;/keyword&gt;&lt;/keywords&gt;&lt;dates&gt;&lt;year&gt;2011&lt;/year&gt;&lt;pub-dates&gt;&lt;date&gt;Apr&lt;/date&gt;&lt;/pub-dates&gt;&lt;/dates&gt;&lt;isbn&gt;1878-1594 (Electronic)&amp;#xD;1521-690X (Linking)&lt;/isbn&gt;&lt;accession-num&gt;21397198&lt;/accession-num&gt;&lt;urls&gt;&lt;related-urls&gt;&lt;url&gt;https://www.ncbi.nlm.nih.gov/pubmed/21397198&lt;/url&gt;&lt;/related-urls&gt;&lt;/urls&gt;&lt;electronic-resource-num&gt;10.1016/j.beem.2010.08.006&lt;/electronic-resource-num&gt;&lt;/record&gt;&lt;/Cite&gt;&lt;/EndNote&gt;</w:instrText>
      </w:r>
      <w:r w:rsidR="00DD48F7" w:rsidRPr="00EA20AA">
        <w:rPr>
          <w:color w:val="000000" w:themeColor="text1"/>
        </w:rPr>
        <w:fldChar w:fldCharType="separate"/>
      </w:r>
      <w:r w:rsidR="00DD48F7" w:rsidRPr="00EA20AA">
        <w:rPr>
          <w:noProof/>
          <w:color w:val="000000" w:themeColor="text1"/>
        </w:rPr>
        <w:t>(Krausz, 2011)</w:t>
      </w:r>
      <w:r w:rsidR="00DD48F7" w:rsidRPr="00EA20AA">
        <w:rPr>
          <w:color w:val="000000" w:themeColor="text1"/>
        </w:rPr>
        <w:fldChar w:fldCharType="end"/>
      </w:r>
      <w:r w:rsidRPr="00EA20AA">
        <w:rPr>
          <w:color w:val="000000" w:themeColor="text1"/>
        </w:rPr>
        <w:t>.</w:t>
      </w:r>
    </w:p>
    <w:p w14:paraId="31237D20" w14:textId="77777777" w:rsidR="00F67BFF" w:rsidRPr="0032340A" w:rsidRDefault="00F67BFF" w:rsidP="00F67BFF">
      <w:pPr>
        <w:pStyle w:val="Rubrik2"/>
        <w:rPr>
          <w:color w:val="FF0000"/>
          <w:lang w:val="en-US"/>
        </w:rPr>
      </w:pPr>
      <w:bookmarkStart w:id="21" w:name="_Toc497725390"/>
      <w:bookmarkStart w:id="22" w:name="_Toc363818273"/>
      <w:r w:rsidRPr="000C3F3C">
        <w:rPr>
          <w:lang w:val="en-US"/>
        </w:rPr>
        <w:t>Sperm DNA integrity</w:t>
      </w:r>
      <w:bookmarkEnd w:id="21"/>
      <w:r w:rsidRPr="000C3F3C">
        <w:rPr>
          <w:lang w:val="en-US"/>
        </w:rPr>
        <w:t xml:space="preserve"> </w:t>
      </w:r>
    </w:p>
    <w:p w14:paraId="39840433" w14:textId="2469673D" w:rsidR="00F67BFF" w:rsidRPr="005972B7" w:rsidRDefault="00F67BFF" w:rsidP="00F67BFF">
      <w:pPr>
        <w:pStyle w:val="bodytext"/>
      </w:pPr>
      <w:r w:rsidRPr="00391642">
        <w:t>Semen analysis is an important diagnostic tool for the investigation of male fertility</w:t>
      </w:r>
      <w:r>
        <w:t xml:space="preserve"> </w:t>
      </w:r>
      <w:r>
        <w:fldChar w:fldCharType="begin"/>
      </w:r>
      <w:r>
        <w:instrText xml:space="preserve"> ADDIN EN.CITE &lt;EndNote&gt;&lt;Cite&gt;&lt;Author&gt;World Health Organization.&lt;/Author&gt;&lt;Year&gt;2010&lt;/Year&gt;&lt;RecNum&gt;3&lt;/RecNum&gt;&lt;DisplayText&gt;(World Health Organization., 2010)&lt;/DisplayText&gt;&lt;record&gt;&lt;rec-number&gt;3&lt;/rec-number&gt;&lt;foreign-keys&gt;&lt;key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(spiral)&lt;/isbn&gt;&lt;accession-num&gt;1519572&lt;/accession-num&gt;&lt;urls&gt;&lt;/urls&gt;&lt;/record&gt;&lt;/Cite&gt;&lt;/EndNote&gt;</w:instrText>
      </w:r>
      <w:r>
        <w:fldChar w:fldCharType="separate"/>
      </w:r>
      <w:r>
        <w:rPr>
          <w:noProof/>
        </w:rPr>
        <w:t>(World Health Organization., 2010)</w:t>
      </w:r>
      <w:r>
        <w:fldChar w:fldCharType="end"/>
      </w:r>
      <w:r w:rsidRPr="00391642">
        <w:t>. Despite the WHO guidelines, however, higher quality predictive biomarkers for male fertility are imperative</w:t>
      </w:r>
      <w:r>
        <w:t xml:space="preserve"> </w:t>
      </w:r>
      <w: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instrText xml:space="preserve"> ADDIN EN.CITE </w:instrText>
      </w:r>
      <w: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instrText xml:space="preserve"> ADDIN EN.CITE.DATA </w:instrText>
      </w:r>
      <w:r>
        <w:fldChar w:fldCharType="end"/>
      </w:r>
      <w:r>
        <w:fldChar w:fldCharType="separate"/>
      </w:r>
      <w:r>
        <w:rPr>
          <w:noProof/>
        </w:rPr>
        <w:t>(Sakkas</w:t>
      </w:r>
      <w:r w:rsidRPr="005972B7">
        <w:rPr>
          <w:i/>
          <w:noProof/>
        </w:rPr>
        <w:t xml:space="preserve"> et al.</w:t>
      </w:r>
      <w:r>
        <w:rPr>
          <w:noProof/>
        </w:rPr>
        <w:t>, 2015)</w:t>
      </w:r>
      <w:r>
        <w:fldChar w:fldCharType="end"/>
      </w:r>
      <w:r w:rsidRPr="00391642">
        <w:t>. The result from a traditional semen analysis just reflects the status of the testes, epididymides and the accessory sex glands (prostate, seminal vesicles)</w:t>
      </w:r>
      <w:r>
        <w:t xml:space="preserve"> </w:t>
      </w:r>
      <w:r w:rsidRPr="008E5204">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bGljIj4gZXQgYWwuPC9zdHlsZT4sIDIwMTIsIFdhbmcgJmFtcDsgU3dlcmRsb2ZmLCAyMDE0KTwv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</w:fldData>
        </w:fldChar>
      </w:r>
      <w:r w:rsidR="009D1E31" w:rsidRPr="008E5204">
        <w:rPr>
          <w:color w:val="000000" w:themeColor="text1"/>
        </w:rPr>
        <w:instrText xml:space="preserve"> ADDIN EN.CITE </w:instrText>
      </w:r>
      <w:r w:rsidR="009D1E31" w:rsidRPr="008E5204">
        <w:rPr>
          <w:color w:val="000000" w:themeColor="text1"/>
        </w:rPr>
        <w:fldChar w:fldCharType="begin">
          <w:fldData xml:space="preserve">PEVuZE5vdGU+PENpdGU+PEF1dGhvcj5Fc3RldmVzPC9BdXRob3I+PFllYXI+MjAxMjwvWWVhcj48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</w:fldData>
        </w:fldChar>
      </w:r>
      <w:r w:rsidR="009D1E31" w:rsidRPr="008E5204">
        <w:rPr>
          <w:color w:val="000000" w:themeColor="text1"/>
        </w:rPr>
        <w:instrText xml:space="preserve"> ADDIN EN.CITE.DATA </w:instrText>
      </w:r>
      <w:r w:rsidR="009D1E31" w:rsidRPr="008E5204">
        <w:rPr>
          <w:color w:val="000000" w:themeColor="text1"/>
        </w:rPr>
      </w:r>
      <w:r w:rsidR="009D1E31" w:rsidRPr="008E5204">
        <w:rPr>
          <w:color w:val="000000" w:themeColor="text1"/>
        </w:rPr>
        <w:fldChar w:fldCharType="end"/>
      </w:r>
      <w:r w:rsidRPr="008E5204">
        <w:rPr>
          <w:color w:val="000000" w:themeColor="text1"/>
        </w:rPr>
      </w:r>
      <w:r w:rsidRPr="008E5204">
        <w:rPr>
          <w:color w:val="000000" w:themeColor="text1"/>
        </w:rPr>
        <w:fldChar w:fldCharType="separate"/>
      </w:r>
      <w:r w:rsidR="009D1E31" w:rsidRPr="008E5204">
        <w:rPr>
          <w:noProof/>
          <w:color w:val="000000" w:themeColor="text1"/>
        </w:rPr>
        <w:t>(Esteves</w:t>
      </w:r>
      <w:r w:rsidR="009D1E31" w:rsidRPr="008E5204">
        <w:rPr>
          <w:i/>
          <w:noProof/>
          <w:color w:val="000000" w:themeColor="text1"/>
        </w:rPr>
        <w:t xml:space="preserve"> et al.</w:t>
      </w:r>
      <w:r w:rsidR="009D1E31" w:rsidRPr="008E5204">
        <w:rPr>
          <w:noProof/>
          <w:color w:val="000000" w:themeColor="text1"/>
        </w:rPr>
        <w:t>, 2012, Wang &amp; Swerdloff, 2014)</w:t>
      </w:r>
      <w:r w:rsidRPr="008E5204">
        <w:rPr>
          <w:color w:val="000000" w:themeColor="text1"/>
        </w:rPr>
        <w:fldChar w:fldCharType="end"/>
      </w:r>
      <w:r w:rsidR="009D1E31" w:rsidRPr="008E5204">
        <w:rPr>
          <w:color w:val="000000" w:themeColor="text1"/>
        </w:rPr>
        <w:t>.</w:t>
      </w:r>
      <w:r w:rsidRPr="008E5204">
        <w:rPr>
          <w:color w:val="000000" w:themeColor="text1"/>
        </w:rPr>
        <w:t xml:space="preserve"> At</w:t>
      </w:r>
      <w:r w:rsidRPr="00391642">
        <w:t xml:space="preserve"> best, this information provides a rough guide for differentiating ’probably fertile’ f</w:t>
      </w:r>
      <w:r>
        <w:t>rom ’probably sub-fertile’</w:t>
      </w:r>
      <w: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ZWNvcmQ+PC9DaXRlPjwvRW5kTm90ZT5=
</w:fldData>
        </w:fldChar>
      </w:r>
      <w:r>
        <w:instrText xml:space="preserve"> ADDIN EN.CITE </w:instrText>
      </w:r>
      <w:r>
        <w:fldChar w:fldCharType="begin">
          <w:fldData xml:space="preserve">PEVuZE5vdGU+PENpdGU+PEF1dGhvcj5HdXppY2s8L0F1dGhvcj48WWVhcj4yMDAxPC9ZZWFyPjxS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YWJici0xPjwvYWx0LXBlcmlvZGljYWw+PHBhZ2VzPjEzODgtOTM8L3BhZ2VzPjx2b2x1bWU+MzQ1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</w:fldData>
        </w:fldChar>
      </w:r>
      <w:r>
        <w:instrText xml:space="preserve"> ADDIN EN.CITE.DATA </w:instrText>
      </w:r>
      <w:r>
        <w:fldChar w:fldCharType="end"/>
      </w:r>
      <w:r>
        <w:fldChar w:fldCharType="separate"/>
      </w:r>
      <w:r>
        <w:rPr>
          <w:noProof/>
        </w:rPr>
        <w:t>(Guzick</w:t>
      </w:r>
      <w:r w:rsidRPr="002E039F">
        <w:rPr>
          <w:i/>
          <w:noProof/>
        </w:rPr>
        <w:t xml:space="preserve"> et al.</w:t>
      </w:r>
      <w:r>
        <w:rPr>
          <w:noProof/>
        </w:rPr>
        <w:t>, 2001)</w:t>
      </w:r>
      <w:r>
        <w:fldChar w:fldCharType="end"/>
      </w:r>
      <w:r w:rsidRPr="00391642">
        <w:t xml:space="preserve">. It does not account for putative sperm dysfunctions due to, </w:t>
      </w:r>
      <w:r w:rsidRPr="00391642">
        <w:rPr>
          <w:i/>
        </w:rPr>
        <w:t>e.g.</w:t>
      </w:r>
      <w:r w:rsidRPr="00391642">
        <w:t xml:space="preserve"> chromatin abnormalities </w:t>
      </w:r>
      <w: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instrText xml:space="preserve"> ADDIN EN.CITE </w:instrText>
      </w:r>
      <w: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instrText xml:space="preserve"> ADDIN EN.CITE.DATA </w:instrText>
      </w:r>
      <w:r>
        <w:fldChar w:fldCharType="end"/>
      </w:r>
      <w:r>
        <w:fldChar w:fldCharType="separate"/>
      </w:r>
      <w:r>
        <w:rPr>
          <w:noProof/>
        </w:rPr>
        <w:t>(Sakkas</w:t>
      </w:r>
      <w:r w:rsidRPr="005972B7">
        <w:rPr>
          <w:i/>
          <w:noProof/>
        </w:rPr>
        <w:t xml:space="preserve"> et al.</w:t>
      </w:r>
      <w:r>
        <w:rPr>
          <w:noProof/>
        </w:rPr>
        <w:t>, 2015)</w:t>
      </w:r>
      <w:r>
        <w:fldChar w:fldCharType="end"/>
      </w:r>
      <w:r w:rsidRPr="00391642">
        <w:t xml:space="preserve">. A man with a normal semen analysis can still have abnormal sperm function </w:t>
      </w:r>
      <w:r>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LjEwLjAwMTwvZWxlY3Ryb25pYy1yZXNvdXJjZS1udW0+PC9yZWNvcmQ+PC9DaXRlPjxDaXRlPjxB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=
</w:fldData>
        </w:fldChar>
      </w:r>
      <w:r>
        <w:instrText xml:space="preserve"> ADDIN EN.CITE </w:instrText>
      </w:r>
      <w:r>
        <w:fldChar w:fldCharType="begin">
          <w:fldData xml:space="preserve">PEVuZE5vdGU+PENpdGU+PEF1dGhvcj5NYXJzaGJ1cm48L0F1dGhvcj48WWVhcj4yMDE1PC9ZZWFy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=
</w:fldData>
        </w:fldChar>
      </w:r>
      <w:r>
        <w:instrText xml:space="preserve"> ADDIN EN.CITE.DATA </w:instrText>
      </w:r>
      <w:r>
        <w:fldChar w:fldCharType="end"/>
      </w:r>
      <w:r>
        <w:fldChar w:fldCharType="separate"/>
      </w:r>
      <w:r>
        <w:rPr>
          <w:noProof/>
        </w:rPr>
        <w:t>(Marshburn, 2015)</w:t>
      </w:r>
      <w:r>
        <w:fldChar w:fldCharType="end"/>
      </w:r>
      <w:r w:rsidRPr="00391642">
        <w:t>.</w:t>
      </w:r>
    </w:p>
    <w:p w14:paraId="18A1EE9F" w14:textId="2E2AFBCC" w:rsidR="00F67BFF" w:rsidRPr="007D7CD0" w:rsidRDefault="00F67BFF" w:rsidP="00F67BFF">
      <w:pPr>
        <w:pStyle w:val="bodytext"/>
      </w:pPr>
      <w:r w:rsidRPr="00391642">
        <w:t xml:space="preserve">Since the introduction of various techniques for studying sperm chromatin integrity, the clinical value of this approach has been assessed in several studies. The results indicated that sperm DNA damage is associated with fertility and that the degree of DNA damage can be used as a supplement to the traditional semen parameters </w:t>
      </w:r>
      <w:r w:rsidR="0066419E">
        <w:fldChar w:fldCharType="begin">
          <w:fldData xml:space="preserve">PEVuZE5vdGU+PENpdGU+PEF1dGhvcj5HaXdlcmNtYW48L0F1dGhvcj48WWVhcj4yMDEwPC9ZZWFy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</w:fldData>
        </w:fldChar>
      </w:r>
      <w:r w:rsidR="0066419E">
        <w:instrText xml:space="preserve"> ADDIN EN.CITE </w:instrText>
      </w:r>
      <w:r w:rsidR="0066419E">
        <w:fldChar w:fldCharType="begin">
          <w:fldData xml:space="preserve">PEVuZE5vdGU+PENpdGU+PEF1dGhvcj5HaXdlcmNtYW48L0F1dGhvcj48WWVhcj4yMDEwPC9ZZWFy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</w:fldData>
        </w:fldChar>
      </w:r>
      <w:r w:rsidR="0066419E">
        <w:instrText xml:space="preserve"> ADDIN EN.CITE.DATA </w:instrText>
      </w:r>
      <w:r w:rsidR="0066419E">
        <w:fldChar w:fldCharType="end"/>
      </w:r>
      <w:r w:rsidR="0066419E">
        <w:fldChar w:fldCharType="separate"/>
      </w:r>
      <w:r w:rsidR="0066419E">
        <w:rPr>
          <w:noProof/>
        </w:rPr>
        <w:t>(Giwercman</w:t>
      </w:r>
      <w:r w:rsidR="0066419E" w:rsidRPr="0066419E">
        <w:rPr>
          <w:i/>
          <w:noProof/>
        </w:rPr>
        <w:t xml:space="preserve"> et al.</w:t>
      </w:r>
      <w:r w:rsidR="0066419E">
        <w:rPr>
          <w:noProof/>
        </w:rPr>
        <w:t>, 2010)</w:t>
      </w:r>
      <w:r w:rsidR="0066419E">
        <w:fldChar w:fldCharType="end"/>
      </w:r>
      <w:r w:rsidRPr="00391642">
        <w:t xml:space="preserve">. </w:t>
      </w:r>
    </w:p>
    <w:p w14:paraId="174C184A" w14:textId="78F6848D" w:rsidR="00F67BFF" w:rsidRPr="007D7CD0" w:rsidRDefault="00F67BFF" w:rsidP="00F67BFF">
      <w:pPr>
        <w:pStyle w:val="bodytext"/>
      </w:pPr>
      <w:r w:rsidRPr="00637AAC">
        <w:rPr>
          <w:color w:val="000000" w:themeColor="text1"/>
        </w:rPr>
        <w:t xml:space="preserve">Four different tests for quantitating DNA damage </w:t>
      </w:r>
      <w:r w:rsidR="005E529E" w:rsidRPr="00637AAC">
        <w:rPr>
          <w:color w:val="000000" w:themeColor="text1"/>
        </w:rPr>
        <w:t xml:space="preserve">are currently in clinical use. </w:t>
      </w:r>
      <w:r w:rsidRPr="00637AAC">
        <w:rPr>
          <w:color w:val="000000" w:themeColor="text1"/>
        </w:rPr>
        <w:t>These methods all label DNA breaks, but none provide any additional information concerning the nature of the breaks, the underlying mechanism or the exact pathobiological consequences of the damage. The clinical value of measuring DNA damage, particularly when using the sperm chromatin structure assay (SCSA) and calculating the DNA fragmentation index (DFI); lies in using the methods as a predictor of subfertility and subsequent optimization of the treatment fo</w:t>
      </w:r>
      <w:r w:rsidR="00F55B7F" w:rsidRPr="00637AAC">
        <w:rPr>
          <w:color w:val="000000" w:themeColor="text1"/>
        </w:rPr>
        <w:t xml:space="preserve">r the infertile couple </w:t>
      </w:r>
      <w:r w:rsidR="00F55B7F" w:rsidRPr="00637AAC">
        <w:rPr>
          <w:color w:val="000000" w:themeColor="text1"/>
        </w:rPr>
        <w:fldChar w:fldCharType="begin">
          <w:fldData xml:space="preserve">PEVuZE5vdGU+PENpdGU+PEF1dGhvcj5CdW5ndW08L0F1dGhvcj48WWVhcj4yMDEyPC9ZZWFyPjxS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</w:fldData>
        </w:fldChar>
      </w:r>
      <w:r w:rsidR="00637AAC" w:rsidRPr="00637AAC">
        <w:rPr>
          <w:color w:val="000000" w:themeColor="text1"/>
        </w:rPr>
        <w:instrText xml:space="preserve"> ADDIN EN.CITE </w:instrText>
      </w:r>
      <w:r w:rsidR="00637AAC" w:rsidRPr="00637AAC">
        <w:rPr>
          <w:color w:val="000000" w:themeColor="text1"/>
        </w:rPr>
        <w:fldChar w:fldCharType="begin">
          <w:fldData xml:space="preserve">PEVuZE5vdGU+PENpdGU+PEF1dGhvcj5CdW5ndW08L0F1dGhvcj48WWVhcj4yMDEyPC9ZZWFyPjxS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</w:fldData>
        </w:fldChar>
      </w:r>
      <w:r w:rsidR="00637AAC" w:rsidRPr="00637AAC">
        <w:rPr>
          <w:color w:val="000000" w:themeColor="text1"/>
        </w:rPr>
        <w:instrText xml:space="preserve"> ADDIN EN.CITE.DATA </w:instrText>
      </w:r>
      <w:r w:rsidR="00637AAC" w:rsidRPr="00637AAC">
        <w:rPr>
          <w:color w:val="000000" w:themeColor="text1"/>
        </w:rPr>
      </w:r>
      <w:r w:rsidR="00637AAC" w:rsidRPr="00637AAC">
        <w:rPr>
          <w:color w:val="000000" w:themeColor="text1"/>
        </w:rPr>
        <w:fldChar w:fldCharType="end"/>
      </w:r>
      <w:r w:rsidR="00F55B7F" w:rsidRPr="00637AAC">
        <w:rPr>
          <w:color w:val="000000" w:themeColor="text1"/>
        </w:rPr>
      </w:r>
      <w:r w:rsidR="00F55B7F" w:rsidRPr="00637AAC">
        <w:rPr>
          <w:color w:val="000000" w:themeColor="text1"/>
        </w:rPr>
        <w:fldChar w:fldCharType="separate"/>
      </w:r>
      <w:r w:rsidR="00637AAC" w:rsidRPr="00637AAC">
        <w:rPr>
          <w:noProof/>
          <w:color w:val="000000" w:themeColor="text1"/>
        </w:rPr>
        <w:t>(Bungum, 2012, Simon</w:t>
      </w:r>
      <w:r w:rsidR="00637AAC" w:rsidRPr="00637AAC">
        <w:rPr>
          <w:i/>
          <w:noProof/>
          <w:color w:val="000000" w:themeColor="text1"/>
        </w:rPr>
        <w:t xml:space="preserve"> et al.</w:t>
      </w:r>
      <w:r w:rsidR="00637AAC" w:rsidRPr="00637AAC">
        <w:rPr>
          <w:noProof/>
          <w:color w:val="000000" w:themeColor="text1"/>
        </w:rPr>
        <w:t>, 2017)</w:t>
      </w:r>
      <w:r w:rsidR="00F55B7F" w:rsidRPr="00637AAC">
        <w:rPr>
          <w:color w:val="000000" w:themeColor="text1"/>
        </w:rPr>
        <w:fldChar w:fldCharType="end"/>
      </w:r>
      <w:r w:rsidRPr="00637AAC">
        <w:rPr>
          <w:color w:val="000000" w:themeColor="text1"/>
        </w:rPr>
        <w:t xml:space="preserve">. </w:t>
      </w:r>
      <w:r w:rsidRPr="007D7CD0">
        <w:t>Studies have reported that DFI is an independent marker of fertility, and the chance of spontaneous pregnancy is considered consta</w:t>
      </w:r>
      <w:r w:rsidR="003640A4">
        <w:t>nt if DFI is between 0-20%</w:t>
      </w:r>
      <w:r w:rsidRPr="007D7CD0">
        <w:t>. The risk of fertility problems increases with a DFI &gt;20% and there is almost no chance of a spontaneous preg</w:t>
      </w:r>
      <w:r w:rsidR="00D72FB8">
        <w:t>nancy when the DFI is &gt;30%</w:t>
      </w:r>
      <w:r w:rsidRPr="007D7CD0">
        <w:t xml:space="preserve">. When the DFI is used with traditional semen parameters, the risk of infertility already increases with a DFI &gt;10% combined with </w:t>
      </w:r>
      <w:r w:rsidRPr="007D7CD0">
        <w:lastRenderedPageBreak/>
        <w:t xml:space="preserve">one abnormal semen parameter (according to the WHO reference values) </w:t>
      </w:r>
      <w:r>
        <w:fldChar w:fldCharType="begin"/>
      </w:r>
      <w:r w:rsidRPr="007D7CD0">
        <w:instrText xml:space="preserve"> ADDIN EN.CITE &lt;EndNote&gt;&lt;Cite&gt;&lt;Author&gt;Bungum&lt;/Author&gt;&lt;Year&gt;2012&lt;/Year&gt;&lt;RecNum&gt;5892&lt;/RecNum&gt;&lt;DisplayText&gt;(Bungum, 2012)&lt;/DisplayText&gt;&lt;record&gt;&lt;rec-number&gt;5892&lt;/rec-number&gt;&lt;foreign-keys&gt;&lt;key app="EN" db-id="vz9a5r22rtaxp9ew2t6p25dgpvxd92rp2v02" timestamp="1501771583"&gt;5892&lt;/key&gt;&lt;/foreign-keys&gt;&lt;ref-type name="Journal Article"&gt;17&lt;/ref-type&gt;&lt;contributors&gt;&lt;authors&gt;&lt;author&gt;Bungum, M.&lt;/author&gt;&lt;/authors&gt;&lt;/contributors&gt;&lt;auth-address&gt;Reproductive Medicine Centre (RMC), Skane University Hospital, 205 02 Malmo, Sweden.&lt;/auth-address&gt;&lt;titles&gt;&lt;title&gt;Sperm DNA integrity assessment: a new tool in diagnosis and treatment of fertility&lt;/title&gt;&lt;secondary-title&gt;Obstet Gynecol Int&lt;/secondary-title&gt;&lt;/titles&gt;&lt;periodical&gt;&lt;full-title&gt;Obstet Gynecol Int&lt;/full-title&gt;&lt;/periodical&gt;&lt;pages&gt;531042&lt;/pages&gt;&lt;volume&gt;2012&lt;/volume&gt;&lt;dates&gt;&lt;year&gt;2012&lt;/year&gt;&lt;/dates&gt;&lt;isbn&gt;1687-9597 (Electronic)&amp;#xD;1687-9597 (Linking)&lt;/isbn&gt;&lt;accession-num&gt;22190954&lt;/accession-num&gt;&lt;urls&gt;&lt;related-urls&gt;&lt;url&gt;https://www.ncbi.nlm.nih.gov/pubmed/22190954&lt;/url&gt;&lt;/related-urls&gt;&lt;/urls&gt;&lt;custom2&gt;PMC3236416&lt;/custom2&gt;&lt;electronic-resource-num&gt;10.1155/2012/531042&lt;/electronic-resource-num&gt;&lt;/record&gt;&lt;/Cite&gt;&lt;/EndNote&gt;</w:instrText>
      </w:r>
      <w:r>
        <w:fldChar w:fldCharType="separate"/>
      </w:r>
      <w:r w:rsidRPr="007D7CD0">
        <w:rPr>
          <w:noProof/>
        </w:rPr>
        <w:t>(Bungum, 2012)</w:t>
      </w:r>
      <w:r>
        <w:fldChar w:fldCharType="end"/>
      </w:r>
      <w:r w:rsidRPr="007D7CD0">
        <w:t>.</w:t>
      </w:r>
    </w:p>
    <w:p w14:paraId="5D4C9025" w14:textId="2DFAA575" w:rsidR="00F67BFF" w:rsidRPr="008975DE" w:rsidRDefault="00F67BFF" w:rsidP="00F67BFF">
      <w:pPr>
        <w:pStyle w:val="bodytext"/>
      </w:pPr>
      <w:r w:rsidRPr="008975DE">
        <w:rPr>
          <w:color w:val="000000" w:themeColor="text1"/>
        </w:rPr>
        <w:t xml:space="preserve">The exact mechanism(s) causing sperm DNA damage is unknown. During the complex spermatogenesis process, DNA damage can occur at any stage. Several mechanisms responsible for DNA damage have been proposed, </w:t>
      </w:r>
      <w:r w:rsidRPr="008975DE">
        <w:rPr>
          <w:i/>
          <w:color w:val="000000" w:themeColor="text1"/>
        </w:rPr>
        <w:t>e.g.</w:t>
      </w:r>
      <w:r w:rsidRPr="008975DE">
        <w:rPr>
          <w:color w:val="000000" w:themeColor="text1"/>
        </w:rPr>
        <w:t xml:space="preserve"> inadequate repair of DNA breaks during DNA remodelling and packaging, or during abortive apoptosis to prevent overproliferation</w:t>
      </w:r>
      <w:r w:rsidR="008975DE">
        <w:t xml:space="preserve"> </w:t>
      </w:r>
      <w:r w:rsidR="008975DE" w:rsidRPr="008975DE">
        <w:fldChar w:fldCharType="begin"/>
      </w:r>
      <w:r w:rsidR="008975DE" w:rsidRPr="008975DE">
        <w:instrText xml:space="preserve"> ADDIN EN.CITE &lt;EndNote&gt;&lt;Cite&gt;&lt;Author&gt;Tamburrino&lt;/Author&gt;&lt;Year&gt;2012&lt;/Year&gt;&lt;RecNum&gt;9490&lt;/RecNum&gt;&lt;DisplayText&gt;(Tamburrino&lt;style face="italic"&gt; et al.&lt;/style&gt;, 2012)&lt;/DisplayText&gt;&lt;record&gt;&lt;rec-number&gt;9490&lt;/rec-number&gt;&lt;foreign-keys&gt;&lt;key app="EN" db-id="vz9a5r22rtaxp9ew2t6p25dgpvxd92rp2v02" timestamp="1509562728"&gt;9490&lt;/key&gt;&lt;/foreign-keys&gt;&lt;ref-type name="Journal Article"&gt;17&lt;/ref-type&gt;&lt;contributors&gt;&lt;authors&gt;&lt;author&gt;Tamburrino, L.&lt;/author&gt;&lt;author&gt;Marchiani, S.&lt;/author&gt;&lt;author&gt;Montoya, M.&lt;/author&gt;&lt;author&gt;Elia Marino, F.&lt;/author&gt;&lt;author&gt;Natali, I.&lt;/author&gt;&lt;author&gt;Cambi, M.&lt;/author&gt;&lt;author&gt;Forti, G.&lt;/author&gt;&lt;author&gt;Baldi, E.&lt;/author&gt;&lt;author&gt;Muratori, M.&lt;/author&gt;&lt;/authors&gt;&lt;/contributors&gt;&lt;auth-address&gt;Department of Clinical Physiopathology, Andrology Unit, University of Florence, Italy.&lt;/auth-address&gt;&lt;titles&gt;&lt;title&gt;Mechanisms and clinical correlates of sperm DNA damage&lt;/title&gt;&lt;secondary-title&gt;Asian J Androl&lt;/secondary-title&gt;&lt;/titles&gt;&lt;periodical&gt;&lt;full-title&gt;Asian J Androl&lt;/full-title&gt;&lt;abbr-1&gt;Asian journal of andrology&lt;/abbr-1&gt;&lt;/periodical&gt;&lt;pages&gt;24-31&lt;/pages&gt;&lt;volume&gt;14&lt;/volume&gt;&lt;number&gt;1&lt;/number&gt;&lt;keywords&gt;&lt;keyword&gt;Apoptosis&lt;/keyword&gt;&lt;keyword&gt;DNA Damage/*genetics&lt;/keyword&gt;&lt;keyword&gt;*DNA Fragmentation&lt;/keyword&gt;&lt;keyword&gt;Humans&lt;/keyword&gt;&lt;keyword&gt;Infertility, Male/etiology/*pathology/therapy&lt;/keyword&gt;&lt;keyword&gt;Male&lt;/keyword&gt;&lt;keyword&gt;Reproductive Techniques, Assisted&lt;/keyword&gt;&lt;keyword&gt;Semen Analysis/methods&lt;/keyword&gt;&lt;keyword&gt;Spermatozoa/*pathology&lt;/keyword&gt;&lt;/keywords&gt;&lt;dates&gt;&lt;year&gt;2012&lt;/year&gt;&lt;pub-dates&gt;&lt;date&gt;Jan&lt;/date&gt;&lt;/pub-dates&gt;&lt;/dates&gt;&lt;isbn&gt;1745-7262 (Electronic)&amp;#xD;1008-682X (Linking)&lt;/isbn&gt;&lt;accession-num&gt;22138903&lt;/accession-num&gt;&lt;urls&gt;&lt;related-urls&gt;&lt;url&gt;https://www.ncbi.nlm.nih.gov/pubmed/22138903&lt;/url&gt;&lt;/related-urls&gt;&lt;/urls&gt;&lt;custom2&gt;PMC3735140&lt;/custom2&gt;&lt;electronic-resource-num&gt;10.1038/aja.2011.59&lt;/electronic-resource-num&gt;&lt;/record&gt;&lt;/Cite&gt;&lt;/EndNote&gt;</w:instrText>
      </w:r>
      <w:r w:rsidR="008975DE" w:rsidRPr="008975DE">
        <w:fldChar w:fldCharType="separate"/>
      </w:r>
      <w:r w:rsidR="008975DE" w:rsidRPr="008975DE">
        <w:t>(Tamburrino et al., 2012)</w:t>
      </w:r>
      <w:r w:rsidR="008975DE" w:rsidRPr="008975DE">
        <w:fldChar w:fldCharType="end"/>
      </w:r>
      <w:r w:rsidRPr="008975DE">
        <w:t xml:space="preserve">. </w:t>
      </w:r>
    </w:p>
    <w:p w14:paraId="5D42BD4C" w14:textId="7135B91B" w:rsidR="00F67BFF" w:rsidRPr="007D7CD0" w:rsidRDefault="00F67BFF" w:rsidP="00F67BFF">
      <w:pPr>
        <w:pStyle w:val="bodytext"/>
      </w:pPr>
      <w:r w:rsidRPr="007D7CD0">
        <w:t>The most important mechanism behind sperm defects is thought to be oxidative stress as a result of an imbalance between seminal plasma antioxidant capacity and the generation o</w:t>
      </w:r>
      <w:r w:rsidR="00033D03">
        <w:t>f reactive oxygen species (ROS)</w:t>
      </w:r>
      <w:r w:rsidRPr="007D7CD0">
        <w:t xml:space="preserve"> </w:t>
      </w:r>
      <w:r>
        <w:fldChar w:fldCharType="begin"/>
      </w:r>
      <w:r w:rsidRPr="007D7CD0">
        <w:instrText xml:space="preserve"> ADDIN EN.CITE &lt;EndNote&gt;&lt;Cite&gt;&lt;Author&gt;Du Plessis&lt;/Author&gt;&lt;Year&gt;2015&lt;/Year&gt;&lt;RecNum&gt;7388&lt;/RecNum&gt;&lt;DisplayText&gt;(Du Plessis&lt;style face="italic"&gt; et al.&lt;/style&gt;, 2015)&lt;/DisplayText&gt;&lt;record&gt;&lt;rec-number&gt;7388&lt;/rec-number&gt;&lt;foreign-keys&gt;&lt;key app="EN" db-id="vz9a5r22rtaxp9ew2t6p25dgpvxd92rp2v02" timestamp="1507464916"&gt;7388&lt;/key&gt;&lt;/foreign-keys&gt;&lt;ref-type name="Journal Article"&gt;17&lt;/ref-type&gt;&lt;contributors&gt;&lt;authors&gt;&lt;author&gt;Du Plessis, S. S.&lt;/author&gt;&lt;author&gt;Agarwal, A.&lt;/author&gt;&lt;author&gt;Halabi, J.&lt;/author&gt;&lt;author&gt;Tvrda, E.&lt;/author&gt;&lt;/authors&gt;&lt;/contributors&gt;&lt;auth-address&gt;Center for Reproductive Medicine, Cleveland Clinic, 10681 Carnegie Avenue, Mail Code X-11, Cleveland, OH, 44195, USA, ssdp@sun.ac.za.&lt;/auth-address&gt;&lt;titles&gt;&lt;title&gt;Contemporary evidence on the physiological role of reactive oxygen species in human sperm function&lt;/title&gt;&lt;secondary-title&gt;J Assist Reprod Genet&lt;/secondary-title&gt;&lt;/titles&gt;&lt;periodical&gt;&lt;full-title&gt;J Assist Reprod Genet&lt;/full-title&gt;&lt;/periodical&gt;&lt;pages&gt;509-20&lt;/pages&gt;&lt;volume&gt;32&lt;/volume&gt;&lt;number&gt;4&lt;/number&gt;&lt;keywords&gt;&lt;keyword&gt;Humans&lt;/keyword&gt;&lt;keyword&gt;Infertility, Male/*metabolism&lt;/keyword&gt;&lt;keyword&gt;Male&lt;/keyword&gt;&lt;keyword&gt;Oxidative Stress/physiology&lt;/keyword&gt;&lt;keyword&gt;Reactive Oxygen Species/*metabolism&lt;/keyword&gt;&lt;keyword&gt;Spermatozoa/*metabolism&lt;/keyword&gt;&lt;/keywords&gt;&lt;dates&gt;&lt;year&gt;2015&lt;/year&gt;&lt;pub-dates&gt;&lt;date&gt;Apr&lt;/date&gt;&lt;/pub-dates&gt;&lt;/dates&gt;&lt;isbn&gt;1573-7330 (Electronic)&amp;#xD;1058-0468 (Linking)&lt;/isbn&gt;&lt;accession-num&gt;25646893&lt;/accession-num&gt;&lt;urls&gt;&lt;related-urls&gt;&lt;url&gt;https://www.ncbi.nlm.nih.gov/pubmed/25646893&lt;/url&gt;&lt;/related-urls&gt;&lt;/urls&gt;&lt;custom2&gt;PMC4380893&lt;/custom2&gt;&lt;electronic-resource-num&gt;10.1007/s10815-014-0425-7&lt;/electronic-resource-num&gt;&lt;/record&gt;&lt;/Cite&gt;&lt;/EndNote&gt;</w:instrText>
      </w:r>
      <w:r>
        <w:fldChar w:fldCharType="separate"/>
      </w:r>
      <w:r w:rsidRPr="007D7CD0">
        <w:rPr>
          <w:noProof/>
        </w:rPr>
        <w:t>(Du Plessis</w:t>
      </w:r>
      <w:r w:rsidRPr="007D7CD0">
        <w:rPr>
          <w:i/>
          <w:noProof/>
        </w:rPr>
        <w:t xml:space="preserve"> et al.</w:t>
      </w:r>
      <w:r w:rsidRPr="007D7CD0">
        <w:rPr>
          <w:noProof/>
        </w:rPr>
        <w:t>, 2015)</w:t>
      </w:r>
      <w:r>
        <w:fldChar w:fldCharType="end"/>
      </w:r>
      <w:r w:rsidRPr="007D7CD0">
        <w:t xml:space="preserve">. Up to 40% of male infertility cases have been associated with elevated ROS concentration </w:t>
      </w:r>
      <w:r>
        <w:fldChar w:fldCharType="begin"/>
      </w:r>
      <w:r w:rsidRPr="007D7CD0">
        <w:instrText xml:space="preserve"> ADDIN EN.CITE &lt;EndNote&gt;&lt;Cite&gt;&lt;Author&gt;Ko&lt;/Author&gt;&lt;Year&gt;2014&lt;/Year&gt;&lt;RecNum&gt;5574&lt;/RecNum&gt;&lt;DisplayText&gt;(Ko&lt;style face="italic"&gt; et al.&lt;/style&gt;, 2014)&lt;/DisplayText&gt;&lt;record&gt;&lt;rec-number&gt;5574&lt;/rec-number&gt;&lt;foreign-keys&gt;&lt;key app="EN" db-id="vz9a5r22rtaxp9ew2t6p25dgpvxd92rp2v02" timestamp="1494354670"&gt;5574&lt;/key&gt;&lt;/foreign-keys&gt;&lt;ref-type name="Journal Article"&gt;17&lt;/ref-type&gt;&lt;contributors&gt;&lt;authors&gt;&lt;author&gt;Ko, E. Y.&lt;/author&gt;&lt;author&gt;Sabanegh, E. S., Jr.&lt;/author&gt;&lt;author&gt;Agarwal, A.&lt;/author&gt;&lt;/authors&gt;&lt;/contributors&gt;&lt;auth-address&gt;Department of Urology, Loma Linda University School of Medicine, Loma Linda, California. Electronic address: edko05@gmail.com.&amp;#xD;Department of Urology, Glickman Urological and Kidney Institute, Cleveland Clinic Foundation, Cleveland, Ohio.&amp;#xD;Center for Reproductive Medicine, Glickman Urological and Kidney Institute, Cleveland Clinic Foundation, Cleveland, Ohio.&lt;/auth-address&gt;&lt;titles&gt;&lt;title&gt;Male infertility testing: reactive oxygen species and antioxidant capacity&lt;/title&gt;&lt;secondary-title&gt;Fertil Steril&lt;/secondary-title&gt;&lt;/titles&gt;&lt;periodical&gt;&lt;full-title&gt;Fertil Steril&lt;/full-title&gt;&lt;abbr-1&gt;Fertility and sterility&lt;/abbr-1&gt;&lt;/periodical&gt;&lt;pages&gt;1518-27&lt;/pages&gt;&lt;volume&gt;102&lt;/volume&gt;&lt;number&gt;6&lt;/number&gt;&lt;keywords&gt;&lt;keyword&gt;Antioxidants/pharmacology/*physiology&lt;/keyword&gt;&lt;keyword&gt;Humans&lt;/keyword&gt;&lt;keyword&gt;Infertility, Male/*physiopathology&lt;/keyword&gt;&lt;keyword&gt;Male&lt;/keyword&gt;&lt;keyword&gt;Reactive Oxygen Species/*pharmacology&lt;/keyword&gt;&lt;keyword&gt;Spermatozoa/drug effects/*physiology&lt;/keyword&gt;&lt;keyword&gt;Antioxidant capacity&lt;/keyword&gt;&lt;keyword&gt;antioxidants&lt;/keyword&gt;&lt;keyword&gt;male infertility&lt;/keyword&gt;&lt;keyword&gt;reactive oxygen species&lt;/keyword&gt;&lt;/keywords&gt;&lt;dates&gt;&lt;year&gt;2014&lt;/year&gt;&lt;pub-dates&gt;&lt;date&gt;Dec&lt;/date&gt;&lt;/pub-dates&gt;&lt;/dates&gt;&lt;isbn&gt;1556-5653 (Electronic)&amp;#xD;0015-0282 (Linking)&lt;/isbn&gt;&lt;accession-num&gt;25458618&lt;/accession-num&gt;&lt;urls&gt;&lt;related-urls&gt;&lt;url&gt;https://www.ncbi.nlm.nih.gov/pubmed/25458618&lt;/url&gt;&lt;/related-urls&gt;&lt;/urls&gt;&lt;electronic-resource-num&gt;10.1016/j.fertnstert.2014.10.020&lt;/electronic-resource-num&gt;&lt;/record&gt;&lt;/Cite&gt;&lt;/EndNote&gt;</w:instrText>
      </w:r>
      <w:r>
        <w:fldChar w:fldCharType="separate"/>
      </w:r>
      <w:r w:rsidRPr="007D7CD0">
        <w:rPr>
          <w:noProof/>
        </w:rPr>
        <w:t>(Ko</w:t>
      </w:r>
      <w:r w:rsidRPr="007D7CD0">
        <w:rPr>
          <w:i/>
          <w:noProof/>
        </w:rPr>
        <w:t xml:space="preserve"> et al.</w:t>
      </w:r>
      <w:r w:rsidRPr="007D7CD0">
        <w:rPr>
          <w:noProof/>
        </w:rPr>
        <w:t>, 2014)</w:t>
      </w:r>
      <w:r>
        <w:fldChar w:fldCharType="end"/>
      </w:r>
      <w:r w:rsidRPr="007D7CD0">
        <w:t>.</w:t>
      </w:r>
    </w:p>
    <w:p w14:paraId="6464EEFD" w14:textId="05C5967C" w:rsidR="00F67BFF" w:rsidRPr="0016383C" w:rsidRDefault="00F67BFF" w:rsidP="00F67BFF">
      <w:pPr>
        <w:pStyle w:val="bodytext"/>
      </w:pPr>
      <w:r w:rsidRPr="007D7CD0">
        <w:t>Both the sperm plasma membrane and the nuclear membrane can be damaged and thus, also sperm DNA</w:t>
      </w:r>
      <w:r w:rsidR="004646A2">
        <w:t xml:space="preserve"> </w:t>
      </w:r>
      <w:r w:rsidR="00AA3310">
        <w:fldChar w:fldCharType="begin"/>
      </w:r>
      <w:r w:rsidR="00AA3310">
        <w:instrText xml:space="preserve"> ADDIN EN.CITE &lt;EndNote&gt;&lt;Cite&gt;&lt;Author&gt;Tremellen&lt;/Author&gt;&lt;Year&gt;2008&lt;/Year&gt;&lt;RecNum&gt;5813&lt;/RecNum&gt;&lt;DisplayText&gt;(Tremellen, 2008)&lt;/DisplayText&gt;&lt;record&gt;&lt;rec-number&gt;5813&lt;/rec-number&gt;&lt;foreign-keys&gt;&lt;key app="EN" db-id="vz9a5r22rtaxp9ew2t6p25dgpvxd92rp2v02" timestamp="1497952265"&gt;5813&lt;/key&gt;&lt;/foreign-keys&gt;&lt;ref-type name="Journal Article"&gt;17&lt;/ref-type&gt;&lt;contributors&gt;&lt;authors&gt;&lt;author&gt;Tremellen, K.&lt;/author&gt;&lt;/authors&gt;&lt;/contributors&gt;&lt;auth-address&gt;Repromed, 180 Fullarton Road, Dulwich, 5065 Adelaide, South Australia, Australia. kelton.tremellen@adelaide.edu.au&lt;/auth-address&gt;&lt;titles&gt;&lt;title&gt;Oxidative stress and male infertility--a clinical perspective&lt;/title&gt;&lt;secondary-title&gt;Hum Reprod Update&lt;/secondary-title&gt;&lt;/titles&gt;&lt;periodical&gt;&lt;full-title&gt;Hum Reprod Update&lt;/full-title&gt;&lt;abbr-1&gt;Human reproduction update&lt;/abbr-1&gt;&lt;/periodical&gt;&lt;pages&gt;243-58&lt;/pages&gt;&lt;volume&gt;14&lt;/volume&gt;&lt;number&gt;3&lt;/number&gt;&lt;keywords&gt;&lt;keyword&gt;Antioxidants/therapeutic use&lt;/keyword&gt;&lt;keyword&gt;Autoimmunity&lt;/keyword&gt;&lt;keyword&gt;Environmental Pollution&lt;/keyword&gt;&lt;keyword&gt;Free Radicals/metabolism&lt;/keyword&gt;&lt;keyword&gt;Humans&lt;/keyword&gt;&lt;keyword&gt;Infection/complications/drug therapy&lt;/keyword&gt;&lt;keyword&gt;Infertility, Male/diagnosis/*etiology/microbiology/therapy&lt;/keyword&gt;&lt;keyword&gt;Inflammation/complications/drug therapy&lt;/keyword&gt;&lt;keyword&gt;Life Style&lt;/keyword&gt;&lt;keyword&gt;Male&lt;/keyword&gt;&lt;keyword&gt;*Oxidative Stress/drug effects&lt;/keyword&gt;&lt;keyword&gt;Spermatozoa/metabolism&lt;/keyword&gt;&lt;/keywords&gt;&lt;dates&gt;&lt;year&gt;2008&lt;/year&gt;&lt;pub-dates&gt;&lt;date&gt;May-Jun&lt;/date&gt;&lt;/pub-dates&gt;&lt;/dates&gt;&lt;isbn&gt;1460-2369 (Electronic)&amp;#xD;1355-4786 (Linking)&lt;/isbn&gt;&lt;accession-num&gt;18281241&lt;/accession-num&gt;&lt;urls&gt;&lt;related-urls&gt;&lt;url&gt;https://www.ncbi.nlm.nih.gov/pubmed/18281241&lt;/url&gt;&lt;/related-urls&gt;&lt;/urls&gt;&lt;electronic-resource-num&gt;10.1093/humupd/dmn004&lt;/electronic-resource-num&gt;&lt;/record&gt;&lt;/Cite&gt;&lt;/EndNote&gt;</w:instrText>
      </w:r>
      <w:r w:rsidR="00AA3310">
        <w:fldChar w:fldCharType="separate"/>
      </w:r>
      <w:r w:rsidR="00AA3310">
        <w:rPr>
          <w:noProof/>
        </w:rPr>
        <w:t>(Tremellen, 2008)</w:t>
      </w:r>
      <w:r w:rsidR="00AA3310">
        <w:fldChar w:fldCharType="end"/>
      </w:r>
      <w:r w:rsidR="00A5686D">
        <w:t xml:space="preserve">. </w:t>
      </w:r>
      <w:r w:rsidRPr="007D7CD0">
        <w:t xml:space="preserve">Various reasons for increased ROS levels have been suggested, </w:t>
      </w:r>
      <w:r w:rsidRPr="007D7CD0">
        <w:rPr>
          <w:i/>
        </w:rPr>
        <w:t>e.g.</w:t>
      </w:r>
      <w:r w:rsidRPr="007D7CD0">
        <w:t xml:space="preserve"> fever, varicocele, obesity, metabolic syndrome, sedentary lifestyle, age and smoking </w:t>
      </w:r>
      <w:r w:rsidRPr="00391642">
        <w:fldChar w:fldCharType="begin">
          <w:fldData xml:space="preserve">PEVuZE5vdGU+PENpdGU+PEF1dGhvcj5PcHV3YXJpPC9BdXRob3I+PFllYXI+MjAxNjwvWWVhcj48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</w:fldData>
        </w:fldChar>
      </w:r>
      <w:r w:rsidRPr="007D7CD0">
        <w:instrText xml:space="preserve"> ADDIN EN.CITE </w:instrText>
      </w:r>
      <w:r>
        <w:fldChar w:fldCharType="begin">
          <w:fldData xml:space="preserve">PEVuZE5vdGU+PENpdGU+PEF1dGhvcj5PcHV3YXJpPC9BdXRob3I+PFllYXI+MjAxNjwvWWVhcj48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</w:fldData>
        </w:fldChar>
      </w:r>
      <w:r w:rsidRPr="007D7CD0">
        <w:instrText xml:space="preserve"> ADDIN EN.CITE.DATA </w:instrText>
      </w:r>
      <w:r>
        <w:fldChar w:fldCharType="end"/>
      </w:r>
      <w:r w:rsidRPr="00391642">
        <w:fldChar w:fldCharType="separate"/>
      </w:r>
      <w:r w:rsidRPr="007D7CD0">
        <w:rPr>
          <w:noProof/>
        </w:rPr>
        <w:t>(Opuwari &amp; Henkel, 2016)</w:t>
      </w:r>
      <w:r w:rsidRPr="00391642">
        <w:fldChar w:fldCharType="end"/>
      </w:r>
      <w:r w:rsidRPr="007D7CD0">
        <w:t xml:space="preserve">. </w:t>
      </w:r>
      <w:r w:rsidRPr="00CF08DF">
        <w:rPr>
          <w:color w:val="000000" w:themeColor="text1"/>
        </w:rPr>
        <w:t>Leukocytes and dead spermatozoa, however, are pr</w:t>
      </w:r>
      <w:r w:rsidR="00CF08DF">
        <w:rPr>
          <w:color w:val="000000" w:themeColor="text1"/>
        </w:rPr>
        <w:t xml:space="preserve">obably the main source </w:t>
      </w:r>
      <w:r w:rsidR="00672AAD">
        <w:rPr>
          <w:color w:val="000000" w:themeColor="text1"/>
        </w:rPr>
        <w:fldChar w:fldCharType="begin"/>
      </w:r>
      <w:r w:rsidR="00672AAD">
        <w:rPr>
          <w:color w:val="000000" w:themeColor="text1"/>
        </w:rPr>
        <w:instrText xml:space="preserve"> ADDIN EN.CITE &lt;EndNote&gt;&lt;Cite&gt;&lt;Author&gt;Bungum&lt;/Author&gt;&lt;Year&gt;2012&lt;/Year&gt;&lt;RecNum&gt;2048&lt;/RecNum&gt;&lt;DisplayText&gt;(Bungum, 2012)&lt;/DisplayText&gt;&lt;record&gt;&lt;rec-number&gt;2048&lt;/rec-number&gt;&lt;foreign-keys&gt;&lt;key app="EN" db-id="vz9a5r22rtaxp9ew2t6p25dgpvxd92rp2v02" timestamp="1490011832"&gt;2048&lt;/key&gt;&lt;/foreign-keys&gt;&lt;ref-type name="Journal Article"&gt;17&lt;/ref-type&gt;&lt;contributors&gt;&lt;authors&gt;&lt;author&gt;Bungum, M.&lt;/author&gt;&lt;/authors&gt;&lt;/contributors&gt;&lt;auth-address&gt;Reproductive Medicine Centre (RMC), Skane University Hospital, 205 02 Malmo, Sweden.&lt;/auth-address&gt;&lt;titles&gt;&lt;title&gt;Sperm DNA integrity assessment: a new tool in diagnosis and treatment of fertility&lt;/title&gt;&lt;secondary-title&gt;Obstet Gynecol Int&lt;/secondary-title&gt;&lt;/titles&gt;&lt;periodical&gt;&lt;full-title&gt;Obstet Gynecol Int&lt;/full-title&gt;&lt;/periodical&gt;&lt;pages&gt;531042&lt;/pages&gt;&lt;volume&gt;2012&lt;/volume&gt;&lt;dates&gt;&lt;year&gt;2012&lt;/year&gt;&lt;/dates&gt;&lt;isbn&gt;1687-9597 (Electronic)&lt;/isbn&gt;&lt;accession-num&gt;22190954&lt;/accession-num&gt;&lt;urls&gt;&lt;related-urls&gt;&lt;url&gt;https://www.ncbi.nlm.nih.gov/pubmed/22190954&lt;/url&gt;&lt;/related-urls&gt;&lt;/urls&gt;&lt;custom2&gt;PMC3236416&lt;/custom2&gt;&lt;electronic-resource-num&gt;10.1155/2012/531042&lt;/electronic-resource-num&gt;&lt;/record&gt;&lt;/Cite&gt;&lt;/EndNote&gt;</w:instrText>
      </w:r>
      <w:r w:rsidR="00672AAD">
        <w:rPr>
          <w:color w:val="000000" w:themeColor="text1"/>
        </w:rPr>
        <w:fldChar w:fldCharType="separate"/>
      </w:r>
      <w:r w:rsidR="00672AAD">
        <w:rPr>
          <w:noProof/>
          <w:color w:val="000000" w:themeColor="text1"/>
        </w:rPr>
        <w:t>(Bungum, 2012)</w:t>
      </w:r>
      <w:r w:rsidR="00672AAD">
        <w:rPr>
          <w:color w:val="000000" w:themeColor="text1"/>
        </w:rPr>
        <w:fldChar w:fldCharType="end"/>
      </w:r>
      <w:r w:rsidRPr="00CF08DF">
        <w:rPr>
          <w:color w:val="000000" w:themeColor="text1"/>
        </w:rPr>
        <w:t xml:space="preserve">. In the </w:t>
      </w:r>
      <w:r w:rsidRPr="007D7CD0">
        <w:t xml:space="preserve">absence of ejaculation, spermatozoa accumulate in epididymis. Lengthy ejaculatory abstinence could increase the exposure of spermatozoa to the damaging effects of ROS generated primarily by abnormal spermatozoa and granulocytes </w:t>
      </w:r>
      <w:r>
        <w:fldChar w:fldCharType="begin">
          <w:fldData xml:space="preserve">PEVuZE5vdGU+PENpdGU+PEF1dGhvcj5BZ2Fyd2FsPC9BdXRob3I+PFllYXI+MjAxNjwvWWVhcj48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</w:fldData>
        </w:fldChar>
      </w:r>
      <w:r w:rsidRPr="007D7CD0">
        <w:instrText xml:space="preserve"> ADDIN EN.CITE </w:instrText>
      </w:r>
      <w:r>
        <w:fldChar w:fldCharType="begin">
          <w:fldData xml:space="preserve">PEVuZE5vdGU+PENpdGU+PEF1dGhvcj5BZ2Fyd2FsPC9BdXRob3I+PFllYXI+MjAxNjwvWWVhcj48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</w:fldData>
        </w:fldChar>
      </w:r>
      <w:r w:rsidRPr="007D7CD0">
        <w:instrText xml:space="preserve"> ADDIN EN.CITE.DATA </w:instrText>
      </w:r>
      <w:r>
        <w:fldChar w:fldCharType="end"/>
      </w:r>
      <w:r>
        <w:fldChar w:fldCharType="separate"/>
      </w:r>
      <w:r w:rsidRPr="007D7CD0">
        <w:rPr>
          <w:noProof/>
        </w:rPr>
        <w:t>(Agarwal</w:t>
      </w:r>
      <w:r w:rsidRPr="007D7CD0">
        <w:rPr>
          <w:i/>
          <w:noProof/>
        </w:rPr>
        <w:t xml:space="preserve"> et al.</w:t>
      </w:r>
      <w:r w:rsidRPr="007D7CD0">
        <w:rPr>
          <w:noProof/>
        </w:rPr>
        <w:t>, 2016)</w:t>
      </w:r>
      <w:r>
        <w:fldChar w:fldCharType="end"/>
      </w:r>
      <w:r w:rsidRPr="007D7CD0">
        <w:t xml:space="preserve">. </w:t>
      </w:r>
      <w:r w:rsidRPr="0016383C">
        <w:t xml:space="preserve">An increase in oxidative stress can damage not only sperm DNA, but multiple studies have demonstrated the negative effects of ROS on sperm concentration, motility and morphology </w:t>
      </w:r>
      <w:r w:rsidRPr="00391642">
        <w:fldChar w:fldCharType="begin">
          <w:fldData xml:space="preserve">PEVuZE5vdGU+PENpdGU+PEF1dGhvcj5LbzwvQXV0aG9yPjxZZWFyPjIwMTQ8L1llYXI+PFJlY051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=
</w:fldData>
        </w:fldChar>
      </w:r>
      <w:r w:rsidRPr="0016383C">
        <w:instrText xml:space="preserve"> ADDIN EN.CITE </w:instrText>
      </w:r>
      <w:r>
        <w:fldChar w:fldCharType="begin">
          <w:fldData xml:space="preserve">PEVuZE5vdGU+PENpdGU+PEF1dGhvcj5LbzwvQXV0aG9yPjxZZWFyPjIwMTQ8L1llYXI+PFJlY051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=
</w:fldData>
        </w:fldChar>
      </w:r>
      <w:r w:rsidRPr="0016383C">
        <w:instrText xml:space="preserve"> ADDIN EN.CITE.DATA </w:instrText>
      </w:r>
      <w:r>
        <w:fldChar w:fldCharType="end"/>
      </w:r>
      <w:r w:rsidRPr="00391642">
        <w:fldChar w:fldCharType="separate"/>
      </w:r>
      <w:r w:rsidRPr="0016383C">
        <w:rPr>
          <w:noProof/>
        </w:rPr>
        <w:t>(Ko</w:t>
      </w:r>
      <w:r w:rsidRPr="0016383C">
        <w:rPr>
          <w:i/>
          <w:noProof/>
        </w:rPr>
        <w:t xml:space="preserve"> et al.</w:t>
      </w:r>
      <w:r w:rsidRPr="0016383C">
        <w:rPr>
          <w:noProof/>
        </w:rPr>
        <w:t>, 2014)</w:t>
      </w:r>
      <w:r w:rsidRPr="00391642">
        <w:fldChar w:fldCharType="end"/>
      </w:r>
      <w:r w:rsidRPr="0016383C">
        <w:t xml:space="preserve">. </w:t>
      </w:r>
    </w:p>
    <w:p w14:paraId="72EC9FCC" w14:textId="5E1AA51C" w:rsidR="00F67BFF" w:rsidRPr="00D240A1" w:rsidRDefault="00F67BFF" w:rsidP="00F67BFF">
      <w:pPr>
        <w:pStyle w:val="bodytext"/>
        <w:rPr>
          <w:color w:val="000000" w:themeColor="text1"/>
        </w:rPr>
      </w:pPr>
      <w:r w:rsidRPr="007D7CD0">
        <w:t xml:space="preserve">ROS can be inhibited by melatonin. This hormone is an effective antioxidant and a physiological scavenger of hydroxyl radicals </w:t>
      </w:r>
      <w:r w:rsidRPr="00391642">
        <w:fldChar w:fldCharType="begin">
          <w:fldData xml:space="preserve">PEVuZE5vdGU+PENpdGU+PEF1dGhvcj5IYXJkZWxhbmQ8L0F1dGhvcj48WWVhcj4xOTkzPC9ZZWFy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</w:fldData>
        </w:fldChar>
      </w:r>
      <w:r w:rsidRPr="007D7CD0">
        <w:instrText xml:space="preserve"> ADDIN EN.CITE </w:instrText>
      </w:r>
      <w:r>
        <w:fldChar w:fldCharType="begin">
          <w:fldData xml:space="preserve">PEVuZE5vdGU+PENpdGU+PEF1dGhvcj5IYXJkZWxhbmQ8L0F1dGhvcj48WWVhcj4xOTkzPC9ZZWFy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</w:fldData>
        </w:fldChar>
      </w:r>
      <w:r w:rsidRPr="007D7CD0">
        <w:instrText xml:space="preserve"> ADDIN EN.CITE.DATA </w:instrText>
      </w:r>
      <w:r>
        <w:fldChar w:fldCharType="end"/>
      </w:r>
      <w:r w:rsidRPr="00391642">
        <w:fldChar w:fldCharType="separate"/>
      </w:r>
      <w:r w:rsidRPr="007D7CD0">
        <w:rPr>
          <w:noProof/>
        </w:rPr>
        <w:t>(Hardeland</w:t>
      </w:r>
      <w:r w:rsidRPr="007D7CD0">
        <w:rPr>
          <w:i/>
          <w:noProof/>
        </w:rPr>
        <w:t xml:space="preserve"> et al.</w:t>
      </w:r>
      <w:r w:rsidRPr="007D7CD0">
        <w:rPr>
          <w:noProof/>
        </w:rPr>
        <w:t>, 1993)</w:t>
      </w:r>
      <w:r w:rsidRPr="00391642">
        <w:fldChar w:fldCharType="end"/>
      </w:r>
      <w:r w:rsidRPr="007D7CD0">
        <w:t xml:space="preserve">. Melatonin has been shown to have a positive effect on sperm motility and protects spermatozoa from apoptosis induced by </w:t>
      </w:r>
      <w:r w:rsidRPr="000974B8">
        <w:rPr>
          <w:color w:val="000000" w:themeColor="text1"/>
        </w:rPr>
        <w:t xml:space="preserve">ROS </w:t>
      </w:r>
      <w:r w:rsidR="005E4BAB">
        <w:rPr>
          <w:color w:val="000000" w:themeColor="text1"/>
        </w:rPr>
        <w:fldChar w:fldCharType="begin">
          <w:fldData xml:space="preserve">PEVuZE5vdGU+PENpdGU+PEF1dGhvcj5PcnRpejwvQXV0aG9yPjxZZWFyPjIwMTE8L1llYXI+PFJl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</w:fldData>
        </w:fldChar>
      </w:r>
      <w:r w:rsidR="005E4BAB">
        <w:rPr>
          <w:color w:val="000000" w:themeColor="text1"/>
        </w:rPr>
        <w:instrText xml:space="preserve"> ADDIN EN.CITE </w:instrText>
      </w:r>
      <w:r w:rsidR="005E4BAB">
        <w:rPr>
          <w:color w:val="000000" w:themeColor="text1"/>
        </w:rPr>
        <w:fldChar w:fldCharType="begin">
          <w:fldData xml:space="preserve">PEVuZE5vdGU+PENpdGU+PEF1dGhvcj5PcnRpejwvQXV0aG9yPjxZZWFyPjIwMTE8L1llYXI+PFJl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</w:fldData>
        </w:fldChar>
      </w:r>
      <w:r w:rsidR="005E4BAB">
        <w:rPr>
          <w:color w:val="000000" w:themeColor="text1"/>
        </w:rPr>
        <w:instrText xml:space="preserve"> ADDIN EN.CITE.DATA </w:instrText>
      </w:r>
      <w:r w:rsidR="005E4BAB">
        <w:rPr>
          <w:color w:val="000000" w:themeColor="text1"/>
        </w:rPr>
      </w:r>
      <w:r w:rsidR="005E4BAB">
        <w:rPr>
          <w:color w:val="000000" w:themeColor="text1"/>
        </w:rPr>
        <w:fldChar w:fldCharType="end"/>
      </w:r>
      <w:r w:rsidR="005E4BAB">
        <w:rPr>
          <w:color w:val="000000" w:themeColor="text1"/>
        </w:rPr>
      </w:r>
      <w:r w:rsidR="005E4BAB">
        <w:rPr>
          <w:color w:val="000000" w:themeColor="text1"/>
        </w:rPr>
        <w:fldChar w:fldCharType="separate"/>
      </w:r>
      <w:r w:rsidR="005E4BAB">
        <w:rPr>
          <w:noProof/>
          <w:color w:val="000000" w:themeColor="text1"/>
        </w:rPr>
        <w:t>(Espino</w:t>
      </w:r>
      <w:r w:rsidR="005E4BAB" w:rsidRPr="005E4BAB">
        <w:rPr>
          <w:i/>
          <w:noProof/>
          <w:color w:val="000000" w:themeColor="text1"/>
        </w:rPr>
        <w:t xml:space="preserve"> et al.</w:t>
      </w:r>
      <w:r w:rsidR="005E4BAB">
        <w:rPr>
          <w:noProof/>
          <w:color w:val="000000" w:themeColor="text1"/>
        </w:rPr>
        <w:t>, 2011, Ortiz</w:t>
      </w:r>
      <w:r w:rsidR="005E4BAB" w:rsidRPr="005E4BAB">
        <w:rPr>
          <w:i/>
          <w:noProof/>
          <w:color w:val="000000" w:themeColor="text1"/>
        </w:rPr>
        <w:t xml:space="preserve"> et al.</w:t>
      </w:r>
      <w:r w:rsidR="005E4BAB">
        <w:rPr>
          <w:noProof/>
          <w:color w:val="000000" w:themeColor="text1"/>
        </w:rPr>
        <w:t>, 2011)</w:t>
      </w:r>
      <w:r w:rsidR="005E4BAB">
        <w:rPr>
          <w:color w:val="000000" w:themeColor="text1"/>
        </w:rPr>
        <w:fldChar w:fldCharType="end"/>
      </w:r>
      <w:r w:rsidR="005E4BAB">
        <w:rPr>
          <w:color w:val="000000" w:themeColor="text1"/>
        </w:rPr>
        <w:t>.</w:t>
      </w:r>
      <w:r w:rsidRPr="000974B8">
        <w:rPr>
          <w:color w:val="000000" w:themeColor="text1"/>
        </w:rPr>
        <w:t xml:space="preserve"> The secretion of melatonin by the pineal gland is light-dependent </w:t>
      </w:r>
      <w:r w:rsidRPr="00482537">
        <w:rPr>
          <w:color w:val="000000" w:themeColor="text1"/>
        </w:rPr>
        <w:t>and higher levels occur during the period of the year with</w:t>
      </w:r>
      <w:r w:rsidR="00C95322" w:rsidRPr="00482537">
        <w:rPr>
          <w:color w:val="000000" w:themeColor="text1"/>
        </w:rPr>
        <w:t xml:space="preserve"> decreased light levels</w:t>
      </w:r>
      <w:r w:rsidRPr="00482537">
        <w:rPr>
          <w:color w:val="000000" w:themeColor="text1"/>
        </w:rPr>
        <w:t xml:space="preserve">. </w:t>
      </w:r>
      <w:r w:rsidRPr="00D240A1">
        <w:rPr>
          <w:color w:val="000000" w:themeColor="text1"/>
        </w:rPr>
        <w:t>A positive correlation between DNA fragmentation and seminal plasma melatonin has been demonstrated</w:t>
      </w:r>
      <w:r w:rsidR="006E4D3C" w:rsidRPr="00D240A1">
        <w:rPr>
          <w:color w:val="000000" w:themeColor="text1"/>
        </w:rPr>
        <w:t xml:space="preserve"> </w:t>
      </w:r>
      <w:r w:rsidR="00C1306B" w:rsidRPr="00D240A1">
        <w:rPr>
          <w:color w:val="000000" w:themeColor="text1"/>
        </w:rPr>
        <w:fldChar w:fldCharType="begin">
          <w:fldData xml:space="preserve">PEVuZE5vdGU+PENpdGU+PEF1dGhvcj5CZWphcmFubzwvQXV0aG9yPjxZZWFyPjIwMTQ8L1llYXI+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</w:fldData>
        </w:fldChar>
      </w:r>
      <w:r w:rsidR="00D240A1" w:rsidRPr="00D240A1">
        <w:rPr>
          <w:color w:val="000000" w:themeColor="text1"/>
        </w:rPr>
        <w:instrText xml:space="preserve"> ADDIN EN.CITE </w:instrText>
      </w:r>
      <w:r w:rsidR="00D240A1" w:rsidRPr="00D240A1">
        <w:rPr>
          <w:color w:val="000000" w:themeColor="text1"/>
        </w:rPr>
        <w:fldChar w:fldCharType="begin">
          <w:fldData xml:space="preserve">PEVuZE5vdGU+PENpdGU+PEF1dGhvcj5CZWphcmFubzwvQXV0aG9yPjxZZWFyPjIwMTQ8L1llYXI+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</w:fldData>
        </w:fldChar>
      </w:r>
      <w:r w:rsidR="00D240A1" w:rsidRPr="00D240A1">
        <w:rPr>
          <w:color w:val="000000" w:themeColor="text1"/>
        </w:rPr>
        <w:instrText xml:space="preserve"> ADDIN EN.CITE.DATA </w:instrText>
      </w:r>
      <w:r w:rsidR="00D240A1" w:rsidRPr="00D240A1">
        <w:rPr>
          <w:color w:val="000000" w:themeColor="text1"/>
        </w:rPr>
      </w:r>
      <w:r w:rsidR="00D240A1" w:rsidRPr="00D240A1">
        <w:rPr>
          <w:color w:val="000000" w:themeColor="text1"/>
        </w:rPr>
        <w:fldChar w:fldCharType="end"/>
      </w:r>
      <w:r w:rsidR="00C1306B" w:rsidRPr="00D240A1">
        <w:rPr>
          <w:color w:val="000000" w:themeColor="text1"/>
        </w:rPr>
      </w:r>
      <w:r w:rsidR="00C1306B" w:rsidRPr="00D240A1">
        <w:rPr>
          <w:color w:val="000000" w:themeColor="text1"/>
        </w:rPr>
        <w:fldChar w:fldCharType="separate"/>
      </w:r>
      <w:r w:rsidR="00D240A1" w:rsidRPr="00D240A1">
        <w:rPr>
          <w:noProof/>
          <w:color w:val="000000" w:themeColor="text1"/>
        </w:rPr>
        <w:t>(Bejarano</w:t>
      </w:r>
      <w:r w:rsidR="00D240A1" w:rsidRPr="00D240A1">
        <w:rPr>
          <w:i/>
          <w:noProof/>
          <w:color w:val="000000" w:themeColor="text1"/>
        </w:rPr>
        <w:t xml:space="preserve"> et al.</w:t>
      </w:r>
      <w:r w:rsidR="00D240A1" w:rsidRPr="00D240A1">
        <w:rPr>
          <w:noProof/>
          <w:color w:val="000000" w:themeColor="text1"/>
        </w:rPr>
        <w:t>, 2014, Sharbatoghli</w:t>
      </w:r>
      <w:r w:rsidR="00D240A1" w:rsidRPr="00D240A1">
        <w:rPr>
          <w:i/>
          <w:noProof/>
          <w:color w:val="000000" w:themeColor="text1"/>
        </w:rPr>
        <w:t xml:space="preserve"> et al.</w:t>
      </w:r>
      <w:r w:rsidR="00D240A1" w:rsidRPr="00D240A1">
        <w:rPr>
          <w:noProof/>
          <w:color w:val="000000" w:themeColor="text1"/>
        </w:rPr>
        <w:t>, 2015)</w:t>
      </w:r>
      <w:r w:rsidR="00C1306B" w:rsidRPr="00D240A1">
        <w:rPr>
          <w:color w:val="000000" w:themeColor="text1"/>
        </w:rPr>
        <w:fldChar w:fldCharType="end"/>
      </w:r>
      <w:r w:rsidRPr="00D240A1">
        <w:rPr>
          <w:color w:val="000000" w:themeColor="text1"/>
        </w:rPr>
        <w:t>. This indicates that the circannual variation in melatonin could result in parallel changes in DNA fragmentation and possibly contribute to the circannual var</w:t>
      </w:r>
      <w:r w:rsidR="00D240A1" w:rsidRPr="00D240A1">
        <w:rPr>
          <w:color w:val="000000" w:themeColor="text1"/>
        </w:rPr>
        <w:t>iation in birth rate</w:t>
      </w:r>
      <w:r w:rsidRPr="00D240A1">
        <w:rPr>
          <w:color w:val="000000" w:themeColor="text1"/>
        </w:rPr>
        <w:t xml:space="preserve">. </w:t>
      </w:r>
    </w:p>
    <w:p w14:paraId="7ABB4C9E" w14:textId="77777777" w:rsidR="00F67BFF" w:rsidRPr="00B138B9" w:rsidRDefault="00F67BFF" w:rsidP="00F67BFF">
      <w:pPr>
        <w:pStyle w:val="Rubrik2"/>
        <w:rPr>
          <w:color w:val="000000" w:themeColor="text1"/>
          <w:lang w:val="en-US"/>
        </w:rPr>
      </w:pPr>
      <w:bookmarkStart w:id="23" w:name="_Toc497725391"/>
      <w:r w:rsidRPr="00B138B9">
        <w:rPr>
          <w:color w:val="000000" w:themeColor="text1"/>
          <w:lang w:val="en-US"/>
        </w:rPr>
        <w:t>microRNA and male subfertility</w:t>
      </w:r>
      <w:bookmarkEnd w:id="22"/>
      <w:bookmarkEnd w:id="23"/>
    </w:p>
    <w:p w14:paraId="3B9E9C01" w14:textId="75D6C0E1" w:rsidR="00555B5B" w:rsidRDefault="00F67BFF" w:rsidP="00F67BFF">
      <w:pPr>
        <w:pStyle w:val="bodytext"/>
      </w:pPr>
      <w:r w:rsidRPr="007D7CD0">
        <w:t xml:space="preserve">Since the discovery of the first microRNA (miRNA) in the early 1990s, numerous studies on miRNA have been published. It is now clear that these are important </w:t>
      </w:r>
      <w:r w:rsidRPr="007D7CD0">
        <w:lastRenderedPageBreak/>
        <w:t>regulators of gene expression and consequently are associated with human d</w:t>
      </w:r>
      <w:r w:rsidR="00A62A4B">
        <w:t>isease (several cancers, diabetes, cardiovascular diseases, nervous system disorders</w:t>
      </w:r>
      <w:r w:rsidRPr="007D7CD0">
        <w:t>)</w:t>
      </w:r>
      <w:r w:rsidR="00D677AB">
        <w:t xml:space="preserve">. </w:t>
      </w:r>
      <w:r w:rsidRPr="007D7CD0">
        <w:t>miRNAs are small, non-coding RNA molecules (containing about 22 nucleotides). The majority are located intracellularly; whilst some, commonly known as circulating miRNAs</w:t>
      </w:r>
      <w:r w:rsidRPr="007D7CD0">
        <w:rPr>
          <w:rFonts w:eastAsiaTheme="minorEastAsia"/>
        </w:rPr>
        <w:t xml:space="preserve"> or extracellular miRNAs, occur in the extracellular environment. </w:t>
      </w:r>
      <w:r w:rsidRPr="007D7CD0">
        <w:t xml:space="preserve">miRNAs form base pairs with sequences in mRNA molecules. As a result, these are silenced and are thus an example of epigenetic gene regulation </w:t>
      </w:r>
      <w:r w:rsidR="00D677AB">
        <w:fldChar w:fldCharType="begin"/>
      </w:r>
      <w:r w:rsidR="00D677AB">
        <w:instrText xml:space="preserve"> ADDIN EN.CITE &lt;EndNote&gt;&lt;Cite&gt;&lt;Author&gt;Wang&lt;/Author&gt;&lt;Year&gt;2016&lt;/Year&gt;&lt;RecNum&gt;8986&lt;/RecNum&gt;&lt;DisplayText&gt;(Wang&lt;style face="italic"&gt; et al.&lt;/style&gt;, 2016)&lt;/DisplayText&gt;&lt;record&gt;&lt;rec-number&gt;8986&lt;/rec-number&gt;&lt;foreign-keys&gt;&lt;key app="EN" db-id="vz9a5r22rtaxp9ew2t6p25dgpvxd92rp2v02" timestamp="1509392291"&gt;8986&lt;/key&gt;&lt;/foreign-keys&gt;&lt;ref-type name="Journal Article"&gt;17&lt;/ref-type&gt;&lt;contributors&gt;&lt;authors&gt;&lt;author&gt;Wang, J.&lt;/author&gt;&lt;author&gt;Chen, J.&lt;/author&gt;&lt;author&gt;Sen, S.&lt;/author&gt;&lt;/authors&gt;&lt;/contributors&gt;&lt;auth-address&gt;Departments of Translational Molecular Pathology, The University of Texas MD Anderson Cancer Center, Houston, Texas.&amp;#xD;Departments of Epidemiology, The University of Texas MD Anderson Cancer Center, Houston, Texas.&amp;#xD;Program in Human and Molecular Genetics, The University of Texas Graduate school of Biomedical Sciences, Houston, Texas.&lt;/auth-address&gt;&lt;titles&gt;&lt;title&gt;MicroRNA as Biomarkers and Diagnostics&lt;/title&gt;&lt;secondary-title&gt;J Cell Physiol&lt;/secondary-title&gt;&lt;/titles&gt;&lt;periodical&gt;&lt;full-title&gt;J Cell Physiol&lt;/full-title&gt;&lt;/periodical&gt;&lt;pages&gt;25-30&lt;/pages&gt;&lt;volume&gt;231&lt;/volume&gt;&lt;number&gt;1&lt;/number&gt;&lt;keywords&gt;&lt;keyword&gt;Animals&lt;/keyword&gt;&lt;keyword&gt;Autoimmune Diseases/diagnosis/genetics&lt;/keyword&gt;&lt;keyword&gt;Biomarkers, Tumor/*genetics&lt;/keyword&gt;&lt;keyword&gt;Cardiovascular Diseases/*diagnosis/genetics&lt;/keyword&gt;&lt;keyword&gt;Genetic Predisposition to Disease/*genetics&lt;/keyword&gt;&lt;keyword&gt;Humans&lt;/keyword&gt;&lt;keyword&gt;MicroRNAs/*genetics&lt;/keyword&gt;&lt;keyword&gt;Neoplasms/*diagnosis/genetics&lt;/keyword&gt;&lt;/keywords&gt;&lt;dates&gt;&lt;year&gt;2016&lt;/year&gt;&lt;pub-dates&gt;&lt;date&gt;Jan&lt;/date&gt;&lt;/pub-dates&gt;&lt;/dates&gt;&lt;isbn&gt;1097-4652 (Electronic)&amp;#xD;0021-9541 (Linking)&lt;/isbn&gt;&lt;accession-num&gt;26031493&lt;/accession-num&gt;&lt;urls&gt;&lt;related-urls&gt;&lt;url&gt;https://www.ncbi.nlm.nih.gov/pubmed/26031493&lt;/url&gt;&lt;/related-urls&gt;&lt;/urls&gt;&lt;electronic-resource-num&gt;10.1002/jcp.25056&lt;/electronic-resource-num&gt;&lt;/record&gt;&lt;/Cite&gt;&lt;/EndNote&gt;</w:instrText>
      </w:r>
      <w:r w:rsidR="00D677AB">
        <w:fldChar w:fldCharType="separate"/>
      </w:r>
      <w:r w:rsidR="00D677AB">
        <w:rPr>
          <w:noProof/>
        </w:rPr>
        <w:t>(Wang</w:t>
      </w:r>
      <w:r w:rsidR="00D677AB" w:rsidRPr="00D677AB">
        <w:rPr>
          <w:i/>
          <w:noProof/>
        </w:rPr>
        <w:t xml:space="preserve"> et al.</w:t>
      </w:r>
      <w:r w:rsidR="00D677AB">
        <w:rPr>
          <w:noProof/>
        </w:rPr>
        <w:t>, 2016)</w:t>
      </w:r>
      <w:r w:rsidR="00D677AB">
        <w:fldChar w:fldCharType="end"/>
      </w:r>
      <w:r w:rsidR="00631515">
        <w:t>, Figure 4</w:t>
      </w:r>
      <w:r w:rsidR="008B1E9B">
        <w:t>.</w:t>
      </w:r>
    </w:p>
    <w:p w14:paraId="3DA01B4A" w14:textId="2AA9A6EC" w:rsidR="00BC3248" w:rsidRPr="00555B5B" w:rsidRDefault="00555B5B" w:rsidP="003764DF">
      <w:pPr>
        <w:pStyle w:val="insertpicture"/>
        <w:rPr>
          <w:lang w:val="en-US"/>
        </w:rPr>
      </w:pPr>
      <w:r w:rsidRPr="00555B5B">
        <w:rPr>
          <w:noProof/>
          <w:lang w:val="sv-SE"/>
        </w:rPr>
        <w:drawing>
          <wp:inline distT="0" distB="0" distL="0" distR="0" wp14:anchorId="497568F3" wp14:editId="41E321C1">
            <wp:extent cx="4644390" cy="4218940"/>
            <wp:effectExtent l="0" t="0" r="381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44390" cy="4218940"/>
                    </a:xfrm>
                    <a:prstGeom prst="rect">
                      <a:avLst/>
                    </a:prstGeom>
                  </pic:spPr>
                </pic:pic>
              </a:graphicData>
            </a:graphic>
          </wp:inline>
        </w:drawing>
      </w:r>
    </w:p>
    <w:p w14:paraId="051C9A37" w14:textId="4E020626" w:rsidR="00CA4150" w:rsidRDefault="00631515" w:rsidP="00CA4150">
      <w:pPr>
        <w:pStyle w:val="picturetextheadline0"/>
        <w:rPr>
          <w:lang w:val="en-US"/>
        </w:rPr>
      </w:pPr>
      <w:r>
        <w:rPr>
          <w:lang w:val="en-US"/>
        </w:rPr>
        <w:t>Figure 4</w:t>
      </w:r>
      <w:r w:rsidR="001C0474">
        <w:rPr>
          <w:lang w:val="en-US"/>
        </w:rPr>
        <w:t>.</w:t>
      </w:r>
    </w:p>
    <w:p w14:paraId="53B8B7DD" w14:textId="33B933F6" w:rsidR="00E33FE1" w:rsidRDefault="00CA4150" w:rsidP="00CC3D88">
      <w:pPr>
        <w:pStyle w:val="picturetext"/>
        <w:rPr>
          <w:rStyle w:val="tabeltextintabelChar"/>
        </w:rPr>
      </w:pPr>
      <w:r w:rsidRPr="00733BE4">
        <w:rPr>
          <w:lang w:val="en-US"/>
        </w:rPr>
        <w:t xml:space="preserve">Function of miRNA. </w:t>
      </w:r>
      <w:r w:rsidRPr="00733BE4">
        <w:t xml:space="preserve">Precursor miRNA is synthesized in </w:t>
      </w:r>
      <w:r w:rsidR="00186870">
        <w:t xml:space="preserve">the </w:t>
      </w:r>
      <w:r w:rsidRPr="00733BE4">
        <w:t>nucleus. Intracellularly, mature miRNA molecule</w:t>
      </w:r>
      <w:r w:rsidR="002D5231">
        <w:t>s negatively regulate</w:t>
      </w:r>
      <w:r w:rsidRPr="00733BE4">
        <w:t xml:space="preserve"> expression of genes in cytoplasm mainly by binding its heptametrical seed sequence (situated at position 2-8 from the 5' end of miRNA) to the complementary sequence in </w:t>
      </w:r>
      <w:r w:rsidR="00E41F1E">
        <w:t xml:space="preserve">the </w:t>
      </w:r>
      <w:r w:rsidRPr="00733BE4">
        <w:t xml:space="preserve">3' untranslated region (UTR) of mRNA resulting in inhibition of translation. </w:t>
      </w:r>
      <w:r w:rsidRPr="00555B5B">
        <w:rPr>
          <w:lang w:val="en-US"/>
        </w:rPr>
        <w:t xml:space="preserve">Extracellular miRNAs can be found in </w:t>
      </w:r>
      <w:r w:rsidR="00E41F1E">
        <w:rPr>
          <w:lang w:val="en-US"/>
        </w:rPr>
        <w:t xml:space="preserve">the </w:t>
      </w:r>
      <w:r w:rsidRPr="00555B5B">
        <w:rPr>
          <w:lang w:val="en-US"/>
        </w:rPr>
        <w:t xml:space="preserve">circulation </w:t>
      </w:r>
      <w:r w:rsidR="00E41F1E">
        <w:rPr>
          <w:lang w:val="en-US"/>
        </w:rPr>
        <w:t>in</w:t>
      </w:r>
      <w:r w:rsidRPr="00555B5B">
        <w:rPr>
          <w:lang w:val="en-US"/>
        </w:rPr>
        <w:t xml:space="preserve"> different forms (A-D) and are considered promising </w:t>
      </w:r>
      <w:r w:rsidRPr="00E41F1E">
        <w:rPr>
          <w:rFonts w:asciiTheme="minorHAnsi" w:hAnsiTheme="minorHAnsi" w:cstheme="minorHAnsi"/>
          <w:lang w:val="en-US"/>
        </w:rPr>
        <w:t>biomarkers.</w:t>
      </w:r>
      <w:r w:rsidR="00546881" w:rsidRPr="00E41F1E">
        <w:rPr>
          <w:rFonts w:asciiTheme="minorHAnsi" w:hAnsiTheme="minorHAnsi" w:cstheme="minorHAnsi"/>
          <w:color w:val="000000"/>
          <w:shd w:val="clear" w:color="auto" w:fill="FFFFFF"/>
          <w:lang w:val="en-US"/>
        </w:rPr>
        <w:t xml:space="preserve"> </w:t>
      </w:r>
      <w:bookmarkStart w:id="24" w:name="_GoBack"/>
      <w:bookmarkEnd w:id="24"/>
      <w:r w:rsidR="00555B5B" w:rsidRPr="00CC3D88">
        <w:rPr>
          <w:rStyle w:val="tabeltextintabelChar"/>
        </w:rPr>
        <w:t>Drawing by Monika Świerczewska</w:t>
      </w:r>
      <w:r w:rsidR="00E33FE1" w:rsidRPr="00CC3D88">
        <w:rPr>
          <w:rStyle w:val="tabeltextintabelChar"/>
        </w:rPr>
        <w:t xml:space="preserve">, modified from </w:t>
      </w:r>
      <w:r w:rsidR="00AB235C">
        <w:rPr>
          <w:rStyle w:val="tabeltextintabelChar"/>
        </w:rPr>
        <w:fldChar w:fldCharType="begin"/>
      </w:r>
      <w:r w:rsidR="00AB235C">
        <w:rPr>
          <w:rStyle w:val="tabeltextintabelChar"/>
        </w:rPr>
        <w:instrText xml:space="preserve"> ADDIN EN.CITE &lt;EndNote&gt;&lt;Cite&gt;&lt;Author&gt;Creemers&lt;/Author&gt;&lt;Year&gt;2012&lt;/Year&gt;&lt;RecNum&gt;9564&lt;/RecNum&gt;&lt;DisplayText&gt;(Creemers&lt;style face="italic"&gt; et al.&lt;/style&gt;, 2012)&lt;/DisplayText&gt;&lt;record&gt;&lt;rec-number&gt;9564&lt;/rec-number&gt;&lt;foreign-keys&gt;&lt;key app="EN" db-id="vz9a5r22rtaxp9ew2t6p25dgpvxd92rp2v02" timestamp="1509899146"&gt;9564&lt;/key&gt;&lt;/foreign-keys&gt;&lt;ref-type name="Journal Article"&gt;17&lt;/ref-type&gt;&lt;contributors&gt;&lt;authors&gt;&lt;author&gt;Creemers, E. E.&lt;/author&gt;&lt;author&gt;Tijsen, A. J.&lt;/author&gt;&lt;author&gt;Pinto, Y. M.&lt;/author&gt;&lt;/authors&gt;&lt;/contributors&gt;&lt;auth-address&gt;Heart Failure Research Center, Academic Medical Center, University of Amsterdam, Netherlands. e.e.creemers@amc.uva.nl&lt;/auth-address&gt;&lt;titles&gt;&lt;title&gt;Circulating microRNAs: novel biomarkers and extracellular communicators in cardiovascular disease?&lt;/title&gt;&lt;secondary-title&gt;Circ Res&lt;/secondary-title&gt;&lt;/titles&gt;&lt;periodical&gt;&lt;full-title&gt;Circ Res&lt;/full-title&gt;&lt;/periodical&gt;&lt;pages&gt;483-95&lt;/pages&gt;&lt;volume&gt;110&lt;/volume&gt;&lt;number&gt;3&lt;/number&gt;&lt;keywords&gt;&lt;keyword&gt;Animals&lt;/keyword&gt;&lt;keyword&gt;Biomarkers/blood&lt;/keyword&gt;&lt;keyword&gt;Cardiovascular Diseases/diagnosis/*physiopathology&lt;/keyword&gt;&lt;keyword&gt;Cell Communication/physiology&lt;/keyword&gt;&lt;keyword&gt;Extracellular Matrix/*physiology&lt;/keyword&gt;&lt;keyword&gt;Humans&lt;/keyword&gt;&lt;keyword&gt;MicroRNAs/*blood&lt;/keyword&gt;&lt;keyword&gt;Models, Animal&lt;/keyword&gt;&lt;/keywords&gt;&lt;dates&gt;&lt;year&gt;2012&lt;/year&gt;&lt;pub-dates&gt;&lt;date&gt;Feb 03&lt;/date&gt;&lt;/pub-dates&gt;&lt;/dates&gt;&lt;isbn&gt;1524-4571 (Electronic)&amp;#xD;0009-7330 (Linking)&lt;/isbn&gt;&lt;accession-num&gt;22302755&lt;/accession-num&gt;&lt;urls&gt;&lt;related-urls&gt;&lt;url&gt;https://www.ncbi.nlm.nih.gov/pubmed/22302755&lt;/url&gt;&lt;/related-urls&gt;&lt;/urls&gt;&lt;electronic-resource-num&gt;10.1161/CIRCRESAHA.111.247452&lt;/electronic-resource-num&gt;&lt;/record&gt;&lt;/Cite&gt;&lt;/EndNote&gt;</w:instrText>
      </w:r>
      <w:r w:rsidR="00AB235C">
        <w:rPr>
          <w:rStyle w:val="tabeltextintabelChar"/>
        </w:rPr>
        <w:fldChar w:fldCharType="separate"/>
      </w:r>
      <w:r w:rsidR="00AB235C">
        <w:rPr>
          <w:rStyle w:val="tabeltextintabelChar"/>
        </w:rPr>
        <w:t>(Creemers</w:t>
      </w:r>
      <w:r w:rsidR="00AB235C" w:rsidRPr="00AB235C">
        <w:rPr>
          <w:rStyle w:val="tabeltextintabelChar"/>
          <w:i/>
        </w:rPr>
        <w:t xml:space="preserve"> et al.</w:t>
      </w:r>
      <w:r w:rsidR="00AB235C">
        <w:rPr>
          <w:rStyle w:val="tabeltextintabelChar"/>
        </w:rPr>
        <w:t>, 2012)</w:t>
      </w:r>
      <w:r w:rsidR="00AB235C">
        <w:rPr>
          <w:rStyle w:val="tabeltextintabelChar"/>
        </w:rPr>
        <w:fldChar w:fldCharType="end"/>
      </w:r>
      <w:r w:rsidR="00555B5B" w:rsidRPr="00CC3D88">
        <w:rPr>
          <w:rStyle w:val="tabeltextintabelChar"/>
        </w:rPr>
        <w:t>.</w:t>
      </w:r>
    </w:p>
    <w:p w14:paraId="353B10E0" w14:textId="77777777" w:rsidR="00CC3D88" w:rsidRPr="007D7CD0" w:rsidRDefault="00CC3D88" w:rsidP="00CC3D88">
      <w:pPr>
        <w:pStyle w:val="bodytext"/>
      </w:pPr>
      <w:r w:rsidRPr="007D7CD0">
        <w:lastRenderedPageBreak/>
        <w:t xml:space="preserve">It has been shown that miRNAs are also expressed in the male reproductive tract, both in the testis and in the epididymis. Thus, it is not inconceivable that such miRNAs may provide a novel, non-invasive approach to evaluate male fertility. More than 450 different miRNAs have been detected in human spermatozoa </w:t>
      </w:r>
      <w:r w:rsidRPr="000957F6">
        <w:fldChar w:fldCharType="begin">
          <w:fldData xml:space="preserve">PEVuZE5vdGU+PENpdGU+PEF1dGhvcj5TYWxhcy1IdWV0b3M8L0F1dGhvcj48WWVhcj4yMDE0PC9Z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</w:fldData>
        </w:fldChar>
      </w:r>
      <w:r w:rsidRPr="007D7CD0">
        <w:instrText xml:space="preserve"> ADDIN EN.CITE </w:instrText>
      </w:r>
      <w:r>
        <w:fldChar w:fldCharType="begin">
          <w:fldData xml:space="preserve">PEVuZE5vdGU+PENpdGU+PEF1dGhvcj5TYWxhcy1IdWV0b3M8L0F1dGhvcj48WWVhcj4yMDE0PC9Z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</w:fldData>
        </w:fldChar>
      </w:r>
      <w:r w:rsidRPr="007D7CD0">
        <w:instrText xml:space="preserve"> ADDIN EN.CITE.DATA </w:instrText>
      </w:r>
      <w:r>
        <w:fldChar w:fldCharType="end"/>
      </w:r>
      <w:r w:rsidRPr="000957F6">
        <w:fldChar w:fldCharType="separate"/>
      </w:r>
      <w:r w:rsidRPr="007D7CD0">
        <w:rPr>
          <w:noProof/>
        </w:rPr>
        <w:t>(Salas-Huetos</w:t>
      </w:r>
      <w:r w:rsidRPr="007D7CD0">
        <w:rPr>
          <w:i/>
          <w:noProof/>
        </w:rPr>
        <w:t xml:space="preserve"> et al.</w:t>
      </w:r>
      <w:r w:rsidRPr="007D7CD0">
        <w:rPr>
          <w:noProof/>
        </w:rPr>
        <w:t>, 2014)</w:t>
      </w:r>
      <w:r w:rsidRPr="000957F6">
        <w:fldChar w:fldCharType="end"/>
      </w:r>
      <w:r w:rsidRPr="007D7CD0">
        <w:t xml:space="preserve">. The seminal plasma levels of some of these have been associated with infertility in patients with azoospermia and asthenozoospermia </w:t>
      </w:r>
      <w:r w:rsidRPr="000957F6">
        <w:fldChar w:fldCharType="begin">
          <w:fldData xml:space="preserve">PEVuZE5vdGU+PENpdGU+PEF1dGhvcj5XYW5nPC9BdXRob3I+PFllYXI+MjAxMTwvWWVhcj48UmVj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</w:fldData>
        </w:fldChar>
      </w:r>
      <w:r w:rsidRPr="007D7CD0">
        <w:instrText xml:space="preserve"> ADDIN EN.CITE </w:instrText>
      </w:r>
      <w:r>
        <w:fldChar w:fldCharType="begin">
          <w:fldData xml:space="preserve">PEVuZE5vdGU+PENpdGU+PEF1dGhvcj5XYW5nPC9BdXRob3I+PFllYXI+MjAxMTwvWWVhcj48UmVj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</w:fldData>
        </w:fldChar>
      </w:r>
      <w:r w:rsidRPr="007D7CD0">
        <w:instrText xml:space="preserve"> ADDIN EN.CITE.DATA </w:instrText>
      </w:r>
      <w:r>
        <w:fldChar w:fldCharType="end"/>
      </w:r>
      <w:r w:rsidRPr="000957F6">
        <w:fldChar w:fldCharType="separate"/>
      </w:r>
      <w:r w:rsidRPr="007D7CD0">
        <w:rPr>
          <w:noProof/>
        </w:rPr>
        <w:t>(Wang</w:t>
      </w:r>
      <w:r w:rsidRPr="007D7CD0">
        <w:rPr>
          <w:i/>
          <w:noProof/>
        </w:rPr>
        <w:t xml:space="preserve"> et al.</w:t>
      </w:r>
      <w:r w:rsidRPr="007D7CD0">
        <w:rPr>
          <w:noProof/>
        </w:rPr>
        <w:t>, 2011, Wu</w:t>
      </w:r>
      <w:r w:rsidRPr="007D7CD0">
        <w:rPr>
          <w:i/>
          <w:noProof/>
        </w:rPr>
        <w:t xml:space="preserve"> et al.</w:t>
      </w:r>
      <w:r w:rsidRPr="007D7CD0">
        <w:rPr>
          <w:noProof/>
        </w:rPr>
        <w:t>, 2012)</w:t>
      </w:r>
      <w:r w:rsidRPr="000957F6">
        <w:fldChar w:fldCharType="end"/>
      </w:r>
      <w:r w:rsidRPr="007D7CD0">
        <w:t xml:space="preserve">. </w:t>
      </w:r>
    </w:p>
    <w:p w14:paraId="36031EBE" w14:textId="77777777" w:rsidR="00CC3D88" w:rsidRPr="007D7CD0" w:rsidRDefault="00CC3D88" w:rsidP="00CC3D88">
      <w:pPr>
        <w:pStyle w:val="bodytext"/>
        <w:rPr>
          <w:noProof/>
        </w:rPr>
      </w:pPr>
      <w:r w:rsidRPr="00271E8A">
        <w:rPr>
          <w:color w:val="000000" w:themeColor="text1"/>
        </w:rPr>
        <w:t>In a recent study by our group</w:t>
      </w:r>
      <w:r w:rsidRPr="00271E8A">
        <w:rPr>
          <w:noProof/>
          <w:color w:val="000000" w:themeColor="text1"/>
        </w:rPr>
        <w:t xml:space="preserve">, miR-146a and miR-155-5p were investigated in a group of subfertile men. In serum, miR-155-5p, </w:t>
      </w:r>
      <w:r w:rsidRPr="007D7CD0">
        <w:rPr>
          <w:noProof/>
        </w:rPr>
        <w:t>but not miR-146a, was strongly-a</w:t>
      </w:r>
      <w:r>
        <w:rPr>
          <w:noProof/>
        </w:rPr>
        <w:t>ssociated with sub</w:t>
      </w:r>
      <w:r w:rsidRPr="007D7CD0">
        <w:rPr>
          <w:noProof/>
        </w:rPr>
        <w:t>fertility. Subsequently, miR-155-5p was suggested as a potential, new fertility biomarker. When used in combination with levels of FSH, both the sensitivity and specificity of the predictive nature of the assay was increased</w:t>
      </w:r>
      <w:r>
        <w:rPr>
          <w:noProof/>
        </w:rPr>
        <w:t>.</w:t>
      </w:r>
      <w:r w:rsidRPr="007D7CD0">
        <w:rPr>
          <w:noProof/>
        </w:rPr>
        <w:t xml:space="preserve"> Independent of systemic inflammation and androgens that are often considered features of male subfertility; in this study, miR</w:t>
      </w:r>
      <w:r>
        <w:rPr>
          <w:noProof/>
        </w:rPr>
        <w:t>-155-5p was associated with sub</w:t>
      </w:r>
      <w:r w:rsidRPr="007D7CD0">
        <w:rPr>
          <w:noProof/>
        </w:rPr>
        <w:t xml:space="preserve">fertility </w:t>
      </w:r>
      <w:r>
        <w:rPr>
          <w:noProof/>
        </w:rPr>
        <w:fldChar w:fldCharType="begin">
          <w:fldData xml:space="preserve">PEVuZE5vdGU+PENpdGU+PEF1dGhvcj5Uc2F0c2FuaXM8L0F1dGhvcj48WWVhcj4yMDE1PC9ZZWFy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</w:fldData>
        </w:fldChar>
      </w:r>
      <w:r w:rsidRPr="007D7CD0">
        <w:rPr>
          <w:noProof/>
        </w:rPr>
        <w:instrText xml:space="preserve"> ADDIN EN.CITE </w:instrText>
      </w:r>
      <w:r>
        <w:rPr>
          <w:noProof/>
        </w:rPr>
        <w:fldChar w:fldCharType="begin">
          <w:fldData xml:space="preserve">PEVuZE5vdGU+PENpdGU+PEF1dGhvcj5Uc2F0c2FuaXM8L0F1dGhvcj48WWVhcj4yMDE1PC9ZZWFy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</w:fldData>
        </w:fldChar>
      </w:r>
      <w:r w:rsidRPr="007D7CD0">
        <w:rPr>
          <w:noProof/>
        </w:rPr>
        <w:instrText xml:space="preserve"> ADDIN EN.CITE.DATA </w:instrText>
      </w:r>
      <w:r>
        <w:rPr>
          <w:noProof/>
        </w:rPr>
      </w:r>
      <w:r>
        <w:rPr>
          <w:noProof/>
        </w:rPr>
        <w:fldChar w:fldCharType="end"/>
      </w:r>
      <w:r>
        <w:rPr>
          <w:noProof/>
        </w:rPr>
      </w:r>
      <w:r>
        <w:rPr>
          <w:noProof/>
        </w:rPr>
        <w:fldChar w:fldCharType="separate"/>
      </w:r>
      <w:r w:rsidRPr="007D7CD0">
        <w:rPr>
          <w:noProof/>
        </w:rPr>
        <w:t>(Tsatsanis</w:t>
      </w:r>
      <w:r w:rsidRPr="007D7CD0">
        <w:rPr>
          <w:i/>
          <w:noProof/>
        </w:rPr>
        <w:t xml:space="preserve"> et al.</w:t>
      </w:r>
      <w:r w:rsidRPr="007D7CD0">
        <w:rPr>
          <w:noProof/>
        </w:rPr>
        <w:t>, 2015)</w:t>
      </w:r>
      <w:r>
        <w:rPr>
          <w:noProof/>
        </w:rPr>
        <w:fldChar w:fldCharType="end"/>
      </w:r>
      <w:r w:rsidRPr="007D7CD0">
        <w:rPr>
          <w:noProof/>
        </w:rPr>
        <w:t xml:space="preserve">. </w:t>
      </w:r>
    </w:p>
    <w:p w14:paraId="7172BD89" w14:textId="51ECD70A" w:rsidR="00CC3D88" w:rsidRPr="00CC3D88" w:rsidRDefault="00CC3D88" w:rsidP="00CC3D88">
      <w:pPr>
        <w:pStyle w:val="bodytext"/>
        <w:rPr>
          <w:noProof/>
        </w:rPr>
      </w:pPr>
      <w:r w:rsidRPr="00271E8A">
        <w:rPr>
          <w:noProof/>
          <w:color w:val="000000" w:themeColor="text1"/>
        </w:rPr>
        <w:t>In another study by our group,</w:t>
      </w:r>
      <w:r w:rsidRPr="00271E8A">
        <w:rPr>
          <w:color w:val="000000" w:themeColor="text1"/>
        </w:rPr>
        <w:t xml:space="preserve"> four differen</w:t>
      </w:r>
      <w:r w:rsidRPr="007D7CD0">
        <w:t>t miRNAs (</w:t>
      </w:r>
      <w:r w:rsidRPr="007D7CD0">
        <w:rPr>
          <w:noProof/>
        </w:rPr>
        <w:t>miR-155-5p, miR-122-5p, miR-200a-3p and miR-200c-3p) were studied in sub-fertile men. These miRNAs were previously shown to be associated with fertility and metabolic disorders</w:t>
      </w:r>
      <w:r>
        <w:rPr>
          <w:noProof/>
        </w:rPr>
        <w:t xml:space="preserve">. </w:t>
      </w:r>
      <w:r w:rsidRPr="007D7CD0">
        <w:rPr>
          <w:noProof/>
        </w:rPr>
        <w:t xml:space="preserve">Serum levels of miR-155-5p and miR-200c-3p were higher in sub-fertile men without metabolic disturbances, and in combination with FSH levels, the diagnostic power was further increased. </w:t>
      </w:r>
      <w:r w:rsidRPr="007D7CD0">
        <w:t>The association, however, was n</w:t>
      </w:r>
      <w:r>
        <w:t>ot apparent in the group of sub</w:t>
      </w:r>
      <w:r w:rsidRPr="007D7CD0">
        <w:t xml:space="preserve">fertile men with metabolic disturbances. Although promising, the diagnostic potential of these miRNAs as biomarkers of fertility and the clinical value as predictors of fertility, still remains to be elucidated </w:t>
      </w:r>
      <w:r>
        <w:fldChar w:fldCharType="begin">
          <w:fldData xml:space="preserve">PEVuZE5vdGU+PENpdGU+PEF1dGhvcj5Ucnp5YnVsc2thPC9BdXRob3I+PFllYXI+MjAxNzwvWWVh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</w:fldData>
        </w:fldChar>
      </w:r>
      <w:r>
        <w:instrText xml:space="preserve"> ADDIN EN.CITE </w:instrText>
      </w:r>
      <w:r>
        <w:fldChar w:fldCharType="begin">
          <w:fldData xml:space="preserve">PEVuZE5vdGU+PENpdGU+PEF1dGhvcj5Ucnp5YnVsc2thPC9BdXRob3I+PFllYXI+MjAxNzwvWWVh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</w:fldData>
        </w:fldChar>
      </w:r>
      <w:r>
        <w:instrText xml:space="preserve"> ADDIN EN.CITE.DATA </w:instrText>
      </w:r>
      <w:r>
        <w:fldChar w:fldCharType="end"/>
      </w:r>
      <w:r>
        <w:fldChar w:fldCharType="separate"/>
      </w:r>
      <w:r>
        <w:rPr>
          <w:noProof/>
        </w:rPr>
        <w:t>(Trzybulska</w:t>
      </w:r>
      <w:r w:rsidRPr="001D5424">
        <w:rPr>
          <w:i/>
          <w:noProof/>
        </w:rPr>
        <w:t xml:space="preserve"> et al.</w:t>
      </w:r>
      <w:r>
        <w:rPr>
          <w:noProof/>
        </w:rPr>
        <w:t>, 2017)</w:t>
      </w:r>
      <w:r>
        <w:fldChar w:fldCharType="end"/>
      </w:r>
      <w:r w:rsidRPr="007D7CD0">
        <w:rPr>
          <w:noProof/>
        </w:rPr>
        <w:t xml:space="preserve">. </w:t>
      </w:r>
    </w:p>
    <w:p w14:paraId="79A63C30" w14:textId="77777777" w:rsidR="00F67BFF" w:rsidRPr="00B138B9" w:rsidRDefault="00F67BFF" w:rsidP="00F67BFF">
      <w:pPr>
        <w:pStyle w:val="Rubrik2"/>
        <w:rPr>
          <w:color w:val="000000" w:themeColor="text1"/>
          <w:lang w:val="en-US"/>
        </w:rPr>
      </w:pPr>
      <w:bookmarkStart w:id="25" w:name="_Toc497725392"/>
      <w:r w:rsidRPr="00B138B9">
        <w:rPr>
          <w:color w:val="000000" w:themeColor="text1"/>
          <w:lang w:val="en-US"/>
        </w:rPr>
        <w:t>Male fertility deserves public health interest</w:t>
      </w:r>
      <w:bookmarkEnd w:id="25"/>
      <w:r w:rsidRPr="00B138B9">
        <w:rPr>
          <w:color w:val="000000" w:themeColor="text1"/>
          <w:lang w:val="en-US"/>
        </w:rPr>
        <w:t xml:space="preserve"> </w:t>
      </w:r>
    </w:p>
    <w:p w14:paraId="795FE50F" w14:textId="1671DB5D" w:rsidR="00F67BFF" w:rsidRPr="007044AC" w:rsidRDefault="00F67BFF" w:rsidP="00F67BFF">
      <w:pPr>
        <w:pStyle w:val="bodytext"/>
        <w:rPr>
          <w:color w:val="000000" w:themeColor="text1"/>
          <w:lang w:eastAsia="en-US"/>
        </w:rPr>
      </w:pPr>
      <w:r w:rsidRPr="002E410B">
        <w:t xml:space="preserve">In the society of today, young people have the tendency to postpone parenthood </w:t>
      </w:r>
      <w:r>
        <w:fldChar w:fldCharType="begin"/>
      </w:r>
      <w:r>
        <w:instrText xml:space="preserve"> ADDIN EN.CITE &lt;EndNote&gt;&lt;Cite&gt;&lt;Author&gt;Waldenstrom&lt;/Author&gt;&lt;Year&gt;2016&lt;/Year&gt;&lt;RecNum&gt;8804&lt;/RecNum&gt;&lt;DisplayText&gt;(Waldenstrom, 2016)&lt;/DisplayText&gt;&lt;record&gt;&lt;rec-number&gt;8804&lt;/rec-number&gt;&lt;foreign-keys&gt;&lt;key app="EN" db-id="vz9a5r22rtaxp9ew2t6p25dgpvxd92rp2v02" timestamp="1509354763"&gt;8804&lt;/key&gt;&lt;/foreign-keys&gt;&lt;ref-type name="Journal Article"&gt;17&lt;/ref-type&gt;&lt;contributors&gt;&lt;authors&gt;&lt;author&gt;Waldenstrom, U.&lt;/author&gt;&lt;/authors&gt;&lt;/contributors&gt;&lt;auth-address&gt;a Department of Women&amp;apos;s and Children&amp;apos;s Health, Division of Reproductive Health , Karolinska Institutet , Stockholm , Sweden.&lt;/auth-address&gt;&lt;titles&gt;&lt;title&gt;Postponing parenthood to advanced age&lt;/title&gt;&lt;secondary-title&gt;Ups J Med Sci&lt;/secondary-title&gt;&lt;/titles&gt;&lt;periodical&gt;&lt;full-title&gt;Ups J Med Sci&lt;/full-title&gt;&lt;/periodical&gt;&lt;pages&gt;1-9&lt;/pages&gt;&lt;keywords&gt;&lt;keyword&gt;Advanced maternal age&lt;/keyword&gt;&lt;keyword&gt;advanced paternal age&lt;/keyword&gt;&lt;keyword&gt;delayed childbearing&lt;/keyword&gt;&lt;keyword&gt;postponing parenthood&lt;/keyword&gt;&lt;/keywords&gt;&lt;dates&gt;&lt;year&gt;2016&lt;/year&gt;&lt;pub-dates&gt;&lt;date&gt;Jul 06&lt;/date&gt;&lt;/pub-dates&gt;&lt;/dates&gt;&lt;isbn&gt;2000-1967 (Electronic)&amp;#xD;0300-9734 (Linking)&lt;/isbn&gt;&lt;accession-num&gt;27385461&lt;/accession-num&gt;&lt;urls&gt;&lt;related-urls&gt;&lt;url&gt;https://www.ncbi.nlm.nih.gov/pubmed/27385461&lt;/url&gt;&lt;/related-urls&gt;&lt;/urls&gt;&lt;custom2&gt;PMC5098487&lt;/custom2&gt;&lt;electronic-resource-num&gt;10.1080/03009734.2016.1201553&lt;/electronic-resource-num&gt;&lt;/record&gt;&lt;/Cite&gt;&lt;/EndNote&gt;</w:instrText>
      </w:r>
      <w:r>
        <w:fldChar w:fldCharType="separate"/>
      </w:r>
      <w:r>
        <w:rPr>
          <w:noProof/>
        </w:rPr>
        <w:t>(Waldenstrom, 2016)</w:t>
      </w:r>
      <w:r>
        <w:fldChar w:fldCharType="end"/>
      </w:r>
      <w:r w:rsidRPr="002E410B">
        <w:t xml:space="preserve">. </w:t>
      </w:r>
      <w:r w:rsidRPr="00871611">
        <w:t xml:space="preserve">The combination of this societal trend with decreasing male fertility associated with declining semen quality, means that the challenges for the healthcare system in the area of reproductive medicine will increase </w:t>
      </w:r>
      <w: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instrText xml:space="preserve"> ADDIN EN.CITE </w:instrText>
      </w:r>
      <w: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instrText xml:space="preserve"> ADDIN EN.CITE.DATA </w:instrText>
      </w:r>
      <w:r>
        <w:fldChar w:fldCharType="end"/>
      </w:r>
      <w:r>
        <w:fldChar w:fldCharType="separate"/>
      </w:r>
      <w:r>
        <w:rPr>
          <w:noProof/>
        </w:rPr>
        <w:t>(Hvidman</w:t>
      </w:r>
      <w:r w:rsidRPr="00871611">
        <w:rPr>
          <w:i/>
          <w:noProof/>
        </w:rPr>
        <w:t xml:space="preserve"> et al.</w:t>
      </w:r>
      <w:r>
        <w:rPr>
          <w:noProof/>
        </w:rPr>
        <w:t>, 2015)</w:t>
      </w:r>
      <w:r>
        <w:fldChar w:fldCharType="end"/>
      </w:r>
      <w:r w:rsidRPr="00871611">
        <w:t xml:space="preserve">. </w:t>
      </w:r>
      <w:r w:rsidRPr="007D7CD0">
        <w:t xml:space="preserve">Young men and women need to be made aware of the consequences of postponing childbearing age. Not only with the risks associated with fertility problems and increasing age; but also the potential risks for their offspring </w:t>
      </w:r>
      <w:r>
        <w:fldChar w:fldCharType="begin">
          <w:fldData xml:space="preserve">PEVuZE5vdGU+PENpdGU+PEF1dGhvcj5SYW1hc2FteTwvQXV0aG9yPjxZZWFyPjIwMTU8L1llYXI+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</w:fldData>
        </w:fldChar>
      </w:r>
      <w:r w:rsidRPr="007D7CD0">
        <w:instrText xml:space="preserve"> ADDIN EN.CITE </w:instrText>
      </w:r>
      <w:r>
        <w:fldChar w:fldCharType="begin">
          <w:fldData xml:space="preserve">PEVuZE5vdGU+PENpdGU+PEF1dGhvcj5SYW1hc2FteTwvQXV0aG9yPjxZZWFyPjIwMTU8L1llYXI+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</w:fldData>
        </w:fldChar>
      </w:r>
      <w:r w:rsidRPr="007D7CD0">
        <w:instrText xml:space="preserve"> ADDIN EN.CITE.DATA </w:instrText>
      </w:r>
      <w:r>
        <w:fldChar w:fldCharType="end"/>
      </w:r>
      <w:r>
        <w:fldChar w:fldCharType="separate"/>
      </w:r>
      <w:r w:rsidRPr="007D7CD0">
        <w:rPr>
          <w:noProof/>
        </w:rPr>
        <w:t>(Ramasamy</w:t>
      </w:r>
      <w:r w:rsidRPr="007D7CD0">
        <w:rPr>
          <w:i/>
          <w:noProof/>
        </w:rPr>
        <w:t xml:space="preserve"> et al.</w:t>
      </w:r>
      <w:r w:rsidRPr="007D7CD0">
        <w:rPr>
          <w:noProof/>
        </w:rPr>
        <w:t>, 2015)</w:t>
      </w:r>
      <w:r>
        <w:fldChar w:fldCharType="end"/>
      </w:r>
      <w:r w:rsidRPr="007D7CD0">
        <w:t xml:space="preserve">. </w:t>
      </w:r>
      <w:r w:rsidRPr="00871611">
        <w:t xml:space="preserve">A growing demand for individual counselling concerning actual, and future potential fertility, is expected </w:t>
      </w:r>
      <w: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871611">
        <w:instrText xml:space="preserve"> ADDIN EN.CITE </w:instrText>
      </w:r>
      <w: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871611">
        <w:instrText xml:space="preserve"> ADDIN EN.CITE.DATA </w:instrText>
      </w:r>
      <w:r>
        <w:fldChar w:fldCharType="end"/>
      </w:r>
      <w:r>
        <w:fldChar w:fldCharType="separate"/>
      </w:r>
      <w:r w:rsidRPr="00871611">
        <w:rPr>
          <w:noProof/>
        </w:rPr>
        <w:t>(Hvidman</w:t>
      </w:r>
      <w:r w:rsidRPr="00871611">
        <w:rPr>
          <w:i/>
          <w:noProof/>
        </w:rPr>
        <w:t xml:space="preserve"> et al.</w:t>
      </w:r>
      <w:r w:rsidRPr="00871611">
        <w:rPr>
          <w:noProof/>
        </w:rPr>
        <w:t>, 2015)</w:t>
      </w:r>
      <w:r>
        <w:fldChar w:fldCharType="end"/>
      </w:r>
      <w:r w:rsidRPr="00871611">
        <w:t xml:space="preserve">. </w:t>
      </w:r>
      <w:r w:rsidRPr="00B01AC6">
        <w:rPr>
          <w:lang w:eastAsia="en-US"/>
        </w:rPr>
        <w:t xml:space="preserve">To be able to address this request, guidelines and reliable tests for predicting fertility are necessary </w:t>
      </w:r>
      <w:r>
        <w:rPr>
          <w:lang w:eastAsia="en-US"/>
        </w:rP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rsidRPr="00B01AC6">
        <w:rPr>
          <w:lang w:eastAsia="en-US"/>
        </w:rPr>
        <w:instrText xml:space="preserve"> ADDIN EN.CITE </w:instrText>
      </w:r>
      <w:r>
        <w:rPr>
          <w:lang w:eastAsia="en-US"/>
        </w:rPr>
        <w:fldChar w:fldCharType="begin">
          <w:fldData xml:space="preserve">PEVuZE5vdGU+PENpdGU+PEF1dGhvcj5TYWtrYXM8L0F1dGhvcj48WWVhcj4yMDE1PC9ZZWFyPjxS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</w:fldData>
        </w:fldChar>
      </w:r>
      <w:r w:rsidRPr="00B01AC6">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sidRPr="00B01AC6">
        <w:rPr>
          <w:noProof/>
          <w:lang w:eastAsia="en-US"/>
        </w:rPr>
        <w:t>(Sakkas</w:t>
      </w:r>
      <w:r w:rsidRPr="00B01AC6">
        <w:rPr>
          <w:i/>
          <w:noProof/>
          <w:lang w:eastAsia="en-US"/>
        </w:rPr>
        <w:t xml:space="preserve"> et al.</w:t>
      </w:r>
      <w:r w:rsidRPr="00B01AC6">
        <w:rPr>
          <w:noProof/>
          <w:lang w:eastAsia="en-US"/>
        </w:rPr>
        <w:t>, 2015)</w:t>
      </w:r>
      <w:r>
        <w:rPr>
          <w:lang w:eastAsia="en-US"/>
        </w:rPr>
        <w:fldChar w:fldCharType="end"/>
      </w:r>
      <w:r w:rsidRPr="00B01AC6">
        <w:rPr>
          <w:lang w:eastAsia="en-US"/>
        </w:rPr>
        <w:t xml:space="preserve">. </w:t>
      </w:r>
      <w:r w:rsidR="00F21CAA">
        <w:rPr>
          <w:lang w:eastAsia="en-US"/>
        </w:rPr>
        <w:t xml:space="preserve">The currently </w:t>
      </w:r>
      <w:r w:rsidRPr="00763518">
        <w:rPr>
          <w:lang w:eastAsia="en-US"/>
        </w:rPr>
        <w:t xml:space="preserve">available laboratory methods for assessing male fertility do not meet the expectations of healthcare providers or </w:t>
      </w:r>
      <w:r w:rsidRPr="00763518">
        <w:rPr>
          <w:lang w:eastAsia="en-US"/>
        </w:rPr>
        <w:lastRenderedPageBreak/>
        <w:t xml:space="preserve">patients; and are unlikely to do so in the near future </w:t>
      </w:r>
      <w:r>
        <w:rPr>
          <w:lang w:eastAsia="en-US"/>
        </w:rP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763518">
        <w:rPr>
          <w:lang w:eastAsia="en-US"/>
        </w:rPr>
        <w:instrText xml:space="preserve"> ADDIN EN.CITE </w:instrText>
      </w:r>
      <w:r>
        <w:rPr>
          <w:lang w:eastAsia="en-US"/>
        </w:rPr>
        <w:fldChar w:fldCharType="begin">
          <w:fldData xml:space="preserve">PEVuZE5vdGU+PENpdGU+PEF1dGhvcj5IdmlkbWFuPC9BdXRob3I+PFllYXI+MjAxNTwvWWVhcj48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</w:fldData>
        </w:fldChar>
      </w:r>
      <w:r w:rsidRPr="00763518">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sidRPr="00763518">
        <w:rPr>
          <w:noProof/>
          <w:lang w:eastAsia="en-US"/>
        </w:rPr>
        <w:t>(Hvidman</w:t>
      </w:r>
      <w:r w:rsidRPr="00763518">
        <w:rPr>
          <w:i/>
          <w:noProof/>
          <w:lang w:eastAsia="en-US"/>
        </w:rPr>
        <w:t xml:space="preserve"> et al.</w:t>
      </w:r>
      <w:r w:rsidRPr="00763518">
        <w:rPr>
          <w:noProof/>
          <w:lang w:eastAsia="en-US"/>
        </w:rPr>
        <w:t>, 2015)</w:t>
      </w:r>
      <w:r>
        <w:rPr>
          <w:lang w:eastAsia="en-US"/>
        </w:rPr>
        <w:fldChar w:fldCharType="end"/>
      </w:r>
      <w:r w:rsidRPr="00763518">
        <w:rPr>
          <w:lang w:eastAsia="en-US"/>
        </w:rPr>
        <w:t xml:space="preserve">. </w:t>
      </w:r>
      <w:r w:rsidRPr="00B01AC6">
        <w:rPr>
          <w:lang w:eastAsia="en-US"/>
        </w:rPr>
        <w:t>The outcome of a male fertility investigation often results in a purely descriptive diagnosis; but the fundamental mechanism(s) underlying subfertility are seldom understood</w:t>
      </w:r>
      <w:r>
        <w:rPr>
          <w:lang w:eastAsia="en-US"/>
        </w:rPr>
        <w:t xml:space="preserve">. </w:t>
      </w:r>
      <w:r w:rsidRPr="00B01AC6">
        <w:rPr>
          <w:lang w:eastAsia="en-US"/>
        </w:rPr>
        <w:t xml:space="preserve">Thus, new biomarkers in the area of reproduction medicine are </w:t>
      </w:r>
      <w:r w:rsidRPr="007044AC">
        <w:rPr>
          <w:color w:val="000000" w:themeColor="text1"/>
          <w:lang w:eastAsia="en-US"/>
        </w:rPr>
        <w:t xml:space="preserve">imperative </w:t>
      </w:r>
      <w:r w:rsidRPr="007044AC">
        <w:rPr>
          <w:color w:val="000000" w:themeColor="text1"/>
          <w:lang w:eastAsia="en-US"/>
        </w:rPr>
        <w:fldChar w:fldCharType="begin">
          <w:fldData xml:space="preserve">PEVuZE5vdGU+PENpdGU+PEF1dGhvcj5TYWtrYXM8L0F1dGhvcj48WWVhcj4yMDE1PC9ZZWFyPjxS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</w:fldData>
        </w:fldChar>
      </w:r>
      <w:r w:rsidR="006F059B" w:rsidRPr="007044AC">
        <w:rPr>
          <w:color w:val="000000" w:themeColor="text1"/>
          <w:lang w:eastAsia="en-US"/>
        </w:rPr>
        <w:instrText xml:space="preserve"> ADDIN EN.CITE </w:instrText>
      </w:r>
      <w:r w:rsidR="006F059B" w:rsidRPr="007044AC">
        <w:rPr>
          <w:color w:val="000000" w:themeColor="text1"/>
          <w:lang w:eastAsia="en-US"/>
        </w:rPr>
        <w:fldChar w:fldCharType="begin">
          <w:fldData xml:space="preserve">PEVuZE5vdGU+PENpdGU+PEF1dGhvcj5TYWtrYXM8L0F1dGhvcj48WWVhcj4yMDE1PC9ZZWFyPjxS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</w:fldData>
        </w:fldChar>
      </w:r>
      <w:r w:rsidR="006F059B" w:rsidRPr="007044AC">
        <w:rPr>
          <w:color w:val="000000" w:themeColor="text1"/>
          <w:lang w:eastAsia="en-US"/>
        </w:rPr>
        <w:instrText xml:space="preserve"> ADDIN EN.CITE.DATA </w:instrText>
      </w:r>
      <w:r w:rsidR="006F059B" w:rsidRPr="007044AC">
        <w:rPr>
          <w:color w:val="000000" w:themeColor="text1"/>
          <w:lang w:eastAsia="en-US"/>
        </w:rPr>
      </w:r>
      <w:r w:rsidR="006F059B" w:rsidRPr="007044AC">
        <w:rPr>
          <w:color w:val="000000" w:themeColor="text1"/>
          <w:lang w:eastAsia="en-US"/>
        </w:rPr>
        <w:fldChar w:fldCharType="end"/>
      </w:r>
      <w:r w:rsidRPr="007044AC">
        <w:rPr>
          <w:color w:val="000000" w:themeColor="text1"/>
          <w:lang w:eastAsia="en-US"/>
        </w:rPr>
      </w:r>
      <w:r w:rsidRPr="007044AC">
        <w:rPr>
          <w:color w:val="000000" w:themeColor="text1"/>
          <w:lang w:eastAsia="en-US"/>
        </w:rPr>
        <w:fldChar w:fldCharType="separate"/>
      </w:r>
      <w:r w:rsidR="006F059B" w:rsidRPr="007044AC">
        <w:rPr>
          <w:noProof/>
          <w:color w:val="000000" w:themeColor="text1"/>
          <w:lang w:eastAsia="en-US"/>
        </w:rPr>
        <w:t>(Sakkas</w:t>
      </w:r>
      <w:r w:rsidR="006F059B" w:rsidRPr="007044AC">
        <w:rPr>
          <w:i/>
          <w:noProof/>
          <w:color w:val="000000" w:themeColor="text1"/>
          <w:lang w:eastAsia="en-US"/>
        </w:rPr>
        <w:t xml:space="preserve"> et al.</w:t>
      </w:r>
      <w:r w:rsidR="006F059B" w:rsidRPr="007044AC">
        <w:rPr>
          <w:noProof/>
          <w:color w:val="000000" w:themeColor="text1"/>
          <w:lang w:eastAsia="en-US"/>
        </w:rPr>
        <w:t>, 2015, Wang &amp; Swerdloff, 2014)</w:t>
      </w:r>
      <w:r w:rsidRPr="007044AC">
        <w:rPr>
          <w:color w:val="000000" w:themeColor="text1"/>
          <w:lang w:eastAsia="en-US"/>
        </w:rPr>
        <w:fldChar w:fldCharType="end"/>
      </w:r>
      <w:r w:rsidRPr="007044AC">
        <w:rPr>
          <w:color w:val="000000" w:themeColor="text1"/>
          <w:lang w:eastAsia="en-US"/>
        </w:rPr>
        <w:t xml:space="preserve">. </w:t>
      </w:r>
    </w:p>
    <w:p w14:paraId="6EE378BE" w14:textId="566D4089" w:rsidR="00F67BFF" w:rsidRPr="007D7CD0" w:rsidRDefault="00F67BFF" w:rsidP="00F67BFF">
      <w:pPr>
        <w:pStyle w:val="bodytext"/>
        <w:rPr>
          <w:lang w:eastAsia="en-US"/>
        </w:rPr>
      </w:pPr>
      <w:r w:rsidRPr="008267CD">
        <w:rPr>
          <w:color w:val="000000" w:themeColor="text1"/>
          <w:lang w:eastAsia="en-US"/>
        </w:rPr>
        <w:t>It is of particular interest for primary care</w:t>
      </w:r>
      <w:r w:rsidRPr="008267CD" w:rsidDel="004E6835">
        <w:rPr>
          <w:color w:val="000000" w:themeColor="text1"/>
          <w:lang w:eastAsia="en-US"/>
        </w:rPr>
        <w:t xml:space="preserve"> </w:t>
      </w:r>
      <w:r w:rsidRPr="008267CD">
        <w:rPr>
          <w:color w:val="000000" w:themeColor="text1"/>
          <w:lang w:eastAsia="en-US"/>
        </w:rPr>
        <w:t xml:space="preserve">general practitioners to be aware of the fertility issues mentioned above. These medical people are exposed to the general population seeking care for a plethora of reasons, not just problems related to fertility. The relationship </w:t>
      </w:r>
      <w:r w:rsidRPr="0058727B">
        <w:rPr>
          <w:lang w:eastAsia="en-US"/>
        </w:rPr>
        <w:t xml:space="preserve">between poor, general health with </w:t>
      </w:r>
      <w:r w:rsidRPr="0058727B">
        <w:t xml:space="preserve">increased long-term morbidity and mortality, </w:t>
      </w:r>
      <w:r w:rsidRPr="0058727B">
        <w:rPr>
          <w:lang w:eastAsia="en-US"/>
        </w:rPr>
        <w:t xml:space="preserve">and male fertility underscores the importance of increasing general awareness </w:t>
      </w:r>
      <w:r w:rsidRPr="008105BF">
        <w:fldChar w:fldCharType="begin"/>
      </w:r>
      <w:r w:rsidRPr="0058727B">
        <w:instrText xml:space="preserve"> ADDIN EN.CITE &lt;EndNote&gt;&lt;Cite&gt;&lt;Author&gt;Latif&lt;/Author&gt;&lt;Year&gt;2017&lt;/Year&gt;&lt;RecNum&gt;5632&lt;/RecNum&gt;&lt;DisplayText&gt;(Latif&lt;style face="italic"&gt; et al.&lt;/style&gt;, 2017)&lt;/DisplayText&gt;&lt;record&gt;&lt;rec-number&gt;5632&lt;/rec-number&gt;&lt;foreign-keys&gt;&lt;key app="EN" db-id="vz9a5r22rtaxp9ew2t6p25dgpvxd92rp2v02" timestamp="1496057854"&gt;5632&lt;/key&gt;&lt;/foreign-keys&gt;&lt;ref-type name="Journal Article"&gt;17&lt;/ref-type&gt;&lt;contributors&gt;&lt;authors&gt;&lt;author&gt;Latif, T.&lt;/author&gt;&lt;author&gt;Kold Jensen, T.&lt;/author&gt;&lt;author&gt;Mehlsen, J.&lt;/author&gt;&lt;author&gt;Holmboe, S. A.&lt;/author&gt;&lt;author&gt;Brinth, L.&lt;/author&gt;&lt;author&gt;Pors, K.&lt;/author&gt;&lt;author&gt;Skouby, S. O.&lt;/author&gt;&lt;author&gt;Jorgensen, N.&lt;/author&gt;&lt;author&gt;Lindahl-Jacobsen, R.&lt;/author&gt;&lt;/authors&gt;&lt;/contributors&gt;&lt;titles&gt;&lt;title&gt;Semen quality is a predictor of subsequent morbidity. A Danish cohort study of 4,712 men with long-term follow-up&lt;/title&gt;&lt;secondary-title&gt;Am J Epidemiol&lt;/secondary-title&gt;&lt;/titles&gt;&lt;periodical&gt;&lt;full-title&gt;Am J Epidemiol&lt;/full-title&gt;&lt;/periodical&gt;&lt;keywords&gt;&lt;keyword&gt;cardiovascular disease&lt;/keyword&gt;&lt;keyword&gt;diabetes&lt;/keyword&gt;&lt;keyword&gt;hospitalization&lt;/keyword&gt;&lt;keyword&gt;prostate cancer&lt;/keyword&gt;&lt;keyword&gt;sperm concentration&lt;/keyword&gt;&lt;keyword&gt;testicular cancer&lt;/keyword&gt;&lt;keyword&gt;total sperm count&lt;/keyword&gt;&lt;/keywords&gt;&lt;dates&gt;&lt;year&gt;2017&lt;/year&gt;&lt;pub-dates&gt;&lt;date&gt;May 11&lt;/date&gt;&lt;/pub-dates&gt;&lt;/dates&gt;&lt;isbn&gt;1476-6256 (Electronic)&amp;#xD;0002-9262 (Linking)&lt;/isbn&gt;&lt;accession-num&gt;28498890&lt;/accession-num&gt;&lt;urls&gt;&lt;related-urls&gt;&lt;url&gt;https://www.ncbi.nlm.nih.gov/pubmed/28498890&lt;/url&gt;&lt;/related-urls&gt;&lt;/urls&gt;&lt;electronic-resource-num&gt;10.1093/aje/kwx067&lt;/electronic-resource-num&gt;&lt;/record&gt;&lt;/Cite&gt;&lt;/EndNote&gt;</w:instrText>
      </w:r>
      <w:r w:rsidRPr="008105BF">
        <w:fldChar w:fldCharType="separate"/>
      </w:r>
      <w:r w:rsidRPr="0058727B">
        <w:rPr>
          <w:noProof/>
        </w:rPr>
        <w:t>(Latif</w:t>
      </w:r>
      <w:r w:rsidRPr="0058727B">
        <w:rPr>
          <w:i/>
          <w:noProof/>
        </w:rPr>
        <w:t xml:space="preserve"> et al.</w:t>
      </w:r>
      <w:r w:rsidRPr="0058727B">
        <w:rPr>
          <w:noProof/>
        </w:rPr>
        <w:t>, 2017)</w:t>
      </w:r>
      <w:r w:rsidRPr="008105BF">
        <w:fldChar w:fldCharType="end"/>
      </w:r>
      <w:r w:rsidRPr="0058727B">
        <w:rPr>
          <w:lang w:eastAsia="en-US"/>
        </w:rPr>
        <w:t xml:space="preserve">. </w:t>
      </w:r>
      <w:r w:rsidRPr="00391A3B">
        <w:rPr>
          <w:lang w:eastAsia="en-US"/>
        </w:rPr>
        <w:t xml:space="preserve">A young man seeking advice concerning, </w:t>
      </w:r>
      <w:r w:rsidRPr="00391A3B">
        <w:rPr>
          <w:i/>
          <w:lang w:eastAsia="en-US"/>
        </w:rPr>
        <w:t>e.g.</w:t>
      </w:r>
      <w:r w:rsidRPr="00391A3B">
        <w:rPr>
          <w:lang w:eastAsia="en-US"/>
        </w:rPr>
        <w:t xml:space="preserve"> obesity should also be informed about the potential impact this can have on his fertility, now and in the future </w:t>
      </w:r>
      <w:r>
        <w:rPr>
          <w:lang w:eastAsia="en-US"/>
        </w:rPr>
        <w:fldChar w:fldCharType="begin">
          <w:fldData xml:space="preserve">PEVuZE5vdGU+PENpdGU+PEF1dGhvcj5TZXJtb25kYWRlPC9BdXRob3I+PFllYXI+MjAxMzwvWWVh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</w:fldData>
        </w:fldChar>
      </w:r>
      <w:r>
        <w:rPr>
          <w:lang w:eastAsia="en-US"/>
        </w:rPr>
        <w:instrText xml:space="preserve"> ADDIN EN.CITE </w:instrText>
      </w:r>
      <w:r>
        <w:rPr>
          <w:lang w:eastAsia="en-US"/>
        </w:rPr>
        <w:fldChar w:fldCharType="begin">
          <w:fldData xml:space="preserve">PEVuZE5vdGU+PENpdGU+PEF1dGhvcj5TZXJtb25kYWRlPC9BdXRob3I+PFllYXI+MjAxMzwvWWVh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</w:fldData>
        </w:fldChar>
      </w:r>
      <w:r>
        <w:rPr>
          <w:lang w:eastAsia="en-US"/>
        </w:rPr>
        <w:instrText xml:space="preserve"> ADDIN EN.CITE.DATA </w:instrText>
      </w:r>
      <w:r>
        <w:rPr>
          <w:lang w:eastAsia="en-US"/>
        </w:rPr>
      </w:r>
      <w:r>
        <w:rPr>
          <w:lang w:eastAsia="en-US"/>
        </w:rPr>
        <w:fldChar w:fldCharType="end"/>
      </w:r>
      <w:r>
        <w:rPr>
          <w:lang w:eastAsia="en-US"/>
        </w:rPr>
      </w:r>
      <w:r>
        <w:rPr>
          <w:lang w:eastAsia="en-US"/>
        </w:rPr>
        <w:fldChar w:fldCharType="separate"/>
      </w:r>
      <w:r>
        <w:rPr>
          <w:noProof/>
          <w:lang w:eastAsia="en-US"/>
        </w:rPr>
        <w:t>(Sermondade</w:t>
      </w:r>
      <w:r w:rsidRPr="00391A3B">
        <w:rPr>
          <w:i/>
          <w:noProof/>
          <w:lang w:eastAsia="en-US"/>
        </w:rPr>
        <w:t xml:space="preserve"> et al.</w:t>
      </w:r>
      <w:r>
        <w:rPr>
          <w:noProof/>
          <w:lang w:eastAsia="en-US"/>
        </w:rPr>
        <w:t>, 2013)</w:t>
      </w:r>
      <w:r>
        <w:rPr>
          <w:lang w:eastAsia="en-US"/>
        </w:rPr>
        <w:fldChar w:fldCharType="end"/>
      </w:r>
      <w:r w:rsidRPr="00391A3B">
        <w:rPr>
          <w:lang w:eastAsia="en-US"/>
        </w:rPr>
        <w:t xml:space="preserve">. </w:t>
      </w:r>
      <w:r w:rsidRPr="008267CD">
        <w:rPr>
          <w:color w:val="000000" w:themeColor="text1"/>
          <w:lang w:eastAsia="en-US"/>
        </w:rPr>
        <w:t>An increased awareness amongst general practitioners of the association between general health and fertility; and the importance of discussing the consequences, positive and negative, of delaying parenthood will be even more critical</w:t>
      </w:r>
      <w:r w:rsidR="007A1B20">
        <w:rPr>
          <w:color w:val="000000" w:themeColor="text1"/>
          <w:lang w:eastAsia="en-US"/>
        </w:rPr>
        <w:t xml:space="preserve"> for future generations</w:t>
      </w:r>
      <w:r w:rsidRPr="008267CD">
        <w:rPr>
          <w:color w:val="000000" w:themeColor="text1"/>
          <w:lang w:eastAsia="en-US"/>
        </w:rPr>
        <w:t>.</w:t>
      </w:r>
    </w:p>
    <w:p w14:paraId="25E3D722" w14:textId="40700867" w:rsidR="00F67BFF" w:rsidRDefault="00F67BFF" w:rsidP="00F67BFF">
      <w:pPr>
        <w:rPr>
          <w:rFonts w:eastAsia="Times New Roman"/>
          <w:color w:val="000000" w:themeColor="text1"/>
          <w:sz w:val="48"/>
          <w:szCs w:val="48"/>
          <w:lang w:val="en-US"/>
        </w:rPr>
      </w:pPr>
      <w:r w:rsidRPr="00F67BFF">
        <w:rPr>
          <w:color w:val="000000" w:themeColor="text1"/>
          <w:lang w:val="en-US"/>
        </w:rPr>
        <w:br w:type="page"/>
      </w:r>
    </w:p>
    <w:p w14:paraId="3987EB1B" w14:textId="77777777" w:rsidR="00914D30" w:rsidRDefault="00914D30">
      <w:pPr>
        <w:spacing w:after="160" w:line="259" w:lineRule="auto"/>
        <w:rPr>
          <w:rFonts w:eastAsia="Times New Roman"/>
          <w:color w:val="000000" w:themeColor="text1"/>
          <w:sz w:val="48"/>
          <w:szCs w:val="48"/>
          <w:lang w:val="en-GB"/>
        </w:rPr>
      </w:pPr>
      <w:r w:rsidRPr="000B6A65">
        <w:rPr>
          <w:color w:val="000000" w:themeColor="text1"/>
          <w:lang w:val="en-US"/>
        </w:rPr>
        <w:lastRenderedPageBreak/>
        <w:br w:type="page"/>
      </w:r>
    </w:p>
    <w:p w14:paraId="30C10686" w14:textId="7ADADE1D" w:rsidR="00F67BFF" w:rsidRPr="00B138B9" w:rsidRDefault="00F67BFF" w:rsidP="00F67BFF">
      <w:pPr>
        <w:pStyle w:val="Rubrik1"/>
        <w:rPr>
          <w:color w:val="000000" w:themeColor="text1"/>
        </w:rPr>
      </w:pPr>
      <w:bookmarkStart w:id="26" w:name="_Toc497725393"/>
      <w:r>
        <w:rPr>
          <w:color w:val="000000" w:themeColor="text1"/>
        </w:rPr>
        <w:lastRenderedPageBreak/>
        <w:t>A</w:t>
      </w:r>
      <w:r w:rsidRPr="00B138B9">
        <w:rPr>
          <w:color w:val="000000" w:themeColor="text1"/>
        </w:rPr>
        <w:t>ims</w:t>
      </w:r>
      <w:bookmarkEnd w:id="26"/>
    </w:p>
    <w:p w14:paraId="78240DFB" w14:textId="77777777" w:rsidR="00F67BFF" w:rsidRPr="007D7CD0" w:rsidRDefault="00F67BFF" w:rsidP="00F67BFF">
      <w:pPr>
        <w:pStyle w:val="bodytext"/>
      </w:pPr>
      <w:r w:rsidRPr="007D7CD0">
        <w:rPr>
          <w:shd w:val="clear" w:color="auto" w:fill="FFFFFF"/>
        </w:rPr>
        <w:t>The overall aim of this thesis was to evaluate existing and new, potential</w:t>
      </w:r>
      <w:r>
        <w:rPr>
          <w:shd w:val="clear" w:color="auto" w:fill="FFFFFF"/>
        </w:rPr>
        <w:t xml:space="preserve"> </w:t>
      </w:r>
      <w:r w:rsidRPr="007D7CD0">
        <w:rPr>
          <w:shd w:val="clear" w:color="auto" w:fill="FFFFFF"/>
        </w:rPr>
        <w:t>biomarkers to predict the likelihood of a man fathering a child. In addition, the</w:t>
      </w:r>
      <w:r>
        <w:rPr>
          <w:shd w:val="clear" w:color="auto" w:fill="FFFFFF"/>
        </w:rPr>
        <w:t xml:space="preserve"> </w:t>
      </w:r>
      <w:r w:rsidRPr="007D7CD0">
        <w:rPr>
          <w:shd w:val="clear" w:color="auto" w:fill="FFFFFF"/>
        </w:rPr>
        <w:t>potential impact of seasonal variation on male fertility was studied.</w:t>
      </w:r>
    </w:p>
    <w:p w14:paraId="1A394515" w14:textId="77777777" w:rsidR="00F67BFF" w:rsidRPr="007D7CD0" w:rsidRDefault="00F67BFF" w:rsidP="00F67BFF">
      <w:pPr>
        <w:pStyle w:val="Rubrik4"/>
      </w:pPr>
      <w:r w:rsidRPr="007D7CD0">
        <w:t>The aims were:</w:t>
      </w:r>
    </w:p>
    <w:p w14:paraId="221BE383" w14:textId="77777777" w:rsidR="00F67BFF" w:rsidRPr="007D7CD0" w:rsidRDefault="00F67BFF" w:rsidP="00F67BFF">
      <w:pPr>
        <w:pStyle w:val="bodytext"/>
        <w:numPr>
          <w:ilvl w:val="0"/>
          <w:numId w:val="39"/>
        </w:numPr>
      </w:pPr>
      <w:r w:rsidRPr="007D7CD0">
        <w:t xml:space="preserve">to evaluate the association between standard semen parameters and the probability of fatherhood in a long-term, follow-up study (paper III); </w:t>
      </w:r>
    </w:p>
    <w:p w14:paraId="22F3EADD" w14:textId="0895B023" w:rsidR="00F67BFF" w:rsidRPr="007D7CD0" w:rsidRDefault="00F67BFF" w:rsidP="00F67BFF">
      <w:pPr>
        <w:pStyle w:val="bodytext"/>
        <w:numPr>
          <w:ilvl w:val="0"/>
          <w:numId w:val="39"/>
        </w:numPr>
      </w:pPr>
      <w:r w:rsidRPr="007D7CD0">
        <w:t xml:space="preserve">to elucidate if serum/semen levels of </w:t>
      </w:r>
      <w:r w:rsidR="00033D03" w:rsidRPr="008E1D4D">
        <w:rPr>
          <w:color w:val="000000" w:themeColor="text1"/>
        </w:rPr>
        <w:t>miR</w:t>
      </w:r>
      <w:r w:rsidRPr="008E1D4D">
        <w:rPr>
          <w:color w:val="000000" w:themeColor="text1"/>
        </w:rPr>
        <w:t xml:space="preserve">-155-5p are </w:t>
      </w:r>
      <w:r w:rsidRPr="007D7CD0">
        <w:t>predictive in relation</w:t>
      </w:r>
      <w:r w:rsidR="00033D03">
        <w:t>ship to fatherhood; and if miR</w:t>
      </w:r>
      <w:r w:rsidRPr="007D7CD0">
        <w:t xml:space="preserve">-155-5p is associated with reproductive parameters in plasma and semen (paper IV); </w:t>
      </w:r>
    </w:p>
    <w:p w14:paraId="0285E4B3" w14:textId="77777777" w:rsidR="00F67BFF" w:rsidRPr="007D7CD0" w:rsidRDefault="00F67BFF" w:rsidP="00F67BFF">
      <w:pPr>
        <w:pStyle w:val="bodytext"/>
        <w:numPr>
          <w:ilvl w:val="0"/>
          <w:numId w:val="39"/>
        </w:numPr>
      </w:pPr>
      <w:r w:rsidRPr="007D7CD0">
        <w:t>to evaluate the impact of seasonal variation in daylight hours on sperm quality (paper I); and</w:t>
      </w:r>
    </w:p>
    <w:p w14:paraId="65A35448" w14:textId="04884D64" w:rsidR="00F67BFF" w:rsidRPr="007D7CD0" w:rsidRDefault="00F67BFF" w:rsidP="00F67BFF">
      <w:pPr>
        <w:pStyle w:val="bodytext"/>
        <w:numPr>
          <w:ilvl w:val="0"/>
          <w:numId w:val="39"/>
        </w:numPr>
      </w:pPr>
      <w:r w:rsidRPr="007D7CD0">
        <w:t>to investigate the association between seasonal variation in melatonin and the level of sperm DNA integrity (paper II).</w:t>
      </w:r>
    </w:p>
    <w:p w14:paraId="07529B3E" w14:textId="77777777" w:rsidR="00F67BFF" w:rsidRDefault="00F67BFF" w:rsidP="00F67BFF">
      <w:pPr>
        <w:rPr>
          <w:rFonts w:eastAsia="Times New Roman"/>
          <w:sz w:val="48"/>
          <w:szCs w:val="48"/>
          <w:lang w:val="en-US"/>
        </w:rPr>
      </w:pPr>
      <w:r w:rsidRPr="00F67BFF">
        <w:rPr>
          <w:lang w:val="en-US"/>
        </w:rPr>
        <w:br w:type="page"/>
      </w:r>
    </w:p>
    <w:p w14:paraId="4CA298C9" w14:textId="77777777" w:rsidR="00914D30" w:rsidRDefault="00914D30">
      <w:pPr>
        <w:spacing w:after="160" w:line="259" w:lineRule="auto"/>
        <w:rPr>
          <w:rFonts w:eastAsia="Times New Roman"/>
          <w:sz w:val="48"/>
          <w:szCs w:val="48"/>
          <w:lang w:val="en-GB"/>
        </w:rPr>
      </w:pPr>
      <w:r w:rsidRPr="000B6A65">
        <w:rPr>
          <w:lang w:val="en-US"/>
        </w:rPr>
        <w:lastRenderedPageBreak/>
        <w:br w:type="page"/>
      </w:r>
    </w:p>
    <w:p w14:paraId="150641D3" w14:textId="2E534C4B" w:rsidR="00F67BFF" w:rsidRDefault="00F67BFF" w:rsidP="00F67BFF">
      <w:pPr>
        <w:pStyle w:val="Rubrik1"/>
      </w:pPr>
      <w:bookmarkStart w:id="27" w:name="_Toc497725394"/>
      <w:r>
        <w:lastRenderedPageBreak/>
        <w:t>S</w:t>
      </w:r>
      <w:r w:rsidRPr="006D1A4D">
        <w:t>ubjects a</w:t>
      </w:r>
      <w:r>
        <w:t>nd methods</w:t>
      </w:r>
      <w:bookmarkEnd w:id="27"/>
    </w:p>
    <w:p w14:paraId="2C17F772" w14:textId="77777777" w:rsidR="00F67BFF" w:rsidRDefault="00F67BFF" w:rsidP="00F67BFF">
      <w:pPr>
        <w:pStyle w:val="Rubrik2"/>
        <w:rPr>
          <w:lang w:val="en-US"/>
        </w:rPr>
      </w:pPr>
      <w:bookmarkStart w:id="28" w:name="_Toc497725395"/>
      <w:r w:rsidRPr="00606E69">
        <w:rPr>
          <w:lang w:val="en-US"/>
        </w:rPr>
        <w:t>Subjects</w:t>
      </w:r>
      <w:bookmarkEnd w:id="28"/>
    </w:p>
    <w:p w14:paraId="2E7CA84E" w14:textId="301DBA86" w:rsidR="00F67BFF" w:rsidRPr="007D7CD0" w:rsidRDefault="00F67BFF" w:rsidP="00F67BFF">
      <w:pPr>
        <w:pStyle w:val="bodytext"/>
      </w:pPr>
      <w:r w:rsidRPr="007D7CD0">
        <w:t>The study was performed north and south of the Arctic Circle, in Tromsoe, located at 69°42’N, 348 km north of the Arctic Circle (66°33’N) and in Oslo (59°56’N), 739 km south of the Arctic Circle</w:t>
      </w:r>
      <w:r w:rsidRPr="00082C4C">
        <w:rPr>
          <w:color w:val="000000" w:themeColor="text1"/>
        </w:rPr>
        <w:t xml:space="preserve">. </w:t>
      </w:r>
      <w:r w:rsidRPr="007D7CD0">
        <w:t>The distance between the two locations is approximately 1,150 km</w:t>
      </w:r>
      <w:r w:rsidR="008267CD">
        <w:t>, Figure 5</w:t>
      </w:r>
      <w:r w:rsidRPr="007D7CD0">
        <w:t>.</w:t>
      </w:r>
    </w:p>
    <w:p w14:paraId="7F5194A5" w14:textId="77777777" w:rsidR="00F67BFF" w:rsidRPr="00815840" w:rsidRDefault="00F67BFF" w:rsidP="00F67BFF">
      <w:pPr>
        <w:pStyle w:val="insertpicture"/>
      </w:pPr>
      <w:r w:rsidRPr="00004AE0">
        <w:rPr>
          <w:noProof/>
          <w:lang w:val="sv-SE"/>
        </w:rPr>
        <w:drawing>
          <wp:inline distT="0" distB="0" distL="0" distR="0" wp14:anchorId="402692B5" wp14:editId="22D6F881">
            <wp:extent cx="2004060" cy="2550970"/>
            <wp:effectExtent l="0" t="0" r="254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43360" cy="2600995"/>
                    </a:xfrm>
                    <a:prstGeom prst="rect">
                      <a:avLst/>
                    </a:prstGeom>
                  </pic:spPr>
                </pic:pic>
              </a:graphicData>
            </a:graphic>
          </wp:inline>
        </w:drawing>
      </w:r>
    </w:p>
    <w:p w14:paraId="353BB7D8" w14:textId="77777777" w:rsidR="00700487" w:rsidRPr="00C51B6E" w:rsidRDefault="00082C4C" w:rsidP="00700487">
      <w:pPr>
        <w:pStyle w:val="picturetextheadline0"/>
        <w:rPr>
          <w:lang w:val="en-US"/>
        </w:rPr>
      </w:pPr>
      <w:r w:rsidRPr="00C51B6E">
        <w:rPr>
          <w:lang w:val="en-US"/>
        </w:rPr>
        <w:t xml:space="preserve">Figure </w:t>
      </w:r>
      <w:r w:rsidR="008267CD" w:rsidRPr="00C51B6E">
        <w:rPr>
          <w:lang w:val="en-US"/>
        </w:rPr>
        <w:t>5</w:t>
      </w:r>
      <w:r w:rsidR="00F67BFF" w:rsidRPr="00C51B6E">
        <w:rPr>
          <w:lang w:val="en-US"/>
        </w:rPr>
        <w:t xml:space="preserve">. </w:t>
      </w:r>
    </w:p>
    <w:p w14:paraId="77C075C0" w14:textId="4F089DA7" w:rsidR="00F67BFF" w:rsidRPr="00815840" w:rsidRDefault="00F67BFF" w:rsidP="00F67BFF">
      <w:pPr>
        <w:pStyle w:val="picturetext"/>
        <w:rPr>
          <w:color w:val="0070C0"/>
        </w:rPr>
      </w:pPr>
      <w:r w:rsidRPr="002C223C">
        <w:rPr>
          <w:color w:val="000000" w:themeColor="text1"/>
        </w:rPr>
        <w:t>Map of Norway with Tromsoe, Oslo and the Arctic Circle.</w:t>
      </w:r>
    </w:p>
    <w:p w14:paraId="40E1CD60" w14:textId="3FC79B61" w:rsidR="00F67BFF" w:rsidRPr="006601B9" w:rsidRDefault="00F67BFF" w:rsidP="006601B9">
      <w:pPr>
        <w:pStyle w:val="bodytext"/>
        <w:rPr>
          <w:rStyle w:val="bodytext1Char"/>
        </w:rPr>
      </w:pPr>
      <w:r w:rsidRPr="007D7CD0">
        <w:t>In both locations, a substantial variation in photoperiod is apparent over the year. North of the Arctic Circle, in Tromsoe, the polar night results in a total absence of daylight in the winter and the midnight sun (polar day) results in 24 hours of daylight in summer. South of the Arctic Circle, in Oslo, the difference in daylight hours is much less pronounced and neither polar night nor midnight sun is present.</w:t>
      </w:r>
    </w:p>
    <w:p w14:paraId="3190AEAC" w14:textId="77777777" w:rsidR="00F67BFF" w:rsidRDefault="00F67BFF" w:rsidP="00700487">
      <w:pPr>
        <w:pStyle w:val="bodytext"/>
        <w:rPr>
          <w:rFonts w:eastAsiaTheme="minorEastAsia"/>
        </w:rPr>
      </w:pPr>
      <w:r w:rsidRPr="007D7CD0">
        <w:rPr>
          <w:rFonts w:eastAsiaTheme="minorEastAsia"/>
        </w:rPr>
        <w:lastRenderedPageBreak/>
        <w:t xml:space="preserve">The data in all four papers are based on the same cohort of Norwegian men in the age range of 19-40 years. </w:t>
      </w:r>
      <w:r w:rsidRPr="00A36F6B">
        <w:rPr>
          <w:rFonts w:eastAsiaTheme="minorEastAsia"/>
        </w:rPr>
        <w:t xml:space="preserve">Subjects were recruited in 2001 by advertising on the local radio and in local newspapers. </w:t>
      </w:r>
    </w:p>
    <w:p w14:paraId="62A2E8B9" w14:textId="15449195" w:rsidR="008267CD" w:rsidRPr="008267CD" w:rsidRDefault="008267CD" w:rsidP="00700487">
      <w:pPr>
        <w:pStyle w:val="bodytext"/>
        <w:rPr>
          <w:rFonts w:eastAsiaTheme="minorEastAsia"/>
          <w:color w:val="000000" w:themeColor="text1"/>
          <w:lang w:val="en-US"/>
        </w:rPr>
      </w:pPr>
      <w:r w:rsidRPr="007D7CD0">
        <w:rPr>
          <w:rFonts w:eastAsiaTheme="minorEastAsia"/>
        </w:rPr>
        <w:t xml:space="preserve">At the beginning of May 2001, 92 and 112 men from Tromsoe and Oslo, respectively, reported for the first sample collection. For the subsequent three collections, 91, 82, </w:t>
      </w:r>
      <w:r w:rsidR="00FE35AB">
        <w:rPr>
          <w:rFonts w:eastAsiaTheme="minorEastAsia"/>
        </w:rPr>
        <w:t xml:space="preserve">and </w:t>
      </w:r>
      <w:r w:rsidRPr="007D7CD0">
        <w:rPr>
          <w:rFonts w:eastAsiaTheme="minorEastAsia"/>
        </w:rPr>
        <w:t>91 men from Tromsoe and 110, 106,</w:t>
      </w:r>
      <w:r w:rsidR="00FE35AB">
        <w:rPr>
          <w:rFonts w:eastAsiaTheme="minorEastAsia"/>
        </w:rPr>
        <w:t xml:space="preserve"> and</w:t>
      </w:r>
      <w:r w:rsidRPr="007D7CD0">
        <w:rPr>
          <w:rFonts w:eastAsiaTheme="minorEastAsia"/>
        </w:rPr>
        <w:t xml:space="preserve"> 111 from Oslo reported. In addition to blood and urine samples that were collected on all four occasions (early and late summer, early and late winter), two semen samples were also collected in</w:t>
      </w:r>
      <w:r>
        <w:rPr>
          <w:rFonts w:eastAsiaTheme="minorEastAsia"/>
        </w:rPr>
        <w:t xml:space="preserve"> late summer and in late winter</w:t>
      </w:r>
      <w:r w:rsidRPr="00082C4C">
        <w:rPr>
          <w:rFonts w:eastAsiaTheme="minorEastAsia"/>
          <w:color w:val="000000" w:themeColor="text1"/>
        </w:rPr>
        <w:t xml:space="preserve">, Figure </w:t>
      </w:r>
      <w:r w:rsidR="00A16AFD">
        <w:rPr>
          <w:rFonts w:eastAsiaTheme="minorEastAsia"/>
          <w:color w:val="000000" w:themeColor="text1"/>
        </w:rPr>
        <w:t>6</w:t>
      </w:r>
      <w:r w:rsidRPr="00082C4C">
        <w:rPr>
          <w:rFonts w:eastAsiaTheme="minorEastAsia"/>
          <w:color w:val="000000" w:themeColor="text1"/>
        </w:rPr>
        <w:t xml:space="preserve">. </w:t>
      </w:r>
    </w:p>
    <w:p w14:paraId="1689CB50" w14:textId="77777777" w:rsidR="00F67BFF" w:rsidRPr="00425A6C" w:rsidRDefault="00F67BFF" w:rsidP="00F67BFF">
      <w:pPr>
        <w:pStyle w:val="insertpicture"/>
      </w:pPr>
      <w:r w:rsidRPr="00DB5181">
        <w:rPr>
          <w:noProof/>
          <w:lang w:val="sv-SE"/>
        </w:rPr>
        <w:drawing>
          <wp:inline distT="0" distB="0" distL="0" distR="0" wp14:anchorId="2C084308" wp14:editId="0AC2E7E6">
            <wp:extent cx="4518561" cy="2268187"/>
            <wp:effectExtent l="0" t="0" r="3175" b="0"/>
            <wp:docPr id="20" name="Diagram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894F4C0" w14:textId="77777777" w:rsidR="00700487" w:rsidRPr="00C51B6E" w:rsidRDefault="00F67BFF" w:rsidP="00700487">
      <w:pPr>
        <w:pStyle w:val="picturetextheadline0"/>
        <w:rPr>
          <w:lang w:val="en-US"/>
        </w:rPr>
      </w:pPr>
      <w:r w:rsidRPr="00C51B6E">
        <w:rPr>
          <w:lang w:val="en-US"/>
        </w:rPr>
        <w:t xml:space="preserve">Figure </w:t>
      </w:r>
      <w:r w:rsidR="00A16AFD" w:rsidRPr="00C51B6E">
        <w:rPr>
          <w:lang w:val="en-US"/>
        </w:rPr>
        <w:t>6</w:t>
      </w:r>
      <w:r w:rsidRPr="00C51B6E">
        <w:rPr>
          <w:lang w:val="en-US"/>
        </w:rPr>
        <w:t xml:space="preserve">. </w:t>
      </w:r>
    </w:p>
    <w:p w14:paraId="3F4972D6" w14:textId="257E1E80" w:rsidR="00F67BFF" w:rsidRPr="005B0143" w:rsidRDefault="00F67BFF" w:rsidP="00F67BFF">
      <w:pPr>
        <w:pStyle w:val="picturetext"/>
        <w:rPr>
          <w:rStyle w:val="bodytext1Char"/>
          <w:sz w:val="20"/>
        </w:rPr>
      </w:pPr>
      <w:r w:rsidRPr="00815840">
        <w:t>Graph of monthly variation in daylight hours in Tromsoe (T) and Oslo (O), respectively, and the time points for sample collection, T1-T4 and O1-O4.</w:t>
      </w:r>
      <w:r w:rsidRPr="00815840">
        <w:rPr>
          <w:b/>
        </w:rPr>
        <w:t xml:space="preserve"> </w:t>
      </w:r>
      <w:r w:rsidRPr="00815840">
        <w:t>Based on data from the Norwegian Meteorological Institute.</w:t>
      </w:r>
    </w:p>
    <w:p w14:paraId="1BE6356B" w14:textId="151CA9F1" w:rsidR="00F67BFF" w:rsidRPr="007D7CD0" w:rsidRDefault="00F67BFF" w:rsidP="00F67BFF">
      <w:pPr>
        <w:pStyle w:val="bodytext"/>
        <w:rPr>
          <w:rStyle w:val="bodytext1Char"/>
          <w:lang w:val="en-US"/>
        </w:rPr>
      </w:pPr>
      <w:r w:rsidRPr="007D7CD0">
        <w:rPr>
          <w:rFonts w:eastAsiaTheme="minorEastAsia"/>
        </w:rPr>
        <w:t>Apart from a maximum of five weeks holiday, all men had lived in the respective areas for a minimum of one year prior to the initiation of the study, and remained in the same area throughout the study. Background characteristics from 2</w:t>
      </w:r>
      <w:r w:rsidR="00082C4C">
        <w:rPr>
          <w:rFonts w:eastAsiaTheme="minorEastAsia"/>
        </w:rPr>
        <w:t>001-2002 are reported in</w:t>
      </w:r>
      <w:r w:rsidR="008267CD">
        <w:rPr>
          <w:rFonts w:eastAsiaTheme="minorEastAsia"/>
        </w:rPr>
        <w:t>,</w:t>
      </w:r>
      <w:r w:rsidR="00082C4C">
        <w:rPr>
          <w:rFonts w:eastAsiaTheme="minorEastAsia"/>
        </w:rPr>
        <w:t xml:space="preserve"> Table 2</w:t>
      </w:r>
      <w:r w:rsidRPr="007D7CD0">
        <w:rPr>
          <w:rFonts w:eastAsiaTheme="minorEastAsia"/>
        </w:rPr>
        <w:t xml:space="preserve">. </w:t>
      </w:r>
    </w:p>
    <w:p w14:paraId="699C024A" w14:textId="77777777" w:rsidR="00F67BFF" w:rsidRPr="007D7CD0" w:rsidRDefault="00F67BFF" w:rsidP="00F67BFF">
      <w:pPr>
        <w:pStyle w:val="bodytext"/>
        <w:rPr>
          <w:rFonts w:eastAsiaTheme="minorEastAsia"/>
        </w:rPr>
      </w:pPr>
      <w:r w:rsidRPr="007D7CD0">
        <w:rPr>
          <w:rFonts w:eastAsiaTheme="minorEastAsia"/>
        </w:rPr>
        <w:t>Data on ethnicity were not included in this study. As each participant was their own control, the genetic impact would therefore probably be of decreased importance. All subjects gave written, informed consent prior to the study and received a compensation of 1,000 Norwegian kronor (NOK) for participating.</w:t>
      </w:r>
    </w:p>
    <w:p w14:paraId="2110C878" w14:textId="77777777" w:rsidR="00F67BFF" w:rsidRPr="00F52708" w:rsidRDefault="00F67BFF" w:rsidP="00F67BFF">
      <w:pPr>
        <w:rPr>
          <w:rFonts w:eastAsiaTheme="minorEastAsia"/>
          <w:color w:val="000000" w:themeColor="text1"/>
          <w:szCs w:val="22"/>
          <w:lang w:val="en-US"/>
        </w:rPr>
      </w:pPr>
      <w:r>
        <w:rPr>
          <w:rFonts w:eastAsiaTheme="minorEastAsia"/>
          <w:lang w:val="en-US"/>
        </w:rPr>
        <w:br w:type="page"/>
      </w:r>
    </w:p>
    <w:p w14:paraId="1BE7798A" w14:textId="3D6AD3A1" w:rsidR="00F67BFF" w:rsidRPr="00F67BFF" w:rsidRDefault="00082C4C" w:rsidP="00F67BFF">
      <w:pPr>
        <w:pStyle w:val="tabeltextheadline"/>
        <w:rPr>
          <w:lang w:val="en-US"/>
        </w:rPr>
      </w:pPr>
      <w:r>
        <w:rPr>
          <w:lang w:val="en-US"/>
        </w:rPr>
        <w:lastRenderedPageBreak/>
        <w:t>Table 2.</w:t>
      </w:r>
    </w:p>
    <w:p w14:paraId="1A2E63B9" w14:textId="77777777" w:rsidR="00F67BFF" w:rsidRPr="00A13D6A" w:rsidRDefault="00F67BFF" w:rsidP="00F67BFF">
      <w:pPr>
        <w:pStyle w:val="tabeltext"/>
        <w:rPr>
          <w:rStyle w:val="Fotnotsreferens"/>
        </w:rPr>
      </w:pPr>
      <w:r>
        <w:rPr>
          <w:lang w:val="en-US"/>
        </w:rPr>
        <w:t xml:space="preserve">Background </w:t>
      </w:r>
      <w:r w:rsidRPr="006E11DD">
        <w:rPr>
          <w:lang w:val="en-US"/>
        </w:rPr>
        <w:t>characteristics of the subjects</w:t>
      </w:r>
      <w:r>
        <w:rPr>
          <w:lang w:val="en-US"/>
        </w:rPr>
        <w:t xml:space="preserve"> in Oslo and in </w:t>
      </w:r>
      <w:r w:rsidRPr="00F52708">
        <w:t>Tromsoe</w:t>
      </w:r>
      <w:r>
        <w:rPr>
          <w:lang w:val="en-US"/>
        </w:rPr>
        <w:t xml:space="preserve">, modifed from paper I. </w:t>
      </w:r>
    </w:p>
    <w:tbl>
      <w:tblPr>
        <w:tblpPr w:leftFromText="141" w:rightFromText="141" w:vertAnchor="page" w:horzAnchor="margin" w:tblpY="1647"/>
        <w:tblW w:w="5000" w:type="pct"/>
        <w:tblBorders>
          <w:top w:val="single" w:sz="4" w:space="0" w:color="D8D4CE"/>
          <w:left w:val="single" w:sz="4" w:space="0" w:color="D8D4CE"/>
          <w:bottom w:val="single" w:sz="4" w:space="0" w:color="D8D4CE"/>
          <w:right w:val="single" w:sz="4" w:space="0" w:color="D8D4CE"/>
          <w:insideH w:val="single" w:sz="4" w:space="0" w:color="D8D4CE"/>
          <w:insideV w:val="single" w:sz="4" w:space="0" w:color="D8D4CE"/>
        </w:tblBorders>
        <w:tblLook w:val="0620" w:firstRow="1" w:lastRow="0" w:firstColumn="0" w:lastColumn="0" w:noHBand="1" w:noVBand="1"/>
        <w:tblPrChange w:id="29" w:author="Microsoft Office User" w:date="2017-10-15T17:41:00Z">
          <w:tblPr>
            <w:tblpPr w:leftFromText="180" w:rightFromText="180" w:vertAnchor="text" w:horzAnchor="page" w:tblpX="1063" w:tblpY="363"/>
            <w:tblW w:w="5000" w:type="pct"/>
            <w:tblBorders>
              <w:top w:val="single" w:sz="4" w:space="0" w:color="D8D4CE"/>
              <w:left w:val="single" w:sz="4" w:space="0" w:color="D8D4CE"/>
              <w:bottom w:val="single" w:sz="4" w:space="0" w:color="D8D4CE"/>
              <w:right w:val="single" w:sz="4" w:space="0" w:color="D8D4CE"/>
              <w:insideH w:val="single" w:sz="4" w:space="0" w:color="D8D4CE"/>
              <w:insideV w:val="single" w:sz="4" w:space="0" w:color="D8D4CE"/>
            </w:tblBorders>
            <w:tblLook w:val="0620" w:firstRow="1" w:lastRow="0" w:firstColumn="0" w:lastColumn="0" w:noHBand="1" w:noVBand="1"/>
          </w:tblPr>
        </w:tblPrChange>
      </w:tblPr>
      <w:tblGrid>
        <w:gridCol w:w="3534"/>
        <w:gridCol w:w="1886"/>
        <w:gridCol w:w="1884"/>
        <w:tblGridChange w:id="30">
          <w:tblGrid>
            <w:gridCol w:w="3534"/>
            <w:gridCol w:w="109"/>
            <w:gridCol w:w="1777"/>
            <w:gridCol w:w="167"/>
            <w:gridCol w:w="1717"/>
            <w:gridCol w:w="226"/>
          </w:tblGrid>
        </w:tblGridChange>
      </w:tblGrid>
      <w:tr w:rsidR="00F67BFF" w:rsidRPr="006A7C93" w14:paraId="722C223A" w14:textId="77777777" w:rsidTr="00700487">
        <w:trPr>
          <w:trHeight w:val="480"/>
        </w:trPr>
        <w:tc>
          <w:tcPr>
            <w:tcW w:w="2419" w:type="pct"/>
            <w:tcBorders>
              <w:top w:val="single" w:sz="4" w:space="0" w:color="BFB8AF"/>
              <w:left w:val="single" w:sz="4" w:space="0" w:color="BFB8AF"/>
              <w:bottom w:val="single" w:sz="4" w:space="0" w:color="BFB8AF"/>
              <w:right w:val="nil"/>
            </w:tcBorders>
            <w:shd w:val="clear" w:color="auto" w:fill="D6D2C4" w:themeFill="accent4"/>
            <w:tcPrChange w:id="31" w:author="Microsoft Office User" w:date="2017-10-15T17:41:00Z">
              <w:tcPr>
                <w:tcW w:w="2419" w:type="pct"/>
                <w:gridSpan w:val="2"/>
                <w:tcBorders>
                  <w:top w:val="single" w:sz="4" w:space="0" w:color="BFB8AF"/>
                  <w:left w:val="single" w:sz="4" w:space="0" w:color="BFB8AF"/>
                  <w:bottom w:val="single" w:sz="4" w:space="0" w:color="BFB8AF"/>
                  <w:right w:val="nil"/>
                </w:tcBorders>
                <w:shd w:val="clear" w:color="auto" w:fill="BFB8AF"/>
              </w:tcPr>
            </w:tcPrChange>
          </w:tcPr>
          <w:p w14:paraId="00B479B7" w14:textId="77777777" w:rsidR="00F67BFF" w:rsidRPr="00F67BFF" w:rsidRDefault="00F67BFF" w:rsidP="002564D1">
            <w:pPr>
              <w:pStyle w:val="tabeltextintabel"/>
              <w:rPr>
                <w:lang w:val="en-US"/>
              </w:rPr>
            </w:pPr>
          </w:p>
        </w:tc>
        <w:tc>
          <w:tcPr>
            <w:tcW w:w="1291" w:type="pct"/>
            <w:tcBorders>
              <w:top w:val="single" w:sz="4" w:space="0" w:color="BFB8AF"/>
              <w:left w:val="nil"/>
              <w:bottom w:val="single" w:sz="4" w:space="0" w:color="BFB8AF"/>
              <w:right w:val="single" w:sz="4" w:space="0" w:color="BFB8AF"/>
            </w:tcBorders>
            <w:shd w:val="clear" w:color="auto" w:fill="D6D2C4" w:themeFill="accent4"/>
            <w:tcPrChange w:id="32" w:author="Microsoft Office User" w:date="2017-10-15T17:41:00Z">
              <w:tcPr>
                <w:tcW w:w="1291" w:type="pct"/>
                <w:gridSpan w:val="2"/>
                <w:tcBorders>
                  <w:top w:val="single" w:sz="4" w:space="0" w:color="BFB8AF"/>
                  <w:left w:val="nil"/>
                  <w:bottom w:val="single" w:sz="4" w:space="0" w:color="BFB8AF"/>
                  <w:right w:val="single" w:sz="4" w:space="0" w:color="BFB8AF"/>
                </w:tcBorders>
                <w:shd w:val="clear" w:color="auto" w:fill="BFB8AF"/>
              </w:tcPr>
            </w:tcPrChange>
          </w:tcPr>
          <w:p w14:paraId="26AE1C3A" w14:textId="77777777" w:rsidR="00F67BFF" w:rsidRPr="00F52708" w:rsidRDefault="00F67BFF" w:rsidP="009B25F9">
            <w:pPr>
              <w:pStyle w:val="tabeltextintabel"/>
              <w:jc w:val="center"/>
              <w:rPr>
                <w:b/>
              </w:rPr>
            </w:pPr>
            <w:r w:rsidRPr="00F52708">
              <w:rPr>
                <w:b/>
              </w:rPr>
              <w:t>Oslo</w:t>
            </w:r>
          </w:p>
          <w:p w14:paraId="007DA023" w14:textId="77777777" w:rsidR="00F67BFF" w:rsidRPr="00F52708" w:rsidRDefault="00F67BFF" w:rsidP="009B25F9">
            <w:pPr>
              <w:pStyle w:val="tabeltextintabel"/>
              <w:jc w:val="center"/>
              <w:rPr>
                <w:b/>
              </w:rPr>
            </w:pPr>
            <w:r w:rsidRPr="00F52708">
              <w:rPr>
                <w:b/>
              </w:rPr>
              <w:t>(n=112)</w:t>
            </w:r>
          </w:p>
        </w:tc>
        <w:tc>
          <w:tcPr>
            <w:tcW w:w="1290" w:type="pct"/>
            <w:tcBorders>
              <w:top w:val="single" w:sz="4" w:space="0" w:color="BFB8AF"/>
              <w:left w:val="nil"/>
              <w:bottom w:val="single" w:sz="4" w:space="0" w:color="BFB8AF"/>
              <w:right w:val="single" w:sz="4" w:space="0" w:color="BFB8AF"/>
            </w:tcBorders>
            <w:shd w:val="clear" w:color="auto" w:fill="D6D2C4" w:themeFill="accent4"/>
            <w:tcPrChange w:id="33" w:author="Microsoft Office User" w:date="2017-10-15T17:41:00Z">
              <w:tcPr>
                <w:tcW w:w="1290" w:type="pct"/>
                <w:gridSpan w:val="2"/>
                <w:tcBorders>
                  <w:top w:val="single" w:sz="4" w:space="0" w:color="BFB8AF"/>
                  <w:left w:val="nil"/>
                  <w:bottom w:val="single" w:sz="4" w:space="0" w:color="BFB8AF"/>
                  <w:right w:val="single" w:sz="4" w:space="0" w:color="BFB8AF"/>
                </w:tcBorders>
                <w:shd w:val="clear" w:color="auto" w:fill="BFB8AF"/>
              </w:tcPr>
            </w:tcPrChange>
          </w:tcPr>
          <w:p w14:paraId="6E750D21" w14:textId="77777777" w:rsidR="00F67BFF" w:rsidRPr="00F52708" w:rsidRDefault="00F67BFF" w:rsidP="009B25F9">
            <w:pPr>
              <w:pStyle w:val="tabeltextintabel"/>
              <w:jc w:val="center"/>
              <w:rPr>
                <w:b/>
              </w:rPr>
            </w:pPr>
            <w:r w:rsidRPr="00F52708">
              <w:rPr>
                <w:b/>
              </w:rPr>
              <w:t>Tromsoe</w:t>
            </w:r>
          </w:p>
          <w:p w14:paraId="1B85AC35" w14:textId="77777777" w:rsidR="00F67BFF" w:rsidRPr="00F52708" w:rsidRDefault="00F67BFF" w:rsidP="009B25F9">
            <w:pPr>
              <w:pStyle w:val="tabeltextintabel"/>
              <w:jc w:val="center"/>
              <w:rPr>
                <w:b/>
              </w:rPr>
            </w:pPr>
            <w:r w:rsidRPr="00F52708">
              <w:rPr>
                <w:b/>
              </w:rPr>
              <w:t>(n=91)</w:t>
            </w:r>
            <w:r w:rsidRPr="00F52708">
              <w:rPr>
                <w:b/>
                <w:vertAlign w:val="superscript"/>
              </w:rPr>
              <w:t>a</w:t>
            </w:r>
          </w:p>
        </w:tc>
      </w:tr>
      <w:tr w:rsidR="00F67BFF" w:rsidRPr="006A7C93" w14:paraId="7583EB86" w14:textId="77777777" w:rsidTr="002564D1">
        <w:tc>
          <w:tcPr>
            <w:tcW w:w="2419" w:type="pct"/>
            <w:shd w:val="clear" w:color="auto" w:fill="auto"/>
          </w:tcPr>
          <w:p w14:paraId="2229F505" w14:textId="77777777" w:rsidR="00F67BFF" w:rsidRPr="00606E69" w:rsidRDefault="00F67BFF" w:rsidP="002564D1">
            <w:pPr>
              <w:pStyle w:val="tabeltextintabel"/>
              <w:rPr>
                <w:lang w:val="en-US"/>
              </w:rPr>
            </w:pPr>
            <w:r>
              <w:rPr>
                <w:lang w:val="en-US"/>
              </w:rPr>
              <w:t>m</w:t>
            </w:r>
            <w:r w:rsidRPr="00606E69">
              <w:rPr>
                <w:lang w:val="en-US"/>
              </w:rPr>
              <w:t>edian (25</w:t>
            </w:r>
            <w:r w:rsidRPr="00606E69">
              <w:rPr>
                <w:vertAlign w:val="superscript"/>
                <w:lang w:val="en-US"/>
              </w:rPr>
              <w:t>th</w:t>
            </w:r>
            <w:r w:rsidRPr="00606E69">
              <w:rPr>
                <w:lang w:val="en-US"/>
              </w:rPr>
              <w:t xml:space="preserve"> and 75</w:t>
            </w:r>
            <w:r w:rsidRPr="00606E69">
              <w:rPr>
                <w:vertAlign w:val="superscript"/>
                <w:lang w:val="en-US"/>
              </w:rPr>
              <w:t>th</w:t>
            </w:r>
            <w:r w:rsidRPr="00606E69">
              <w:rPr>
                <w:lang w:val="en-US"/>
              </w:rPr>
              <w:t xml:space="preserve"> percentiles) age (yrs)</w:t>
            </w:r>
          </w:p>
        </w:tc>
        <w:tc>
          <w:tcPr>
            <w:tcW w:w="1291" w:type="pct"/>
            <w:shd w:val="clear" w:color="auto" w:fill="auto"/>
          </w:tcPr>
          <w:p w14:paraId="3EA994A9" w14:textId="77777777" w:rsidR="00F67BFF" w:rsidRPr="0065651F" w:rsidRDefault="00F67BFF" w:rsidP="002564D1">
            <w:pPr>
              <w:pStyle w:val="tabeltextintabel"/>
            </w:pPr>
            <w:r>
              <w:t>26(24-32)</w:t>
            </w:r>
          </w:p>
        </w:tc>
        <w:tc>
          <w:tcPr>
            <w:tcW w:w="1290" w:type="pct"/>
          </w:tcPr>
          <w:p w14:paraId="0AB8FB0E" w14:textId="77777777" w:rsidR="00F67BFF" w:rsidRPr="0065651F" w:rsidRDefault="00F67BFF" w:rsidP="002564D1">
            <w:pPr>
              <w:pStyle w:val="tabeltextintabel"/>
            </w:pPr>
            <w:r>
              <w:t>30(26-34)</w:t>
            </w:r>
          </w:p>
        </w:tc>
      </w:tr>
      <w:tr w:rsidR="00F67BFF" w:rsidRPr="006A7C93" w14:paraId="63A35EFB" w14:textId="77777777" w:rsidTr="002564D1">
        <w:tc>
          <w:tcPr>
            <w:tcW w:w="2419" w:type="pct"/>
            <w:shd w:val="clear" w:color="auto" w:fill="auto"/>
          </w:tcPr>
          <w:p w14:paraId="60EF70A9" w14:textId="77777777" w:rsidR="00F67BFF" w:rsidRPr="00606E69" w:rsidRDefault="00F67BFF" w:rsidP="002564D1">
            <w:pPr>
              <w:pStyle w:val="tabeltextintabel"/>
              <w:rPr>
                <w:lang w:val="en-US"/>
              </w:rPr>
            </w:pPr>
            <w:r>
              <w:rPr>
                <w:lang w:val="en-US"/>
              </w:rPr>
              <w:t>m</w:t>
            </w:r>
            <w:r w:rsidRPr="00606E69">
              <w:rPr>
                <w:lang w:val="en-US"/>
              </w:rPr>
              <w:t>edian (25</w:t>
            </w:r>
            <w:r w:rsidRPr="00606E69">
              <w:rPr>
                <w:vertAlign w:val="superscript"/>
                <w:lang w:val="en-US"/>
              </w:rPr>
              <w:t>th</w:t>
            </w:r>
            <w:r w:rsidRPr="00606E69">
              <w:rPr>
                <w:lang w:val="en-US"/>
              </w:rPr>
              <w:t xml:space="preserve"> and 75</w:t>
            </w:r>
            <w:r w:rsidRPr="00606E69">
              <w:rPr>
                <w:vertAlign w:val="superscript"/>
                <w:lang w:val="en-US"/>
              </w:rPr>
              <w:t>th</w:t>
            </w:r>
            <w:r w:rsidRPr="00606E69">
              <w:rPr>
                <w:lang w:val="en-US"/>
              </w:rPr>
              <w:t xml:space="preserve"> percentiles) period of abstinence (days)</w:t>
            </w:r>
          </w:p>
          <w:p w14:paraId="5CC1DC55" w14:textId="77777777" w:rsidR="00F67BFF" w:rsidRPr="00815840" w:rsidRDefault="00F67BFF" w:rsidP="002564D1">
            <w:pPr>
              <w:pStyle w:val="tabeltextintabel"/>
              <w:rPr>
                <w:lang w:val="en-US"/>
              </w:rPr>
            </w:pPr>
            <w:r>
              <w:rPr>
                <w:lang w:val="en-US"/>
              </w:rPr>
              <w:t>s</w:t>
            </w:r>
            <w:r w:rsidRPr="00815840">
              <w:rPr>
                <w:lang w:val="en-US"/>
              </w:rPr>
              <w:t>ummer</w:t>
            </w:r>
          </w:p>
          <w:p w14:paraId="142E9A06" w14:textId="77777777" w:rsidR="00F67BFF" w:rsidRPr="00815840" w:rsidRDefault="00F67BFF" w:rsidP="002564D1">
            <w:pPr>
              <w:pStyle w:val="tabeltextintabel"/>
              <w:rPr>
                <w:lang w:val="en-US"/>
              </w:rPr>
            </w:pPr>
            <w:r>
              <w:rPr>
                <w:lang w:val="en-US"/>
              </w:rPr>
              <w:t>w</w:t>
            </w:r>
            <w:r w:rsidRPr="00815840">
              <w:rPr>
                <w:lang w:val="en-US"/>
              </w:rPr>
              <w:t>inter</w:t>
            </w:r>
          </w:p>
        </w:tc>
        <w:tc>
          <w:tcPr>
            <w:tcW w:w="1291" w:type="pct"/>
            <w:shd w:val="clear" w:color="auto" w:fill="auto"/>
          </w:tcPr>
          <w:p w14:paraId="5AD7964B" w14:textId="77777777" w:rsidR="00F67BFF" w:rsidRPr="00815840" w:rsidRDefault="00F67BFF" w:rsidP="002564D1">
            <w:pPr>
              <w:pStyle w:val="tabeltextintabel"/>
              <w:rPr>
                <w:lang w:val="en-US"/>
              </w:rPr>
            </w:pPr>
          </w:p>
          <w:p w14:paraId="1BADAB57" w14:textId="77777777" w:rsidR="00F67BFF" w:rsidRPr="00815840" w:rsidRDefault="00F67BFF" w:rsidP="002564D1">
            <w:pPr>
              <w:pStyle w:val="tabeltextintabel"/>
              <w:rPr>
                <w:lang w:val="en-US"/>
              </w:rPr>
            </w:pPr>
          </w:p>
          <w:p w14:paraId="7092F840" w14:textId="77777777" w:rsidR="00F67BFF" w:rsidRDefault="00F67BFF" w:rsidP="002564D1">
            <w:pPr>
              <w:pStyle w:val="tabeltextintabel"/>
            </w:pPr>
            <w:r>
              <w:t>3.0(3.0-4.0)</w:t>
            </w:r>
          </w:p>
          <w:p w14:paraId="514AB2AC" w14:textId="77777777" w:rsidR="00F67BFF" w:rsidRPr="0065651F" w:rsidRDefault="00F67BFF" w:rsidP="002564D1">
            <w:pPr>
              <w:pStyle w:val="tabeltextintabel"/>
            </w:pPr>
            <w:r>
              <w:t>3.0(2.0-3.5)</w:t>
            </w:r>
          </w:p>
        </w:tc>
        <w:tc>
          <w:tcPr>
            <w:tcW w:w="1290" w:type="pct"/>
          </w:tcPr>
          <w:p w14:paraId="39B56167" w14:textId="77777777" w:rsidR="00F67BFF" w:rsidRDefault="00F67BFF" w:rsidP="002564D1">
            <w:pPr>
              <w:pStyle w:val="tabeltextintabel"/>
            </w:pPr>
          </w:p>
          <w:p w14:paraId="7E667BFD" w14:textId="77777777" w:rsidR="00F67BFF" w:rsidRDefault="00F67BFF" w:rsidP="002564D1">
            <w:pPr>
              <w:pStyle w:val="tabeltextintabel"/>
            </w:pPr>
          </w:p>
          <w:p w14:paraId="3CAF955E" w14:textId="77777777" w:rsidR="00F67BFF" w:rsidRDefault="00F67BFF" w:rsidP="002564D1">
            <w:pPr>
              <w:pStyle w:val="tabeltextintabel"/>
            </w:pPr>
            <w:r>
              <w:t>3.0(3.0-4.0)</w:t>
            </w:r>
          </w:p>
          <w:p w14:paraId="370205C0" w14:textId="77777777" w:rsidR="00F67BFF" w:rsidRPr="0065651F" w:rsidRDefault="00F67BFF" w:rsidP="002564D1">
            <w:pPr>
              <w:pStyle w:val="tabeltextintabel"/>
            </w:pPr>
            <w:r>
              <w:t>3.5(3.0-4.0)</w:t>
            </w:r>
          </w:p>
        </w:tc>
      </w:tr>
      <w:tr w:rsidR="00F67BFF" w:rsidRPr="006A7C93" w14:paraId="04B2AD44" w14:textId="77777777" w:rsidTr="002564D1">
        <w:tc>
          <w:tcPr>
            <w:tcW w:w="2419" w:type="pct"/>
            <w:shd w:val="clear" w:color="auto" w:fill="auto"/>
          </w:tcPr>
          <w:p w14:paraId="0D7FA0EC" w14:textId="77777777" w:rsidR="00F67BFF" w:rsidRPr="00606E69" w:rsidRDefault="00F67BFF" w:rsidP="002564D1">
            <w:pPr>
              <w:pStyle w:val="tabeltextintabel"/>
              <w:rPr>
                <w:lang w:val="en-US"/>
              </w:rPr>
            </w:pPr>
            <w:r>
              <w:rPr>
                <w:lang w:val="en-US"/>
              </w:rPr>
              <w:t>m</w:t>
            </w:r>
            <w:r w:rsidRPr="00606E69">
              <w:rPr>
                <w:lang w:val="en-US"/>
              </w:rPr>
              <w:t>edian (25</w:t>
            </w:r>
            <w:r w:rsidRPr="00606E69">
              <w:rPr>
                <w:vertAlign w:val="superscript"/>
                <w:lang w:val="en-US"/>
              </w:rPr>
              <w:t>th</w:t>
            </w:r>
            <w:r w:rsidRPr="00606E69">
              <w:rPr>
                <w:lang w:val="en-US"/>
              </w:rPr>
              <w:t xml:space="preserve"> and 75</w:t>
            </w:r>
            <w:r w:rsidRPr="00606E69">
              <w:rPr>
                <w:vertAlign w:val="superscript"/>
                <w:lang w:val="en-US"/>
              </w:rPr>
              <w:t>th</w:t>
            </w:r>
            <w:r w:rsidRPr="00606E69">
              <w:rPr>
                <w:lang w:val="en-US"/>
              </w:rPr>
              <w:t xml:space="preserve"> percentiles) time outdoors</w:t>
            </w:r>
            <w:r w:rsidRPr="00606E69">
              <w:rPr>
                <w:vertAlign w:val="superscript"/>
                <w:lang w:val="en-US"/>
              </w:rPr>
              <w:t>b</w:t>
            </w:r>
          </w:p>
          <w:p w14:paraId="744D3A20" w14:textId="77777777" w:rsidR="00F67BFF" w:rsidRPr="00815840" w:rsidRDefault="00F67BFF" w:rsidP="002564D1">
            <w:pPr>
              <w:pStyle w:val="tabeltextintabel"/>
              <w:rPr>
                <w:lang w:val="en-US"/>
              </w:rPr>
            </w:pPr>
            <w:r>
              <w:rPr>
                <w:lang w:val="en-US"/>
              </w:rPr>
              <w:t>s</w:t>
            </w:r>
            <w:r w:rsidRPr="00815840">
              <w:rPr>
                <w:lang w:val="en-US"/>
              </w:rPr>
              <w:t>ummer</w:t>
            </w:r>
          </w:p>
          <w:p w14:paraId="51BBC6E6" w14:textId="77777777" w:rsidR="00F67BFF" w:rsidRPr="00815840" w:rsidRDefault="00F67BFF" w:rsidP="002564D1">
            <w:pPr>
              <w:pStyle w:val="tabeltextintabel"/>
              <w:rPr>
                <w:lang w:val="en-US"/>
              </w:rPr>
            </w:pPr>
            <w:r>
              <w:rPr>
                <w:lang w:val="en-US"/>
              </w:rPr>
              <w:t>w</w:t>
            </w:r>
            <w:r w:rsidRPr="00815840">
              <w:rPr>
                <w:lang w:val="en-US"/>
              </w:rPr>
              <w:t>inter</w:t>
            </w:r>
          </w:p>
        </w:tc>
        <w:tc>
          <w:tcPr>
            <w:tcW w:w="1291" w:type="pct"/>
            <w:shd w:val="clear" w:color="auto" w:fill="auto"/>
          </w:tcPr>
          <w:p w14:paraId="2BCA4756" w14:textId="77777777" w:rsidR="00F67BFF" w:rsidRPr="00815840" w:rsidRDefault="00F67BFF" w:rsidP="002564D1">
            <w:pPr>
              <w:pStyle w:val="tabeltextintabel"/>
              <w:rPr>
                <w:lang w:val="en-US"/>
              </w:rPr>
            </w:pPr>
          </w:p>
          <w:p w14:paraId="0A1F89A9" w14:textId="77777777" w:rsidR="00F67BFF" w:rsidRDefault="00F67BFF" w:rsidP="002564D1">
            <w:pPr>
              <w:pStyle w:val="tabeltextintabel"/>
            </w:pPr>
            <w:r>
              <w:t>480(296-691)</w:t>
            </w:r>
          </w:p>
          <w:p w14:paraId="76F0BC95" w14:textId="77777777" w:rsidR="00F67BFF" w:rsidRPr="0065651F" w:rsidRDefault="00F67BFF" w:rsidP="002564D1">
            <w:pPr>
              <w:pStyle w:val="tabeltextintabel"/>
            </w:pPr>
            <w:r>
              <w:t>360(200-700)</w:t>
            </w:r>
          </w:p>
        </w:tc>
        <w:tc>
          <w:tcPr>
            <w:tcW w:w="1290" w:type="pct"/>
          </w:tcPr>
          <w:p w14:paraId="0C7F9612" w14:textId="77777777" w:rsidR="00F67BFF" w:rsidRDefault="00F67BFF" w:rsidP="002564D1">
            <w:pPr>
              <w:pStyle w:val="tabeltextintabel"/>
            </w:pPr>
          </w:p>
          <w:p w14:paraId="15ACE06C" w14:textId="77777777" w:rsidR="00F67BFF" w:rsidRDefault="00F67BFF" w:rsidP="002564D1">
            <w:pPr>
              <w:pStyle w:val="tabeltextintabel"/>
            </w:pPr>
            <w:r>
              <w:t>300(184-423)</w:t>
            </w:r>
          </w:p>
          <w:p w14:paraId="242A4556" w14:textId="77777777" w:rsidR="00F67BFF" w:rsidRPr="0065651F" w:rsidRDefault="00F67BFF" w:rsidP="002564D1">
            <w:pPr>
              <w:pStyle w:val="tabeltextintabel"/>
            </w:pPr>
            <w:r>
              <w:t>270(165-510)</w:t>
            </w:r>
          </w:p>
        </w:tc>
      </w:tr>
      <w:tr w:rsidR="00F67BFF" w:rsidRPr="006A7C93" w14:paraId="55288539" w14:textId="77777777" w:rsidTr="002564D1">
        <w:tc>
          <w:tcPr>
            <w:tcW w:w="2419" w:type="pct"/>
            <w:shd w:val="clear" w:color="auto" w:fill="auto"/>
          </w:tcPr>
          <w:p w14:paraId="55ADC5F2" w14:textId="77777777" w:rsidR="00F67BFF" w:rsidRPr="006E11DD" w:rsidRDefault="00F67BFF" w:rsidP="002564D1">
            <w:pPr>
              <w:pStyle w:val="tabeltextintabel"/>
            </w:pPr>
            <w:r>
              <w:t>e</w:t>
            </w:r>
            <w:r w:rsidRPr="006E11DD">
              <w:t xml:space="preserve">ducation, ≥12 yrs </w:t>
            </w:r>
          </w:p>
        </w:tc>
        <w:tc>
          <w:tcPr>
            <w:tcW w:w="1291" w:type="pct"/>
            <w:shd w:val="clear" w:color="auto" w:fill="auto"/>
          </w:tcPr>
          <w:p w14:paraId="068FB041" w14:textId="77777777" w:rsidR="00F67BFF" w:rsidRPr="0065651F" w:rsidRDefault="00F67BFF" w:rsidP="002564D1">
            <w:pPr>
              <w:pStyle w:val="tabeltextintabel"/>
            </w:pPr>
            <w:r>
              <w:t>108(96%)</w:t>
            </w:r>
          </w:p>
        </w:tc>
        <w:tc>
          <w:tcPr>
            <w:tcW w:w="1290" w:type="pct"/>
          </w:tcPr>
          <w:p w14:paraId="51697133" w14:textId="77777777" w:rsidR="00F67BFF" w:rsidRPr="0065651F" w:rsidRDefault="00F67BFF" w:rsidP="002564D1">
            <w:pPr>
              <w:pStyle w:val="tabeltextintabel"/>
            </w:pPr>
            <w:r>
              <w:t>93(98%)</w:t>
            </w:r>
          </w:p>
        </w:tc>
      </w:tr>
      <w:tr w:rsidR="00F67BFF" w:rsidRPr="006A7C93" w14:paraId="41BBEC2F" w14:textId="77777777" w:rsidTr="002564D1">
        <w:tc>
          <w:tcPr>
            <w:tcW w:w="2419" w:type="pct"/>
            <w:shd w:val="clear" w:color="auto" w:fill="auto"/>
          </w:tcPr>
          <w:p w14:paraId="0E8BB16E" w14:textId="77777777" w:rsidR="00F67BFF" w:rsidRPr="0065651F" w:rsidRDefault="00F67BFF" w:rsidP="002564D1">
            <w:pPr>
              <w:pStyle w:val="tabeltextintabel"/>
            </w:pPr>
            <w:r>
              <w:t>serious general disease</w:t>
            </w:r>
            <w:r w:rsidRPr="00A07F97">
              <w:rPr>
                <w:vertAlign w:val="superscript"/>
              </w:rPr>
              <w:t>c</w:t>
            </w:r>
          </w:p>
        </w:tc>
        <w:tc>
          <w:tcPr>
            <w:tcW w:w="1291" w:type="pct"/>
            <w:shd w:val="clear" w:color="auto" w:fill="auto"/>
          </w:tcPr>
          <w:p w14:paraId="202274A5" w14:textId="77777777" w:rsidR="00F67BFF" w:rsidRPr="0065651F" w:rsidRDefault="00F67BFF" w:rsidP="002564D1">
            <w:pPr>
              <w:pStyle w:val="tabeltextintabel"/>
            </w:pPr>
            <w:r>
              <w:t>2(1.8%)</w:t>
            </w:r>
          </w:p>
        </w:tc>
        <w:tc>
          <w:tcPr>
            <w:tcW w:w="1290" w:type="pct"/>
          </w:tcPr>
          <w:p w14:paraId="64E1B3CF" w14:textId="77777777" w:rsidR="00F67BFF" w:rsidRPr="0065651F" w:rsidRDefault="00F67BFF" w:rsidP="002564D1">
            <w:pPr>
              <w:pStyle w:val="tabeltextintabel"/>
            </w:pPr>
            <w:r>
              <w:t>1(1.1%)</w:t>
            </w:r>
          </w:p>
        </w:tc>
      </w:tr>
      <w:tr w:rsidR="00F67BFF" w:rsidRPr="006A7C93" w14:paraId="3A0E1F1F" w14:textId="77777777" w:rsidTr="002564D1">
        <w:tc>
          <w:tcPr>
            <w:tcW w:w="2419" w:type="pct"/>
            <w:shd w:val="clear" w:color="auto" w:fill="auto"/>
          </w:tcPr>
          <w:p w14:paraId="616094B3" w14:textId="77777777" w:rsidR="00F67BFF" w:rsidRPr="0065651F" w:rsidRDefault="00F67BFF" w:rsidP="002564D1">
            <w:pPr>
              <w:pStyle w:val="tabeltextintabel"/>
            </w:pPr>
            <w:r>
              <w:t>history of cryptorchism</w:t>
            </w:r>
            <w:r w:rsidRPr="00BE1B28">
              <w:rPr>
                <w:vertAlign w:val="superscript"/>
              </w:rPr>
              <w:t>d</w:t>
            </w:r>
          </w:p>
        </w:tc>
        <w:tc>
          <w:tcPr>
            <w:tcW w:w="1291" w:type="pct"/>
            <w:shd w:val="clear" w:color="auto" w:fill="auto"/>
          </w:tcPr>
          <w:p w14:paraId="513577C2" w14:textId="77777777" w:rsidR="00F67BFF" w:rsidRPr="0065651F" w:rsidRDefault="00F67BFF" w:rsidP="002564D1">
            <w:pPr>
              <w:pStyle w:val="tabeltextintabel"/>
            </w:pPr>
            <w:r>
              <w:t>8(7.1%)</w:t>
            </w:r>
          </w:p>
        </w:tc>
        <w:tc>
          <w:tcPr>
            <w:tcW w:w="1290" w:type="pct"/>
          </w:tcPr>
          <w:p w14:paraId="0B403A6D" w14:textId="77777777" w:rsidR="00F67BFF" w:rsidRPr="0065651F" w:rsidRDefault="00F67BFF" w:rsidP="002564D1">
            <w:pPr>
              <w:pStyle w:val="tabeltextintabel"/>
            </w:pPr>
            <w:r>
              <w:t>6(6.6%)</w:t>
            </w:r>
          </w:p>
        </w:tc>
      </w:tr>
      <w:tr w:rsidR="00F67BFF" w:rsidRPr="006A7C93" w14:paraId="31F82C67" w14:textId="77777777" w:rsidTr="002564D1">
        <w:tc>
          <w:tcPr>
            <w:tcW w:w="2419" w:type="pct"/>
            <w:shd w:val="clear" w:color="auto" w:fill="auto"/>
          </w:tcPr>
          <w:p w14:paraId="77C9168A" w14:textId="77777777" w:rsidR="00F67BFF" w:rsidRPr="0065651F" w:rsidRDefault="00F67BFF" w:rsidP="002564D1">
            <w:pPr>
              <w:pStyle w:val="tabeltextintabel"/>
            </w:pPr>
            <w:r>
              <w:t>infertility ≥12 months</w:t>
            </w:r>
          </w:p>
        </w:tc>
        <w:tc>
          <w:tcPr>
            <w:tcW w:w="1291" w:type="pct"/>
            <w:shd w:val="clear" w:color="auto" w:fill="auto"/>
          </w:tcPr>
          <w:p w14:paraId="7872A570" w14:textId="77777777" w:rsidR="00F67BFF" w:rsidRPr="0065651F" w:rsidRDefault="00F67BFF" w:rsidP="002564D1">
            <w:pPr>
              <w:pStyle w:val="tabeltextintabel"/>
            </w:pPr>
            <w:r>
              <w:t>6(5.3%)</w:t>
            </w:r>
          </w:p>
        </w:tc>
        <w:tc>
          <w:tcPr>
            <w:tcW w:w="1290" w:type="pct"/>
          </w:tcPr>
          <w:p w14:paraId="6141BCE3" w14:textId="77777777" w:rsidR="00F67BFF" w:rsidRPr="0065651F" w:rsidRDefault="00F67BFF" w:rsidP="002564D1">
            <w:pPr>
              <w:pStyle w:val="tabeltextintabel"/>
            </w:pPr>
            <w:r>
              <w:t>14(15%)</w:t>
            </w:r>
          </w:p>
        </w:tc>
      </w:tr>
    </w:tbl>
    <w:p w14:paraId="18CC4064" w14:textId="77777777" w:rsidR="00F67BFF" w:rsidRPr="00ED5252" w:rsidRDefault="00F67BFF" w:rsidP="00F67BFF">
      <w:pPr>
        <w:pStyle w:val="picturetext"/>
        <w:rPr>
          <w:rFonts w:ascii="Times New Roman" w:hAnsi="Times New Roman"/>
          <w:sz w:val="18"/>
          <w:szCs w:val="18"/>
        </w:rPr>
      </w:pPr>
      <w:r w:rsidRPr="00606E69">
        <w:rPr>
          <w:rStyle w:val="Fotnotsreferens"/>
          <w:lang w:val="en-US"/>
        </w:rPr>
        <w:t>a</w:t>
      </w:r>
      <w:r>
        <w:t xml:space="preserve"> The questionnaire was not available from one of the 92 men recruited in Tromsoe.</w:t>
      </w:r>
      <w:r>
        <w:br/>
      </w:r>
      <w:r w:rsidRPr="00606E69">
        <w:rPr>
          <w:rStyle w:val="Fotnotsreferens"/>
          <w:lang w:val="en-US"/>
        </w:rPr>
        <w:t>b</w:t>
      </w:r>
      <w:r w:rsidRPr="00AC0D0A">
        <w:t xml:space="preserve"> </w:t>
      </w:r>
      <w:r w:rsidRPr="006E11DD">
        <w:t xml:space="preserve">Between 13.00-18.00 h </w:t>
      </w:r>
      <w:r w:rsidRPr="00957596">
        <w:rPr>
          <w:color w:val="000000" w:themeColor="text1"/>
        </w:rPr>
        <w:t xml:space="preserve">(minutes per </w:t>
      </w:r>
      <w:r w:rsidRPr="006E11DD">
        <w:t>week during the past three months).</w:t>
      </w:r>
      <w:r>
        <w:br/>
      </w:r>
      <w:r w:rsidRPr="00606E69">
        <w:rPr>
          <w:rStyle w:val="Fotnotsreferens"/>
          <w:lang w:val="en-US"/>
        </w:rPr>
        <w:t>c</w:t>
      </w:r>
      <w:r w:rsidRPr="00AC0D0A">
        <w:t xml:space="preserve"> </w:t>
      </w:r>
      <w:r w:rsidRPr="0069058D">
        <w:t xml:space="preserve">Diabetes </w:t>
      </w:r>
      <w:r>
        <w:t>mellitus or renal insufficiency.</w:t>
      </w:r>
      <w:r>
        <w:br/>
      </w:r>
      <w:r w:rsidRPr="00F52708">
        <w:t>d History of (cumulative incidences) varicocele, torsion of testis, epididymitis, mumps orchitis, or sexual transmitted diseases (gonorrhea and chlamydia).</w:t>
      </w:r>
    </w:p>
    <w:p w14:paraId="6ECEEF0D" w14:textId="77777777" w:rsidR="00F67BFF" w:rsidRPr="007D7CD0" w:rsidRDefault="00F67BFF" w:rsidP="00F67BFF">
      <w:pPr>
        <w:pStyle w:val="bodytext"/>
        <w:rPr>
          <w:rFonts w:eastAsiaTheme="minorEastAsia"/>
        </w:rPr>
      </w:pPr>
      <w:r w:rsidRPr="007D7CD0">
        <w:t>In order to evaluate the association between the semen parameters collected in 2001-2002 and fatherhood by matching data from the Norwegian Medical Birth Registry, a follow-up study of the same cohort was performed in 2015</w:t>
      </w:r>
      <w:r w:rsidRPr="007D7CD0">
        <w:rPr>
          <w:rFonts w:eastAsiaTheme="minorEastAsia"/>
        </w:rPr>
        <w:t>. At the beginning of the study in 2001, 30% of the men had fathered at least one child. According to the register data in 2015, 69% had now fathered a child.</w:t>
      </w:r>
    </w:p>
    <w:p w14:paraId="13B5C4CE" w14:textId="77777777" w:rsidR="00F67BFF" w:rsidRPr="007D7CD0" w:rsidRDefault="00F67BFF" w:rsidP="00F67BFF">
      <w:pPr>
        <w:pStyle w:val="bodytext"/>
        <w:rPr>
          <w:rFonts w:eastAsiaTheme="minorEastAsia"/>
        </w:rPr>
      </w:pPr>
      <w:r w:rsidRPr="007D7CD0">
        <w:t xml:space="preserve">In order to discriminate between voluntary and involuntary childlessness and to investigate whether the pattern was similar to the information from the registry, the men from the 2001-2002 study were contacted and asked to complete an on-line questionnaire concerning present health and fertility status. Of the 204 subjects that were approached, 103 (50%) replied. </w:t>
      </w:r>
    </w:p>
    <w:p w14:paraId="3F4BC8B6" w14:textId="77777777" w:rsidR="00F67BFF" w:rsidRPr="007D7CD0" w:rsidRDefault="00F67BFF" w:rsidP="00F67BFF">
      <w:pPr>
        <w:pStyle w:val="bodytext"/>
      </w:pPr>
      <w:r w:rsidRPr="007D7CD0">
        <w:t>The study was approved by the Ethical Committee of Lund University, Sweden, and by the Regional Committee for Medical and Health Research Ethics, South East, in Norway. The follow-up study was approved by the Regional Committee for Medical and Health Research Ethics, South East, in Norway.</w:t>
      </w:r>
    </w:p>
    <w:p w14:paraId="595FB898" w14:textId="77777777" w:rsidR="00F67BFF" w:rsidRPr="00606E69" w:rsidRDefault="00F67BFF" w:rsidP="00F67BFF">
      <w:pPr>
        <w:pStyle w:val="Rubrik2"/>
        <w:rPr>
          <w:lang w:val="en-US"/>
        </w:rPr>
      </w:pPr>
      <w:bookmarkStart w:id="34" w:name="_Toc497725396"/>
      <w:r w:rsidRPr="00606E69">
        <w:rPr>
          <w:lang w:val="en-US"/>
        </w:rPr>
        <w:t>Interview and physical examination</w:t>
      </w:r>
      <w:bookmarkEnd w:id="34"/>
    </w:p>
    <w:p w14:paraId="48398E30" w14:textId="57702B0C" w:rsidR="00F67BFF" w:rsidRPr="007D7CD0" w:rsidRDefault="00F67BFF" w:rsidP="00F67BFF">
      <w:pPr>
        <w:pStyle w:val="bodytext"/>
      </w:pPr>
      <w:r w:rsidRPr="007D7CD0">
        <w:t>All subjects underwent a physical examination by a medical doctor (Gunilla Malm), including measurement of tes</w:t>
      </w:r>
      <w:r w:rsidR="003C33A0">
        <w:t xml:space="preserve">ticular size by use of Prader’s </w:t>
      </w:r>
      <w:r w:rsidRPr="007D7CD0">
        <w:t xml:space="preserve">orchidometer. The physical examination was performed twice (late summer and late winter). Data on height and weight were self-reported by each participant. </w:t>
      </w:r>
    </w:p>
    <w:p w14:paraId="6310A1A6" w14:textId="77777777" w:rsidR="00F67BFF" w:rsidRPr="00606E69" w:rsidRDefault="00F67BFF" w:rsidP="00F67BFF">
      <w:pPr>
        <w:pStyle w:val="Rubrik2"/>
        <w:rPr>
          <w:lang w:val="en-US"/>
        </w:rPr>
      </w:pPr>
      <w:bookmarkStart w:id="35" w:name="_Toc497725397"/>
      <w:r w:rsidRPr="00606E69">
        <w:rPr>
          <w:lang w:val="en-US"/>
        </w:rPr>
        <w:lastRenderedPageBreak/>
        <w:t>Questionnaire</w:t>
      </w:r>
      <w:bookmarkEnd w:id="35"/>
    </w:p>
    <w:p w14:paraId="101651D2" w14:textId="77777777" w:rsidR="00F67BFF" w:rsidRPr="007D7CD0" w:rsidRDefault="00F67BFF" w:rsidP="00F67BFF">
      <w:pPr>
        <w:pStyle w:val="bodytext"/>
      </w:pPr>
      <w:r w:rsidRPr="00762F94">
        <w:t xml:space="preserve">At the start of the study, the participants completed a questionnaire concerning health, diseases, medication, fertility, genital disorders, smoking and drinking habits, education, and profession. </w:t>
      </w:r>
      <w:r w:rsidRPr="007D7CD0">
        <w:t>Questions concerning both summer and winter sun exposure were also included. At each of the following three occasions, the participants answered questions concerning actual exposure to daylight during the past three months.</w:t>
      </w:r>
    </w:p>
    <w:p w14:paraId="434DAA13" w14:textId="77777777" w:rsidR="00F67BFF" w:rsidRPr="007D7CD0" w:rsidRDefault="00F67BFF" w:rsidP="00F67BFF">
      <w:pPr>
        <w:pStyle w:val="bodytext"/>
      </w:pPr>
      <w:r w:rsidRPr="007D7CD0">
        <w:t xml:space="preserve">In the follow-up study in 2014-2015, the participants completed an on-line questionnaire with similar questions as described above, but with a focus on fertility and fatherhood. </w:t>
      </w:r>
    </w:p>
    <w:p w14:paraId="15826B01" w14:textId="77777777" w:rsidR="00F67BFF" w:rsidRPr="00606E69" w:rsidRDefault="00F67BFF" w:rsidP="00F67BFF">
      <w:pPr>
        <w:pStyle w:val="Rubrik2"/>
        <w:rPr>
          <w:lang w:val="en-US"/>
        </w:rPr>
      </w:pPr>
      <w:bookmarkStart w:id="36" w:name="_Toc497725398"/>
      <w:r w:rsidRPr="00606E69">
        <w:rPr>
          <w:lang w:val="en-US"/>
        </w:rPr>
        <w:t>Sample collection and analyses</w:t>
      </w:r>
      <w:bookmarkEnd w:id="36"/>
    </w:p>
    <w:p w14:paraId="474FBF82" w14:textId="77777777" w:rsidR="00F67BFF" w:rsidRPr="00F67BFF" w:rsidRDefault="00F67BFF" w:rsidP="00F67BFF">
      <w:pPr>
        <w:pStyle w:val="Rubrik3"/>
        <w:rPr>
          <w:color w:val="FF0000"/>
          <w:lang w:val="en-US"/>
        </w:rPr>
      </w:pPr>
      <w:bookmarkStart w:id="37" w:name="_Toc497725399"/>
      <w:r w:rsidRPr="00F67BFF">
        <w:rPr>
          <w:lang w:val="en-US"/>
        </w:rPr>
        <w:t>Blood</w:t>
      </w:r>
      <w:bookmarkEnd w:id="37"/>
    </w:p>
    <w:p w14:paraId="5972B644" w14:textId="77777777" w:rsidR="00F67BFF" w:rsidRPr="007D7CD0" w:rsidRDefault="00F67BFF" w:rsidP="00F67BFF">
      <w:pPr>
        <w:pStyle w:val="bodytext"/>
      </w:pPr>
      <w:r w:rsidRPr="007D7CD0">
        <w:t xml:space="preserve">The times for sample collection were based on the seasonal variation in daylight hours and the duration of spermatogenesis. The first blood sample (referred to as the early summer sample) was collected close to the polar day (28 May) and the longest daylight hours in Tromsoe in 2001. The second blood sample (referred to as the late summer sample) was collected approximately 70 days later (the time required for spermatogenesis) between 30 July to 10 August. The third collection occurred in early winter, close to polar night (28 November in Tromsoe) and the final collection in late winter, after approximately 70 days (21 January to 1 February 2002). </w:t>
      </w:r>
    </w:p>
    <w:p w14:paraId="20C738F4" w14:textId="37A03611" w:rsidR="00F67BFF" w:rsidRPr="007D7CD0" w:rsidRDefault="00F67BFF" w:rsidP="00F67BFF">
      <w:pPr>
        <w:pStyle w:val="bodytext"/>
      </w:pPr>
      <w:r w:rsidRPr="007D7CD0">
        <w:t>In Oslo, the times for the early summer and early winter sample collection were based on the summer and winter solstice (21 June and 21 December 2001). The late summer and winter samples were collected approximately 70 days later (3 to 14 September 2001 and 4 t</w:t>
      </w:r>
      <w:r w:rsidR="00AC265F">
        <w:t>o 15 March 2002, respectively).</w:t>
      </w:r>
      <w:r w:rsidRPr="007D7CD0">
        <w:rPr>
          <w:color w:val="FF0000"/>
        </w:rPr>
        <w:t xml:space="preserve"> </w:t>
      </w:r>
    </w:p>
    <w:p w14:paraId="15E0B1D9" w14:textId="762EDDA1" w:rsidR="00F67BFF" w:rsidRPr="007D7CD0" w:rsidRDefault="00F67BFF" w:rsidP="00F67BFF">
      <w:pPr>
        <w:pStyle w:val="bodytext"/>
      </w:pPr>
      <w:r w:rsidRPr="007D7CD0">
        <w:t xml:space="preserve">To minimize the effects of diurnal variation, all blood samples were collected between 08:00 and 10:00. The blood samples were drawn from an antecubital vein, centrifuged and stored </w:t>
      </w:r>
      <w:r w:rsidR="00FF68CA">
        <w:t xml:space="preserve">as serum </w:t>
      </w:r>
      <w:r w:rsidRPr="007D7CD0">
        <w:t xml:space="preserve">at -80°C. In the Tromsoe group, all four consecutive blood samples were available for the analysis of FSH and estradiol in 83 (90%) of the participants. For LH, testosterone and SHBG, 82 (89%) were available. The corresponding numbers for Oslo were 104 (92%) and 105 (93%). </w:t>
      </w:r>
    </w:p>
    <w:p w14:paraId="68139710" w14:textId="77777777" w:rsidR="00F67BFF" w:rsidRPr="007D7CD0" w:rsidRDefault="00F67BFF" w:rsidP="00F67BFF">
      <w:pPr>
        <w:pStyle w:val="bodytext"/>
      </w:pPr>
      <w:r w:rsidRPr="007D7CD0">
        <w:t xml:space="preserve">The serum analyses were performed at the Department of Clinical Chemistry, Skåne University Hospital, Malmö, Sweden. </w:t>
      </w:r>
    </w:p>
    <w:p w14:paraId="52973AB8" w14:textId="77777777" w:rsidR="00F67BFF" w:rsidRPr="00F52708" w:rsidRDefault="00F67BFF" w:rsidP="00F67BFF">
      <w:pPr>
        <w:pStyle w:val="Rubrik4"/>
        <w:rPr>
          <w:lang w:val="en-US"/>
        </w:rPr>
      </w:pPr>
      <w:r w:rsidRPr="00F52708">
        <w:rPr>
          <w:lang w:val="en-US"/>
        </w:rPr>
        <w:lastRenderedPageBreak/>
        <w:t>The serum samples were analysed using the methods described below:</w:t>
      </w:r>
    </w:p>
    <w:p w14:paraId="0EB492FE" w14:textId="77777777" w:rsidR="00F67BFF" w:rsidRPr="007D7CD0" w:rsidRDefault="00F67BFF" w:rsidP="00F67BFF">
      <w:pPr>
        <w:pStyle w:val="bodytext"/>
        <w:numPr>
          <w:ilvl w:val="0"/>
          <w:numId w:val="40"/>
        </w:numPr>
      </w:pPr>
      <w:r w:rsidRPr="007D7CD0">
        <w:t xml:space="preserve">FSH and LH: immunoassays (Immuno 1®, Bayer Diagnostics, Tarrytown, NY, USA). The detection limits of the assays were 0.1 and 0.17 IU/L, respectively. The total assay coefficient of variation (CV) for FSH was 2.5% at 2.9 IU/L and 1.4% at 15 IU/L and for LH 2.6% at 3.0 IU/L and 1.7% at 15 IU/L. </w:t>
      </w:r>
    </w:p>
    <w:p w14:paraId="4077CE33" w14:textId="77777777" w:rsidR="00F67BFF" w:rsidRPr="00957D7E" w:rsidRDefault="00F67BFF" w:rsidP="00F67BFF">
      <w:pPr>
        <w:pStyle w:val="bodytext"/>
        <w:numPr>
          <w:ilvl w:val="0"/>
          <w:numId w:val="40"/>
        </w:numPr>
      </w:pPr>
      <w:r w:rsidRPr="00957D7E">
        <w:t xml:space="preserve">Inhibin B: immunoassay with a detection limit 15 ng/L and intra- and interassay variation coefficients of &lt;7% </w:t>
      </w:r>
      <w:r>
        <w:fldChar w:fldCharType="begin">
          <w:fldData xml:space="preserve">PEVuZE5vdGU+PENpdGU+PEF1dGhvcj5Hcm9vbWU8L0F1dGhvcj48WWVhcj4xOTk2PC9ZZWFyPjxS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</w:fldData>
        </w:fldChar>
      </w:r>
      <w:r w:rsidRPr="00957D7E">
        <w:instrText xml:space="preserve"> ADDIN EN.CITE </w:instrText>
      </w:r>
      <w:r>
        <w:fldChar w:fldCharType="begin">
          <w:fldData xml:space="preserve">PEVuZE5vdGU+PENpdGU+PEF1dGhvcj5Hcm9vbWU8L0F1dGhvcj48WWVhcj4xOTk2PC9ZZWFyPjxS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</w:fldData>
        </w:fldChar>
      </w:r>
      <w:r w:rsidRPr="00957D7E">
        <w:instrText xml:space="preserve"> ADDIN EN.CITE.DATA </w:instrText>
      </w:r>
      <w:r>
        <w:fldChar w:fldCharType="end"/>
      </w:r>
      <w:r>
        <w:fldChar w:fldCharType="separate"/>
      </w:r>
      <w:r w:rsidRPr="00957D7E">
        <w:rPr>
          <w:noProof/>
        </w:rPr>
        <w:t>(Groome</w:t>
      </w:r>
      <w:r w:rsidRPr="00957D7E">
        <w:rPr>
          <w:i/>
          <w:noProof/>
        </w:rPr>
        <w:t xml:space="preserve"> et al.</w:t>
      </w:r>
      <w:r w:rsidRPr="00957D7E">
        <w:rPr>
          <w:noProof/>
        </w:rPr>
        <w:t>, 1996)</w:t>
      </w:r>
      <w:r>
        <w:fldChar w:fldCharType="end"/>
      </w:r>
      <w:r w:rsidRPr="00957D7E">
        <w:t xml:space="preserve">. </w:t>
      </w:r>
    </w:p>
    <w:p w14:paraId="4F2E4FA5" w14:textId="02D0CBBA" w:rsidR="00F67BFF" w:rsidRPr="00957D7E" w:rsidRDefault="00F67BFF" w:rsidP="00F67BFF">
      <w:pPr>
        <w:pStyle w:val="bodytext"/>
        <w:numPr>
          <w:ilvl w:val="0"/>
          <w:numId w:val="40"/>
        </w:numPr>
      </w:pPr>
      <w:r w:rsidRPr="00957D7E">
        <w:t>Testosterone</w:t>
      </w:r>
      <w:r w:rsidR="003D12A1">
        <w:t xml:space="preserve"> (T)</w:t>
      </w:r>
      <w:r w:rsidRPr="00957D7E">
        <w:t xml:space="preserve">: immunoassay (Access®, Beckman Coulter, Fullerton, CA, USA) with a detection limit of 0.35 nmol/L and a total assay CV of 2.8% at 2.9 nmol/L and 3.2% at 8.1 nmol/L. </w:t>
      </w:r>
    </w:p>
    <w:p w14:paraId="3EB253F8" w14:textId="383031DB" w:rsidR="00F67BFF" w:rsidRPr="007D7CD0" w:rsidRDefault="00E8032B" w:rsidP="00F67BFF">
      <w:pPr>
        <w:pStyle w:val="bodytext"/>
        <w:numPr>
          <w:ilvl w:val="0"/>
          <w:numId w:val="40"/>
        </w:numPr>
      </w:pPr>
      <w:r w:rsidRPr="00957D7E">
        <w:t>SHBG</w:t>
      </w:r>
      <w:r>
        <w:t xml:space="preserve"> (s</w:t>
      </w:r>
      <w:r w:rsidR="003D12A1" w:rsidRPr="00957D7E">
        <w:t>ex hormone binding globulin</w:t>
      </w:r>
      <w:r w:rsidR="00D771FB">
        <w:t>)</w:t>
      </w:r>
      <w:r w:rsidR="00F67BFF" w:rsidRPr="00957D7E">
        <w:t xml:space="preserve">: immunoassay (Immulite® 2000, Diagnostic Products Corporation, Los Angeles, CA, USA). </w:t>
      </w:r>
      <w:r w:rsidR="00F67BFF" w:rsidRPr="007D7CD0">
        <w:t>The detection limit was 0.02 nmol/L and the total assay CV was 3.7% at 29 nmol/L and 6.7% at 85 nmol/L.</w:t>
      </w:r>
    </w:p>
    <w:p w14:paraId="5A4C2191" w14:textId="14A00152" w:rsidR="00F67BFF" w:rsidRPr="007D7CD0" w:rsidRDefault="00F67BFF" w:rsidP="00F67BFF">
      <w:pPr>
        <w:pStyle w:val="bodytext"/>
        <w:numPr>
          <w:ilvl w:val="0"/>
          <w:numId w:val="40"/>
        </w:numPr>
      </w:pPr>
      <w:r w:rsidRPr="00D91429">
        <w:rPr>
          <w:color w:val="000000" w:themeColor="text1"/>
        </w:rPr>
        <w:t xml:space="preserve">Free testosterone: calculated from total testosterone and SHBG concentrations using the formula by Vermeulen et al. </w:t>
      </w:r>
      <w:r w:rsidR="00D91429" w:rsidRPr="00D91429">
        <w:rPr>
          <w:color w:val="000000" w:themeColor="text1"/>
        </w:rPr>
        <w:fldChar w:fldCharType="begin"/>
      </w:r>
      <w:r w:rsidR="00D91429" w:rsidRPr="00D91429">
        <w:rPr>
          <w:color w:val="000000" w:themeColor="text1"/>
        </w:rPr>
        <w:instrText xml:space="preserve"> ADDIN EN.CITE &lt;EndNote&gt;&lt;Cite&gt;&lt;Author&gt;Vermeulen&lt;/Author&gt;&lt;Year&gt;1999&lt;/Year&gt;&lt;RecNum&gt;9017&lt;/RecNum&gt;&lt;DisplayText&gt;(Vermeulen&lt;style face="italic"&gt; et al.&lt;/style&gt;, 1999)&lt;/DisplayText&gt;&lt;record&gt;&lt;rec-number&gt;9017&lt;/rec-number&gt;&lt;foreign-keys&gt;&lt;key app="EN" db-id="vz9a5r22rtaxp9ew2t6p25dgpvxd92rp2v02" timestamp="1509478610"&gt;9017&lt;/key&gt;&lt;/foreign-keys&gt;&lt;ref-type name="Journal Article"&gt;17&lt;/ref-type&gt;&lt;contributors&gt;&lt;authors&gt;&lt;author&gt;Vermeulen, A.&lt;/author&gt;&lt;author&gt;Verdonck, L.&lt;/author&gt;&lt;author&gt;Kaufman, J. M.&lt;/author&gt;&lt;/authors&gt;&lt;/contributors&gt;&lt;auth-address&gt;Laboratory for Hormonology and Department of Endocrinology, University Hospital Ghent, Belgium.&lt;/auth-address&gt;&lt;titles&gt;&lt;title&gt;A critical evaluation of simple methods for the estimation of free testosterone in serum&lt;/title&gt;&lt;secondary-title&gt;J Clin Endocrinol Metab&lt;/secondary-title&gt;&lt;/titles&gt;&lt;periodical&gt;&lt;full-title&gt;J Clin Endocrinol Metab&lt;/full-title&gt;&lt;abbr-1&gt;The Journal of clinical endocrinology and metabolism&lt;/abbr-1&gt;&lt;/periodical&gt;&lt;pages&gt;3666-72&lt;/pages&gt;&lt;volume&gt;84&lt;/volume&gt;&lt;number&gt;10&lt;/number&gt;&lt;keywords&gt;&lt;keyword&gt;Adult&lt;/keyword&gt;&lt;keyword&gt;Aged&lt;/keyword&gt;&lt;keyword&gt;Aged, 80 and over&lt;/keyword&gt;&lt;keyword&gt;Androgens/blood&lt;/keyword&gt;&lt;keyword&gt;Dialysis&lt;/keyword&gt;&lt;keyword&gt;Evaluation Studies as Topic&lt;/keyword&gt;&lt;keyword&gt;Female&lt;/keyword&gt;&lt;keyword&gt;Humans&lt;/keyword&gt;&lt;keyword&gt;Hyperthyroidism/blood&lt;/keyword&gt;&lt;keyword&gt;Immunoassay&lt;/keyword&gt;&lt;keyword&gt;Male&lt;/keyword&gt;&lt;keyword&gt;Methods&lt;/keyword&gt;&lt;keyword&gt;Middle Aged&lt;/keyword&gt;&lt;keyword&gt;Osmolar Concentration&lt;/keyword&gt;&lt;keyword&gt;Postmenopause/blood&lt;/keyword&gt;&lt;keyword&gt;Pregnancy&lt;/keyword&gt;&lt;keyword&gt;Sex Hormone-Binding Globulin/metabolism&lt;/keyword&gt;&lt;keyword&gt;Testosterone/*blood&lt;/keyword&gt;&lt;/keywords&gt;&lt;dates&gt;&lt;year&gt;1999&lt;/year&gt;&lt;pub-dates&gt;&lt;date&gt;Oct&lt;/date&gt;&lt;/pub-dates&gt;&lt;/dates&gt;&lt;isbn&gt;0021-972X (Print)&amp;#xD;0021-972X (Linking)&lt;/isbn&gt;&lt;accession-num&gt;10523012&lt;/accession-num&gt;&lt;urls&gt;&lt;related-urls&gt;&lt;url&gt;https://www.ncbi.nlm.nih.gov/pubmed/10523012&lt;/url&gt;&lt;/related-urls&gt;&lt;/urls&gt;&lt;electronic-resource-num&gt;10.1210/jcem.84.10.6079&lt;/electronic-resource-num&gt;&lt;/record&gt;&lt;/Cite&gt;&lt;/EndNote&gt;</w:instrText>
      </w:r>
      <w:r w:rsidR="00D91429" w:rsidRPr="00D91429">
        <w:rPr>
          <w:color w:val="000000" w:themeColor="text1"/>
        </w:rPr>
        <w:fldChar w:fldCharType="separate"/>
      </w:r>
      <w:r w:rsidR="00D91429" w:rsidRPr="00D91429">
        <w:rPr>
          <w:noProof/>
          <w:color w:val="000000" w:themeColor="text1"/>
        </w:rPr>
        <w:t>(Vermeulen</w:t>
      </w:r>
      <w:r w:rsidR="00D91429" w:rsidRPr="00D91429">
        <w:rPr>
          <w:i/>
          <w:noProof/>
          <w:color w:val="000000" w:themeColor="text1"/>
        </w:rPr>
        <w:t xml:space="preserve"> et al.</w:t>
      </w:r>
      <w:r w:rsidR="00D91429" w:rsidRPr="00D91429">
        <w:rPr>
          <w:noProof/>
          <w:color w:val="000000" w:themeColor="text1"/>
        </w:rPr>
        <w:t>, 1999)</w:t>
      </w:r>
      <w:r w:rsidR="00D91429" w:rsidRPr="00D91429">
        <w:rPr>
          <w:color w:val="000000" w:themeColor="text1"/>
        </w:rPr>
        <w:fldChar w:fldCharType="end"/>
      </w:r>
      <w:r w:rsidRPr="00D91429">
        <w:rPr>
          <w:color w:val="000000" w:themeColor="text1"/>
        </w:rPr>
        <w:t>.</w:t>
      </w:r>
    </w:p>
    <w:p w14:paraId="35B094AA" w14:textId="77777777" w:rsidR="00F67BFF" w:rsidRPr="007D7CD0" w:rsidRDefault="00F67BFF" w:rsidP="00F67BFF">
      <w:pPr>
        <w:pStyle w:val="bodytext"/>
        <w:numPr>
          <w:ilvl w:val="0"/>
          <w:numId w:val="40"/>
        </w:numPr>
      </w:pPr>
      <w:r w:rsidRPr="007D7CD0">
        <w:t xml:space="preserve">Estradiol: immunoassay (DELFIA® Estradiol Kit, PerkinElmer-Wallac Oy, Turku, Finland). The detection limit was 8 pmol/L, and the total assay CV was 17.4% at 43.9 pmol/L and 6.7% at 303 pmol/L. </w:t>
      </w:r>
    </w:p>
    <w:p w14:paraId="52440131" w14:textId="77777777" w:rsidR="00F67BFF" w:rsidRPr="00F67BFF" w:rsidRDefault="00F67BFF" w:rsidP="00F67BFF">
      <w:pPr>
        <w:pStyle w:val="Rubrik3"/>
        <w:rPr>
          <w:lang w:val="en-US"/>
        </w:rPr>
      </w:pPr>
      <w:bookmarkStart w:id="38" w:name="_Toc497725400"/>
      <w:r w:rsidRPr="00F67BFF">
        <w:rPr>
          <w:lang w:val="en-US"/>
        </w:rPr>
        <w:t>Semen</w:t>
      </w:r>
      <w:bookmarkEnd w:id="38"/>
    </w:p>
    <w:p w14:paraId="15EEA0ED" w14:textId="77777777" w:rsidR="00F67BFF" w:rsidRPr="007D7CD0" w:rsidRDefault="00F67BFF" w:rsidP="00F67BFF">
      <w:pPr>
        <w:pStyle w:val="bodytext"/>
      </w:pPr>
      <w:r w:rsidRPr="007D7CD0">
        <w:t xml:space="preserve">The semen samples were obtained by masturbation at local laboratories in Tromsoe and Oslo; and were collected with the late summer and late winter blood and urine samples. Two laboratory technicians performed all analyses at both locations, and the same laboratory technician examined the summer and winter ejaculates from the same man. To minimize the risk of inter-laboratory variation, identical laboratory equipment was used in both Tromsoe and Oslo. </w:t>
      </w:r>
      <w:r w:rsidRPr="00BE0D72">
        <w:t xml:space="preserve">Prior to semen collection, all participants were asked to abstain from ejaculation for 2-3 days. </w:t>
      </w:r>
      <w:r w:rsidRPr="007D7CD0">
        <w:t>The length of abstinence was recorded. In Tromsoe, 92 and 90 men provided semen samples in late summer and late winter, respectively. The corresponding numbers in Oslo were 112 and 111.</w:t>
      </w:r>
    </w:p>
    <w:p w14:paraId="7EA05BB1" w14:textId="2F12F4D4" w:rsidR="00F67BFF" w:rsidRPr="007D7CD0" w:rsidRDefault="00B07777" w:rsidP="00F67BFF">
      <w:pPr>
        <w:pStyle w:val="bodytext"/>
      </w:pPr>
      <w:r>
        <w:t>The semen samples were analys</w:t>
      </w:r>
      <w:r w:rsidR="00F67BFF" w:rsidRPr="0050170C">
        <w:t xml:space="preserve">ed according to the 1999 guidelines recommended by the WHO </w:t>
      </w:r>
      <w:r w:rsidR="00F67BFF">
        <w:fldChar w:fldCharType="begin"/>
      </w:r>
      <w:r w:rsidR="00F67BFF" w:rsidRPr="0050170C">
        <w:instrText xml:space="preserve"> ADDIN EN.CITE &lt;EndNote&gt;&lt;Cite&gt;&lt;Author&gt;World Health Organization.&lt;/Author&gt;&lt;Year&gt;1999&lt;/Year&gt;&lt;RecNum&gt;14&lt;/RecNum&gt;&lt;DisplayText&gt;(World Health Organization., 1999)&lt;/DisplayText&gt;&lt;record&gt;&lt;rec-number&gt;14&lt;/rec-number&gt;&lt;foreign-keys&gt;&lt;key app="EN" db-id="vz9a5r22rtaxp9ew2t6p25dgpvxd92rp2v02" timestamp="1465475914"&gt;14&lt;/key&gt;&lt;/foreign-keys&gt;&lt;ref-type name="Book"&gt;6&lt;/ref-type&gt;&lt;contributors&gt;&lt;authors&gt;&lt;author&gt;World Health Organization.,&lt;/author&gt;&lt;/authors&gt;&lt;/contributors&gt;&lt;titles&gt;&lt;title&gt;WHO laboratory manual for the examination of human semen and sperm-cervical mucus interaction&lt;/title&gt;&lt;/titles&gt;&lt;pages&gt;x, 128 p.&lt;/pages&gt;&lt;edition&gt;4th&lt;/edition&gt;&lt;keywords&gt;&lt;keyword&gt;Semen chemistry&lt;/keyword&gt;&lt;keyword&gt;Cervix Mucus chemistry&lt;/keyword&gt;&lt;keyword&gt;Sperm-Ovum Interactions&lt;/keyword&gt;&lt;keyword&gt;Spermatozoa chemistry&lt;/keyword&gt;&lt;keyword&gt;Laboratory Manuals&lt;/keyword&gt;&lt;/keywords&gt;&lt;dates&gt;&lt;year&gt;1999&lt;/year&gt;&lt;/dates&gt;&lt;pub-location&gt;Cambridge, UK ; New York, NY&lt;/pub-location&gt;&lt;publisher&gt;Published on behalf of the World Health Organization Cambridge University Press&lt;/publisher&gt;&lt;isbn&gt;9780521645997 (pbk.)&amp;#xD;0521645999 (pbk.)&lt;/isbn&gt;&lt;accession-num&gt;883029&lt;/accession-num&gt;&lt;urls&gt;&lt;/urls&gt;&lt;/record&gt;&lt;/Cite&gt;&lt;/EndNote&gt;</w:instrText>
      </w:r>
      <w:r w:rsidR="00F67BFF">
        <w:fldChar w:fldCharType="separate"/>
      </w:r>
      <w:r w:rsidR="00F67BFF" w:rsidRPr="0050170C">
        <w:rPr>
          <w:noProof/>
        </w:rPr>
        <w:t>(World Health Organization., 1999)</w:t>
      </w:r>
      <w:r w:rsidR="00F67BFF">
        <w:fldChar w:fldCharType="end"/>
      </w:r>
      <w:r w:rsidR="00F67BFF" w:rsidRPr="0050170C">
        <w:t xml:space="preserve">. </w:t>
      </w:r>
      <w:r w:rsidR="00F67BFF" w:rsidRPr="007D7CD0">
        <w:t xml:space="preserve">After dilution of the semen sample with positive displacement pipettes, a Neubauer hemocytometer was used </w:t>
      </w:r>
      <w:r w:rsidR="00F67BFF" w:rsidRPr="007D7CD0">
        <w:lastRenderedPageBreak/>
        <w:t>to calculate sperm concentration. The semen volume was determined by weighing the sample.</w:t>
      </w:r>
    </w:p>
    <w:p w14:paraId="68EA8CF6" w14:textId="77777777" w:rsidR="00F67BFF" w:rsidRPr="007D7CD0" w:rsidRDefault="00F67BFF" w:rsidP="00F67BFF">
      <w:pPr>
        <w:pStyle w:val="bodytext"/>
      </w:pPr>
      <w:r w:rsidRPr="00737ECC">
        <w:t xml:space="preserve">To assess sperm motility, a drop of the ejaculate was placed on a slide mounted on a heated stage (37°C). </w:t>
      </w:r>
      <w:r w:rsidRPr="00581A20">
        <w:t xml:space="preserve">The movement of 200 spermatozoa were scored as rapid motility (A), slow or sluggish progressive (B), non-progressive motility (C), and immotile (D). </w:t>
      </w:r>
      <w:r w:rsidRPr="007D7CD0">
        <w:t>To categorize the semen parameters according to the 2010 guidelines, categories A and B were merged. The inter-observer coefficient of variation was 9% for concentration and 5% for motility.</w:t>
      </w:r>
    </w:p>
    <w:p w14:paraId="092E965B" w14:textId="77777777" w:rsidR="00F67BFF" w:rsidRPr="00F67BFF" w:rsidRDefault="00F67BFF" w:rsidP="00F67BFF">
      <w:pPr>
        <w:pStyle w:val="Rubrik3"/>
        <w:rPr>
          <w:lang w:val="en-US"/>
        </w:rPr>
      </w:pPr>
      <w:bookmarkStart w:id="39" w:name="_Toc497725401"/>
      <w:r w:rsidRPr="00F67BFF">
        <w:rPr>
          <w:lang w:val="en-US"/>
        </w:rPr>
        <w:t>Urine</w:t>
      </w:r>
      <w:bookmarkEnd w:id="39"/>
      <w:r w:rsidRPr="00F67BFF">
        <w:rPr>
          <w:lang w:val="en-US"/>
        </w:rPr>
        <w:t xml:space="preserve"> </w:t>
      </w:r>
    </w:p>
    <w:p w14:paraId="5B4AE47E" w14:textId="2C15659E" w:rsidR="00F67BFF" w:rsidRPr="007D7CD0" w:rsidRDefault="00F67BFF" w:rsidP="00F67BFF">
      <w:pPr>
        <w:pStyle w:val="bodytext"/>
      </w:pPr>
      <w:r w:rsidRPr="007D7CD0">
        <w:t>To quantitate melatonin, the major metabolite 6-sulfa</w:t>
      </w:r>
      <w:r w:rsidR="00B07777">
        <w:t>toxymelatonin (aMT6s) was analys</w:t>
      </w:r>
      <w:r w:rsidRPr="007D7CD0">
        <w:t xml:space="preserve">ed in urine following an overnight (12 h) urine collection. The urine was obtained the night before the blood sample collections (early summer, late summer, early winter and late winter). The urine was collected in light-protected plastic containers and delivered to the local laboratories at the same time as the blood samples were drawn, </w:t>
      </w:r>
      <w:r w:rsidRPr="007D7CD0">
        <w:rPr>
          <w:i/>
        </w:rPr>
        <w:t>i.e.</w:t>
      </w:r>
      <w:r w:rsidRPr="007D7CD0">
        <w:t xml:space="preserve"> between 08:00 and 10:00. Urine aliquots were stored at -80°C.</w:t>
      </w:r>
    </w:p>
    <w:p w14:paraId="632CA1E5" w14:textId="21BBCE04" w:rsidR="00F67BFF" w:rsidRPr="007D7CD0" w:rsidRDefault="00F67BFF" w:rsidP="00F67BFF">
      <w:pPr>
        <w:pStyle w:val="bodytext"/>
      </w:pPr>
      <w:r w:rsidRPr="00DE30E9">
        <w:t xml:space="preserve">The concentration of aMT6s was measured using a commercially available kit (Immuno-Biological Laboratories, Hamburg, Germany). </w:t>
      </w:r>
      <w:r w:rsidRPr="007C3C03">
        <w:t xml:space="preserve">The detection limit was 5.2 nmol/L and the CV was 8.6% at 154 nmol/L and 4.0% at 269 nmol/L. The results were standardized for intra- and inter-individual variation in nocturnal diuresis by dividing the concentration of aMT6s (nmol/L) by urinary creatinine levels (mmol/L). </w:t>
      </w:r>
      <w:r w:rsidRPr="007D7CD0">
        <w:t>Throughout the study, this ratio is referred to</w:t>
      </w:r>
      <w:r w:rsidR="00B07777">
        <w:t xml:space="preserve"> as aMT6s. Creatinine was analys</w:t>
      </w:r>
      <w:r w:rsidRPr="007D7CD0">
        <w:t xml:space="preserve">ed on a Synchron LX20 (Beckman Coulter, Brea, CA, USA) using the Jaffé method. The detection limit for this assay was 0.88 mmol/L and the CV was 2.5% at 7.7 mmol/L and 3.5% at 21.3 mmol/L. </w:t>
      </w:r>
    </w:p>
    <w:p w14:paraId="424BAC27" w14:textId="77777777" w:rsidR="00F67BFF" w:rsidRPr="007C3C03" w:rsidRDefault="00F67BFF" w:rsidP="00F67BFF">
      <w:pPr>
        <w:pStyle w:val="bodytext"/>
      </w:pPr>
      <w:r w:rsidRPr="007D7CD0">
        <w:t xml:space="preserve">All analyses were performed at the Department of Clinical Chemistry, Skåne University Hospital Malmö, Sweden. </w:t>
      </w:r>
      <w:r w:rsidRPr="007C3C03">
        <w:t>All four urine samples for analysis of aMT6s were available for 103 (91%) and 67 (73%) of the participants in Oslo and Tromsoe, respectively (twenty of the urine sam</w:t>
      </w:r>
      <w:r>
        <w:t>ple</w:t>
      </w:r>
      <w:r w:rsidRPr="007C3C03">
        <w:t>s from early winter in Tromsoe were damaged during tran</w:t>
      </w:r>
      <w:r>
        <w:t>s</w:t>
      </w:r>
      <w:r w:rsidRPr="007C3C03">
        <w:t xml:space="preserve">portation). </w:t>
      </w:r>
    </w:p>
    <w:p w14:paraId="6C182576" w14:textId="77777777" w:rsidR="00F67BFF" w:rsidRPr="00F67BFF" w:rsidRDefault="00F67BFF" w:rsidP="00F67BFF">
      <w:pPr>
        <w:pStyle w:val="Rubrik3"/>
        <w:rPr>
          <w:lang w:val="en-US"/>
        </w:rPr>
      </w:pPr>
      <w:bookmarkStart w:id="40" w:name="_Toc497725402"/>
      <w:r w:rsidRPr="00F67BFF">
        <w:rPr>
          <w:lang w:val="en-US"/>
        </w:rPr>
        <w:t>Sperm chromatin structure assay</w:t>
      </w:r>
      <w:bookmarkEnd w:id="40"/>
    </w:p>
    <w:p w14:paraId="75622323" w14:textId="15317195" w:rsidR="00F67BFF" w:rsidRPr="007D7CD0" w:rsidRDefault="00F67BFF" w:rsidP="00F67BFF">
      <w:pPr>
        <w:pStyle w:val="bodytext"/>
      </w:pPr>
      <w:r w:rsidRPr="007D7CD0">
        <w:t xml:space="preserve">The principles and procedure for measuring DNA damage by the flow cytometry-based semen chromatin structure assay SCSA (Evenson &amp; Jost, 2000) are described in paper II. In short, the semen sample was subjected to a brief acid treatment that denatured the DNA at sites of single- or double-strand breaks. The spermatozoa </w:t>
      </w:r>
      <w:r w:rsidRPr="007D7CD0">
        <w:lastRenderedPageBreak/>
        <w:t xml:space="preserve">were stained with a fluorescent DNA dye which differentially stained double (green)- and single (red)-stranded DNA. Using a flow cytometer (FACSort, Becton Dickinson, San Jose, CA, USA), the extent of DNA denaturation was measured and expressed as DFI. This is the ratio of red to total fluorescence intensity, </w:t>
      </w:r>
      <w:r w:rsidRPr="007D7CD0">
        <w:rPr>
          <w:i/>
        </w:rPr>
        <w:t>i.e.</w:t>
      </w:r>
      <w:r w:rsidRPr="007D7CD0">
        <w:t xml:space="preserve"> the level of denatured DNA over total DNA. </w:t>
      </w:r>
      <w:r w:rsidR="00B07777">
        <w:t>Five thousand cells were analys</w:t>
      </w:r>
      <w:r w:rsidRPr="0080598D">
        <w:t>ed and the result assessed using the SCSA</w:t>
      </w:r>
      <w:r>
        <w:t xml:space="preserve"> </w:t>
      </w:r>
      <w:r w:rsidRPr="0080598D">
        <w:t xml:space="preserve">Soft software (SCSA Diagnostics, Brookings, SD, USA). </w:t>
      </w:r>
      <w:r w:rsidRPr="007D7CD0">
        <w:t>A sample from a normal donor ejaculate retrieved from the laboratory repository was used as a reference. The same reference sample was used for the whole study period and analysed with every fifth sample. The intra-laboratory CV for the DFI analysis was 4.5%. All analyses were conducted at the Reproductive Medicine Centre, Skåne University Hospital Malmö, Sweden.</w:t>
      </w:r>
    </w:p>
    <w:p w14:paraId="50EAFEE8" w14:textId="77777777" w:rsidR="00F67BFF" w:rsidRPr="00F67BFF" w:rsidRDefault="00F67BFF" w:rsidP="00F67BFF">
      <w:pPr>
        <w:pStyle w:val="Rubrik3"/>
        <w:rPr>
          <w:lang w:val="en-US"/>
        </w:rPr>
      </w:pPr>
      <w:bookmarkStart w:id="41" w:name="_Toc497725403"/>
      <w:r w:rsidRPr="00F67BFF">
        <w:rPr>
          <w:lang w:val="en-US"/>
        </w:rPr>
        <w:t>MicroRNA</w:t>
      </w:r>
      <w:bookmarkEnd w:id="41"/>
      <w:r w:rsidRPr="00F67BFF">
        <w:rPr>
          <w:lang w:val="en-US"/>
        </w:rPr>
        <w:t xml:space="preserve"> </w:t>
      </w:r>
    </w:p>
    <w:p w14:paraId="6241FA99" w14:textId="77777777" w:rsidR="00F67BFF" w:rsidRPr="00845F88" w:rsidRDefault="00F67BFF" w:rsidP="00F67BFF">
      <w:pPr>
        <w:pStyle w:val="Rubrik4"/>
        <w:rPr>
          <w:lang w:val="en-US"/>
        </w:rPr>
      </w:pPr>
      <w:r w:rsidRPr="00845F88">
        <w:rPr>
          <w:lang w:val="en-US"/>
        </w:rPr>
        <w:t>RNA extraction</w:t>
      </w:r>
    </w:p>
    <w:p w14:paraId="1837A423" w14:textId="77777777" w:rsidR="00F67BFF" w:rsidRPr="007D7CD0" w:rsidRDefault="00F67BFF" w:rsidP="00F67BFF">
      <w:pPr>
        <w:pStyle w:val="bodytext"/>
      </w:pPr>
      <w:r w:rsidRPr="007D7CD0">
        <w:t>After centrifugation of serum and seminal plasma, extracellular circulating RNA was extracted by using the miRCURY™ RNA Isolation Kit (Exiqon, Vedbæk, Denmark) according to the instructions provided by the manufacturer.</w:t>
      </w:r>
    </w:p>
    <w:p w14:paraId="29A0A36A" w14:textId="77777777" w:rsidR="00F67BFF" w:rsidRPr="00845F88" w:rsidRDefault="00F67BFF" w:rsidP="00F67BFF">
      <w:pPr>
        <w:pStyle w:val="Rubrik4"/>
        <w:rPr>
          <w:lang w:val="en-US"/>
        </w:rPr>
      </w:pPr>
      <w:r w:rsidRPr="00845F88">
        <w:rPr>
          <w:lang w:val="en-US"/>
        </w:rPr>
        <w:t>Quantitative reverse transcription PCR (RT-qPCR)</w:t>
      </w:r>
    </w:p>
    <w:p w14:paraId="12A9E50A" w14:textId="77777777" w:rsidR="00F67BFF" w:rsidRPr="007D7CD0" w:rsidRDefault="00F67BFF" w:rsidP="00F67BFF">
      <w:pPr>
        <w:pStyle w:val="bodytext"/>
      </w:pPr>
      <w:r w:rsidRPr="007D7CD0">
        <w:t>Extracted RNA was reverse-transcribed using the miScript II RT Kit and quantitated with a kit from Qiagen (Hilden, Germany). Standard curves were generated to determine miRNA expression levels. Negative controls were included and data normalization performed.</w:t>
      </w:r>
    </w:p>
    <w:p w14:paraId="1AC467B5" w14:textId="77777777" w:rsidR="00F67BFF" w:rsidRPr="00845F88" w:rsidRDefault="00F67BFF" w:rsidP="00F67BFF">
      <w:pPr>
        <w:pStyle w:val="Rubrik2"/>
        <w:rPr>
          <w:lang w:val="en-US"/>
        </w:rPr>
      </w:pPr>
      <w:bookmarkStart w:id="42" w:name="_Toc497725404"/>
      <w:r w:rsidRPr="00845F88">
        <w:rPr>
          <w:lang w:val="en-US"/>
        </w:rPr>
        <w:t>Register data</w:t>
      </w:r>
      <w:bookmarkEnd w:id="42"/>
    </w:p>
    <w:p w14:paraId="7BCB51A2" w14:textId="77777777" w:rsidR="00F67BFF" w:rsidRPr="0024718D" w:rsidRDefault="00F67BFF" w:rsidP="00F67BFF">
      <w:pPr>
        <w:pStyle w:val="bodytext"/>
      </w:pPr>
      <w:r w:rsidRPr="007D7CD0">
        <w:t xml:space="preserve">In paper III and IV, information concerning if, and when, the men in </w:t>
      </w:r>
      <w:r w:rsidRPr="004C2BA6">
        <w:rPr>
          <w:color w:val="000000" w:themeColor="text1"/>
        </w:rPr>
        <w:t>the cohort had fathered a child was obtained from the Norwegian Medical Birth R</w:t>
      </w:r>
      <w:r w:rsidRPr="007D7CD0">
        <w:t xml:space="preserve">egistry. </w:t>
      </w:r>
      <w:r w:rsidRPr="0024718D">
        <w:t>The regist</w:t>
      </w:r>
      <w:r>
        <w:t>er</w:t>
      </w:r>
      <w:r w:rsidRPr="0024718D">
        <w:t xml:space="preserve"> contained data for 195 of the 204 men originally enrolled in the study. </w:t>
      </w:r>
    </w:p>
    <w:p w14:paraId="4207AD9C" w14:textId="77777777" w:rsidR="00F67BFF" w:rsidRPr="00606E69" w:rsidRDefault="00F67BFF" w:rsidP="00F67BFF">
      <w:pPr>
        <w:pStyle w:val="Rubrik2"/>
        <w:rPr>
          <w:lang w:val="en-US"/>
        </w:rPr>
      </w:pPr>
      <w:bookmarkStart w:id="43" w:name="_Toc363818286"/>
      <w:bookmarkStart w:id="44" w:name="_Toc497725405"/>
      <w:r w:rsidRPr="00606E69">
        <w:rPr>
          <w:lang w:val="en-US"/>
        </w:rPr>
        <w:t>Statistical methods</w:t>
      </w:r>
      <w:bookmarkEnd w:id="43"/>
      <w:bookmarkEnd w:id="44"/>
    </w:p>
    <w:p w14:paraId="3B9C19F5" w14:textId="77777777" w:rsidR="00F67BFF" w:rsidRPr="00334ADB" w:rsidRDefault="00F67BFF" w:rsidP="00F67BFF">
      <w:pPr>
        <w:pStyle w:val="bodytext"/>
      </w:pPr>
      <w:r w:rsidRPr="00334ADB">
        <w:t xml:space="preserve">The number of participants included in this thesis were originally based on power calculations with </w:t>
      </w:r>
      <w:r w:rsidRPr="001B2477">
        <w:rPr>
          <w:i/>
        </w:rPr>
        <w:t>a priori</w:t>
      </w:r>
      <w:r w:rsidRPr="00334ADB">
        <w:t xml:space="preserve"> assumptions regarding seasonal change in sperm concentrations and the estimated variations in data. The appropriate numbers were then assumed to be at least 100 in each city. </w:t>
      </w:r>
    </w:p>
    <w:p w14:paraId="6E9C8F23" w14:textId="77777777" w:rsidR="00F67BFF" w:rsidRPr="00334ADB" w:rsidRDefault="00F67BFF" w:rsidP="00F67BFF">
      <w:pPr>
        <w:pStyle w:val="bodytext"/>
      </w:pPr>
      <w:r w:rsidRPr="00334ADB">
        <w:lastRenderedPageBreak/>
        <w:t>The statistical methods used in the different papers are summarized below (details are given in each paper). In gener</w:t>
      </w:r>
      <w:r>
        <w:t>al, SPSS (IBM SPSS Statistics</w:t>
      </w:r>
      <w:r w:rsidRPr="00334ADB">
        <w:t xml:space="preserve"> Chicago, IL, USA) was used and a p-value &lt;0.</w:t>
      </w:r>
      <w:r>
        <w:t xml:space="preserve">05 was defined as statistically </w:t>
      </w:r>
      <w:r w:rsidRPr="00334ADB">
        <w:t xml:space="preserve">significant. </w:t>
      </w:r>
    </w:p>
    <w:p w14:paraId="072C2855" w14:textId="77777777" w:rsidR="00F67BFF" w:rsidRPr="007D7CD0" w:rsidRDefault="00F67BFF" w:rsidP="00F67BFF">
      <w:pPr>
        <w:pStyle w:val="Rubrik4"/>
        <w:rPr>
          <w:lang w:val="en-US"/>
        </w:rPr>
      </w:pPr>
      <w:r w:rsidRPr="007D7CD0">
        <w:rPr>
          <w:lang w:val="en-US"/>
        </w:rPr>
        <w:t>Paper I</w:t>
      </w:r>
    </w:p>
    <w:p w14:paraId="4413E6AC" w14:textId="6D96AA02" w:rsidR="00F67BFF" w:rsidRDefault="00F67BFF" w:rsidP="00F67BFF">
      <w:pPr>
        <w:pStyle w:val="bodytext"/>
      </w:pPr>
      <w:r w:rsidRPr="00334ADB">
        <w:t>Wilcoxon signed rank test was used to evaluate the impact of length of daylight hours in summer and winter on th</w:t>
      </w:r>
      <w:r w:rsidR="00085270">
        <w:t>e semen parameters and FSH and i</w:t>
      </w:r>
      <w:r w:rsidRPr="00334ADB">
        <w:t xml:space="preserve">nhibin B levels. Each individual served as his own control and the observations were standardized for abstinence time. </w:t>
      </w:r>
    </w:p>
    <w:p w14:paraId="4A852B40" w14:textId="1424757B" w:rsidR="00F67BFF" w:rsidRPr="00085270" w:rsidRDefault="00F67BFF" w:rsidP="00F67BFF">
      <w:pPr>
        <w:pStyle w:val="bodytext"/>
        <w:rPr>
          <w:color w:val="FF0000"/>
        </w:rPr>
      </w:pPr>
      <w:r w:rsidRPr="00FB79C2">
        <w:t xml:space="preserve">Spearman’s rank correlation coefficient was used to estimate the association between semen parameters and the average time spent outdoors in the past three months (minutes </w:t>
      </w:r>
      <w:r w:rsidR="00957501">
        <w:t>per week) in summer and winter.</w:t>
      </w:r>
    </w:p>
    <w:p w14:paraId="71D91D20" w14:textId="77777777" w:rsidR="00F67BFF" w:rsidRPr="007D7CD0" w:rsidRDefault="00F67BFF" w:rsidP="00F67BFF">
      <w:pPr>
        <w:pStyle w:val="Rubrik4"/>
        <w:rPr>
          <w:lang w:val="en-US"/>
        </w:rPr>
      </w:pPr>
      <w:r w:rsidRPr="007D7CD0">
        <w:rPr>
          <w:lang w:val="en-US"/>
        </w:rPr>
        <w:t>Paper II</w:t>
      </w:r>
    </w:p>
    <w:p w14:paraId="313F3D87" w14:textId="45F59839" w:rsidR="00F67BFF" w:rsidRPr="00965195" w:rsidRDefault="00F67BFF" w:rsidP="00F67BFF">
      <w:pPr>
        <w:pStyle w:val="bodytext"/>
      </w:pPr>
      <w:r w:rsidRPr="00965195">
        <w:t>For the total coh</w:t>
      </w:r>
      <w:r w:rsidR="00957501">
        <w:t>ort, and separately for the</w:t>
      </w:r>
      <w:r w:rsidRPr="00965195">
        <w:t xml:space="preserve"> Tromsoe</w:t>
      </w:r>
      <w:r w:rsidR="00957501">
        <w:t xml:space="preserve"> and Oslo</w:t>
      </w:r>
      <w:r w:rsidRPr="00965195">
        <w:t xml:space="preserve"> cohorts, the correlations between early and late aMT6s summer excretion and summer DFI were investigated using Spearman’s rank correlation coefficient. Corresponding analyses were performed for the correlations between early and late aMT6s winter excretion and winter DFI.</w:t>
      </w:r>
    </w:p>
    <w:p w14:paraId="622822E8" w14:textId="273548A9" w:rsidR="00F67BFF" w:rsidRPr="00965195" w:rsidRDefault="00F67BFF" w:rsidP="00F67BFF">
      <w:pPr>
        <w:pStyle w:val="bodytext"/>
      </w:pPr>
      <w:r w:rsidRPr="00965195">
        <w:t>To evaluate whether time-related variations in aMT6s were associated with similar variations in DFI, we investigated whether the difference in aMT6s correlated with the difference in DFI. Furthermore, the association between differences in aMT6s (</w:t>
      </w:r>
      <w:r w:rsidRPr="00965195">
        <w:rPr>
          <w:i/>
        </w:rPr>
        <w:t>i.e</w:t>
      </w:r>
      <w:r w:rsidR="00E74E2D">
        <w:t>.</w:t>
      </w:r>
      <w:r w:rsidRPr="00965195">
        <w:t xml:space="preserve"> early winter aMT6s/early summer aMT6s or late winter aMT6s/lat</w:t>
      </w:r>
      <w:r w:rsidR="00B07777">
        <w:t>e summer aMT6s) were also analys</w:t>
      </w:r>
      <w:r w:rsidRPr="00965195">
        <w:t>ed. To investigate whether the association between aMT6s and sperm DNA fragmentation level was dependent on the extent of sperm DNA damage, separate analyses were performed for the samples that had a DFI below and above the median value (10%).</w:t>
      </w:r>
    </w:p>
    <w:p w14:paraId="38D00755" w14:textId="77777777" w:rsidR="00F67BFF" w:rsidRPr="007D7CD0" w:rsidRDefault="00F67BFF" w:rsidP="00F67BFF">
      <w:pPr>
        <w:pStyle w:val="Rubrik4"/>
        <w:rPr>
          <w:lang w:val="en-US"/>
        </w:rPr>
      </w:pPr>
      <w:r w:rsidRPr="007D7CD0">
        <w:rPr>
          <w:lang w:val="en-US"/>
        </w:rPr>
        <w:t>Paper III</w:t>
      </w:r>
    </w:p>
    <w:p w14:paraId="1FB614AF" w14:textId="685BBC4A" w:rsidR="00F67BFF" w:rsidRPr="00334ADB" w:rsidRDefault="00F67BFF" w:rsidP="00F67BFF">
      <w:pPr>
        <w:pStyle w:val="bodytext"/>
      </w:pPr>
      <w:r w:rsidRPr="00334ADB">
        <w:t xml:space="preserve">To investigate the associations between each of the semen parameters, logistic regression was applied to generate odds ratios (ORs) and 95% confidence intervals (CIs). With information from the Medical Birth Registry, the participants from the 2001-2002 study were categorized into two groups depending on if, and when, they had fathered a child up until 2015. The two groups were: (i) men who became first-time fathers after 1 January 2003 (yes </w:t>
      </w:r>
      <w:r w:rsidRPr="00E16F5D">
        <w:rPr>
          <w:i/>
        </w:rPr>
        <w:t>v</w:t>
      </w:r>
      <w:r w:rsidRPr="00E16F5D">
        <w:t>s.</w:t>
      </w:r>
      <w:r w:rsidRPr="00334ADB">
        <w:t xml:space="preserve"> no), </w:t>
      </w:r>
      <w:r w:rsidR="00461959">
        <w:rPr>
          <w:i/>
        </w:rPr>
        <w:t>i.e.</w:t>
      </w:r>
      <w:r w:rsidRPr="00334ADB">
        <w:t xml:space="preserve"> nine months after the study was completed (March 2002); and (ii) men who had never become fathers (yes </w:t>
      </w:r>
      <w:r w:rsidRPr="00E16F5D">
        <w:rPr>
          <w:i/>
        </w:rPr>
        <w:t>vs</w:t>
      </w:r>
      <w:r w:rsidRPr="00334ADB">
        <w:t xml:space="preserve">. no). </w:t>
      </w:r>
    </w:p>
    <w:p w14:paraId="27443805" w14:textId="77777777" w:rsidR="00F67BFF" w:rsidRDefault="00F67BFF" w:rsidP="00F67BFF">
      <w:pPr>
        <w:pStyle w:val="bodytext"/>
      </w:pPr>
      <w:r w:rsidRPr="00334ADB">
        <w:t xml:space="preserve">According to the reference values from each of WHO guidelines from 1999 and 2010, each semen parameter was dichotomized into normal or abnormal. </w:t>
      </w:r>
    </w:p>
    <w:p w14:paraId="7F25E55D" w14:textId="77777777" w:rsidR="00F67BFF" w:rsidRPr="003B0FE9" w:rsidRDefault="00F67BFF" w:rsidP="00F67BFF">
      <w:pPr>
        <w:pStyle w:val="bodytext"/>
      </w:pPr>
      <w:r w:rsidRPr="00F87805">
        <w:t xml:space="preserve">A combined </w:t>
      </w:r>
      <w:r>
        <w:t>variable based on the parameters sperm motility and sperm concentration was created using the WHO reference values (</w:t>
      </w:r>
      <w:r w:rsidRPr="003B0FE9">
        <w:t xml:space="preserve">three categories: both </w:t>
      </w:r>
      <w:r w:rsidRPr="003B0FE9">
        <w:lastRenderedPageBreak/>
        <w:t>parameters above the cut-off reference values; one parameter above and one below the cut-off reference values; and both parameters below the cut-off values</w:t>
      </w:r>
      <w:r>
        <w:t>)</w:t>
      </w:r>
      <w:r w:rsidRPr="003B0FE9">
        <w:t xml:space="preserve">. </w:t>
      </w:r>
    </w:p>
    <w:p w14:paraId="6BDD20E9" w14:textId="77777777" w:rsidR="00F67BFF" w:rsidRPr="00C53FF6" w:rsidRDefault="00F67BFF" w:rsidP="00F67BFF">
      <w:pPr>
        <w:pStyle w:val="bodytext"/>
      </w:pPr>
      <w:r w:rsidRPr="00C53FF6">
        <w:t xml:space="preserve">Based on a reduced, or no, chance of spontaneous pregnancy for DFI values &gt;20% and &gt;30%, respectively, these cut-off values were chosen. All calculations were also adjusted for age and abstinence time. </w:t>
      </w:r>
    </w:p>
    <w:p w14:paraId="1D447BDD" w14:textId="77777777" w:rsidR="00F67BFF" w:rsidRPr="00334ADB" w:rsidRDefault="00F67BFF" w:rsidP="00F67BFF">
      <w:pPr>
        <w:pStyle w:val="bodytext"/>
      </w:pPr>
      <w:r w:rsidRPr="00334ADB">
        <w:t xml:space="preserve">Finally, to distinguish between voluntary and involuntary childlessness, the same analyses were performed separately for men who stated in the questionnaire in the 2015 follow-up study that they had voluntarily chosen to have children. </w:t>
      </w:r>
    </w:p>
    <w:p w14:paraId="67509271" w14:textId="77777777" w:rsidR="00F67BFF" w:rsidRPr="007D7CD0" w:rsidRDefault="00F67BFF" w:rsidP="00F67BFF">
      <w:pPr>
        <w:pStyle w:val="Rubrik4"/>
        <w:rPr>
          <w:lang w:val="en-US"/>
        </w:rPr>
      </w:pPr>
      <w:r w:rsidRPr="007D7CD0">
        <w:rPr>
          <w:lang w:val="en-US"/>
        </w:rPr>
        <w:t xml:space="preserve">Paper IV </w:t>
      </w:r>
    </w:p>
    <w:p w14:paraId="190EEBFE" w14:textId="22535FDE" w:rsidR="00F67BFF" w:rsidRPr="007D7CD0" w:rsidRDefault="00F67BFF" w:rsidP="00F67BFF">
      <w:pPr>
        <w:pStyle w:val="bodytext"/>
      </w:pPr>
      <w:r w:rsidRPr="007D7CD0">
        <w:t xml:space="preserve">Mann-Whitney U test was used to compare the levels of miR-155-5p in two groups of men, depending on if, and when, they had fathered a child up until 2015, </w:t>
      </w:r>
      <w:r w:rsidRPr="007D7CD0">
        <w:rPr>
          <w:i/>
        </w:rPr>
        <w:t>i.e.</w:t>
      </w:r>
      <w:r w:rsidRPr="007D7CD0">
        <w:t xml:space="preserve"> the same design as in paper III.</w:t>
      </w:r>
    </w:p>
    <w:p w14:paraId="6C803B2C" w14:textId="4D633ADE" w:rsidR="00F67BFF" w:rsidRPr="007D7CD0" w:rsidRDefault="00C01847" w:rsidP="00F67BFF">
      <w:pPr>
        <w:pStyle w:val="bodytext"/>
      </w:pPr>
      <w:r>
        <w:t xml:space="preserve">According to the </w:t>
      </w:r>
      <w:r w:rsidR="00F67BFF" w:rsidRPr="007D7CD0">
        <w:t xml:space="preserve">WHO </w:t>
      </w:r>
      <w:r>
        <w:t xml:space="preserve">2010 </w:t>
      </w:r>
      <w:r w:rsidR="00F67BFF" w:rsidRPr="007D7CD0">
        <w:t xml:space="preserve">reference values (as described in paper III), the same test was used to evaluate whether miR-155-5p in serum and the respective seminal plasma differed between men with normal vs. abnormal semen parameters. As in paper III, DFI was categorized at &gt;20% and &gt;30%. </w:t>
      </w:r>
    </w:p>
    <w:p w14:paraId="0E6B0744" w14:textId="481B3C39" w:rsidR="00F67BFF" w:rsidRPr="007D7CD0" w:rsidRDefault="00B07777" w:rsidP="00F67BFF">
      <w:pPr>
        <w:pStyle w:val="bodytext"/>
      </w:pPr>
      <w:r>
        <w:t>The correlations between miR</w:t>
      </w:r>
      <w:r w:rsidR="00F67BFF" w:rsidRPr="004C3D9E">
        <w:t>-155-5p in serum and seminal plasma for each reproductive hormone, pl</w:t>
      </w:r>
      <w:r>
        <w:t>us semen parameters, were analys</w:t>
      </w:r>
      <w:r w:rsidR="00F67BFF" w:rsidRPr="004C3D9E">
        <w:t xml:space="preserve">ed using the Spearman’s rank correlation coefficient. </w:t>
      </w:r>
      <w:r w:rsidR="000D39F1">
        <w:t>The Wilcoxon signed-rank</w:t>
      </w:r>
      <w:r w:rsidR="00F67BFF" w:rsidRPr="007D7CD0">
        <w:t xml:space="preserve"> test was used to compare levels of miR-155-5p in serum and seminal plasma. </w:t>
      </w:r>
    </w:p>
    <w:p w14:paraId="3B026DFB" w14:textId="18768D68" w:rsidR="00F67BFF" w:rsidRPr="00334ADB" w:rsidRDefault="00F67BFF" w:rsidP="00F67BFF">
      <w:pPr>
        <w:pStyle w:val="bodytext"/>
      </w:pPr>
      <w:r w:rsidRPr="00334ADB">
        <w:t xml:space="preserve">The results were presented as medians (interquartile ranges, IQR) and/or mean ± SD. The Shapiro-Wilk test was used </w:t>
      </w:r>
      <w:r w:rsidR="007B1FDD">
        <w:t xml:space="preserve">to </w:t>
      </w:r>
      <w:r w:rsidRPr="00334ADB">
        <w:t xml:space="preserve">investigate the data distribution in each group. </w:t>
      </w:r>
    </w:p>
    <w:p w14:paraId="6BBE2FBD" w14:textId="77777777" w:rsidR="00F67BFF" w:rsidRPr="00857040" w:rsidRDefault="00F67BFF" w:rsidP="00F67BFF">
      <w:pPr>
        <w:pStyle w:val="bodytext2"/>
        <w:rPr>
          <w:color w:val="008000"/>
          <w:highlight w:val="yellow"/>
        </w:rPr>
      </w:pPr>
      <w:r w:rsidRPr="00857040">
        <w:rPr>
          <w:highlight w:val="yellow"/>
        </w:rPr>
        <w:br w:type="page"/>
      </w:r>
    </w:p>
    <w:p w14:paraId="1D74A427" w14:textId="77777777" w:rsidR="007044AC" w:rsidRDefault="007044AC">
      <w:pPr>
        <w:spacing w:after="160" w:line="259" w:lineRule="auto"/>
        <w:rPr>
          <w:rFonts w:eastAsia="Times New Roman"/>
          <w:sz w:val="48"/>
          <w:szCs w:val="48"/>
          <w:lang w:val="en-GB"/>
        </w:rPr>
      </w:pPr>
      <w:r w:rsidRPr="000B6A65">
        <w:rPr>
          <w:lang w:val="en-US"/>
        </w:rPr>
        <w:lastRenderedPageBreak/>
        <w:br w:type="page"/>
      </w:r>
    </w:p>
    <w:p w14:paraId="2ABF1F5A" w14:textId="35C33929" w:rsidR="00F67BFF" w:rsidRDefault="00F67BFF" w:rsidP="00F67BFF">
      <w:pPr>
        <w:pStyle w:val="Rubrik1"/>
        <w:spacing w:after="1080"/>
      </w:pPr>
      <w:bookmarkStart w:id="45" w:name="_Toc497725406"/>
      <w:r>
        <w:lastRenderedPageBreak/>
        <w:t>R</w:t>
      </w:r>
      <w:r w:rsidRPr="00A61353">
        <w:t>esults</w:t>
      </w:r>
      <w:bookmarkStart w:id="46" w:name="_Toc496555878"/>
      <w:bookmarkStart w:id="47" w:name="_Toc363818292"/>
      <w:bookmarkEnd w:id="45"/>
    </w:p>
    <w:p w14:paraId="01227C2B" w14:textId="697DF035" w:rsidR="00F67BFF" w:rsidRPr="00F35027" w:rsidRDefault="00F67BFF" w:rsidP="006741A6">
      <w:pPr>
        <w:pStyle w:val="Rubrik3"/>
        <w:rPr>
          <w:lang w:val="en-US"/>
        </w:rPr>
      </w:pPr>
      <w:bookmarkStart w:id="48" w:name="_Toc497725407"/>
      <w:r w:rsidRPr="00F35027">
        <w:rPr>
          <w:lang w:val="en-US"/>
        </w:rPr>
        <w:t>Impact of seasonal variation in daylight hours on male reproductive function</w:t>
      </w:r>
      <w:bookmarkEnd w:id="46"/>
      <w:r w:rsidR="0079631B">
        <w:rPr>
          <w:lang w:val="en-US"/>
        </w:rPr>
        <w:t xml:space="preserve"> (paper I)</w:t>
      </w:r>
      <w:bookmarkEnd w:id="48"/>
      <w:r w:rsidRPr="00F35027">
        <w:rPr>
          <w:lang w:val="en-US"/>
        </w:rPr>
        <w:t xml:space="preserve"> </w:t>
      </w:r>
    </w:p>
    <w:p w14:paraId="23022124" w14:textId="6F94C92E" w:rsidR="00F67BFF" w:rsidRDefault="007169F5" w:rsidP="00F67BFF">
      <w:pPr>
        <w:pStyle w:val="bodytext"/>
        <w:rPr>
          <w:color w:val="000000" w:themeColor="text1"/>
        </w:rPr>
      </w:pPr>
      <w:r>
        <w:t>In neither Tromsoe nor Osl</w:t>
      </w:r>
      <w:r w:rsidR="00F67BFF" w:rsidRPr="007D7CD0">
        <w:t>o were any summer/winter statistical differences in sperm concentration observed. The median (range) sperm concentration in Tromsoe was 49 (3.0-240)×10</w:t>
      </w:r>
      <w:r w:rsidR="00F67BFF" w:rsidRPr="007D7CD0">
        <w:rPr>
          <w:vertAlign w:val="superscript"/>
        </w:rPr>
        <w:t>6</w:t>
      </w:r>
      <w:r w:rsidR="00F67BFF" w:rsidRPr="007D7CD0">
        <w:t>/mL and 54 (0.0-210)×10</w:t>
      </w:r>
      <w:r w:rsidR="00F67BFF" w:rsidRPr="007D7CD0">
        <w:rPr>
          <w:vertAlign w:val="superscript"/>
        </w:rPr>
        <w:t>6</w:t>
      </w:r>
      <w:r w:rsidR="00F67BFF" w:rsidRPr="007D7CD0">
        <w:t>/mL in summer and winter, respectively. The corresponding values for Oslo were 59 (2.0-290)×10</w:t>
      </w:r>
      <w:r w:rsidR="00F67BFF" w:rsidRPr="007D7CD0">
        <w:rPr>
          <w:vertAlign w:val="superscript"/>
        </w:rPr>
        <w:t>6</w:t>
      </w:r>
      <w:r w:rsidR="00F67BFF" w:rsidRPr="007D7CD0">
        <w:t>/mL and 54 (3.0-280)×10</w:t>
      </w:r>
      <w:r w:rsidR="00F67BFF" w:rsidRPr="007D7CD0">
        <w:rPr>
          <w:vertAlign w:val="superscript"/>
        </w:rPr>
        <w:t>6</w:t>
      </w:r>
      <w:r w:rsidR="00F67BFF" w:rsidRPr="007D7CD0">
        <w:t>/mL. No seasonal variation was observed for the other parameters (total sperm count, progressive motile sperm, volume) at either location, nor when both locations were analysed as one group. The calculations were al</w:t>
      </w:r>
      <w:r w:rsidR="00836CB2">
        <w:t>so adjusted for abstinence time,</w:t>
      </w:r>
      <w:r w:rsidR="00F67BFF" w:rsidRPr="007D7CD0">
        <w:t xml:space="preserve"> </w:t>
      </w:r>
      <w:r w:rsidR="00F34740" w:rsidRPr="00836CB2">
        <w:rPr>
          <w:color w:val="000000" w:themeColor="text1"/>
        </w:rPr>
        <w:t>F</w:t>
      </w:r>
      <w:r w:rsidR="00836CB2" w:rsidRPr="00836CB2">
        <w:rPr>
          <w:color w:val="000000" w:themeColor="text1"/>
        </w:rPr>
        <w:t>igure 7</w:t>
      </w:r>
      <w:r w:rsidR="00F34740" w:rsidRPr="00836CB2">
        <w:rPr>
          <w:color w:val="000000" w:themeColor="text1"/>
        </w:rPr>
        <w:t>.</w:t>
      </w:r>
    </w:p>
    <w:p w14:paraId="74E2C2A9" w14:textId="77777777" w:rsidR="00700487" w:rsidRDefault="00700487" w:rsidP="00F67BFF">
      <w:pPr>
        <w:pStyle w:val="bodytext"/>
        <w:rPr>
          <w:sz w:val="32"/>
          <w:szCs w:val="32"/>
        </w:rPr>
      </w:pPr>
    </w:p>
    <w:p w14:paraId="2ED12CB9" w14:textId="29AD8FA6" w:rsidR="00700487" w:rsidRPr="00700487" w:rsidRDefault="00700487" w:rsidP="00F67BFF">
      <w:pPr>
        <w:pStyle w:val="bodytext"/>
        <w:rPr>
          <w:sz w:val="24"/>
        </w:rPr>
      </w:pPr>
      <w:r w:rsidRPr="00700487">
        <w:rPr>
          <w:sz w:val="24"/>
        </w:rPr>
        <w:t>A</w:t>
      </w:r>
    </w:p>
    <w:p w14:paraId="23BE194E" w14:textId="350EA4F4" w:rsidR="006741A6" w:rsidRDefault="00F67BFF" w:rsidP="00F67BFF">
      <w:pPr>
        <w:pStyle w:val="insertpicture"/>
      </w:pPr>
      <w:r w:rsidRPr="00F67BFF">
        <w:rPr>
          <w:noProof/>
          <w:lang w:val="sv-SE"/>
        </w:rPr>
        <w:drawing>
          <wp:inline distT="0" distB="0" distL="0" distR="0" wp14:anchorId="2D58AF90" wp14:editId="0DDAF378">
            <wp:extent cx="3240000" cy="2595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3240000" cy="2595600"/>
                    </a:xfrm>
                    <a:prstGeom prst="rect">
                      <a:avLst/>
                    </a:prstGeom>
                  </pic:spPr>
                </pic:pic>
              </a:graphicData>
            </a:graphic>
          </wp:inline>
        </w:drawing>
      </w:r>
      <w:r>
        <w:t xml:space="preserve">  </w:t>
      </w:r>
    </w:p>
    <w:p w14:paraId="3A52BE16" w14:textId="77777777" w:rsidR="00700487" w:rsidRDefault="00700487" w:rsidP="00F67BFF">
      <w:pPr>
        <w:pStyle w:val="insertpicture"/>
      </w:pPr>
    </w:p>
    <w:p w14:paraId="13533307" w14:textId="77777777" w:rsidR="00700487" w:rsidRDefault="00700487" w:rsidP="00F67BFF">
      <w:pPr>
        <w:pStyle w:val="insertpicture"/>
      </w:pPr>
    </w:p>
    <w:p w14:paraId="0A38924E" w14:textId="37516DE3" w:rsidR="00700487" w:rsidRPr="00700487" w:rsidRDefault="00700487" w:rsidP="00700487">
      <w:pPr>
        <w:pStyle w:val="bodytext"/>
        <w:rPr>
          <w:sz w:val="24"/>
        </w:rPr>
      </w:pPr>
      <w:r w:rsidRPr="00700487">
        <w:rPr>
          <w:sz w:val="24"/>
        </w:rPr>
        <w:lastRenderedPageBreak/>
        <w:t>B</w:t>
      </w:r>
    </w:p>
    <w:p w14:paraId="4EDD7F4B" w14:textId="5305E2DF" w:rsidR="00F67BFF" w:rsidRDefault="00F67BFF" w:rsidP="00F67BFF">
      <w:pPr>
        <w:pStyle w:val="insertpicture"/>
      </w:pPr>
      <w:r w:rsidRPr="00F67BFF">
        <w:rPr>
          <w:noProof/>
          <w:lang w:val="sv-SE"/>
        </w:rPr>
        <w:drawing>
          <wp:inline distT="0" distB="0" distL="0" distR="0" wp14:anchorId="333F3A92" wp14:editId="23DD75A2">
            <wp:extent cx="3240000" cy="25956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3240000" cy="2595600"/>
                    </a:xfrm>
                    <a:prstGeom prst="rect">
                      <a:avLst/>
                    </a:prstGeom>
                  </pic:spPr>
                </pic:pic>
              </a:graphicData>
            </a:graphic>
          </wp:inline>
        </w:drawing>
      </w:r>
    </w:p>
    <w:p w14:paraId="3C967CDC" w14:textId="7440DA3D" w:rsidR="00700487" w:rsidRPr="00700487" w:rsidRDefault="00700487" w:rsidP="00700487">
      <w:pPr>
        <w:pStyle w:val="bodytext"/>
        <w:rPr>
          <w:sz w:val="24"/>
        </w:rPr>
      </w:pPr>
      <w:r w:rsidRPr="00700487">
        <w:rPr>
          <w:sz w:val="24"/>
        </w:rPr>
        <w:t>C</w:t>
      </w:r>
    </w:p>
    <w:p w14:paraId="22693A0D" w14:textId="77777777" w:rsidR="00F67BFF" w:rsidRDefault="00F67BFF" w:rsidP="00F67BFF">
      <w:pPr>
        <w:pStyle w:val="insertpicture"/>
      </w:pPr>
      <w:r w:rsidRPr="00F67BFF">
        <w:rPr>
          <w:noProof/>
          <w:lang w:val="sv-SE"/>
        </w:rPr>
        <w:drawing>
          <wp:inline distT="0" distB="0" distL="0" distR="0" wp14:anchorId="4E9F6841" wp14:editId="546F6CF0">
            <wp:extent cx="3240000" cy="25956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a:stretch>
                      <a:fillRect/>
                    </a:stretch>
                  </pic:blipFill>
                  <pic:spPr>
                    <a:xfrm>
                      <a:off x="0" y="0"/>
                      <a:ext cx="3240000" cy="2595600"/>
                    </a:xfrm>
                    <a:prstGeom prst="rect">
                      <a:avLst/>
                    </a:prstGeom>
                  </pic:spPr>
                </pic:pic>
              </a:graphicData>
            </a:graphic>
          </wp:inline>
        </w:drawing>
      </w:r>
    </w:p>
    <w:p w14:paraId="39E4BFC4" w14:textId="03C97138" w:rsidR="00F67BFF" w:rsidRPr="00F34740" w:rsidRDefault="00F67BFF" w:rsidP="00700487">
      <w:pPr>
        <w:pStyle w:val="picturetextheadline0"/>
        <w:rPr>
          <w:lang w:val="en-US"/>
        </w:rPr>
      </w:pPr>
      <w:r w:rsidRPr="00C51B6E">
        <w:rPr>
          <w:lang w:val="en-US"/>
        </w:rPr>
        <w:t>Figure</w:t>
      </w:r>
      <w:r w:rsidR="00836CB2">
        <w:rPr>
          <w:lang w:val="en-US"/>
        </w:rPr>
        <w:t xml:space="preserve"> 7</w:t>
      </w:r>
      <w:r w:rsidR="00B547DD" w:rsidRPr="00F34740">
        <w:rPr>
          <w:lang w:val="en-US"/>
        </w:rPr>
        <w:t>.</w:t>
      </w:r>
    </w:p>
    <w:p w14:paraId="21479348" w14:textId="09FA094E" w:rsidR="00400B7F" w:rsidRPr="00904B44" w:rsidRDefault="00400B7F" w:rsidP="00700487">
      <w:pPr>
        <w:pStyle w:val="picturetext"/>
        <w:rPr>
          <w:rFonts w:ascii="Times New Roman" w:hAnsi="Times New Roman"/>
          <w:strike/>
          <w:sz w:val="24"/>
        </w:rPr>
      </w:pPr>
      <w:r w:rsidRPr="00700487">
        <w:rPr>
          <w:shd w:val="clear" w:color="auto" w:fill="FFFFFF"/>
        </w:rPr>
        <w:t xml:space="preserve">Levels of sperm concentration (A), motility (B), </w:t>
      </w:r>
      <w:r w:rsidR="007C051E">
        <w:rPr>
          <w:shd w:val="clear" w:color="auto" w:fill="FFFFFF"/>
        </w:rPr>
        <w:t xml:space="preserve">and </w:t>
      </w:r>
      <w:r w:rsidRPr="00700487">
        <w:rPr>
          <w:shd w:val="clear" w:color="auto" w:fill="FFFFFF"/>
        </w:rPr>
        <w:t xml:space="preserve">sperm number (C) in Oslo and Tromsoe. </w:t>
      </w:r>
    </w:p>
    <w:p w14:paraId="153B9AE0" w14:textId="373443A5" w:rsidR="00F67BFF" w:rsidRDefault="005F0F39" w:rsidP="00F67BFF">
      <w:pPr>
        <w:pStyle w:val="bodytext"/>
        <w:rPr>
          <w:color w:val="000000" w:themeColor="text1"/>
        </w:rPr>
      </w:pPr>
      <w:r>
        <w:lastRenderedPageBreak/>
        <w:t>In Tromsoe, the levels of i</w:t>
      </w:r>
      <w:r w:rsidR="00F67BFF" w:rsidRPr="007D7CD0">
        <w:t>nhibin B were slightly higher in winter than summer</w:t>
      </w:r>
      <w:r>
        <w:t xml:space="preserve"> </w:t>
      </w:r>
      <w:r w:rsidRPr="007D7CD0">
        <w:t>(p=0.02)</w:t>
      </w:r>
      <w:r w:rsidR="00F67BFF" w:rsidRPr="007D7CD0">
        <w:t xml:space="preserve">; whereas no such difference was apparent in Oslo. No seasonal difference in FSH levels </w:t>
      </w:r>
      <w:r w:rsidR="00241557">
        <w:t xml:space="preserve">was observed at either location, </w:t>
      </w:r>
      <w:r w:rsidR="00F34740" w:rsidRPr="00836CB2">
        <w:rPr>
          <w:color w:val="000000" w:themeColor="text1"/>
        </w:rPr>
        <w:t>F</w:t>
      </w:r>
      <w:r w:rsidR="00241557" w:rsidRPr="00836CB2">
        <w:rPr>
          <w:color w:val="000000" w:themeColor="text1"/>
        </w:rPr>
        <w:t xml:space="preserve">igure </w:t>
      </w:r>
      <w:r w:rsidR="00836CB2" w:rsidRPr="00836CB2">
        <w:rPr>
          <w:color w:val="000000" w:themeColor="text1"/>
        </w:rPr>
        <w:t>8</w:t>
      </w:r>
      <w:r w:rsidR="00241557" w:rsidRPr="00836CB2">
        <w:rPr>
          <w:color w:val="000000" w:themeColor="text1"/>
        </w:rPr>
        <w:t>.</w:t>
      </w:r>
    </w:p>
    <w:p w14:paraId="196B0ED4" w14:textId="3B248F51" w:rsidR="00700487" w:rsidRPr="007D7CD0" w:rsidRDefault="00700487" w:rsidP="00F67BFF">
      <w:pPr>
        <w:pStyle w:val="bodytext"/>
        <w:rPr>
          <w:b/>
          <w:color w:val="FF0000"/>
        </w:rPr>
      </w:pPr>
      <w:r>
        <w:rPr>
          <w:color w:val="000000" w:themeColor="text1"/>
        </w:rPr>
        <w:t>A</w:t>
      </w:r>
    </w:p>
    <w:p w14:paraId="2AB15114" w14:textId="01E4D952" w:rsidR="006741A6" w:rsidRPr="00407E05" w:rsidRDefault="00F67BFF" w:rsidP="00F67BFF">
      <w:pPr>
        <w:pStyle w:val="insertpicture"/>
        <w:rPr>
          <w:lang w:val="en-US"/>
        </w:rPr>
      </w:pPr>
      <w:r w:rsidRPr="00F67BFF">
        <w:rPr>
          <w:noProof/>
          <w:lang w:val="sv-SE"/>
        </w:rPr>
        <w:drawing>
          <wp:inline distT="0" distB="0" distL="0" distR="0" wp14:anchorId="51B31F88" wp14:editId="3AD25665">
            <wp:extent cx="3117273" cy="2497282"/>
            <wp:effectExtent l="0" t="0" r="6985"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1"/>
                    <a:stretch>
                      <a:fillRect/>
                    </a:stretch>
                  </pic:blipFill>
                  <pic:spPr>
                    <a:xfrm>
                      <a:off x="0" y="0"/>
                      <a:ext cx="3121391" cy="2500581"/>
                    </a:xfrm>
                    <a:prstGeom prst="rect">
                      <a:avLst/>
                    </a:prstGeom>
                  </pic:spPr>
                </pic:pic>
              </a:graphicData>
            </a:graphic>
          </wp:inline>
        </w:drawing>
      </w:r>
    </w:p>
    <w:p w14:paraId="049AE807" w14:textId="45C4009A" w:rsidR="00700487" w:rsidRDefault="00700487" w:rsidP="00700487">
      <w:pPr>
        <w:pStyle w:val="bodytext"/>
      </w:pPr>
      <w:r>
        <w:t>B</w:t>
      </w:r>
    </w:p>
    <w:p w14:paraId="6F802D9A" w14:textId="77777777" w:rsidR="00F67BFF" w:rsidRDefault="00F67BFF" w:rsidP="00F67BFF">
      <w:pPr>
        <w:pStyle w:val="insertpicture"/>
      </w:pPr>
      <w:r w:rsidRPr="00407E05">
        <w:rPr>
          <w:lang w:val="en-US"/>
        </w:rPr>
        <w:t xml:space="preserve"> </w:t>
      </w:r>
      <w:r w:rsidRPr="00F67BFF">
        <w:rPr>
          <w:noProof/>
          <w:lang w:val="sv-SE"/>
        </w:rPr>
        <w:drawing>
          <wp:inline distT="0" distB="0" distL="0" distR="0" wp14:anchorId="6D311D5C" wp14:editId="104056D3">
            <wp:extent cx="3240000" cy="25956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a:stretch>
                      <a:fillRect/>
                    </a:stretch>
                  </pic:blipFill>
                  <pic:spPr>
                    <a:xfrm>
                      <a:off x="0" y="0"/>
                      <a:ext cx="3240000" cy="2595600"/>
                    </a:xfrm>
                    <a:prstGeom prst="rect">
                      <a:avLst/>
                    </a:prstGeom>
                  </pic:spPr>
                </pic:pic>
              </a:graphicData>
            </a:graphic>
          </wp:inline>
        </w:drawing>
      </w:r>
    </w:p>
    <w:p w14:paraId="236255C6" w14:textId="577A562A" w:rsidR="00F67BFF" w:rsidRPr="00F34740" w:rsidRDefault="00F67BFF" w:rsidP="00F67BFF">
      <w:pPr>
        <w:pStyle w:val="picturetextheadline0"/>
        <w:rPr>
          <w:color w:val="000000" w:themeColor="text1"/>
          <w:lang w:val="en-US"/>
        </w:rPr>
      </w:pPr>
      <w:r w:rsidRPr="00F34740">
        <w:rPr>
          <w:color w:val="000000" w:themeColor="text1"/>
          <w:lang w:val="en-US"/>
        </w:rPr>
        <w:t>Figure</w:t>
      </w:r>
      <w:r w:rsidR="00836CB2">
        <w:rPr>
          <w:color w:val="000000" w:themeColor="text1"/>
          <w:lang w:val="en-US"/>
        </w:rPr>
        <w:t xml:space="preserve"> 8</w:t>
      </w:r>
      <w:r w:rsidR="00F34740" w:rsidRPr="00F34740">
        <w:rPr>
          <w:color w:val="000000" w:themeColor="text1"/>
          <w:lang w:val="en-US"/>
        </w:rPr>
        <w:t>.</w:t>
      </w:r>
    </w:p>
    <w:p w14:paraId="33ADC29D" w14:textId="7EFB12EB" w:rsidR="001702D6" w:rsidRPr="00700487" w:rsidRDefault="001702D6" w:rsidP="00700487">
      <w:pPr>
        <w:pStyle w:val="picturetext"/>
        <w:rPr>
          <w:shd w:val="clear" w:color="auto" w:fill="FFFFFF"/>
        </w:rPr>
      </w:pPr>
      <w:r w:rsidRPr="00700487">
        <w:rPr>
          <w:shd w:val="clear" w:color="auto" w:fill="FFFFFF"/>
        </w:rPr>
        <w:t xml:space="preserve">Levels of FSH (A) and inhibin B (B) in Oslo and Tromsoe. </w:t>
      </w:r>
    </w:p>
    <w:p w14:paraId="103D1FB2" w14:textId="3D5A8989" w:rsidR="00F67BFF" w:rsidRPr="00957501" w:rsidRDefault="00F67BFF" w:rsidP="00F67BFF">
      <w:pPr>
        <w:pStyle w:val="bodytext"/>
        <w:rPr>
          <w:color w:val="000000" w:themeColor="text1"/>
        </w:rPr>
      </w:pPr>
      <w:r w:rsidRPr="007D7CD0">
        <w:lastRenderedPageBreak/>
        <w:t>In the summer in Tromsoe, daylight exposure (measured as average minutes spent outdoors in the afternoon over th</w:t>
      </w:r>
      <w:r w:rsidR="00690C7C">
        <w:t xml:space="preserve">e past three months) negatively </w:t>
      </w:r>
      <w:r w:rsidRPr="007D7CD0">
        <w:t>correlated with serum levels of inhibin B (</w:t>
      </w:r>
      <w:r w:rsidR="00807A6B" w:rsidRPr="007D7CD0">
        <w:t>r</w:t>
      </w:r>
      <w:r w:rsidR="00807A6B" w:rsidRPr="007D7CD0">
        <w:rPr>
          <w:vertAlign w:val="subscript"/>
        </w:rPr>
        <w:t>s</w:t>
      </w:r>
      <w:r w:rsidRPr="007D7CD0">
        <w:t xml:space="preserve">=-0.24; P=0.02). </w:t>
      </w:r>
      <w:r w:rsidRPr="00367492">
        <w:t xml:space="preserve">No differences were observed in neither Tromsoe in the winter nor in Oslo, irrespective of the </w:t>
      </w:r>
      <w:r w:rsidRPr="00957501">
        <w:rPr>
          <w:color w:val="000000" w:themeColor="text1"/>
        </w:rPr>
        <w:t>season</w:t>
      </w:r>
      <w:r w:rsidR="0028267A" w:rsidRPr="00957501">
        <w:rPr>
          <w:color w:val="000000" w:themeColor="text1"/>
        </w:rPr>
        <w:t xml:space="preserve"> for </w:t>
      </w:r>
      <w:r w:rsidR="004C2308" w:rsidRPr="00957501">
        <w:rPr>
          <w:color w:val="000000" w:themeColor="text1"/>
        </w:rPr>
        <w:t>FSH, i</w:t>
      </w:r>
      <w:r w:rsidR="00155DD7" w:rsidRPr="00957501">
        <w:rPr>
          <w:color w:val="000000" w:themeColor="text1"/>
        </w:rPr>
        <w:t>nhibin B or semen parameters</w:t>
      </w:r>
      <w:r w:rsidRPr="00957501">
        <w:rPr>
          <w:color w:val="000000" w:themeColor="text1"/>
        </w:rPr>
        <w:t xml:space="preserve">. </w:t>
      </w:r>
    </w:p>
    <w:p w14:paraId="13F5B7F9" w14:textId="1F7521C2" w:rsidR="00F67BFF" w:rsidRPr="00BC3248" w:rsidRDefault="00F67BFF" w:rsidP="006741A6">
      <w:pPr>
        <w:pStyle w:val="Rubrik3"/>
        <w:rPr>
          <w:lang w:val="en-US"/>
        </w:rPr>
      </w:pPr>
      <w:bookmarkStart w:id="49" w:name="_Toc496555880"/>
      <w:bookmarkStart w:id="50" w:name="_Toc497725408"/>
      <w:r w:rsidRPr="00BC3248">
        <w:rPr>
          <w:lang w:val="en-US"/>
        </w:rPr>
        <w:t>Association between seasonal-related melatonin levels and sperm DNA damage</w:t>
      </w:r>
      <w:bookmarkEnd w:id="49"/>
      <w:r w:rsidR="0079631B">
        <w:rPr>
          <w:lang w:val="en-US"/>
        </w:rPr>
        <w:t xml:space="preserve"> (paper II)</w:t>
      </w:r>
      <w:bookmarkEnd w:id="50"/>
    </w:p>
    <w:p w14:paraId="41386696" w14:textId="14C31EBD" w:rsidR="001E606C" w:rsidRPr="00F1756D" w:rsidRDefault="00F67BFF" w:rsidP="00F67BFF">
      <w:pPr>
        <w:pStyle w:val="bodytext"/>
        <w:rPr>
          <w:color w:val="000000" w:themeColor="text1"/>
          <w:lang w:val="en-US"/>
        </w:rPr>
      </w:pPr>
      <w:bookmarkStart w:id="51" w:name="OLE_LINK1"/>
      <w:r w:rsidRPr="007D7CD0">
        <w:t xml:space="preserve">In the Tromsoe cohort, the mean (SD) DFI values during summer and winter were 12% (8.8%) and 12% (7.5%), respectively. The corresponding DFI values for Oslo </w:t>
      </w:r>
      <w:r w:rsidR="00F23C38">
        <w:t>were 12% (7.4%) and 11% (6.1%)</w:t>
      </w:r>
      <w:r w:rsidR="00836CB2">
        <w:t xml:space="preserve">. </w:t>
      </w:r>
      <w:r w:rsidR="00B7205F" w:rsidRPr="00F1756D">
        <w:rPr>
          <w:color w:val="000000" w:themeColor="text1"/>
        </w:rPr>
        <w:t xml:space="preserve">The mean </w:t>
      </w:r>
      <w:r w:rsidR="00F1756D" w:rsidRPr="00F1756D">
        <w:rPr>
          <w:color w:val="000000" w:themeColor="text1"/>
        </w:rPr>
        <w:t xml:space="preserve">(SD) </w:t>
      </w:r>
      <w:r w:rsidR="00B7205F" w:rsidRPr="00F1756D">
        <w:rPr>
          <w:color w:val="000000" w:themeColor="text1"/>
        </w:rPr>
        <w:t>value</w:t>
      </w:r>
      <w:r w:rsidR="001E606C" w:rsidRPr="00F1756D">
        <w:rPr>
          <w:color w:val="000000" w:themeColor="text1"/>
        </w:rPr>
        <w:t>s</w:t>
      </w:r>
      <w:r w:rsidR="00B7205F" w:rsidRPr="00F1756D">
        <w:rPr>
          <w:color w:val="000000" w:themeColor="text1"/>
        </w:rPr>
        <w:t xml:space="preserve"> f</w:t>
      </w:r>
      <w:r w:rsidR="004660EE" w:rsidRPr="00F1756D">
        <w:rPr>
          <w:color w:val="000000" w:themeColor="text1"/>
          <w:lang w:val="en-US"/>
        </w:rPr>
        <w:t xml:space="preserve">or </w:t>
      </w:r>
      <w:r w:rsidR="004660EE" w:rsidRPr="00F1756D">
        <w:rPr>
          <w:color w:val="000000" w:themeColor="text1"/>
          <w:lang w:val="en-US" w:eastAsia="en-US"/>
        </w:rPr>
        <w:t xml:space="preserve">aMT6s </w:t>
      </w:r>
      <w:r w:rsidR="00E8684F" w:rsidRPr="00F1756D">
        <w:rPr>
          <w:color w:val="000000" w:themeColor="text1"/>
          <w:lang w:val="en-US" w:eastAsia="en-US"/>
        </w:rPr>
        <w:t xml:space="preserve">in Tromsoe in </w:t>
      </w:r>
      <w:r w:rsidR="004660EE" w:rsidRPr="00F1756D">
        <w:rPr>
          <w:color w:val="000000" w:themeColor="text1"/>
          <w:lang w:val="en-US" w:eastAsia="en-US"/>
        </w:rPr>
        <w:t xml:space="preserve">early summer </w:t>
      </w:r>
      <w:r w:rsidR="001E606C" w:rsidRPr="00F1756D">
        <w:rPr>
          <w:color w:val="000000" w:themeColor="text1"/>
          <w:lang w:val="en-US" w:eastAsia="en-US"/>
        </w:rPr>
        <w:t xml:space="preserve">were </w:t>
      </w:r>
      <w:r w:rsidR="00B7205F" w:rsidRPr="00F1756D">
        <w:rPr>
          <w:color w:val="000000" w:themeColor="text1"/>
          <w:lang w:val="en-US" w:eastAsia="en-US"/>
        </w:rPr>
        <w:t>6.2 (4.3), late summer 7.1 (4.7), early winter 7.8 (</w:t>
      </w:r>
      <w:r w:rsidR="001E606C" w:rsidRPr="00F1756D">
        <w:rPr>
          <w:color w:val="000000" w:themeColor="text1"/>
          <w:lang w:val="en-US" w:eastAsia="en-US"/>
        </w:rPr>
        <w:t>5.1) and late winter 7.4 (5.0). The corresponding values for Oslo were 8.4 (4.8), 9.6 (</w:t>
      </w:r>
      <w:r w:rsidR="00453099">
        <w:rPr>
          <w:color w:val="000000" w:themeColor="text1"/>
          <w:lang w:val="en-US" w:eastAsia="en-US"/>
        </w:rPr>
        <w:t>5.3), 8.7 (4.9) and 9.9 (4.9), Figure 9.</w:t>
      </w:r>
    </w:p>
    <w:p w14:paraId="4933FF40" w14:textId="009716C6" w:rsidR="009217F3" w:rsidRDefault="00A8437C" w:rsidP="000943A9">
      <w:pPr>
        <w:pStyle w:val="insertpicture"/>
        <w:jc w:val="left"/>
      </w:pPr>
      <w:r w:rsidRPr="00A8437C">
        <w:rPr>
          <w:noProof/>
          <w:lang w:val="sv-SE"/>
        </w:rPr>
        <w:drawing>
          <wp:inline distT="0" distB="0" distL="0" distR="0" wp14:anchorId="3F514EA5" wp14:editId="61816FCB">
            <wp:extent cx="4636816" cy="1764990"/>
            <wp:effectExtent l="0" t="0" r="11430" b="0"/>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D99E1B3" w14:textId="4A1E04CF" w:rsidR="00F67BFF" w:rsidRPr="00836CB2" w:rsidRDefault="00F67BFF" w:rsidP="00F67BFF">
      <w:pPr>
        <w:pStyle w:val="picturetextheadline0"/>
        <w:rPr>
          <w:color w:val="000000" w:themeColor="text1"/>
          <w:lang w:val="en-US"/>
        </w:rPr>
      </w:pPr>
      <w:r w:rsidRPr="00836CB2">
        <w:rPr>
          <w:color w:val="000000" w:themeColor="text1"/>
          <w:lang w:val="en-US"/>
        </w:rPr>
        <w:t xml:space="preserve">Figure </w:t>
      </w:r>
      <w:r w:rsidR="00836CB2" w:rsidRPr="00836CB2">
        <w:rPr>
          <w:color w:val="000000" w:themeColor="text1"/>
          <w:lang w:val="en-US"/>
        </w:rPr>
        <w:t>9</w:t>
      </w:r>
      <w:r w:rsidR="009B36CF" w:rsidRPr="00836CB2">
        <w:rPr>
          <w:color w:val="000000" w:themeColor="text1"/>
          <w:lang w:val="en-US"/>
        </w:rPr>
        <w:t>.</w:t>
      </w:r>
    </w:p>
    <w:p w14:paraId="237473FC" w14:textId="713B7732" w:rsidR="00F67BFF" w:rsidRPr="00495448" w:rsidRDefault="00241557" w:rsidP="00F67BFF">
      <w:pPr>
        <w:pStyle w:val="picturetext"/>
        <w:rPr>
          <w:color w:val="000000" w:themeColor="text1"/>
        </w:rPr>
      </w:pPr>
      <w:r w:rsidRPr="00495448">
        <w:rPr>
          <w:color w:val="000000" w:themeColor="text1"/>
        </w:rPr>
        <w:t>The mean values for</w:t>
      </w:r>
      <w:r w:rsidR="00F67BFF" w:rsidRPr="00495448">
        <w:rPr>
          <w:color w:val="000000" w:themeColor="text1"/>
        </w:rPr>
        <w:t xml:space="preserve"> D</w:t>
      </w:r>
      <w:r w:rsidRPr="00495448">
        <w:rPr>
          <w:color w:val="000000" w:themeColor="text1"/>
        </w:rPr>
        <w:t>NA fragmentation index and 6-sulfatoxymelatonin</w:t>
      </w:r>
      <w:r w:rsidR="00F67BFF" w:rsidRPr="00495448">
        <w:rPr>
          <w:color w:val="000000" w:themeColor="text1"/>
        </w:rPr>
        <w:t xml:space="preserve"> </w:t>
      </w:r>
      <w:r w:rsidR="007A11EB" w:rsidRPr="00495448">
        <w:rPr>
          <w:color w:val="000000" w:themeColor="text1"/>
        </w:rPr>
        <w:t xml:space="preserve">for </w:t>
      </w:r>
      <w:r w:rsidR="000D141A" w:rsidRPr="00495448">
        <w:rPr>
          <w:color w:val="000000" w:themeColor="text1"/>
        </w:rPr>
        <w:t>the different time points at</w:t>
      </w:r>
      <w:r w:rsidR="00E74DCC" w:rsidRPr="00495448">
        <w:rPr>
          <w:color w:val="000000" w:themeColor="text1"/>
        </w:rPr>
        <w:t xml:space="preserve"> </w:t>
      </w:r>
      <w:r w:rsidR="007A11EB" w:rsidRPr="00495448">
        <w:rPr>
          <w:color w:val="000000" w:themeColor="text1"/>
        </w:rPr>
        <w:t>sample collections</w:t>
      </w:r>
      <w:r w:rsidR="00385405" w:rsidRPr="00495448">
        <w:rPr>
          <w:color w:val="000000" w:themeColor="text1"/>
        </w:rPr>
        <w:t xml:space="preserve"> in Tromsoe and Oslo </w:t>
      </w:r>
      <w:r w:rsidR="007A11EB" w:rsidRPr="00495448">
        <w:rPr>
          <w:color w:val="000000" w:themeColor="text1"/>
        </w:rPr>
        <w:t>(</w:t>
      </w:r>
      <w:r w:rsidR="00E6097C" w:rsidRPr="00495448">
        <w:rPr>
          <w:color w:val="000000" w:themeColor="text1"/>
        </w:rPr>
        <w:t>T1</w:t>
      </w:r>
      <w:r w:rsidR="00385405" w:rsidRPr="00495448">
        <w:rPr>
          <w:color w:val="000000" w:themeColor="text1"/>
        </w:rPr>
        <w:t>-</w:t>
      </w:r>
      <w:r w:rsidR="00E6097C" w:rsidRPr="00495448">
        <w:rPr>
          <w:color w:val="000000" w:themeColor="text1"/>
        </w:rPr>
        <w:t xml:space="preserve">early summer, </w:t>
      </w:r>
      <w:r w:rsidR="00385405" w:rsidRPr="00495448">
        <w:rPr>
          <w:color w:val="000000" w:themeColor="text1"/>
        </w:rPr>
        <w:t>T2-</w:t>
      </w:r>
      <w:r w:rsidR="00E6097C" w:rsidRPr="00495448">
        <w:rPr>
          <w:color w:val="000000" w:themeColor="text1"/>
        </w:rPr>
        <w:t>late summer</w:t>
      </w:r>
      <w:r w:rsidR="00385405" w:rsidRPr="00495448">
        <w:rPr>
          <w:color w:val="000000" w:themeColor="text1"/>
        </w:rPr>
        <w:t>, T3-early winter, T4-late-winter</w:t>
      </w:r>
      <w:r w:rsidR="007A11EB" w:rsidRPr="00495448">
        <w:rPr>
          <w:color w:val="000000" w:themeColor="text1"/>
        </w:rPr>
        <w:t>)</w:t>
      </w:r>
      <w:r w:rsidR="00385405" w:rsidRPr="00495448">
        <w:rPr>
          <w:color w:val="000000" w:themeColor="text1"/>
        </w:rPr>
        <w:t>.</w:t>
      </w:r>
    </w:p>
    <w:p w14:paraId="62C40573" w14:textId="7307DBD1" w:rsidR="000943A9" w:rsidRPr="001E606C" w:rsidRDefault="000943A9" w:rsidP="000943A9">
      <w:pPr>
        <w:pStyle w:val="bodytext"/>
        <w:rPr>
          <w:lang w:val="en-US"/>
        </w:rPr>
      </w:pPr>
      <w:bookmarkStart w:id="52" w:name="_Toc496555882"/>
      <w:bookmarkEnd w:id="51"/>
      <w:r w:rsidRPr="007D7CD0">
        <w:t xml:space="preserve">Regardless of season and location, no correlations were observed between aMT6s and DFI. </w:t>
      </w:r>
      <w:r w:rsidRPr="007D7CD0">
        <w:rPr>
          <w:lang w:eastAsia="en-US"/>
        </w:rPr>
        <w:t>No association</w:t>
      </w:r>
      <w:r w:rsidRPr="00622DA3">
        <w:rPr>
          <w:color w:val="000000" w:themeColor="text1"/>
          <w:lang w:eastAsia="en-US"/>
        </w:rPr>
        <w:t>s were apparent between time-related variations in DFI (</w:t>
      </w:r>
      <w:r w:rsidRPr="00622DA3">
        <w:rPr>
          <w:i/>
          <w:color w:val="000000" w:themeColor="text1"/>
          <w:lang w:eastAsia="en-US"/>
        </w:rPr>
        <w:t>i.e.</w:t>
      </w:r>
      <w:r w:rsidRPr="00622DA3">
        <w:rPr>
          <w:color w:val="000000" w:themeColor="text1"/>
          <w:lang w:eastAsia="en-US"/>
        </w:rPr>
        <w:t xml:space="preserve"> </w:t>
      </w:r>
      <w:r w:rsidR="00200B7E" w:rsidRPr="00622DA3">
        <w:rPr>
          <w:color w:val="000000" w:themeColor="text1"/>
          <w:lang w:eastAsia="en-US"/>
        </w:rPr>
        <w:t>winter DFI</w:t>
      </w:r>
      <w:r w:rsidRPr="00622DA3">
        <w:rPr>
          <w:color w:val="000000" w:themeColor="text1"/>
          <w:lang w:eastAsia="en-US"/>
        </w:rPr>
        <w:t>/</w:t>
      </w:r>
      <w:r w:rsidR="00200B7E" w:rsidRPr="00622DA3">
        <w:rPr>
          <w:color w:val="000000" w:themeColor="text1"/>
          <w:lang w:eastAsia="en-US"/>
        </w:rPr>
        <w:t>summer DFI</w:t>
      </w:r>
      <w:r w:rsidRPr="00622DA3">
        <w:rPr>
          <w:color w:val="000000" w:themeColor="text1"/>
          <w:lang w:eastAsia="en-US"/>
        </w:rPr>
        <w:t>) and time-related variations in the levels of aMT6s (</w:t>
      </w:r>
      <w:r w:rsidRPr="00622DA3">
        <w:rPr>
          <w:i/>
          <w:color w:val="000000" w:themeColor="text1"/>
          <w:lang w:eastAsia="en-US"/>
        </w:rPr>
        <w:t>i.e.</w:t>
      </w:r>
      <w:r w:rsidRPr="00622DA3">
        <w:rPr>
          <w:color w:val="000000" w:themeColor="text1"/>
          <w:lang w:eastAsia="en-US"/>
        </w:rPr>
        <w:t xml:space="preserve"> early winter aMT6s/early summer aMT6s and </w:t>
      </w:r>
      <w:r w:rsidR="003A77BD" w:rsidRPr="00622DA3">
        <w:rPr>
          <w:color w:val="000000" w:themeColor="text1"/>
          <w:lang w:eastAsia="en-US"/>
        </w:rPr>
        <w:t xml:space="preserve">late </w:t>
      </w:r>
      <w:r w:rsidRPr="00622DA3">
        <w:rPr>
          <w:color w:val="000000" w:themeColor="text1"/>
          <w:lang w:eastAsia="en-US"/>
        </w:rPr>
        <w:t xml:space="preserve">winter </w:t>
      </w:r>
      <w:r w:rsidR="003A77BD" w:rsidRPr="00622DA3">
        <w:rPr>
          <w:color w:val="000000" w:themeColor="text1"/>
          <w:lang w:eastAsia="en-US"/>
        </w:rPr>
        <w:t xml:space="preserve">aMT6s </w:t>
      </w:r>
      <w:r w:rsidRPr="00622DA3">
        <w:rPr>
          <w:color w:val="000000" w:themeColor="text1"/>
          <w:lang w:eastAsia="en-US"/>
        </w:rPr>
        <w:t>/</w:t>
      </w:r>
      <w:r w:rsidR="003A77BD" w:rsidRPr="00622DA3">
        <w:rPr>
          <w:color w:val="000000" w:themeColor="text1"/>
          <w:lang w:eastAsia="en-US"/>
        </w:rPr>
        <w:t>late summer aMT6s</w:t>
      </w:r>
      <w:r w:rsidRPr="00622DA3">
        <w:rPr>
          <w:color w:val="000000" w:themeColor="text1"/>
          <w:lang w:eastAsia="en-US"/>
        </w:rPr>
        <w:t xml:space="preserve">, respectively). This </w:t>
      </w:r>
      <w:r w:rsidRPr="007D7CD0">
        <w:rPr>
          <w:lang w:eastAsia="en-US"/>
        </w:rPr>
        <w:t>was also the case for men with a DFI greater than (</w:t>
      </w:r>
      <w:r w:rsidRPr="007D7CD0">
        <w:t>r</w:t>
      </w:r>
      <w:r w:rsidRPr="007D7CD0">
        <w:rPr>
          <w:vertAlign w:val="subscript"/>
        </w:rPr>
        <w:t>s</w:t>
      </w:r>
      <w:r w:rsidRPr="007D7CD0">
        <w:rPr>
          <w:lang w:eastAsia="en-US"/>
        </w:rPr>
        <w:t xml:space="preserve"> =-0.07 p=0.53) and less than (</w:t>
      </w:r>
      <w:r w:rsidRPr="007D7CD0">
        <w:t>r</w:t>
      </w:r>
      <w:r w:rsidRPr="007D7CD0">
        <w:rPr>
          <w:vertAlign w:val="subscript"/>
        </w:rPr>
        <w:t>s</w:t>
      </w:r>
      <w:r w:rsidRPr="007D7CD0">
        <w:rPr>
          <w:lang w:eastAsia="en-US"/>
        </w:rPr>
        <w:t xml:space="preserve"> =0.07, p=0.53) the median value of 10%. </w:t>
      </w:r>
    </w:p>
    <w:p w14:paraId="1511F382" w14:textId="77777777" w:rsidR="000943A9" w:rsidRPr="00B33908" w:rsidRDefault="000943A9" w:rsidP="000943A9">
      <w:pPr>
        <w:pStyle w:val="bodytext"/>
      </w:pPr>
      <w:r w:rsidRPr="007D7CD0">
        <w:t>All analyses were performed for the total cohort and also separately for the Tromsoe and Oslo groups.</w:t>
      </w:r>
    </w:p>
    <w:p w14:paraId="0F97DEA8" w14:textId="77777777" w:rsidR="00700487" w:rsidRDefault="00700487">
      <w:pPr>
        <w:spacing w:after="160" w:line="259" w:lineRule="auto"/>
        <w:rPr>
          <w:rFonts w:eastAsia="Times New Roman"/>
          <w:b/>
          <w:lang w:val="en-US"/>
        </w:rPr>
      </w:pPr>
      <w:r>
        <w:rPr>
          <w:lang w:val="en-US"/>
        </w:rPr>
        <w:br w:type="page"/>
      </w:r>
    </w:p>
    <w:p w14:paraId="459249DC" w14:textId="4A8947E4" w:rsidR="00F67BFF" w:rsidRPr="00F71AEA" w:rsidRDefault="00F67BFF" w:rsidP="002564D1">
      <w:pPr>
        <w:pStyle w:val="Rubrik3"/>
        <w:rPr>
          <w:lang w:val="en-US"/>
        </w:rPr>
      </w:pPr>
      <w:bookmarkStart w:id="53" w:name="_Toc497725409"/>
      <w:r w:rsidRPr="00F71AEA">
        <w:rPr>
          <w:lang w:val="en-US"/>
        </w:rPr>
        <w:lastRenderedPageBreak/>
        <w:t>Association between semen parameters and fatherhood</w:t>
      </w:r>
      <w:bookmarkEnd w:id="52"/>
      <w:r w:rsidRPr="00F71AEA">
        <w:rPr>
          <w:lang w:val="en-US"/>
        </w:rPr>
        <w:t xml:space="preserve"> </w:t>
      </w:r>
      <w:r w:rsidR="0079631B">
        <w:rPr>
          <w:lang w:val="en-US"/>
        </w:rPr>
        <w:t>(paper III)</w:t>
      </w:r>
      <w:bookmarkEnd w:id="53"/>
    </w:p>
    <w:p w14:paraId="1828696C" w14:textId="560D54F3" w:rsidR="00F67BFF" w:rsidRPr="00391C57" w:rsidRDefault="00F67BFF" w:rsidP="00F67BFF">
      <w:pPr>
        <w:pStyle w:val="bodytext"/>
        <w:rPr>
          <w:color w:val="000000" w:themeColor="text1"/>
        </w:rPr>
      </w:pPr>
      <w:r w:rsidRPr="007D7CD0">
        <w:t xml:space="preserve">In this study, men with a progressive sperm motility ≥32% (WHO 2010) and ≥50% (WHO 1999) had a higher chance of fathering a </w:t>
      </w:r>
      <w:r w:rsidRPr="00391C57">
        <w:rPr>
          <w:color w:val="000000" w:themeColor="text1"/>
        </w:rPr>
        <w:t xml:space="preserve">child in the group of men that </w:t>
      </w:r>
      <w:r w:rsidR="002712FA" w:rsidRPr="00391C57">
        <w:rPr>
          <w:color w:val="000000" w:themeColor="text1"/>
        </w:rPr>
        <w:t xml:space="preserve">had become </w:t>
      </w:r>
      <w:r w:rsidRPr="00391C57">
        <w:rPr>
          <w:color w:val="000000" w:themeColor="text1"/>
        </w:rPr>
        <w:t>fathers after 1 January 2003 (OR, adjusted for age and abstinence time [aOR] 4.2, 95% CI 1.1-15 p&lt;0.03 and aOR 2.8, 95% CI 1.3-6.1 p&lt;0.008, respectively). Similar results were observed for those men who had never become fathers (aOR 3.3 95% CI 1.1-9.6 p&lt;0.03 and aOR 2.5, 95% CI 1.2-4.9 p&lt;0.008, respectively).</w:t>
      </w:r>
    </w:p>
    <w:p w14:paraId="6161084F" w14:textId="7EDB2E4F" w:rsidR="00F67BFF" w:rsidRDefault="00F67BFF" w:rsidP="00F67BFF">
      <w:pPr>
        <w:pStyle w:val="bodytext"/>
      </w:pPr>
      <w:r w:rsidRPr="007D7CD0">
        <w:t>When adjusted for age and abstinence time (aOR3.1 95% CI 1.1-8.6 p&lt;0.03), an increased likelihood of fatherhood was also observed for those men with a sperm concentration ≥20×10</w:t>
      </w:r>
      <w:r w:rsidRPr="007D7CD0">
        <w:rPr>
          <w:vertAlign w:val="superscript"/>
        </w:rPr>
        <w:t>6</w:t>
      </w:r>
      <w:r w:rsidRPr="007D7CD0">
        <w:t xml:space="preserve">/mL in the group of </w:t>
      </w:r>
      <w:r w:rsidRPr="00481239">
        <w:rPr>
          <w:color w:val="000000" w:themeColor="text1"/>
        </w:rPr>
        <w:t xml:space="preserve">men who </w:t>
      </w:r>
      <w:r w:rsidR="00391C57" w:rsidRPr="00481239">
        <w:rPr>
          <w:color w:val="000000" w:themeColor="text1"/>
        </w:rPr>
        <w:t>had beco</w:t>
      </w:r>
      <w:r w:rsidRPr="00481239">
        <w:rPr>
          <w:color w:val="000000" w:themeColor="text1"/>
        </w:rPr>
        <w:t>me fathers a</w:t>
      </w:r>
      <w:r w:rsidR="00F409CC" w:rsidRPr="00481239">
        <w:rPr>
          <w:color w:val="000000" w:themeColor="text1"/>
        </w:rPr>
        <w:t xml:space="preserve">fter </w:t>
      </w:r>
      <w:r w:rsidR="00F409CC">
        <w:t>1 January 2003 (WHO 1999).</w:t>
      </w:r>
    </w:p>
    <w:p w14:paraId="58BF88F5" w14:textId="66C91F2C" w:rsidR="00F409CC" w:rsidRDefault="00D33B9A" w:rsidP="00F67BFF">
      <w:pPr>
        <w:pStyle w:val="bodytext"/>
      </w:pPr>
      <w:r>
        <w:t>When sperm motility and</w:t>
      </w:r>
      <w:r w:rsidR="00F409CC" w:rsidRPr="007D7CD0">
        <w:t xml:space="preserve"> concentration were combined, there was a significantly higher chance for fatherhood when both parameters were ≥50% and ≥20×10</w:t>
      </w:r>
      <w:r w:rsidR="00F409CC" w:rsidRPr="007D7CD0">
        <w:rPr>
          <w:vertAlign w:val="superscript"/>
        </w:rPr>
        <w:t>6</w:t>
      </w:r>
      <w:r w:rsidR="00F409CC" w:rsidRPr="007D7CD0">
        <w:t>/mL, respectively (both WHO 1999). Chances of fatherhood were reduced if either one, or both parameters, were below or above these levels (a</w:t>
      </w:r>
      <w:r w:rsidR="00F409CC">
        <w:t>OR 8.4 95% CI 2.1-34 p&lt;0.003), Figure 10.</w:t>
      </w:r>
    </w:p>
    <w:p w14:paraId="6288A1C1" w14:textId="77777777" w:rsidR="00F67BFF" w:rsidRPr="007D7CD0" w:rsidRDefault="002564D1" w:rsidP="002564D1">
      <w:pPr>
        <w:pStyle w:val="insertpicture"/>
      </w:pPr>
      <w:r>
        <w:rPr>
          <w:noProof/>
          <w:lang w:val="sv-SE"/>
        </w:rPr>
        <w:drawing>
          <wp:inline distT="0" distB="0" distL="0" distR="0" wp14:anchorId="28D3CDF9" wp14:editId="07411771">
            <wp:extent cx="4189653" cy="3042017"/>
            <wp:effectExtent l="0" t="0" r="1905" b="6350"/>
            <wp:docPr id="51" name="Bild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ult 3.emf"/>
                    <pic:cNvPicPr/>
                  </pic:nvPicPr>
                  <pic:blipFill rotWithShape="1">
                    <a:blip r:embed="rId24" cstate="print">
                      <a:extLst>
                        <a:ext uri="{28A0092B-C50C-407E-A947-70E740481C1C}">
                          <a14:useLocalDpi xmlns:a14="http://schemas.microsoft.com/office/drawing/2010/main" val="0"/>
                        </a:ext>
                      </a:extLst>
                    </a:blip>
                    <a:srcRect l="28010" t="27294" r="31304" b="20148"/>
                    <a:stretch/>
                  </pic:blipFill>
                  <pic:spPr bwMode="auto">
                    <a:xfrm>
                      <a:off x="0" y="0"/>
                      <a:ext cx="4253277" cy="3088213"/>
                    </a:xfrm>
                    <a:prstGeom prst="rect">
                      <a:avLst/>
                    </a:prstGeom>
                    <a:ln>
                      <a:noFill/>
                    </a:ln>
                    <a:extLst>
                      <a:ext uri="{53640926-AAD7-44D8-BBD7-CCE9431645EC}">
                        <a14:shadowObscured xmlns:a14="http://schemas.microsoft.com/office/drawing/2010/main"/>
                      </a:ext>
                    </a:extLst>
                  </pic:spPr>
                </pic:pic>
              </a:graphicData>
            </a:graphic>
          </wp:inline>
        </w:drawing>
      </w:r>
    </w:p>
    <w:p w14:paraId="2EB247E6" w14:textId="58E589F7" w:rsidR="002564D1" w:rsidRPr="00BC3248" w:rsidRDefault="002564D1" w:rsidP="002564D1">
      <w:pPr>
        <w:pStyle w:val="picturetextheadline0"/>
        <w:rPr>
          <w:lang w:val="en-US"/>
        </w:rPr>
      </w:pPr>
      <w:r w:rsidRPr="00BC3248">
        <w:rPr>
          <w:lang w:val="en-US"/>
        </w:rPr>
        <w:t xml:space="preserve">Figure </w:t>
      </w:r>
      <w:r w:rsidR="00BA49C7">
        <w:rPr>
          <w:lang w:val="en-US"/>
        </w:rPr>
        <w:t>1</w:t>
      </w:r>
      <w:r w:rsidR="00836CB2">
        <w:rPr>
          <w:lang w:val="en-US"/>
        </w:rPr>
        <w:t>0</w:t>
      </w:r>
      <w:r w:rsidR="00BA49C7">
        <w:rPr>
          <w:lang w:val="en-US"/>
        </w:rPr>
        <w:t>.</w:t>
      </w:r>
      <w:r w:rsidRPr="00241557">
        <w:rPr>
          <w:color w:val="FF0000"/>
          <w:lang w:val="en-US"/>
        </w:rPr>
        <w:t xml:space="preserve"> </w:t>
      </w:r>
    </w:p>
    <w:p w14:paraId="087D13C8" w14:textId="162DF351" w:rsidR="002564D1" w:rsidRPr="00836CB2" w:rsidRDefault="002564D1" w:rsidP="002564D1">
      <w:pPr>
        <w:pStyle w:val="picturetext"/>
        <w:rPr>
          <w:color w:val="000000" w:themeColor="text1"/>
        </w:rPr>
      </w:pPr>
      <w:r w:rsidRPr="00836CB2">
        <w:rPr>
          <w:color w:val="000000" w:themeColor="text1"/>
        </w:rPr>
        <w:t>Odds ratios and conf</w:t>
      </w:r>
      <w:r w:rsidR="00241557" w:rsidRPr="00836CB2">
        <w:rPr>
          <w:color w:val="000000" w:themeColor="text1"/>
        </w:rPr>
        <w:t xml:space="preserve">idence intervals (CI) for motility and </w:t>
      </w:r>
      <w:r w:rsidRPr="00836CB2">
        <w:rPr>
          <w:color w:val="000000" w:themeColor="text1"/>
        </w:rPr>
        <w:t xml:space="preserve">concentration </w:t>
      </w:r>
      <w:r w:rsidR="00241557" w:rsidRPr="00836CB2">
        <w:rPr>
          <w:color w:val="000000" w:themeColor="text1"/>
        </w:rPr>
        <w:t>(as single parameters an</w:t>
      </w:r>
      <w:r w:rsidR="00CD456E" w:rsidRPr="00836CB2">
        <w:rPr>
          <w:color w:val="000000" w:themeColor="text1"/>
        </w:rPr>
        <w:t>d</w:t>
      </w:r>
      <w:r w:rsidR="00241557" w:rsidRPr="00836CB2">
        <w:rPr>
          <w:color w:val="000000" w:themeColor="text1"/>
        </w:rPr>
        <w:t xml:space="preserve"> combined) </w:t>
      </w:r>
      <w:r w:rsidRPr="00836CB2">
        <w:rPr>
          <w:color w:val="000000" w:themeColor="text1"/>
        </w:rPr>
        <w:t>at cut-off reference values according to the World Health O</w:t>
      </w:r>
      <w:r w:rsidR="00262F60">
        <w:rPr>
          <w:color w:val="000000" w:themeColor="text1"/>
        </w:rPr>
        <w:t>rganization (WHO) 1999 and 2010</w:t>
      </w:r>
      <w:r w:rsidR="00684398">
        <w:rPr>
          <w:color w:val="000000" w:themeColor="text1"/>
        </w:rPr>
        <w:t xml:space="preserve">. </w:t>
      </w:r>
      <w:r w:rsidRPr="00836CB2">
        <w:rPr>
          <w:color w:val="000000" w:themeColor="text1"/>
        </w:rPr>
        <w:t xml:space="preserve">Data is from the comparison of men who had become fathers after 1 January 2003 versus those who had not. </w:t>
      </w:r>
    </w:p>
    <w:p w14:paraId="7CBFD7BF" w14:textId="717C2AA5" w:rsidR="00F67BFF" w:rsidRPr="007D7CD0" w:rsidRDefault="00F67BFF" w:rsidP="00F67BFF">
      <w:pPr>
        <w:pStyle w:val="bodytext"/>
      </w:pPr>
      <w:r w:rsidRPr="007D7CD0">
        <w:lastRenderedPageBreak/>
        <w:t>In the group of men who had never been fathers, there was a borderline significance for DFI at an unadjusted cut-off of 20% 2.7</w:t>
      </w:r>
      <w:r w:rsidR="00BE472A">
        <w:t xml:space="preserve"> </w:t>
      </w:r>
      <w:r w:rsidRPr="007D7CD0">
        <w:t>(95% CI 1.0-7</w:t>
      </w:r>
      <w:r w:rsidRPr="00113EA8">
        <w:rPr>
          <w:color w:val="000000" w:themeColor="text1"/>
        </w:rPr>
        <w:t xml:space="preserve">.0 p&lt;0.05). </w:t>
      </w:r>
    </w:p>
    <w:p w14:paraId="66C4AA41" w14:textId="7AE3DA4C" w:rsidR="00F67BFF" w:rsidRPr="005E728E" w:rsidRDefault="00F67BFF" w:rsidP="002564D1">
      <w:pPr>
        <w:pStyle w:val="Rubrik3"/>
        <w:rPr>
          <w:lang w:val="en-US"/>
        </w:rPr>
      </w:pPr>
      <w:bookmarkStart w:id="54" w:name="_Toc496555884"/>
      <w:bookmarkStart w:id="55" w:name="_Toc497725410"/>
      <w:r>
        <w:rPr>
          <w:lang w:val="en-US"/>
        </w:rPr>
        <w:t>Association between miR-155-5p and fatherhood</w:t>
      </w:r>
      <w:bookmarkEnd w:id="54"/>
      <w:r w:rsidR="0079631B">
        <w:rPr>
          <w:lang w:val="en-US"/>
        </w:rPr>
        <w:t xml:space="preserve"> (paper IV)</w:t>
      </w:r>
      <w:bookmarkEnd w:id="55"/>
    </w:p>
    <w:p w14:paraId="21C460CC" w14:textId="025BC0AC" w:rsidR="00F67BFF" w:rsidRPr="007D7CD0" w:rsidRDefault="00F67BFF" w:rsidP="00F67BFF">
      <w:pPr>
        <w:pStyle w:val="bodytext"/>
      </w:pPr>
      <w:r w:rsidRPr="007D7CD0">
        <w:t>When men who had become fathers were compared to men who had not</w:t>
      </w:r>
      <w:r w:rsidR="00EE02C6">
        <w:t>,</w:t>
      </w:r>
      <w:r w:rsidRPr="007D7CD0">
        <w:rPr>
          <w:color w:val="FF0000"/>
        </w:rPr>
        <w:t xml:space="preserve"> </w:t>
      </w:r>
      <w:r w:rsidRPr="007D7CD0">
        <w:t xml:space="preserve">no </w:t>
      </w:r>
      <w:r w:rsidR="00C01847" w:rsidRPr="00C01847">
        <w:rPr>
          <w:color w:val="000000" w:themeColor="text1"/>
        </w:rPr>
        <w:t xml:space="preserve">statistically </w:t>
      </w:r>
      <w:r w:rsidRPr="00C01847">
        <w:rPr>
          <w:color w:val="000000" w:themeColor="text1"/>
        </w:rPr>
        <w:t>significant differ</w:t>
      </w:r>
      <w:r w:rsidR="00B07777" w:rsidRPr="00C01847">
        <w:rPr>
          <w:color w:val="000000" w:themeColor="text1"/>
        </w:rPr>
        <w:t xml:space="preserve">ences </w:t>
      </w:r>
      <w:r w:rsidR="00B07777">
        <w:t>were observed in the miR</w:t>
      </w:r>
      <w:r w:rsidRPr="007D7CD0">
        <w:t>-155-5p levels in serum and seminal plasma</w:t>
      </w:r>
      <w:r w:rsidR="00262F60">
        <w:t>, Figure 11</w:t>
      </w:r>
      <w:r w:rsidRPr="00B07777">
        <w:rPr>
          <w:color w:val="000000" w:themeColor="text1"/>
        </w:rPr>
        <w:t>. A</w:t>
      </w:r>
      <w:r w:rsidRPr="007D7CD0">
        <w:t xml:space="preserve">ccording to WHO reference values from 2010 </w:t>
      </w:r>
      <w:r w:rsidRPr="006C6299">
        <w:fldChar w:fldCharType="begin"/>
      </w:r>
      <w:r w:rsidRPr="007D7CD0">
        <w:instrText xml:space="preserve"> ADDIN EN.CITE &lt;EndNote&gt;&lt;Cite&gt;&lt;Author&gt;World Health Organization.&lt;/Author&gt;&lt;Year&gt;2010&lt;/Year&gt;&lt;RecNum&gt;3&lt;/RecNum&gt;&lt;DisplayText&gt;(World Health Organization., 2010)&lt;/DisplayText&gt;&lt;record&gt;&lt;rec-number&gt;3&lt;/rec-number&gt;&lt;foreign-keys&gt;&lt;key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(spiral)&lt;/isbn&gt;&lt;accession-num&gt;1519572&lt;/accession-num&gt;&lt;urls&gt;&lt;/urls&gt;&lt;/record&gt;&lt;/Cite&gt;&lt;Cite&gt;&lt;Author&gt;World Health Organization.&lt;/Author&gt;&lt;Year&gt;2010&lt;/Year&gt;&lt;RecNum&gt;3&lt;/RecNum&gt;&lt;record&gt;&lt;rec-number&gt;3&lt;/rec-number&gt;&lt;foreign-keys&gt;&lt;key app="EN" db-id="vz9a5r22rtaxp9ew2t6p25dgpvxd92rp2v02" timestamp="1465475914"&gt;3&lt;/key&gt;&lt;/foreign-keys&gt;&lt;ref-type name="Book"&gt;6&lt;/ref-type&gt;&lt;contributors&gt;&lt;authors&gt;&lt;author&gt;World Health Organization.,&lt;/author&gt;&lt;/authors&gt;&lt;/contributors&gt;&lt;titles&gt;&lt;title&gt;WHO laboratory manual for the examination and processing of human semen&lt;/title&gt;&lt;/titles&gt;&lt;pages&gt;xiv, 271 p.&lt;/pages&gt;&lt;edition&gt;5th&lt;/edition&gt;&lt;keywords&gt;&lt;keyword&gt;Semen chemistry&lt;/keyword&gt;&lt;keyword&gt;Cervix Mucus chemistry&lt;/keyword&gt;&lt;keyword&gt;Sperm-Ovum Interactions&lt;/keyword&gt;&lt;keyword&gt;Spermatozoa chemistry&lt;/keyword&gt;&lt;keyword&gt;Laboratory Manuals&lt;/keyword&gt;&lt;/keywords&gt;&lt;dates&gt;&lt;year&gt;2010&lt;/year&gt;&lt;/dates&gt;&lt;pub-location&gt;Geneva&lt;/pub-location&gt;&lt;publisher&gt;World Health Organization&lt;/publisher&gt;&lt;isbn&gt;9789241547789 (spiral)&amp;#xD;9241547782 (spiral)&lt;/isbn&gt;&lt;accession-num&gt;1519572&lt;/accession-num&gt;&lt;urls&gt;&lt;/urls&gt;&lt;/record&gt;&lt;/Cite&gt;&lt;/EndNote&gt;</w:instrText>
      </w:r>
      <w:r w:rsidRPr="006C6299">
        <w:fldChar w:fldCharType="separate"/>
      </w:r>
      <w:r w:rsidRPr="007D7CD0">
        <w:rPr>
          <w:noProof/>
        </w:rPr>
        <w:t>(World Health Organization., 2010)</w:t>
      </w:r>
      <w:r w:rsidRPr="006C6299">
        <w:fldChar w:fldCharType="end"/>
      </w:r>
      <w:r w:rsidRPr="007D7CD0">
        <w:t xml:space="preserve">, the comparison of men with normal </w:t>
      </w:r>
      <w:r w:rsidRPr="007D7CD0">
        <w:rPr>
          <w:i/>
        </w:rPr>
        <w:t>vs.</w:t>
      </w:r>
      <w:r w:rsidRPr="007D7CD0">
        <w:t xml:space="preserve"> abnormal semen parameters did </w:t>
      </w:r>
      <w:r w:rsidR="00B07777">
        <w:t>not reveal any difference in miR</w:t>
      </w:r>
      <w:r w:rsidRPr="007D7CD0">
        <w:t xml:space="preserve">-155-5p levels. </w:t>
      </w:r>
    </w:p>
    <w:p w14:paraId="05C23C24" w14:textId="2C881AF7" w:rsidR="00F67BFF" w:rsidRPr="007D7CD0" w:rsidRDefault="00F67BFF" w:rsidP="00F67BFF">
      <w:pPr>
        <w:pStyle w:val="bodytext"/>
      </w:pPr>
      <w:r w:rsidRPr="007D7CD0">
        <w:t>Th</w:t>
      </w:r>
      <w:r w:rsidR="00EE02C6">
        <w:t xml:space="preserve">ere was a significant, positive </w:t>
      </w:r>
      <w:r w:rsidRPr="007D7CD0">
        <w:t>correlation between seminal miR-155-5p and serum inhibin B (r</w:t>
      </w:r>
      <w:r w:rsidRPr="007D7CD0">
        <w:rPr>
          <w:vertAlign w:val="subscript"/>
        </w:rPr>
        <w:t>s</w:t>
      </w:r>
      <w:r w:rsidRPr="007D7CD0">
        <w:t>=0.19, p=0.02) and a negative correlation between miR-155-5p in seminal fluid and serum levels of FSH (r</w:t>
      </w:r>
      <w:r w:rsidRPr="007D7CD0">
        <w:rPr>
          <w:vertAlign w:val="subscript"/>
        </w:rPr>
        <w:t>s</w:t>
      </w:r>
      <w:r w:rsidRPr="007D7CD0">
        <w:t>=-0.17, p=0.04) and LH (r</w:t>
      </w:r>
      <w:r w:rsidRPr="007D7CD0">
        <w:rPr>
          <w:vertAlign w:val="subscript"/>
        </w:rPr>
        <w:t>s</w:t>
      </w:r>
      <w:r w:rsidRPr="007D7CD0">
        <w:t>=-0.16, p</w:t>
      </w:r>
      <w:r w:rsidR="00EE02C6">
        <w:t xml:space="preserve">=0.05). Furthermore, a positive </w:t>
      </w:r>
      <w:r w:rsidRPr="007D7CD0">
        <w:t>association between miR-155-5p in seminal plasma and sperm concentration (r</w:t>
      </w:r>
      <w:r w:rsidRPr="007D7CD0">
        <w:rPr>
          <w:vertAlign w:val="subscript"/>
        </w:rPr>
        <w:t>s</w:t>
      </w:r>
      <w:r w:rsidRPr="007D7CD0">
        <w:t>=0.17, p=0.04) and DFI (r</w:t>
      </w:r>
      <w:r w:rsidRPr="007D7CD0">
        <w:rPr>
          <w:vertAlign w:val="subscript"/>
        </w:rPr>
        <w:t>s</w:t>
      </w:r>
      <w:r w:rsidRPr="007D7CD0">
        <w:t xml:space="preserve">=0.17, p=0.04) was observed. </w:t>
      </w:r>
    </w:p>
    <w:p w14:paraId="6F5AED68" w14:textId="391D74AE" w:rsidR="00F06674" w:rsidRDefault="00F67BFF" w:rsidP="00F06674">
      <w:pPr>
        <w:pStyle w:val="bodytext"/>
      </w:pPr>
      <w:r w:rsidRPr="00151F14">
        <w:t xml:space="preserve">No correlation between serum and seminal plasma </w:t>
      </w:r>
      <w:r>
        <w:t xml:space="preserve">levels of </w:t>
      </w:r>
      <w:r w:rsidRPr="00151F14">
        <w:t>miR-155-5p (r</w:t>
      </w:r>
      <w:r w:rsidRPr="00151F14">
        <w:rPr>
          <w:vertAlign w:val="subscript"/>
        </w:rPr>
        <w:t>s</w:t>
      </w:r>
      <w:r w:rsidRPr="00151F14">
        <w:t>=0.06, p=0.48)</w:t>
      </w:r>
      <w:r>
        <w:t xml:space="preserve"> were apparent</w:t>
      </w:r>
      <w:r w:rsidRPr="00151F14">
        <w:t>. The levels of miRNA in seminal plasma were, however, significantly</w:t>
      </w:r>
      <w:r w:rsidR="00EE02C6">
        <w:t xml:space="preserve"> </w:t>
      </w:r>
      <w:r w:rsidRPr="00151F14">
        <w:t>higher compared to serum (median (IQR) 322 pM (362</w:t>
      </w:r>
      <w:r>
        <w:t>pM</w:t>
      </w:r>
      <w:r w:rsidRPr="00151F14">
        <w:t xml:space="preserve">) </w:t>
      </w:r>
      <w:r w:rsidRPr="00057C9D">
        <w:rPr>
          <w:i/>
        </w:rPr>
        <w:t>vs.</w:t>
      </w:r>
      <w:r w:rsidRPr="00151F14">
        <w:t xml:space="preserve"> 683 fM (466</w:t>
      </w:r>
      <w:r>
        <w:t xml:space="preserve"> pM</w:t>
      </w:r>
      <w:r w:rsidRPr="00151F14">
        <w:t>), p=&lt;0.001, n=150).</w:t>
      </w:r>
      <w:bookmarkEnd w:id="47"/>
    </w:p>
    <w:p w14:paraId="37731E21" w14:textId="18AA75C7" w:rsidR="00F06674" w:rsidRPr="00666796" w:rsidRDefault="00F06674" w:rsidP="00F06674">
      <w:pPr>
        <w:pStyle w:val="insertpicture"/>
      </w:pPr>
      <w:r w:rsidRPr="006741A6">
        <w:rPr>
          <w:noProof/>
          <w:highlight w:val="white"/>
          <w:lang w:val="sv-SE"/>
        </w:rPr>
        <w:drawing>
          <wp:inline distT="0" distB="0" distL="0" distR="0" wp14:anchorId="579AC778" wp14:editId="543AC82B">
            <wp:extent cx="3109851" cy="2487881"/>
            <wp:effectExtent l="0" t="0" r="0" b="8255"/>
            <wp:docPr id="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1"/>
                    <pic:cNvPicPr>
                      <a:picLocks noChangeAspect="1"/>
                    </pic:cNvPicPr>
                  </pic:nvPicPr>
                  <pic:blipFill>
                    <a:blip r:embed="rId25"/>
                    <a:stretch>
                      <a:fillRect/>
                    </a:stretch>
                  </pic:blipFill>
                  <pic:spPr>
                    <a:xfrm>
                      <a:off x="0" y="0"/>
                      <a:ext cx="3115017" cy="2492014"/>
                    </a:xfrm>
                    <a:prstGeom prst="rect">
                      <a:avLst/>
                    </a:prstGeom>
                  </pic:spPr>
                </pic:pic>
              </a:graphicData>
            </a:graphic>
          </wp:inline>
        </w:drawing>
      </w:r>
    </w:p>
    <w:bookmarkEnd w:id="5"/>
    <w:bookmarkEnd w:id="6"/>
    <w:p w14:paraId="03B17491" w14:textId="5D8AFFC7" w:rsidR="006741A6" w:rsidRPr="00BC3248" w:rsidRDefault="00836CB2" w:rsidP="006741A6">
      <w:pPr>
        <w:pStyle w:val="picturetextheadline0"/>
        <w:rPr>
          <w:color w:val="FF0000"/>
          <w:highlight w:val="white"/>
          <w:lang w:val="en-US"/>
        </w:rPr>
      </w:pPr>
      <w:r>
        <w:rPr>
          <w:highlight w:val="white"/>
          <w:lang w:val="en-US"/>
        </w:rPr>
        <w:t>Figure 11</w:t>
      </w:r>
      <w:r w:rsidR="00BA49C7">
        <w:rPr>
          <w:highlight w:val="white"/>
          <w:lang w:val="en-US"/>
        </w:rPr>
        <w:t>.</w:t>
      </w:r>
      <w:r w:rsidR="00F67BFF" w:rsidRPr="00BC3248">
        <w:rPr>
          <w:color w:val="FF0000"/>
          <w:highlight w:val="white"/>
          <w:lang w:val="en-US"/>
        </w:rPr>
        <w:t xml:space="preserve"> </w:t>
      </w:r>
    </w:p>
    <w:p w14:paraId="07E393B7" w14:textId="1E19356C" w:rsidR="00F67BFF" w:rsidRPr="00914D30" w:rsidRDefault="00CD456E" w:rsidP="00F06674">
      <w:pPr>
        <w:pStyle w:val="picturetext"/>
        <w:rPr>
          <w:strike/>
          <w:color w:val="000000" w:themeColor="text1"/>
          <w:highlight w:val="white"/>
        </w:rPr>
      </w:pPr>
      <w:r w:rsidRPr="00914D30">
        <w:rPr>
          <w:rStyle w:val="tabeltextheadlineChar"/>
          <w:b w:val="0"/>
          <w:color w:val="000000" w:themeColor="text1"/>
          <w:highlight w:val="white"/>
          <w:lang w:val="en-US" w:eastAsia="x-none"/>
        </w:rPr>
        <w:t>L</w:t>
      </w:r>
      <w:r w:rsidR="00F67BFF" w:rsidRPr="00914D30">
        <w:rPr>
          <w:rStyle w:val="tabeltextheadlineChar"/>
          <w:b w:val="0"/>
          <w:color w:val="000000" w:themeColor="text1"/>
          <w:highlight w:val="white"/>
          <w:lang w:eastAsia="x-none"/>
        </w:rPr>
        <w:t xml:space="preserve">evels of miR-155-5p in seminal plasma and serum for those who </w:t>
      </w:r>
      <w:r w:rsidR="00BE472A" w:rsidRPr="00914D30">
        <w:rPr>
          <w:rStyle w:val="tabeltextheadlineChar"/>
          <w:b w:val="0"/>
          <w:color w:val="000000" w:themeColor="text1"/>
          <w:highlight w:val="white"/>
          <w:lang w:eastAsia="x-none"/>
        </w:rPr>
        <w:t>had</w:t>
      </w:r>
      <w:r w:rsidRPr="00914D30">
        <w:rPr>
          <w:rStyle w:val="tabeltextheadlineChar"/>
          <w:b w:val="0"/>
          <w:color w:val="000000" w:themeColor="text1"/>
          <w:highlight w:val="white"/>
          <w:lang w:eastAsia="x-none"/>
        </w:rPr>
        <w:t xml:space="preserve"> </w:t>
      </w:r>
      <w:r w:rsidR="00BE472A" w:rsidRPr="00914D30">
        <w:rPr>
          <w:rStyle w:val="tabeltextheadlineChar"/>
          <w:b w:val="0"/>
          <w:color w:val="000000" w:themeColor="text1"/>
          <w:highlight w:val="white"/>
          <w:lang w:eastAsia="x-none"/>
        </w:rPr>
        <w:t>beco</w:t>
      </w:r>
      <w:r w:rsidR="00F67BFF" w:rsidRPr="00914D30">
        <w:rPr>
          <w:rStyle w:val="tabeltextheadlineChar"/>
          <w:b w:val="0"/>
          <w:color w:val="000000" w:themeColor="text1"/>
          <w:highlight w:val="white"/>
          <w:lang w:eastAsia="x-none"/>
        </w:rPr>
        <w:t xml:space="preserve">me fathers and those who had not . </w:t>
      </w:r>
      <w:r w:rsidR="00F67BFF" w:rsidRPr="00914D30">
        <w:rPr>
          <w:rStyle w:val="tabeltextheadlineChar"/>
          <w:b w:val="0"/>
          <w:color w:val="000000" w:themeColor="text1"/>
          <w:lang w:eastAsia="x-none"/>
        </w:rPr>
        <w:t xml:space="preserve">Results are presented on a logarithmic scale. </w:t>
      </w:r>
    </w:p>
    <w:p w14:paraId="219D2A05" w14:textId="77777777" w:rsidR="00F67BFF" w:rsidRDefault="00F67BFF" w:rsidP="00F67BFF">
      <w:pPr>
        <w:pStyle w:val="Rubrik1"/>
      </w:pPr>
      <w:bookmarkStart w:id="56" w:name="_Toc497725411"/>
      <w:r>
        <w:lastRenderedPageBreak/>
        <w:t>Discussion</w:t>
      </w:r>
      <w:bookmarkEnd w:id="56"/>
    </w:p>
    <w:p w14:paraId="2561BE36" w14:textId="0AA6CC35" w:rsidR="00F67BFF" w:rsidRPr="007D7CD0" w:rsidRDefault="00F67BFF" w:rsidP="00F67BFF">
      <w:pPr>
        <w:pStyle w:val="bodytext"/>
      </w:pPr>
      <w:r w:rsidRPr="007D7CD0">
        <w:t>In the present studies, we have investigated the association between standard semen parameters and the probability</w:t>
      </w:r>
      <w:r w:rsidR="006A6766">
        <w:t xml:space="preserve"> of fatherhood, elucidated miR</w:t>
      </w:r>
      <w:r w:rsidRPr="007D7CD0">
        <w:t xml:space="preserve">-155-5p as a predictor of fertility and assessed the impact of seasonal variation in daylight and melatonin on sperm quality. Data obtained from a cohort of men from Tromsoe and Oslo was used to assess the impact of various semen parameters on the probability of fathering a child over an extended period of time. In this long-term follow-up study, it was shown that sperm motility and sperm concentration (as single parameters and also when combined) are the best predictors of achieving fatherhood. </w:t>
      </w:r>
      <w:r w:rsidRPr="00AA0D0A">
        <w:t>We also demo</w:t>
      </w:r>
      <w:r w:rsidR="006A6766">
        <w:t>nstrated that the level of miR</w:t>
      </w:r>
      <w:r w:rsidRPr="00AA0D0A">
        <w:t xml:space="preserve">-155-5p was higher in seminal plasma than in serum. </w:t>
      </w:r>
      <w:r w:rsidRPr="007D7CD0">
        <w:t xml:space="preserve">Despite this finding, however, neither serum nor seminal plasma levels can be used to predict male fertility in a general population. </w:t>
      </w:r>
      <w:r w:rsidRPr="00AA0D0A">
        <w:t>A positive correlation between seminal pla</w:t>
      </w:r>
      <w:r w:rsidR="006A6766">
        <w:t>sma miR</w:t>
      </w:r>
      <w:r w:rsidRPr="00AA0D0A">
        <w:t xml:space="preserve">-155-5p and inhibin B, a negative correlation with LH and FSH and a positive association with sperm concentration and DFI indicated that miR-155-5p may reflect spermatogenesis-related processes. </w:t>
      </w:r>
      <w:r w:rsidRPr="007D7CD0">
        <w:t>In order to elucidate whether a seasonal variation in DFI could be a contributing factor to the seasonal variatio</w:t>
      </w:r>
      <w:r w:rsidR="00B07777">
        <w:t>n in births, DFI was also analys</w:t>
      </w:r>
      <w:r w:rsidRPr="007D7CD0">
        <w:t xml:space="preserve">ed in samples collected during winter and summer in the two locations. No such seasonal variation in DFI was apparent and no correlation with the urinary excretion of the melatonin metabolite aMT6s was observed. Thus, it is unlikely that the level of aMT6s impacts DFI. Standard semen parameters were also studied in relation to differences in daylight hours. The results indicated that the length of the daylight period does not affect human sperm characteristics. </w:t>
      </w:r>
    </w:p>
    <w:p w14:paraId="31CAE088" w14:textId="50F4CD5D" w:rsidR="00F67BFF" w:rsidRPr="00623F05" w:rsidRDefault="00F67BFF" w:rsidP="00F67BFF">
      <w:pPr>
        <w:pStyle w:val="bodytext"/>
      </w:pPr>
      <w:r w:rsidRPr="007D7CD0">
        <w:t>Improving our understanding of the factors that impact male fertility is important for numerous reasons. The incidence of fertility problems is only expected to continue to increase. As was discussed above, this is primarily due to young couples delaying parenthood; possibly combined with a general, global deterioration in semen quality</w:t>
      </w:r>
      <w:r w:rsidR="00C00F4C">
        <w:t xml:space="preserve"> </w:t>
      </w:r>
      <w:r w:rsidR="00C00F4C">
        <w:fldChar w:fldCharType="begin"/>
      </w:r>
      <w:r w:rsidR="00C00F4C">
        <w:instrText xml:space="preserve"> ADDIN EN.CITE &lt;EndNote&gt;&lt;Cite&gt;&lt;Author&gt;Serrano&lt;/Author&gt;&lt;Year&gt;2013&lt;/Year&gt;&lt;RecNum&gt;8994&lt;/RecNum&gt;&lt;DisplayText&gt;(Serrano&lt;style face="italic"&gt; et al.&lt;/style&gt;, 2013)&lt;/DisplayText&gt;&lt;record&gt;&lt;rec-number&gt;8994&lt;/rec-number&gt;&lt;foreign-keys&gt;&lt;key app="EN" db-id="vz9a5r22rtaxp9ew2t6p25dgpvxd92rp2v02" timestamp="1509466907"&gt;8994&lt;/key&gt;&lt;/foreign-keys&gt;&lt;ref-type name="Journal Article"&gt;17&lt;/ref-type&gt;&lt;contributors&gt;&lt;authors&gt;&lt;author&gt;Serrano, T.&lt;/author&gt;&lt;author&gt;Chevrier, C.&lt;/author&gt;&lt;author&gt;Multigner, L.&lt;/author&gt;&lt;author&gt;Cordier, S.&lt;/author&gt;&lt;author&gt;Jegou, B.&lt;/author&gt;&lt;/authors&gt;&lt;/contributors&gt;&lt;auth-address&gt;Inserm (Institut National de la Sante et de la Recherche Medicale) UMR 1085, IRSET (Institut de Recherche Sante Environnement &amp;amp; Travail), Campus de Beaulieu, Avenue du General Leclerc Bat 13, Universite de Rennes 1, Rennes Cedex F-35042, France.&lt;/auth-address&gt;&lt;titles&gt;&lt;title&gt;International geographic correlation study of the prevalence of disorders of male reproductive health&lt;/title&gt;&lt;secondary-title&gt;Hum Reprod&lt;/secondary-title&gt;&lt;/titles&gt;&lt;periodical&gt;&lt;full-title&gt;Hum Reprod&lt;/full-title&gt;&lt;abbr-1&gt;Human reproduction&lt;/abbr-1&gt;&lt;/periodical&gt;&lt;pages&gt;1974-86&lt;/pages&gt;&lt;volume&gt;28&lt;/volume&gt;&lt;number&gt;7&lt;/number&gt;&lt;keywords&gt;&lt;keyword&gt;Cryptorchidism/*epidemiology&lt;/keyword&gt;&lt;keyword&gt;Geography&lt;/keyword&gt;&lt;keyword&gt;Humans&lt;/keyword&gt;&lt;keyword&gt;Hypospadias/*epidemiology&lt;/keyword&gt;&lt;keyword&gt;Male&lt;/keyword&gt;&lt;keyword&gt;Oligospermia/*epidemiology&lt;/keyword&gt;&lt;keyword&gt;Prevalence&lt;/keyword&gt;&lt;keyword&gt;Statistics as Topic&lt;/keyword&gt;&lt;keyword&gt;Testicular Neoplasms/*epidemiology&lt;/keyword&gt;&lt;keyword&gt;cryptorchidism&lt;/keyword&gt;&lt;keyword&gt;geographical correlation&lt;/keyword&gt;&lt;keyword&gt;hypospadias&lt;/keyword&gt;&lt;keyword&gt;testicular cancer&lt;/keyword&gt;&lt;/keywords&gt;&lt;dates&gt;&lt;year&gt;2013&lt;/year&gt;&lt;pub-dates&gt;&lt;date&gt;Jul&lt;/date&gt;&lt;/pub-dates&gt;&lt;/dates&gt;&lt;isbn&gt;1460-2350 (Electronic)&amp;#xD;0268-1161 (Linking)&lt;/isbn&gt;&lt;accession-num&gt;23670171&lt;/accession-num&gt;&lt;urls&gt;&lt;related-urls&gt;&lt;url&gt;https://www.ncbi.nlm.nih.gov/pubmed/23670171&lt;/url&gt;&lt;/related-urls&gt;&lt;/urls&gt;&lt;electronic-resource-num&gt;10.1093/humrep/det111&lt;/electronic-resource-num&gt;&lt;/record&gt;&lt;/Cite&gt;&lt;/EndNote&gt;</w:instrText>
      </w:r>
      <w:r w:rsidR="00C00F4C">
        <w:fldChar w:fldCharType="separate"/>
      </w:r>
      <w:r w:rsidR="00C00F4C">
        <w:rPr>
          <w:noProof/>
        </w:rPr>
        <w:t>(Serrano</w:t>
      </w:r>
      <w:r w:rsidR="00C00F4C" w:rsidRPr="00C00F4C">
        <w:rPr>
          <w:i/>
          <w:noProof/>
        </w:rPr>
        <w:t xml:space="preserve"> et al.</w:t>
      </w:r>
      <w:r w:rsidR="00C00F4C">
        <w:rPr>
          <w:noProof/>
        </w:rPr>
        <w:t>, 2013)</w:t>
      </w:r>
      <w:r w:rsidR="00C00F4C">
        <w:fldChar w:fldCharType="end"/>
      </w:r>
      <w:r w:rsidRPr="007D7CD0">
        <w:t>. This will have maj</w:t>
      </w:r>
      <w:r w:rsidR="00FD37FB">
        <w:t>or ramifications for the health</w:t>
      </w:r>
      <w:r w:rsidRPr="007D7CD0">
        <w:t xml:space="preserve">care system; and a significant unmet need for fertility investigations and fertility counselling will be the most probable outcome. Several studies on the association between various semen parameters have been performed. In a ’Policy and Practice’ paper from the British Fertility Society published </w:t>
      </w:r>
      <w:r w:rsidRPr="00BA49C7">
        <w:rPr>
          <w:color w:val="000000" w:themeColor="text1"/>
        </w:rPr>
        <w:t xml:space="preserve">in </w:t>
      </w:r>
      <w:r w:rsidR="004A17E1" w:rsidRPr="00BA49C7">
        <w:rPr>
          <w:color w:val="000000" w:themeColor="text1"/>
        </w:rPr>
        <w:t>2013</w:t>
      </w:r>
      <w:r w:rsidRPr="00BA49C7">
        <w:rPr>
          <w:color w:val="000000" w:themeColor="text1"/>
        </w:rPr>
        <w:t>, Tomlinson et al.  summarized appropriate studies on the relationship betw</w:t>
      </w:r>
      <w:r w:rsidRPr="007D7CD0">
        <w:t xml:space="preserve">een semen parameters and natural conception in couples where no female factor was determined. The </w:t>
      </w:r>
      <w:r w:rsidRPr="007D7CD0">
        <w:lastRenderedPageBreak/>
        <w:t>authors concluded that sperm motility has been shown to be the most predictive measure with</w:t>
      </w:r>
      <w:r w:rsidR="00461959">
        <w:t xml:space="preserve"> respect to final outcome, i.e.</w:t>
      </w:r>
      <w:r w:rsidRPr="007D7CD0">
        <w:t xml:space="preserve"> a viable pregnancy </w:t>
      </w:r>
      <w:r w:rsidR="00A66830">
        <w:fldChar w:fldCharType="begin">
          <w:fldData xml:space="preserve">PEVuZE5vdGU+PENpdGU+PEF1dGhvcj5Ub21saW5zb248L0F1dGhvcj48WWVhcj4yMDEzPC9ZZWFy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</w:fldData>
        </w:fldChar>
      </w:r>
      <w:r w:rsidR="00A66830">
        <w:instrText xml:space="preserve"> ADDIN EN.CITE </w:instrText>
      </w:r>
      <w:r w:rsidR="00A66830">
        <w:fldChar w:fldCharType="begin">
          <w:fldData xml:space="preserve">PEVuZE5vdGU+PENpdGU+PEF1dGhvcj5Ub21saW5zb248L0F1dGhvcj48WWVhcj4yMDEzPC9ZZWFy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</w:fldData>
        </w:fldChar>
      </w:r>
      <w:r w:rsidR="00A66830">
        <w:instrText xml:space="preserve"> ADDIN EN.CITE.DATA </w:instrText>
      </w:r>
      <w:r w:rsidR="00A66830">
        <w:fldChar w:fldCharType="end"/>
      </w:r>
      <w:r w:rsidR="00A66830">
        <w:fldChar w:fldCharType="separate"/>
      </w:r>
      <w:r w:rsidR="00A66830">
        <w:rPr>
          <w:noProof/>
        </w:rPr>
        <w:t>(Tomlinson</w:t>
      </w:r>
      <w:r w:rsidR="00A66830" w:rsidRPr="00A66830">
        <w:rPr>
          <w:i/>
          <w:noProof/>
        </w:rPr>
        <w:t xml:space="preserve"> et al.</w:t>
      </w:r>
      <w:r w:rsidR="00A66830">
        <w:rPr>
          <w:noProof/>
        </w:rPr>
        <w:t>, 2013)</w:t>
      </w:r>
      <w:r w:rsidR="00A66830">
        <w:fldChar w:fldCharType="end"/>
      </w:r>
      <w:r w:rsidRPr="007D7CD0">
        <w:t>. Other studies have also indicated that motility is t</w:t>
      </w:r>
      <w:r w:rsidR="00FA0720">
        <w:t xml:space="preserve">he best predictor of fertility </w:t>
      </w:r>
      <w:r w:rsidR="00091204">
        <w:fldChar w:fldCharType="begin">
          <w:fldData xml:space="preserve">PEVuZE5vdGU+PENpdGU+PEF1dGhvcj5OYWxsZWxsYTwvQXV0aG9yPjxZZWFyPjIwMDY8L1llYXI+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</w:fldData>
        </w:fldChar>
      </w:r>
      <w:r w:rsidR="00091204">
        <w:instrText xml:space="preserve"> ADDIN EN.CITE </w:instrText>
      </w:r>
      <w:r w:rsidR="00091204">
        <w:fldChar w:fldCharType="begin">
          <w:fldData xml:space="preserve">PEVuZE5vdGU+PENpdGU+PEF1dGhvcj5OYWxsZWxsYTwvQXV0aG9yPjxZZWFyPjIwMDY8L1llYXI+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</w:fldData>
        </w:fldChar>
      </w:r>
      <w:r w:rsidR="00091204">
        <w:instrText xml:space="preserve"> ADDIN EN.CITE.DATA </w:instrText>
      </w:r>
      <w:r w:rsidR="00091204">
        <w:fldChar w:fldCharType="end"/>
      </w:r>
      <w:r w:rsidR="00091204">
        <w:fldChar w:fldCharType="separate"/>
      </w:r>
      <w:r w:rsidR="00091204" w:rsidRPr="00FA0720">
        <w:rPr>
          <w:noProof/>
          <w:lang w:val="en-US"/>
        </w:rPr>
        <w:t>(Jouannet</w:t>
      </w:r>
      <w:r w:rsidR="00091204" w:rsidRPr="00FA0720">
        <w:rPr>
          <w:i/>
          <w:noProof/>
          <w:lang w:val="en-US"/>
        </w:rPr>
        <w:t xml:space="preserve"> et al.</w:t>
      </w:r>
      <w:r w:rsidR="00091204" w:rsidRPr="00FA0720">
        <w:rPr>
          <w:noProof/>
          <w:lang w:val="en-US"/>
        </w:rPr>
        <w:t>, 1988, Nallella</w:t>
      </w:r>
      <w:r w:rsidR="00091204" w:rsidRPr="00FA0720">
        <w:rPr>
          <w:i/>
          <w:noProof/>
          <w:lang w:val="en-US"/>
        </w:rPr>
        <w:t xml:space="preserve"> et al.</w:t>
      </w:r>
      <w:r w:rsidR="00091204" w:rsidRPr="00FA0720">
        <w:rPr>
          <w:noProof/>
          <w:lang w:val="en-US"/>
        </w:rPr>
        <w:t>, 2006)</w:t>
      </w:r>
      <w:r w:rsidR="00091204">
        <w:fldChar w:fldCharType="end"/>
      </w:r>
      <w:r w:rsidRPr="00FA0720">
        <w:rPr>
          <w:color w:val="000000" w:themeColor="text1"/>
          <w:lang w:val="en-US"/>
        </w:rPr>
        <w:t xml:space="preserve">. </w:t>
      </w:r>
      <w:r w:rsidRPr="007D7CD0">
        <w:t xml:space="preserve">Conversely, studies have also been published that have indicated that sperm concentration or sperm morphology are the best fertility-predicting semen parameters </w:t>
      </w:r>
      <w:r>
        <w:fldChar w:fldCharType="begin"/>
      </w:r>
      <w:r w:rsidRPr="007D7CD0">
        <w:instrText xml:space="preserve"> ADDIN EN.CITE &lt;EndNote&gt;&lt;Cite&gt;&lt;Author&gt;Bonde&lt;/Author&gt;&lt;Year&gt;1998&lt;/Year&gt;&lt;RecNum&gt;4&lt;/RecNum&gt;&lt;DisplayText&gt;(Bonde&lt;style face="italic"&gt; et al.&lt;/style&gt;, 1998)&lt;/DisplayText&gt;&lt;record&gt;&lt;rec-number&gt;4&lt;/rec-number&gt;&lt;foreign-keys&gt;&lt;key app="EN" db-id="vz9a5r22rtaxp9ew2t6p25dgpvxd92rp2v02" timestamp="1465475914"&gt;4&lt;/key&gt;&lt;/foreign-keys&gt;&lt;ref-type name="Journal Article"&gt;17&lt;/ref-type&gt;&lt;contributors&gt;&lt;authors&gt;&lt;author&gt;Bonde, J. P.&lt;/author&gt;&lt;author&gt;Ernst, E.&lt;/author&gt;&lt;author&gt;Jensen, T. K.&lt;/author&gt;&lt;author&gt;Hjollund, N. H.&lt;/author&gt;&lt;author&gt;Kolstad, H.&lt;/author&gt;&lt;author&gt;Henriksen, T. B.&lt;/author&gt;&lt;author&gt;Scheike, T.&lt;/author&gt;&lt;author&gt;Giwercman, A.&lt;/author&gt;&lt;author&gt;Olsen, J.&lt;/author&gt;&lt;author&gt;Skakkebaek, N. E.&lt;/author&gt;&lt;/authors&gt;&lt;/contributors&gt;&lt;auth-address&gt;Department of Occupational Medicine, University Hospital or Aarhus, Denmark.&lt;/auth-address&gt;&lt;titles&gt;&lt;title&gt;Relation between semen quality and fertility: a population-based study of 430 first-pregnancy planners&lt;/title&gt;&lt;secondary-title&gt;Lancet&lt;/secondary-title&gt;&lt;alt-title&gt;Lancet&lt;/alt-title&gt;&lt;/titles&gt;&lt;periodical&gt;&lt;full-title&gt;Lancet&lt;/full-title&gt;&lt;abbr-1&gt;Lancet&lt;/abbr-1&gt;&lt;/periodical&gt;&lt;alt-periodical&gt;&lt;full-title&gt;Lancet&lt;/full-title&gt;&lt;abbr-1&gt;Lancet&lt;/abbr-1&gt;&lt;/alt-periodical&gt;&lt;pages&gt;1172-7&lt;/pages&gt;&lt;volume&gt;352&lt;/volume&gt;&lt;number&gt;9135&lt;/number&gt;&lt;keywords&gt;&lt;keyword&gt;Adult&lt;/keyword&gt;&lt;keyword&gt;Denmark&lt;/keyword&gt;&lt;keyword&gt;Female&lt;/keyword&gt;&lt;keyword&gt;*Fertility&lt;/keyword&gt;&lt;keyword&gt;Humans&lt;/keyword&gt;&lt;keyword&gt;Logistic Models&lt;/keyword&gt;&lt;keyword&gt;Male&lt;/keyword&gt;&lt;keyword&gt;Odds Ratio&lt;/keyword&gt;&lt;keyword&gt;*Pregnancy&lt;/keyword&gt;&lt;keyword&gt;Semen/*metabolism&lt;/keyword&gt;&lt;keyword&gt;Sperm Motility&lt;/keyword&gt;&lt;keyword&gt;*Spermatozoa&lt;/keyword&gt;&lt;keyword&gt;World Health Organization&lt;/keyword&gt;&lt;/keywords&gt;&lt;dates&gt;&lt;year&gt;1998&lt;/year&gt;&lt;pub-dates&gt;&lt;date&gt;Oct 10&lt;/date&gt;&lt;/pub-dates&gt;&lt;/dates&gt;&lt;isbn&gt;0140-6736 (Print)&amp;#xD;0140-6736 (Linking)&lt;/isbn&gt;&lt;accession-num&gt;9777833&lt;/accession-num&gt;&lt;urls&gt;&lt;related-urls&gt;&lt;url&gt;http://www.ncbi.nlm.nih.gov/pubmed/9777833&lt;/url&gt;&lt;/related-urls&gt;&lt;/urls&gt;&lt;electronic-resource-num&gt;10.1016/S0140-6736(97)10514-1&lt;/electronic-resource-num&gt;&lt;/record&gt;&lt;/Cite&gt;&lt;/EndNote&gt;</w:instrText>
      </w:r>
      <w:r>
        <w:fldChar w:fldCharType="separate"/>
      </w:r>
      <w:r w:rsidRPr="007D7CD0">
        <w:rPr>
          <w:noProof/>
        </w:rPr>
        <w:t>(Bonde</w:t>
      </w:r>
      <w:r w:rsidRPr="007D7CD0">
        <w:rPr>
          <w:i/>
          <w:noProof/>
        </w:rPr>
        <w:t xml:space="preserve"> et al.</w:t>
      </w:r>
      <w:r w:rsidRPr="007D7CD0">
        <w:rPr>
          <w:noProof/>
        </w:rPr>
        <w:t>, 1998)</w:t>
      </w:r>
      <w:r>
        <w:fldChar w:fldCharType="end"/>
      </w:r>
      <w:r w:rsidRPr="007D7CD0">
        <w:t xml:space="preserve">. </w:t>
      </w:r>
      <w:r w:rsidRPr="005F6431">
        <w:t xml:space="preserve">Bonde </w:t>
      </w:r>
      <w:r w:rsidRPr="005F6431">
        <w:rPr>
          <w:i/>
        </w:rPr>
        <w:t>et al</w:t>
      </w:r>
      <w:r w:rsidRPr="005F6431">
        <w:t>. followed 430 first-pregnancy planners and concluded that motility is of limited value and that the probability of conception increased with a sperm concentration up to 40×10</w:t>
      </w:r>
      <w:r w:rsidRPr="005F6431">
        <w:rPr>
          <w:vertAlign w:val="superscript"/>
        </w:rPr>
        <w:t xml:space="preserve">6 </w:t>
      </w:r>
      <w:r w:rsidRPr="005F6431">
        <w:t xml:space="preserve">/mL. </w:t>
      </w:r>
      <w:r w:rsidRPr="007D7CD0">
        <w:t xml:space="preserve">This study was designed to assess the association between semen quality and the probability of conception in a single menstrual cycle; whereas we have studied long-term fertility. As we only had a single semen sample at each time point (summer, winter), intra-individual variation is a factor that could potentially have had an effect on the results. The impact of intra-individual variation, however, has been debated. </w:t>
      </w:r>
      <w:r w:rsidRPr="00262F60">
        <w:rPr>
          <w:color w:val="000000" w:themeColor="text1"/>
        </w:rPr>
        <w:t xml:space="preserve">Rylander </w:t>
      </w:r>
      <w:r w:rsidRPr="00262F60">
        <w:rPr>
          <w:i/>
          <w:color w:val="000000" w:themeColor="text1"/>
        </w:rPr>
        <w:t>et al.</w:t>
      </w:r>
      <w:r w:rsidRPr="00262F60">
        <w:rPr>
          <w:color w:val="000000" w:themeColor="text1"/>
        </w:rPr>
        <w:t xml:space="preserve"> concluded that the clinical question of whether the semen quality is normal, or not, can be answered by analysing a single sample in the majority (85%) of cases </w:t>
      </w:r>
      <w:r w:rsidR="009E332B" w:rsidRPr="00262F60">
        <w:rPr>
          <w:color w:val="000000" w:themeColor="text1"/>
        </w:rPr>
        <w:fldChar w:fldCharType="begin"/>
      </w:r>
      <w:r w:rsidR="009E332B" w:rsidRPr="00262F60">
        <w:rPr>
          <w:color w:val="000000" w:themeColor="text1"/>
        </w:rPr>
        <w:instrText xml:space="preserve"> ADDIN EN.CITE &lt;EndNote&gt;&lt;Cite&gt;&lt;Author&gt;Rylander&lt;/Author&gt;&lt;Year&gt;2009&lt;/Year&gt;&lt;RecNum&gt;18&lt;/RecNum&gt;&lt;DisplayText&gt;(Rylander&lt;style face="italic"&gt; et al.&lt;/style&gt;, 2009)&lt;/DisplayText&gt;&lt;record&gt;&lt;rec-number&gt;18&lt;/rec-number&gt;&lt;foreign-keys&gt;&lt;key app="EN" db-id="vz9a5r22rtaxp9ew2t6p25dgpvxd92rp2v02" timestamp="1465475914"&gt;18&lt;/key&gt;&lt;/foreign-keys&gt;&lt;ref-type name="Journal Article"&gt;17&lt;/ref-type&gt;&lt;contributors&gt;&lt;authors&gt;&lt;author&gt;Rylander, L.&lt;/author&gt;&lt;author&gt;Wetterstrand, B.&lt;/author&gt;&lt;author&gt;Haugen, T. B.&lt;/author&gt;&lt;author&gt;Malm, G.&lt;/author&gt;&lt;author&gt;Malm, J.&lt;/author&gt;&lt;author&gt;Bjorsvik, C.&lt;/author&gt;&lt;author&gt;Henrichsen, T.&lt;/author&gt;&lt;author&gt;Saether, T.&lt;/author&gt;&lt;author&gt;Giwercman, A.&lt;/author&gt;&lt;/authors&gt;&lt;/contributors&gt;&lt;auth-address&gt;Reproductive Medicine Centre, Malmo University Hospital, Lund University, Malmo SE-20502, Sweden. lars.rylander@med.lu.se&lt;/auth-address&gt;&lt;titles&gt;&lt;title&gt;Single semen analysis as a predictor of semen quality: clinical and epidemiological implications&lt;/title&gt;&lt;secondary-title&gt;Asian J Androl&lt;/secondary-title&gt;&lt;alt-title&gt;Asian journal of andrology&lt;/alt-title&gt;&lt;/titles&gt;&lt;periodical&gt;&lt;full-title&gt;Asian J Androl&lt;/full-title&gt;&lt;abbr-1&gt;Asian journal of andrology&lt;/abbr-1&gt;&lt;/periodical&gt;&lt;alt-periodical&gt;&lt;full-title&gt;Asian J Androl&lt;/full-title&gt;&lt;abbr-1&gt;Asian journal of andrology&lt;/abbr-1&gt;&lt;/alt-periodical&gt;&lt;pages&gt;723-30&lt;/pages&gt;&lt;volume&gt;11&lt;/volume&gt;&lt;number&gt;6&lt;/number&gt;&lt;keywords&gt;&lt;keyword&gt;DNA Fragmentation&lt;/keyword&gt;&lt;keyword&gt;Humans&lt;/keyword&gt;&lt;keyword&gt;Male&lt;/keyword&gt;&lt;keyword&gt;Reproducibility of Results&lt;/keyword&gt;&lt;keyword&gt;*Semen Analysis&lt;/keyword&gt;&lt;keyword&gt;Sperm Motility&lt;/keyword&gt;&lt;/keywords&gt;&lt;dates&gt;&lt;year&gt;2009&lt;/year&gt;&lt;pub-dates&gt;&lt;date&gt;Nov&lt;/date&gt;&lt;/pub-dates&gt;&lt;/dates&gt;&lt;isbn&gt;1745-7262 (Electronic)&amp;#xD;1008-682X (Linking)&lt;/isbn&gt;&lt;accession-num&gt;19823177&lt;/accession-num&gt;&lt;urls&gt;&lt;related-urls&gt;&lt;url&gt;http://www.ncbi.nlm.nih.gov/pubmed/19823177&lt;/url&gt;&lt;/related-urls&gt;&lt;/urls&gt;&lt;custom2&gt;3735324&lt;/custom2&gt;&lt;electronic-resource-num&gt;10.1038/aja.2009.64&lt;/electronic-resource-num&gt;&lt;/record&gt;&lt;/Cite&gt;&lt;/EndNote&gt;</w:instrText>
      </w:r>
      <w:r w:rsidR="009E332B" w:rsidRPr="00262F60">
        <w:rPr>
          <w:color w:val="000000" w:themeColor="text1"/>
        </w:rPr>
        <w:fldChar w:fldCharType="separate"/>
      </w:r>
      <w:r w:rsidR="009E332B" w:rsidRPr="00262F60">
        <w:rPr>
          <w:noProof/>
          <w:color w:val="000000" w:themeColor="text1"/>
        </w:rPr>
        <w:t>(Rylander</w:t>
      </w:r>
      <w:r w:rsidR="009E332B" w:rsidRPr="00262F60">
        <w:rPr>
          <w:i/>
          <w:noProof/>
          <w:color w:val="000000" w:themeColor="text1"/>
        </w:rPr>
        <w:t xml:space="preserve"> et al.</w:t>
      </w:r>
      <w:r w:rsidR="009E332B" w:rsidRPr="00262F60">
        <w:rPr>
          <w:noProof/>
          <w:color w:val="000000" w:themeColor="text1"/>
        </w:rPr>
        <w:t>, 2009)</w:t>
      </w:r>
      <w:r w:rsidR="009E332B" w:rsidRPr="00262F60">
        <w:rPr>
          <w:color w:val="000000" w:themeColor="text1"/>
        </w:rPr>
        <w:fldChar w:fldCharType="end"/>
      </w:r>
      <w:r w:rsidRPr="00262F60">
        <w:rPr>
          <w:color w:val="000000" w:themeColor="text1"/>
        </w:rPr>
        <w:t>. A considerable intra</w:t>
      </w:r>
      <w:r w:rsidRPr="00D67FE8">
        <w:t>-individua</w:t>
      </w:r>
      <w:r w:rsidR="00D21825">
        <w:t>l variation is apparent for DFI</w:t>
      </w:r>
      <w:r w:rsidRPr="00D67FE8">
        <w:t>; but only a small minority of men are reclassified after the analysis of a second sample (</w:t>
      </w:r>
      <w:r w:rsidRPr="00D67FE8">
        <w:rPr>
          <w:i/>
        </w:rPr>
        <w:t>i.e</w:t>
      </w:r>
      <w:r w:rsidR="00EA7602">
        <w:t>.</w:t>
      </w:r>
      <w:r w:rsidRPr="00D67FE8">
        <w:t xml:space="preserve"> a DFI value implying fertility is changed to sub</w:t>
      </w:r>
      <w:r>
        <w:t>fertility)</w:t>
      </w:r>
      <w:r w:rsidRPr="00D67FE8">
        <w:t xml:space="preserve"> </w:t>
      </w:r>
      <w:r>
        <w:fldChar w:fldCharType="begin">
          <w:fldData xml:space="preserve">PEVuZE5vdGU+PENpdGU+PEF1dGhvcj5PbGVzemN6dWs8L0F1dGhvcj48WWVhcj4yMDExPC9ZZWFy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</w:fldData>
        </w:fldChar>
      </w:r>
      <w:r>
        <w:instrText xml:space="preserve"> ADDIN EN.CITE </w:instrText>
      </w:r>
      <w:r>
        <w:fldChar w:fldCharType="begin">
          <w:fldData xml:space="preserve">PEVuZE5vdGU+PENpdGU+PEF1dGhvcj5PbGVzemN6dWs8L0F1dGhvcj48WWVhcj4yMDExPC9ZZWFy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</w:fldData>
        </w:fldChar>
      </w:r>
      <w:r>
        <w:instrText xml:space="preserve"> ADDIN EN.CITE.DATA </w:instrText>
      </w:r>
      <w:r>
        <w:fldChar w:fldCharType="end"/>
      </w:r>
      <w:r>
        <w:fldChar w:fldCharType="separate"/>
      </w:r>
      <w:r>
        <w:rPr>
          <w:noProof/>
        </w:rPr>
        <w:t>(Bungum</w:t>
      </w:r>
      <w:r w:rsidRPr="009C4939">
        <w:rPr>
          <w:i/>
          <w:noProof/>
        </w:rPr>
        <w:t xml:space="preserve"> et al.</w:t>
      </w:r>
      <w:r>
        <w:rPr>
          <w:noProof/>
        </w:rPr>
        <w:t>, 2011, Oleszczuk</w:t>
      </w:r>
      <w:r w:rsidRPr="009C4939">
        <w:rPr>
          <w:i/>
          <w:noProof/>
        </w:rPr>
        <w:t xml:space="preserve"> et al.</w:t>
      </w:r>
      <w:r>
        <w:rPr>
          <w:noProof/>
        </w:rPr>
        <w:t>, 2011)</w:t>
      </w:r>
      <w:r>
        <w:fldChar w:fldCharType="end"/>
      </w:r>
      <w:r w:rsidR="00A961BE">
        <w:t xml:space="preserve">. </w:t>
      </w:r>
    </w:p>
    <w:p w14:paraId="4F147CC0" w14:textId="4BD22B7F" w:rsidR="00F67BFF" w:rsidRPr="005F6431" w:rsidRDefault="00F67BFF" w:rsidP="00F67BFF">
      <w:pPr>
        <w:pStyle w:val="bodytext"/>
      </w:pPr>
      <w:r w:rsidRPr="00D67FE8">
        <w:t xml:space="preserve">The design of the various studies that have been performed on the diagnostic value of semen parameters is highly variable. This factor is probably the greatest contributor to the lack of consensus. </w:t>
      </w:r>
      <w:r w:rsidRPr="007D7CD0">
        <w:t xml:space="preserve">Parameters that may impact the results obtained from such studies are, </w:t>
      </w:r>
      <w:r w:rsidRPr="007D7CD0">
        <w:rPr>
          <w:i/>
        </w:rPr>
        <w:t>e.g.</w:t>
      </w:r>
      <w:r w:rsidRPr="007D7CD0">
        <w:t xml:space="preserve"> information concerning the female partner (</w:t>
      </w:r>
      <w:r w:rsidRPr="007D7CD0">
        <w:rPr>
          <w:i/>
        </w:rPr>
        <w:t>e.g</w:t>
      </w:r>
      <w:r w:rsidR="00E74E2D">
        <w:t>.</w:t>
      </w:r>
      <w:r w:rsidRPr="007D7CD0">
        <w:t xml:space="preserve"> age, tubal pathology, endocrine problems, previous pregnancy); size and length of the study; information concerning the male partner (</w:t>
      </w:r>
      <w:r w:rsidRPr="007D7CD0">
        <w:rPr>
          <w:i/>
        </w:rPr>
        <w:t>e.g</w:t>
      </w:r>
      <w:r w:rsidR="00E74E2D">
        <w:t>.</w:t>
      </w:r>
      <w:r w:rsidRPr="007D7CD0">
        <w:t xml:space="preserve"> known fertility, age, smoking habits); and laboratory methodology. </w:t>
      </w:r>
      <w:r w:rsidRPr="00D67FE8">
        <w:t xml:space="preserve">In all studies, the overlap between different groups of men (fertile, subfertile </w:t>
      </w:r>
      <w:r w:rsidRPr="00D67FE8">
        <w:rPr>
          <w:i/>
        </w:rPr>
        <w:t>etc</w:t>
      </w:r>
      <w:r w:rsidRPr="00D67FE8">
        <w:t xml:space="preserve">.) is substantial and therefore the diagnostic value of the different semen parameters is sometimes limited. </w:t>
      </w:r>
      <w:r w:rsidRPr="005F6431">
        <w:t>In order to improve our predictions on male fertility, new biomarkers are imperative</w:t>
      </w:r>
      <w:r>
        <w:t xml:space="preserve"> </w:t>
      </w:r>
      <w:r>
        <w:fldChar w:fldCharType="begin">
          <w:fldData xml:space="preserve">PEVuZE5vdGU+PENpdGU+PEF1dGhvcj5LcmF1c3o8L0F1dGhvcj48WWVhcj4yMDExPC9ZZWFyPjxS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</w:fldData>
        </w:fldChar>
      </w:r>
      <w:r w:rsidR="00DF34B1">
        <w:instrText xml:space="preserve"> ADDIN EN.CITE </w:instrText>
      </w:r>
      <w:r w:rsidR="00DF34B1">
        <w:fldChar w:fldCharType="begin">
          <w:fldData xml:space="preserve">PEVuZE5vdGU+PENpdGU+PEF1dGhvcj5LcmF1c3o8L0F1dGhvcj48WWVhcj4yMDExPC9ZZWFyPjxS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</w:fldData>
        </w:fldChar>
      </w:r>
      <w:r w:rsidR="00DF34B1">
        <w:instrText xml:space="preserve"> ADDIN EN.CITE.DATA </w:instrText>
      </w:r>
      <w:r w:rsidR="00DF34B1">
        <w:fldChar w:fldCharType="end"/>
      </w:r>
      <w:r>
        <w:fldChar w:fldCharType="separate"/>
      </w:r>
      <w:r w:rsidR="00DF34B1">
        <w:rPr>
          <w:noProof/>
        </w:rPr>
        <w:t>(Esteves</w:t>
      </w:r>
      <w:r w:rsidR="00DF34B1" w:rsidRPr="00DF34B1">
        <w:rPr>
          <w:i/>
          <w:noProof/>
        </w:rPr>
        <w:t xml:space="preserve"> et al.</w:t>
      </w:r>
      <w:r w:rsidR="00DF34B1">
        <w:rPr>
          <w:noProof/>
        </w:rPr>
        <w:t>, 2012, Krausz, 2011)</w:t>
      </w:r>
      <w:r>
        <w:fldChar w:fldCharType="end"/>
      </w:r>
      <w:r w:rsidRPr="005F6431">
        <w:t>.</w:t>
      </w:r>
    </w:p>
    <w:p w14:paraId="6002A631" w14:textId="4FACE106" w:rsidR="00F67BFF" w:rsidRPr="00D67FE8" w:rsidRDefault="00F67BFF" w:rsidP="00F67BFF">
      <w:pPr>
        <w:pStyle w:val="bodytext"/>
      </w:pPr>
      <w:r w:rsidRPr="00C67FA0">
        <w:rPr>
          <w:color w:val="000000" w:themeColor="text1"/>
        </w:rPr>
        <w:t xml:space="preserve">A seasonal variation in sperm concentration has been reported in several studies </w:t>
      </w:r>
      <w:r w:rsidR="008D6CE5" w:rsidRPr="00C67FA0">
        <w:rPr>
          <w:color w:val="000000" w:themeColor="text1"/>
        </w:rPr>
        <w:fldChar w:fldCharType="begin"/>
      </w:r>
      <w:r w:rsidR="008D6CE5" w:rsidRPr="00C67FA0">
        <w:rPr>
          <w:color w:val="000000" w:themeColor="text1"/>
        </w:rPr>
        <w:instrText xml:space="preserve"> ADDIN EN.CITE &lt;EndNote&gt;&lt;Cite&gt;&lt;Author&gt;De Giorgi&lt;/Author&gt;&lt;Year&gt;2015&lt;/Year&gt;&lt;RecNum&gt;2049&lt;/RecNum&gt;&lt;DisplayText&gt;(De Giorgi&lt;style face="italic"&gt; et al.&lt;/style&gt;, 2015)&lt;/DisplayText&gt;&lt;record&gt;&lt;rec-number&gt;2049&lt;/rec-number&gt;&lt;foreign-keys&gt;&lt;key app="EN" db-id="vz9a5r22rtaxp9ew2t6p25dgpvxd92rp2v02" timestamp="1490012642"&gt;2049&lt;/key&gt;&lt;/foreign-keys&gt;&lt;ref-type name="Journal Article"&gt;17&lt;/ref-type&gt;&lt;contributors&gt;&lt;authors&gt;&lt;author&gt;De Giorgi, A.&lt;/author&gt;&lt;author&gt;Volpi, R.&lt;/author&gt;&lt;author&gt;Tiseo, R.&lt;/author&gt;&lt;author&gt;Pala, M.&lt;/author&gt;&lt;author&gt;Manfredini, R.&lt;/author&gt;&lt;author&gt;Fabbian, F.&lt;/author&gt;&lt;/authors&gt;&lt;/contributors&gt;&lt;auth-address&gt;Unit of Clinica Medica, Department of Medical Sciences, University Hospital St. Anna , Ferrara , Italy and.&lt;/auth-address&gt;&lt;titles&gt;&lt;title&gt;Seasonal variation of human semen parameters: A retrospective study in Italy&lt;/title&gt;&lt;secondary-title&gt;Chronobiol Int&lt;/secondary-title&gt;&lt;/titles&gt;&lt;periodical&gt;&lt;full-title&gt;Chronobiol Int&lt;/full-title&gt;&lt;/periodical&gt;&lt;pages&gt;711-6&lt;/pages&gt;&lt;volume&gt;32&lt;/volume&gt;&lt;number&gt;5&lt;/number&gt;&lt;keywords&gt;&lt;keyword&gt;Circadian Rhythm/*physiology&lt;/keyword&gt;&lt;keyword&gt;Humans&lt;/keyword&gt;&lt;keyword&gt;Italy&lt;/keyword&gt;&lt;keyword&gt;Male&lt;/keyword&gt;&lt;keyword&gt;Retrospective Studies&lt;/keyword&gt;&lt;keyword&gt;*Seasons&lt;/keyword&gt;&lt;keyword&gt;Semen/*physiology&lt;/keyword&gt;&lt;keyword&gt;Sperm Motility/*physiology&lt;/keyword&gt;&lt;keyword&gt;Spermatozoa/*physiology&lt;/keyword&gt;&lt;keyword&gt;Infertility&lt;/keyword&gt;&lt;keyword&gt;seasons&lt;/keyword&gt;&lt;keyword&gt;semen&lt;/keyword&gt;&lt;keyword&gt;sperm motility&lt;/keyword&gt;&lt;keyword&gt;spermogram&lt;/keyword&gt;&lt;/keywords&gt;&lt;dates&gt;&lt;year&gt;2015&lt;/year&gt;&lt;pub-dates&gt;&lt;date&gt;Jun&lt;/date&gt;&lt;/pub-dates&gt;&lt;/dates&gt;&lt;isbn&gt;1525-6073 (Electronic)&amp;#xD;0742-0528 (Linking)&lt;/isbn&gt;&lt;accession-num&gt;25938597&lt;/accession-num&gt;&lt;urls&gt;&lt;related-urls&gt;&lt;url&gt;https://www.ncbi.nlm.nih.gov/pubmed/25938597&lt;/url&gt;&lt;/related-urls&gt;&lt;/urls&gt;&lt;electronic-resource-num&gt;10.3109/07420528.2015.1024315&lt;/electronic-resource-num&gt;&lt;/record&gt;&lt;/Cite&gt;&lt;/EndNote&gt;</w:instrText>
      </w:r>
      <w:r w:rsidR="008D6CE5" w:rsidRPr="00C67FA0">
        <w:rPr>
          <w:color w:val="000000" w:themeColor="text1"/>
        </w:rPr>
        <w:fldChar w:fldCharType="separate"/>
      </w:r>
      <w:r w:rsidR="008D6CE5" w:rsidRPr="00C67FA0">
        <w:rPr>
          <w:noProof/>
          <w:color w:val="000000" w:themeColor="text1"/>
        </w:rPr>
        <w:t>(De Giorgi</w:t>
      </w:r>
      <w:r w:rsidR="008D6CE5" w:rsidRPr="00C67FA0">
        <w:rPr>
          <w:i/>
          <w:noProof/>
          <w:color w:val="000000" w:themeColor="text1"/>
        </w:rPr>
        <w:t xml:space="preserve"> et al.</w:t>
      </w:r>
      <w:r w:rsidR="008D6CE5" w:rsidRPr="00C67FA0">
        <w:rPr>
          <w:noProof/>
          <w:color w:val="000000" w:themeColor="text1"/>
        </w:rPr>
        <w:t>, 2015)</w:t>
      </w:r>
      <w:r w:rsidR="008D6CE5" w:rsidRPr="00C67FA0">
        <w:rPr>
          <w:color w:val="000000" w:themeColor="text1"/>
        </w:rPr>
        <w:fldChar w:fldCharType="end"/>
      </w:r>
      <w:r w:rsidRPr="00C67FA0">
        <w:rPr>
          <w:color w:val="000000" w:themeColor="text1"/>
        </w:rPr>
        <w:t>. The highest sperm concentration values are observed in winter; whilst the lowest values are reported in summer. An inherent circannual clock reset induced by seasonal changes in daylight hours has been reported in animals</w:t>
      </w:r>
      <w:r w:rsidR="002A2231" w:rsidRPr="00C67FA0">
        <w:rPr>
          <w:color w:val="000000" w:themeColor="text1"/>
        </w:rPr>
        <w:t xml:space="preserve"> </w:t>
      </w:r>
      <w:r w:rsidR="00C67FA0" w:rsidRPr="00C67FA0">
        <w:rPr>
          <w:color w:val="000000" w:themeColor="text1"/>
        </w:rPr>
        <w:fldChar w:fldCharType="begin"/>
      </w:r>
      <w:r w:rsidR="00C67FA0" w:rsidRPr="00C67FA0">
        <w:rPr>
          <w:color w:val="000000" w:themeColor="text1"/>
        </w:rPr>
        <w:instrText xml:space="preserve"> ADDIN EN.CITE &lt;EndNote&gt;&lt;Cite&gt;&lt;Author&gt;Levine&lt;/Author&gt;&lt;Year&gt;1994&lt;/Year&gt;&lt;RecNum&gt;5591&lt;/RecNum&gt;&lt;DisplayText&gt;(Levine, 1994)&lt;/DisplayText&gt;&lt;record&gt;&lt;rec-number&gt;5591&lt;/rec-number&gt;&lt;foreign-keys&gt;&lt;key app="EN" db-id="vz9a5r22rtaxp9ew2t6p25dgpvxd92rp2v02" timestamp="1496045961"&gt;5591&lt;/key&gt;&lt;/foreign-keys&gt;&lt;ref-type name="Journal Article"&gt;17&lt;/ref-type&gt;&lt;contributors&gt;&lt;authors&gt;&lt;author&gt;Levine, R. J.&lt;/author&gt;&lt;/authors&gt;&lt;/contributors&gt;&lt;auth-address&gt;Epidemiology Branch, National Institute of Child Health and Human Development, Bethesda, Maryland 20892.&lt;/auth-address&gt;&lt;titles&gt;&lt;title&gt;Male factors contributing to the seasonality of human reproduction&lt;/title&gt;&lt;secondary-title&gt;Ann N Y Acad Sci&lt;/secondary-title&gt;&lt;/titles&gt;&lt;periodical&gt;&lt;full-title&gt;Ann N Y Acad Sci&lt;/full-title&gt;&lt;/periodical&gt;&lt;pages&gt;29-45&lt;/pages&gt;&lt;volume&gt;709&lt;/volume&gt;&lt;keywords&gt;&lt;keyword&gt;Animals&lt;/keyword&gt;&lt;keyword&gt;Female&lt;/keyword&gt;&lt;keyword&gt;*Fertility&lt;/keyword&gt;&lt;keyword&gt;Humans&lt;/keyword&gt;&lt;keyword&gt;Male&lt;/keyword&gt;&lt;keyword&gt;Meta-Analysis as Topic&lt;/keyword&gt;&lt;keyword&gt;*Periodicity&lt;/keyword&gt;&lt;keyword&gt;Pregnancy/statistics &amp;amp; numerical data&lt;/keyword&gt;&lt;keyword&gt;*Reproduction&lt;/keyword&gt;&lt;keyword&gt;*Seasons&lt;/keyword&gt;&lt;keyword&gt;*Semen&lt;/keyword&gt;&lt;keyword&gt;Sperm Count&lt;/keyword&gt;&lt;keyword&gt;*Spermatogenesis&lt;/keyword&gt;&lt;/keywords&gt;&lt;dates&gt;&lt;year&gt;1994&lt;/year&gt;&lt;pub-dates&gt;&lt;date&gt;Feb 18&lt;/date&gt;&lt;/pub-dates&gt;&lt;/dates&gt;&lt;isbn&gt;0077-8923 (Print)&amp;#xD;0077-8923 (Linking)&lt;/isbn&gt;&lt;accession-num&gt;8154722&lt;/accession-num&gt;&lt;urls&gt;&lt;related-urls&gt;&lt;url&gt;https://www.ncbi.nlm.nih.gov/pubmed/8154722&lt;/url&gt;&lt;/related-urls&gt;&lt;/urls&gt;&lt;/record&gt;&lt;/Cite&gt;&lt;/EndNote&gt;</w:instrText>
      </w:r>
      <w:r w:rsidR="00C67FA0" w:rsidRPr="00C67FA0">
        <w:rPr>
          <w:color w:val="000000" w:themeColor="text1"/>
        </w:rPr>
        <w:fldChar w:fldCharType="separate"/>
      </w:r>
      <w:r w:rsidR="00C67FA0" w:rsidRPr="00C67FA0">
        <w:rPr>
          <w:noProof/>
          <w:color w:val="000000" w:themeColor="text1"/>
        </w:rPr>
        <w:t>(Levine, 1994)</w:t>
      </w:r>
      <w:r w:rsidR="00C67FA0" w:rsidRPr="00C67FA0">
        <w:rPr>
          <w:color w:val="000000" w:themeColor="text1"/>
        </w:rPr>
        <w:fldChar w:fldCharType="end"/>
      </w:r>
      <w:r w:rsidRPr="00C67FA0">
        <w:rPr>
          <w:color w:val="000000" w:themeColor="text1"/>
        </w:rPr>
        <w:t xml:space="preserve">. </w:t>
      </w:r>
      <w:r w:rsidRPr="0055737E">
        <w:rPr>
          <w:color w:val="000000" w:themeColor="text1"/>
        </w:rPr>
        <w:t xml:space="preserve">Thus, it is not unreasonable to suggest that a similar mechanism exists in the regulation of humans; possibly also including sperm production. If </w:t>
      </w:r>
      <w:r w:rsidRPr="007D7CD0">
        <w:t xml:space="preserve">this is the case, then studies performed in locations with extreme differences in daylight hours should be more suitable for demonstrating daylight-dependent sperm production. </w:t>
      </w:r>
      <w:r w:rsidRPr="00D67FE8">
        <w:t xml:space="preserve">In order to account for the length of time for spermatogenesis and subsequent sperm maturation, the semen samples in our study were collected 2-3 months after the winter and summer solstices. That is, the study design should have detected </w:t>
      </w:r>
      <w:r w:rsidRPr="00D67FE8">
        <w:lastRenderedPageBreak/>
        <w:t xml:space="preserve">daylight-dependent differences in sperm production. </w:t>
      </w:r>
      <w:r w:rsidRPr="007D7CD0">
        <w:t xml:space="preserve">After adjustment for abstinence time, however, the only non-statistically significant trend that was observed was a 10% increase in median sperm concentration in Tromsoe during winter. </w:t>
      </w:r>
      <w:r w:rsidRPr="00D67FE8">
        <w:t>This finding was in accordance with a statistically significant parallel increase in the serum levels of inhibin B.</w:t>
      </w:r>
    </w:p>
    <w:p w14:paraId="60AE9AD6" w14:textId="77777777" w:rsidR="00F67BFF" w:rsidRPr="007D7CD0" w:rsidRDefault="00F67BFF" w:rsidP="00F67BFF">
      <w:pPr>
        <w:pStyle w:val="bodytext"/>
      </w:pPr>
      <w:r w:rsidRPr="007D7CD0">
        <w:t>Confounders that should be considered include abstinence time, cohort size and composition, laboratory equipment and inter-observer variation. Data analysis was adjusted for time of abstinence; the chosen cohort size should have enabled detection of a difference of at least 10×10</w:t>
      </w:r>
      <w:r w:rsidRPr="007D7CD0">
        <w:rPr>
          <w:vertAlign w:val="superscript"/>
        </w:rPr>
        <w:t>6</w:t>
      </w:r>
      <w:r w:rsidRPr="007D7CD0">
        <w:t xml:space="preserve"> spermatozoa/mL; the same instruments were used in both Tromsoe and Oslo; and only two technicians examined the samples thereby minimizing observer-dependent variation. The males were recruited from the general population. Sperm concentration and the prevalence of infertility amongst the participants was similar to that reported for western, industrialized countries and the general Norwegian population. Thus, the participants should reflect the general male Norwegian population.</w:t>
      </w:r>
    </w:p>
    <w:p w14:paraId="2576F94E" w14:textId="0C94746A" w:rsidR="00F67BFF" w:rsidRPr="007D7CD0" w:rsidRDefault="000B5DF9" w:rsidP="00F67BFF">
      <w:pPr>
        <w:pStyle w:val="bodytext"/>
      </w:pPr>
      <w:r>
        <w:t>In a paper from 1999</w:t>
      </w:r>
      <w:r w:rsidR="00F67BFF" w:rsidRPr="007D7CD0">
        <w:t xml:space="preserve">, Levine reviewed existing evidence for seasonal variation in semen quality and concluded that sperm counts do indeed decline in summer </w:t>
      </w:r>
      <w:r w:rsidR="00F67BFF">
        <w:fldChar w:fldCharType="begin"/>
      </w:r>
      <w:r w:rsidR="00F67BFF" w:rsidRPr="007D7CD0">
        <w:instrText xml:space="preserve"> ADDIN EN.CITE &lt;EndNote&gt;&lt;Cite&gt;&lt;Author&gt;Levine&lt;/Author&gt;&lt;Year&gt;1999&lt;/Year&gt;&lt;RecNum&gt;5397&lt;/RecNum&gt;&lt;DisplayText&gt;(Levine, 1999)&lt;/DisplayText&gt;&lt;record&gt;&lt;rec-number&gt;5397&lt;/rec-number&gt;&lt;foreign-keys&gt;&lt;key app="EN" db-id="vz9a5r22rtaxp9ew2t6p25dgpvxd92rp2v02" timestamp="1493647119"&gt;5397&lt;/key&gt;&lt;/foreign-keys&gt;&lt;ref-type name="Journal Article"&gt;17&lt;/ref-type&gt;&lt;contributors&gt;&lt;authors&gt;&lt;author&gt;Levine, R. J.&lt;/author&gt;&lt;/authors&gt;&lt;/contributors&gt;&lt;auth-address&gt;Division of Epidemiology, Statistics, and Prevention Research, National Institute of Child Health and Human Development, National Institutes of Health, Bethesda, Maryland 20892-7510, USA. RL44W@NIH.GOV&lt;/auth-address&gt;&lt;titles&gt;&lt;title&gt;Seasonal variation of semen quality and fertility&lt;/title&gt;&lt;secondary-title&gt;Scand J Work Environ Health&lt;/secondary-title&gt;&lt;/titles&gt;&lt;periodical&gt;&lt;full-title&gt;Scand J Work Environ Health&lt;/full-title&gt;&lt;/periodical&gt;&lt;pages&gt;34-7; discussion 76-8&lt;/pages&gt;&lt;volume&gt;25 Suppl 1&lt;/volume&gt;&lt;keywords&gt;&lt;keyword&gt;Animals&lt;/keyword&gt;&lt;keyword&gt;Female&lt;/keyword&gt;&lt;keyword&gt;Fertility/*physiology&lt;/keyword&gt;&lt;keyword&gt;Humans&lt;/keyword&gt;&lt;keyword&gt;Macaca mulatta&lt;/keyword&gt;&lt;keyword&gt;Male&lt;/keyword&gt;&lt;keyword&gt;Pregnancy&lt;/keyword&gt;&lt;keyword&gt;*Seasons&lt;/keyword&gt;&lt;keyword&gt;Semen/*physiology&lt;/keyword&gt;&lt;keyword&gt;Sperm Count&lt;/keyword&gt;&lt;keyword&gt;Sperm Motility&lt;/keyword&gt;&lt;/keywords&gt;&lt;dates&gt;&lt;year&gt;1999&lt;/year&gt;&lt;/dates&gt;&lt;isbn&gt;0355-3140 (Print)&amp;#xD;0355-3140 (Linking)&lt;/isbn&gt;&lt;accession-num&gt;10235406&lt;/accession-num&gt;&lt;urls&gt;&lt;related-urls&gt;&lt;url&gt;https://www.ncbi.nlm.nih.gov/pubmed/10235406&lt;/url&gt;&lt;/related-urls&gt;&lt;/urls&gt;&lt;/record&gt;&lt;/Cite&gt;&lt;/EndNote&gt;</w:instrText>
      </w:r>
      <w:r w:rsidR="00F67BFF">
        <w:fldChar w:fldCharType="separate"/>
      </w:r>
      <w:r w:rsidR="00F67BFF" w:rsidRPr="007D7CD0">
        <w:rPr>
          <w:noProof/>
        </w:rPr>
        <w:t>(Levine, 1999)</w:t>
      </w:r>
      <w:r w:rsidR="00F67BFF">
        <w:fldChar w:fldCharType="end"/>
      </w:r>
      <w:r w:rsidR="00F67BFF" w:rsidRPr="007D7CD0">
        <w:t xml:space="preserve">. </w:t>
      </w:r>
      <w:r w:rsidR="00F67BFF" w:rsidRPr="00D67FE8">
        <w:t xml:space="preserve">This factor probably contributes to the reduced number of summer conceptions in some regions of the world, </w:t>
      </w:r>
      <w:r w:rsidR="00F67BFF" w:rsidRPr="00D67FE8">
        <w:rPr>
          <w:i/>
        </w:rPr>
        <w:t>e.g.</w:t>
      </w:r>
      <w:r w:rsidR="00F67BFF" w:rsidRPr="00D67FE8">
        <w:t xml:space="preserve"> southern United States. Nevertheless, this does not appear to hold true for other regions of the world, </w:t>
      </w:r>
      <w:r w:rsidR="00F67BFF" w:rsidRPr="00D67FE8">
        <w:rPr>
          <w:i/>
        </w:rPr>
        <w:t>e.g</w:t>
      </w:r>
      <w:r w:rsidR="00E74E2D">
        <w:t>.</w:t>
      </w:r>
      <w:r w:rsidR="00F67BFF">
        <w:t xml:space="preserve"> northern Europe.</w:t>
      </w:r>
      <w:r w:rsidR="00F67BFF" w:rsidRPr="00D67FE8">
        <w:t xml:space="preserve"> </w:t>
      </w:r>
      <w:r w:rsidR="00F67BFF" w:rsidRPr="007D7CD0">
        <w:t xml:space="preserve">Therefore, it is possible that seasonal variation is also driven by other factors such as photoperiod and temperature. Seasonal variation in semen characteristics has since been reported in several other studies, both prior to and following the publication of our data in 2004 </w:t>
      </w:r>
      <w:r w:rsidR="00EB3687" w:rsidRPr="00EB3687">
        <w:rPr>
          <w:color w:val="000000" w:themeColor="text1"/>
        </w:rPr>
        <w:fldChar w:fldCharType="begin"/>
      </w:r>
      <w:r w:rsidR="00EB3687" w:rsidRPr="00EB3687">
        <w:rPr>
          <w:color w:val="000000" w:themeColor="text1"/>
        </w:rPr>
        <w:instrText xml:space="preserve"> ADDIN EN.CITE &lt;EndNote&gt;&lt;Cite&gt;&lt;Author&gt;De Giorgi&lt;/Author&gt;&lt;Year&gt;2015&lt;/Year&gt;&lt;RecNum&gt;2049&lt;/RecNum&gt;&lt;DisplayText&gt;(De Giorgi&lt;style face="italic"&gt; et al.&lt;/style&gt;, 2015)&lt;/DisplayText&gt;&lt;record&gt;&lt;rec-number&gt;2049&lt;/rec-number&gt;&lt;foreign-keys&gt;&lt;key app="EN" db-id="vz9a5r22rtaxp9ew2t6p25dgpvxd92rp2v02" timestamp="1490012642"&gt;2049&lt;/key&gt;&lt;/foreign-keys&gt;&lt;ref-type name="Journal Article"&gt;17&lt;/ref-type&gt;&lt;contributors&gt;&lt;authors&gt;&lt;author&gt;De Giorgi, A.&lt;/author&gt;&lt;author&gt;Volpi, R.&lt;/author&gt;&lt;author&gt;Tiseo, R.&lt;/author&gt;&lt;author&gt;Pala, M.&lt;/author&gt;&lt;author&gt;Manfredini, R.&lt;/author&gt;&lt;author&gt;Fabbian, F.&lt;/author&gt;&lt;/authors&gt;&lt;/contributors&gt;&lt;auth-address&gt;Unit of Clinica Medica, Department of Medical Sciences, University Hospital St. Anna , Ferrara , Italy and.&lt;/auth-address&gt;&lt;titles&gt;&lt;title&gt;Seasonal variation of human semen parameters: A retrospective study in Italy&lt;/title&gt;&lt;secondary-title&gt;Chronobiol Int&lt;/secondary-title&gt;&lt;/titles&gt;&lt;periodical&gt;&lt;full-title&gt;Chronobiol Int&lt;/full-title&gt;&lt;/periodical&gt;&lt;pages&gt;711-6&lt;/pages&gt;&lt;volume&gt;32&lt;/volume&gt;&lt;number&gt;5&lt;/number&gt;&lt;keywords&gt;&lt;keyword&gt;Circadian Rhythm/*physiology&lt;/keyword&gt;&lt;keyword&gt;Humans&lt;/keyword&gt;&lt;keyword&gt;Italy&lt;/keyword&gt;&lt;keyword&gt;Male&lt;/keyword&gt;&lt;keyword&gt;Retrospective Studies&lt;/keyword&gt;&lt;keyword&gt;*Seasons&lt;/keyword&gt;&lt;keyword&gt;Semen/*physiology&lt;/keyword&gt;&lt;keyword&gt;Sperm Motility/*physiology&lt;/keyword&gt;&lt;keyword&gt;Spermatozoa/*physiology&lt;/keyword&gt;&lt;keyword&gt;Infertility&lt;/keyword&gt;&lt;keyword&gt;seasons&lt;/keyword&gt;&lt;keyword&gt;semen&lt;/keyword&gt;&lt;keyword&gt;sperm motility&lt;/keyword&gt;&lt;keyword&gt;spermogram&lt;/keyword&gt;&lt;/keywords&gt;&lt;dates&gt;&lt;year&gt;2015&lt;/year&gt;&lt;pub-dates&gt;&lt;date&gt;Jun&lt;/date&gt;&lt;/pub-dates&gt;&lt;/dates&gt;&lt;isbn&gt;1525-6073 (Electronic)&amp;#xD;0742-0528 (Linking)&lt;/isbn&gt;&lt;accession-num&gt;25938597&lt;/accession-num&gt;&lt;urls&gt;&lt;related-urls&gt;&lt;url&gt;https://www.ncbi.nlm.nih.gov/pubmed/25938597&lt;/url&gt;&lt;/related-urls&gt;&lt;/urls&gt;&lt;electronic-resource-num&gt;10.3109/07420528.2015.1024315&lt;/electronic-resource-num&gt;&lt;/record&gt;&lt;/Cite&gt;&lt;/EndNote&gt;</w:instrText>
      </w:r>
      <w:r w:rsidR="00EB3687" w:rsidRPr="00EB3687">
        <w:rPr>
          <w:color w:val="000000" w:themeColor="text1"/>
        </w:rPr>
        <w:fldChar w:fldCharType="separate"/>
      </w:r>
      <w:r w:rsidR="00EB3687" w:rsidRPr="00EB3687">
        <w:rPr>
          <w:noProof/>
          <w:color w:val="000000" w:themeColor="text1"/>
        </w:rPr>
        <w:t>(De Giorgi</w:t>
      </w:r>
      <w:r w:rsidR="00EB3687" w:rsidRPr="00EB3687">
        <w:rPr>
          <w:i/>
          <w:noProof/>
          <w:color w:val="000000" w:themeColor="text1"/>
        </w:rPr>
        <w:t xml:space="preserve"> et al.</w:t>
      </w:r>
      <w:r w:rsidR="00EB3687" w:rsidRPr="00EB3687">
        <w:rPr>
          <w:noProof/>
          <w:color w:val="000000" w:themeColor="text1"/>
        </w:rPr>
        <w:t>, 2015)</w:t>
      </w:r>
      <w:r w:rsidR="00EB3687" w:rsidRPr="00EB3687">
        <w:rPr>
          <w:color w:val="000000" w:themeColor="text1"/>
        </w:rPr>
        <w:fldChar w:fldCharType="end"/>
      </w:r>
      <w:r w:rsidR="00F67BFF" w:rsidRPr="00EB3687">
        <w:rPr>
          <w:color w:val="000000" w:themeColor="text1"/>
        </w:rPr>
        <w:t>. Th</w:t>
      </w:r>
      <w:r w:rsidR="00F67BFF" w:rsidRPr="007D7CD0">
        <w:t>e results of these studies, however, are not conclusive. A seasonal variation in sperm concentration was observed in some of these studies; whereas others reported seasonal variation in sperm motility, total sperm count, morphology or volume. The chosen study design in all cases may have impacted the results. Interestingly, there does seem to be a discrepancy between data obtained from cross-sectional studies compared to longitudinal studies. Most studies that showed seasonal variation are cross-sectional; whereas no seasonal variation was apparent in longitudinal studies.</w:t>
      </w:r>
    </w:p>
    <w:p w14:paraId="6046FEF3" w14:textId="7BB9227F" w:rsidR="00F67BFF" w:rsidRPr="009E4588" w:rsidRDefault="00F67BFF" w:rsidP="00F67BFF">
      <w:pPr>
        <w:pStyle w:val="bodytext"/>
        <w:rPr>
          <w:lang w:val="en-US"/>
        </w:rPr>
      </w:pPr>
      <w:r w:rsidRPr="006220C3">
        <w:t>A seasonal variation is not only observed with birth rates; but is also apparent for serum levels of melatonin</w:t>
      </w:r>
      <w:r w:rsidR="00C67FA0">
        <w:t xml:space="preserve"> </w:t>
      </w:r>
      <w:r w:rsidR="000B574D">
        <w:fldChar w:fldCharType="begin">
          <w:fldData xml:space="preserve">PEVuZE5vdGU+PENpdGU+PEF1dGhvcj5MaTwvQXV0aG9yPjxZZWFyPjIwMTU8L1llYXI+PFJlY051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</w:fldData>
        </w:fldChar>
      </w:r>
      <w:r w:rsidR="000B574D">
        <w:instrText xml:space="preserve"> ADDIN EN.CITE </w:instrText>
      </w:r>
      <w:r w:rsidR="000B574D">
        <w:fldChar w:fldCharType="begin">
          <w:fldData xml:space="preserve">PEVuZE5vdGU+PENpdGU+PEF1dGhvcj5MaTwvQXV0aG9yPjxZZWFyPjIwMTU8L1llYXI+PFJlY051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</w:fldData>
        </w:fldChar>
      </w:r>
      <w:r w:rsidR="000B574D">
        <w:instrText xml:space="preserve"> ADDIN EN.CITE.DATA </w:instrText>
      </w:r>
      <w:r w:rsidR="000B574D">
        <w:fldChar w:fldCharType="end"/>
      </w:r>
      <w:r w:rsidR="000B574D">
        <w:fldChar w:fldCharType="separate"/>
      </w:r>
      <w:r w:rsidR="000B574D">
        <w:rPr>
          <w:noProof/>
        </w:rPr>
        <w:t>(Li &amp; Zhou, 2015)</w:t>
      </w:r>
      <w:r w:rsidR="000B574D">
        <w:fldChar w:fldCharType="end"/>
      </w:r>
      <w:r w:rsidRPr="006220C3">
        <w:t xml:space="preserve">. </w:t>
      </w:r>
      <w:r w:rsidRPr="007D7CD0">
        <w:t xml:space="preserve">Higher levels occur during the darker period of the year. If melatonin levels impact sperm chromatin integrity, it could thus be expected that the seasonal variation in melatonin would be accompanied by a parallel seasonal variation in DFI; potentially impacting male fertility. No such correlation, however, was seen in our study. </w:t>
      </w:r>
      <w:r w:rsidRPr="009E4588">
        <w:t>Neither was any correlation appare</w:t>
      </w:r>
      <w:r w:rsidR="00B07777">
        <w:t>nt when aMT6s levels were analys</w:t>
      </w:r>
      <w:r w:rsidRPr="009E4588">
        <w:t xml:space="preserve">ed in the samples collected 2-3 months before the collection of the semen samples, </w:t>
      </w:r>
      <w:r w:rsidRPr="009E4588">
        <w:rPr>
          <w:i/>
        </w:rPr>
        <w:t>i.e.</w:t>
      </w:r>
      <w:r w:rsidRPr="009E4588">
        <w:t xml:space="preserve"> the approximate time period for initiation </w:t>
      </w:r>
      <w:r w:rsidR="00B07777">
        <w:t>of spermatogenesis of the analys</w:t>
      </w:r>
      <w:r w:rsidRPr="009E4588">
        <w:t>ed spermatozoa. Me</w:t>
      </w:r>
      <w:r w:rsidR="005455E7">
        <w:t xml:space="preserve">latonin and other antioxidants </w:t>
      </w:r>
      <w:r w:rsidRPr="009E4588">
        <w:t xml:space="preserve">are </w:t>
      </w:r>
      <w:r w:rsidRPr="00A50851">
        <w:rPr>
          <w:color w:val="000000" w:themeColor="text1"/>
        </w:rPr>
        <w:lastRenderedPageBreak/>
        <w:t xml:space="preserve">expected to protect spermatozoa against the negative effect of reactive oxygen species (ROS) </w:t>
      </w:r>
      <w:r w:rsidR="005455E7" w:rsidRPr="00A50851">
        <w:rPr>
          <w:color w:val="000000" w:themeColor="text1"/>
        </w:rPr>
        <w:t xml:space="preserve">during spermatogenesis as well </w:t>
      </w:r>
      <w:r w:rsidRPr="00A50851">
        <w:rPr>
          <w:color w:val="000000" w:themeColor="text1"/>
        </w:rPr>
        <w:t xml:space="preserve">at the time of ejaculation </w:t>
      </w:r>
      <w:r w:rsidR="007E1678" w:rsidRPr="00A50851">
        <w:rPr>
          <w:color w:val="000000" w:themeColor="text1"/>
        </w:rPr>
        <w:fldChar w:fldCharType="begin">
          <w:fldData xml:space="preserve">PEVuZE5vdGU+PENpdGU+PEF1dGhvcj5LcmF0ejwvQXV0aG9yPjxZZWFyPjIwMTQ8L1llYXI+PFJl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</w:fldData>
        </w:fldChar>
      </w:r>
      <w:r w:rsidR="007E1678" w:rsidRPr="00A50851">
        <w:rPr>
          <w:color w:val="000000" w:themeColor="text1"/>
        </w:rPr>
        <w:instrText xml:space="preserve"> ADDIN EN.CITE </w:instrText>
      </w:r>
      <w:r w:rsidR="007E1678" w:rsidRPr="00A50851">
        <w:rPr>
          <w:color w:val="000000" w:themeColor="text1"/>
        </w:rPr>
        <w:fldChar w:fldCharType="begin">
          <w:fldData xml:space="preserve">PEVuZE5vdGU+PENpdGU+PEF1dGhvcj5LcmF0ejwvQXV0aG9yPjxZZWFyPjIwMTQ8L1llYXI+PFJl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</w:fldData>
        </w:fldChar>
      </w:r>
      <w:r w:rsidR="007E1678" w:rsidRPr="00A50851">
        <w:rPr>
          <w:color w:val="000000" w:themeColor="text1"/>
        </w:rPr>
        <w:instrText xml:space="preserve"> ADDIN EN.CITE.DATA </w:instrText>
      </w:r>
      <w:r w:rsidR="007E1678" w:rsidRPr="00A50851">
        <w:rPr>
          <w:color w:val="000000" w:themeColor="text1"/>
        </w:rPr>
      </w:r>
      <w:r w:rsidR="007E1678" w:rsidRPr="00A50851">
        <w:rPr>
          <w:color w:val="000000" w:themeColor="text1"/>
        </w:rPr>
        <w:fldChar w:fldCharType="end"/>
      </w:r>
      <w:r w:rsidR="007E1678" w:rsidRPr="00A50851">
        <w:rPr>
          <w:color w:val="000000" w:themeColor="text1"/>
        </w:rPr>
      </w:r>
      <w:r w:rsidR="007E1678" w:rsidRPr="00A50851">
        <w:rPr>
          <w:color w:val="000000" w:themeColor="text1"/>
        </w:rPr>
        <w:fldChar w:fldCharType="separate"/>
      </w:r>
      <w:r w:rsidR="007E1678" w:rsidRPr="00A50851">
        <w:rPr>
          <w:noProof/>
          <w:color w:val="000000" w:themeColor="text1"/>
        </w:rPr>
        <w:t>(Bejarano</w:t>
      </w:r>
      <w:r w:rsidR="007E1678" w:rsidRPr="00A50851">
        <w:rPr>
          <w:i/>
          <w:noProof/>
          <w:color w:val="000000" w:themeColor="text1"/>
        </w:rPr>
        <w:t xml:space="preserve"> et al.</w:t>
      </w:r>
      <w:r w:rsidR="007E1678" w:rsidRPr="00A50851">
        <w:rPr>
          <w:noProof/>
          <w:color w:val="000000" w:themeColor="text1"/>
        </w:rPr>
        <w:t>, 2014, Kratz</w:t>
      </w:r>
      <w:r w:rsidR="007E1678" w:rsidRPr="00A50851">
        <w:rPr>
          <w:i/>
          <w:noProof/>
          <w:color w:val="000000" w:themeColor="text1"/>
        </w:rPr>
        <w:t xml:space="preserve"> et al.</w:t>
      </w:r>
      <w:r w:rsidR="007E1678" w:rsidRPr="00A50851">
        <w:rPr>
          <w:noProof/>
          <w:color w:val="000000" w:themeColor="text1"/>
        </w:rPr>
        <w:t>, 2014, Tremellen, 2008)</w:t>
      </w:r>
      <w:r w:rsidR="007E1678" w:rsidRPr="00A50851">
        <w:rPr>
          <w:color w:val="000000" w:themeColor="text1"/>
        </w:rPr>
        <w:fldChar w:fldCharType="end"/>
      </w:r>
      <w:r w:rsidRPr="00A50851">
        <w:rPr>
          <w:color w:val="000000" w:themeColor="text1"/>
        </w:rPr>
        <w:t xml:space="preserve">. </w:t>
      </w:r>
    </w:p>
    <w:p w14:paraId="1EAF9369" w14:textId="2104BF34" w:rsidR="00F67BFF" w:rsidRPr="00BA38B0" w:rsidRDefault="00F67BFF" w:rsidP="00F67BFF">
      <w:pPr>
        <w:pStyle w:val="bodytext"/>
        <w:rPr>
          <w:color w:val="000000" w:themeColor="text1"/>
          <w:lang w:val="en-US"/>
        </w:rPr>
      </w:pPr>
      <w:r w:rsidRPr="007D7CD0">
        <w:t xml:space="preserve">Other studies that have shown the impact of melatonin on spermatozoa returned somewhat conflicting results. Melatonin supplements given to infertile men resulted in an increased semen antioxidant capacity, reduced sperm DNA damage and improved </w:t>
      </w:r>
      <w:r w:rsidRPr="007D7CD0">
        <w:rPr>
          <w:i/>
        </w:rPr>
        <w:t>in vitro</w:t>
      </w:r>
      <w:r w:rsidRPr="007D7CD0">
        <w:t xml:space="preserve"> fertilization treatment </w:t>
      </w:r>
      <w:r w:rsidRPr="00423DC7">
        <w:rPr>
          <w:color w:val="000000" w:themeColor="text1"/>
        </w:rPr>
        <w:t xml:space="preserve">results </w:t>
      </w:r>
      <w:r w:rsidRPr="00423DC7">
        <w:rPr>
          <w:color w:val="000000" w:themeColor="text1"/>
        </w:rPr>
        <w:fldChar w:fldCharType="begin"/>
      </w:r>
      <w:r w:rsidRPr="00423DC7">
        <w:rPr>
          <w:color w:val="000000" w:themeColor="text1"/>
        </w:rPr>
        <w:instrText xml:space="preserve"> ADDIN EN.CITE &lt;EndNote&gt;&lt;Cite&gt;&lt;Author&gt;Bejarano&lt;/Author&gt;&lt;Year&gt;2014&lt;/Year&gt;&lt;RecNum&gt;34&lt;/RecNum&gt;&lt;DisplayText&gt;(Bejarano&lt;style face="italic"&gt; et al.&lt;/style&gt;, 2014)&lt;/DisplayText&gt;&lt;record&gt;&lt;rec-number&gt;34&lt;/rec-number&gt;&lt;foreign-keys&gt;&lt;key app="EN" db-id="vz9a5r22rtaxp9ew2t6p25dgpvxd92rp2v02" timestamp="1465476304"&gt;34&lt;/key&gt;&lt;/foreign-keys&gt;&lt;ref-type name="Journal Article"&gt;17&lt;/ref-type&gt;&lt;contributors&gt;&lt;authors&gt;&lt;author&gt;Bejarano, I.&lt;/author&gt;&lt;author&gt;Monllor, F.&lt;/author&gt;&lt;author&gt;Marchena, A. M.&lt;/author&gt;&lt;author&gt;Ortiz, A.&lt;/author&gt;&lt;author&gt;Lozano, G.&lt;/author&gt;&lt;author&gt;Jimenez, M. I.&lt;/author&gt;&lt;author&gt;Gaspar, P.&lt;/author&gt;&lt;author&gt;Garcia, J. F.&lt;/author&gt;&lt;author&gt;Pariente, J. A.&lt;/author&gt;&lt;author&gt;Rodriguez, A. B.&lt;/author&gt;&lt;author&gt;Espino, J.&lt;/author&gt;&lt;/authors&gt;&lt;/contributors&gt;&lt;auth-address&gt;Department of Physiology (Neuroimmunophysiology and Chrononutrition Research Group), Faculty of Science, University of Extremadura, Badajoz, Spain.&lt;/auth-address&gt;&lt;titles&gt;&lt;title&gt;Exogenous melatonin supplementation prevents oxidative stress-evoked DNA damage in human spermatozoa&lt;/title&gt;&lt;secondary-title&gt;J Pineal Res&lt;/secondary-title&gt;&lt;alt-title&gt;Journal of pineal research&lt;/alt-title&gt;&lt;/titles&gt;&lt;periodical&gt;&lt;full-title&gt;J Pineal Res&lt;/full-title&gt;&lt;abbr-1&gt;Journal of pineal research&lt;/abbr-1&gt;&lt;/periodical&gt;&lt;alt-periodical&gt;&lt;full-title&gt;J Pineal Res&lt;/full-title&gt;&lt;abbr-1&gt;Journal of pineal research&lt;/abbr-1&gt;&lt;/alt-periodical&gt;&lt;pages&gt;333-9&lt;/pages&gt;&lt;volume&gt;57&lt;/volume&gt;&lt;number&gt;3&lt;/number&gt;&lt;dates&gt;&lt;year&gt;2014&lt;/year&gt;&lt;pub-dates&gt;&lt;date&gt;Oct&lt;/date&gt;&lt;/pub-dates&gt;&lt;/dates&gt;&lt;isbn&gt;1600-079X (Electronic)&amp;#xD;0742-3098 (Linking)&lt;/isbn&gt;&lt;accession-num&gt;25187254&lt;/accession-num&gt;&lt;urls&gt;&lt;related-urls&gt;&lt;url&gt;http://www.ncbi.nlm.nih.gov/pubmed/25187254&lt;/url&gt;&lt;url&gt;http://onlinelibrary.wiley.com/doi/10.1111/jpi.12172/abstract&lt;/url&gt;&lt;/related-urls&gt;&lt;/urls&gt;&lt;electronic-resource-num&gt;10.1111/jpi.12172&lt;/electronic-resource-num&gt;&lt;/record&gt;&lt;/Cite&gt;&lt;/EndNote&gt;</w:instrText>
      </w:r>
      <w:r w:rsidRPr="00423DC7">
        <w:rPr>
          <w:color w:val="000000" w:themeColor="text1"/>
        </w:rPr>
        <w:fldChar w:fldCharType="separate"/>
      </w:r>
      <w:r w:rsidRPr="00423DC7">
        <w:rPr>
          <w:noProof/>
          <w:color w:val="000000" w:themeColor="text1"/>
        </w:rPr>
        <w:t>(Bejarano</w:t>
      </w:r>
      <w:r w:rsidRPr="00423DC7">
        <w:rPr>
          <w:i/>
          <w:noProof/>
          <w:color w:val="000000" w:themeColor="text1"/>
        </w:rPr>
        <w:t xml:space="preserve"> et al.</w:t>
      </w:r>
      <w:r w:rsidRPr="00423DC7">
        <w:rPr>
          <w:noProof/>
          <w:color w:val="000000" w:themeColor="text1"/>
        </w:rPr>
        <w:t>, 2014)</w:t>
      </w:r>
      <w:r w:rsidRPr="00423DC7">
        <w:rPr>
          <w:color w:val="000000" w:themeColor="text1"/>
        </w:rPr>
        <w:fldChar w:fldCharType="end"/>
      </w:r>
      <w:r w:rsidRPr="007D7CD0">
        <w:t xml:space="preserve">. It has also been shown that recently-proven fathers had higher levels of melatonin compared to infertile men </w:t>
      </w:r>
      <w:r>
        <w:fldChar w:fldCharType="begin">
          <w:fldData xml:space="preserve">PEVuZE5vdGU+PENpdGU+PEF1dGhvcj5PcnRpejwvQXV0aG9yPjxZZWFyPjIwMTE8L1llYXI+PFJl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</w:fldData>
        </w:fldChar>
      </w:r>
      <w:r w:rsidRPr="007D7CD0">
        <w:instrText xml:space="preserve"> ADDIN EN.CITE </w:instrText>
      </w:r>
      <w:r>
        <w:fldChar w:fldCharType="begin">
          <w:fldData xml:space="preserve">PEVuZE5vdGU+PENpdGU+PEF1dGhvcj5PcnRpejwvQXV0aG9yPjxZZWFyPjIwMTE8L1llYXI+PFJl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</w:fldData>
        </w:fldChar>
      </w:r>
      <w:r w:rsidRPr="007D7CD0">
        <w:instrText xml:space="preserve"> ADDIN EN.CITE.DATA </w:instrText>
      </w:r>
      <w:r>
        <w:fldChar w:fldCharType="end"/>
      </w:r>
      <w:r>
        <w:fldChar w:fldCharType="separate"/>
      </w:r>
      <w:r w:rsidRPr="007D7CD0">
        <w:rPr>
          <w:noProof/>
        </w:rPr>
        <w:t>(Ortiz</w:t>
      </w:r>
      <w:r w:rsidRPr="007D7CD0">
        <w:rPr>
          <w:i/>
          <w:noProof/>
        </w:rPr>
        <w:t xml:space="preserve"> et al.</w:t>
      </w:r>
      <w:r w:rsidRPr="007D7CD0">
        <w:rPr>
          <w:noProof/>
        </w:rPr>
        <w:t>, 2011)</w:t>
      </w:r>
      <w:r>
        <w:fldChar w:fldCharType="end"/>
      </w:r>
      <w:r w:rsidRPr="007D7CD0">
        <w:t xml:space="preserve">. </w:t>
      </w:r>
      <w:r w:rsidRPr="008D1114">
        <w:t xml:space="preserve">Storage of human spermatozoa in a medium containing melatonin reduced the number of non-viable spermatozoa and improved sperm motility </w:t>
      </w:r>
      <w:r w:rsidRPr="00BA38B0">
        <w:rPr>
          <w:color w:val="000000" w:themeColor="text1"/>
        </w:rPr>
        <w:fldChar w:fldCharType="begin"/>
      </w:r>
      <w:r w:rsidRPr="00BA38B0">
        <w:rPr>
          <w:color w:val="000000" w:themeColor="text1"/>
        </w:rPr>
        <w:instrText xml:space="preserve"> ADDIN EN.CITE &lt;EndNote&gt;&lt;Cite&gt;&lt;Author&gt;Du Plessis&lt;/Author&gt;&lt;Year&gt;2015&lt;/Year&gt;&lt;RecNum&gt;7388&lt;/RecNum&gt;&lt;DisplayText&gt;(Du Plessis&lt;style face="italic"&gt; et al.&lt;/style&gt;, 2015)&lt;/DisplayText&gt;&lt;record&gt;&lt;rec-number&gt;7388&lt;/rec-number&gt;&lt;foreign-keys&gt;&lt;key app="EN" db-id="vz9a5r22rtaxp9ew2t6p25dgpvxd92rp2v02" timestamp="1507464916"&gt;7388&lt;/key&gt;&lt;/foreign-keys&gt;&lt;ref-type name="Journal Article"&gt;17&lt;/ref-type&gt;&lt;contributors&gt;&lt;authors&gt;&lt;author&gt;Du Plessis, S. S.&lt;/author&gt;&lt;author&gt;Agarwal, A.&lt;/author&gt;&lt;author&gt;Halabi, J.&lt;/author&gt;&lt;author&gt;Tvrda, E.&lt;/author&gt;&lt;/authors&gt;&lt;/contributors&gt;&lt;auth-address&gt;Center for Reproductive Medicine, Cleveland Clinic, 10681 Carnegie Avenue, Mail Code X-11, Cleveland, OH, 44195, USA, ssdp@sun.ac.za.&lt;/auth-address&gt;&lt;titles&gt;&lt;title&gt;Contemporary evidence on the physiological role of reactive oxygen species in human sperm function&lt;/title&gt;&lt;secondary-title&gt;J Assist Reprod Genet&lt;/secondary-title&gt;&lt;/titles&gt;&lt;periodical&gt;&lt;full-title&gt;J Assist Reprod Genet&lt;/full-title&gt;&lt;/periodical&gt;&lt;pages&gt;509-20&lt;/pages&gt;&lt;volume&gt;32&lt;/volume&gt;&lt;number&gt;4&lt;/number&gt;&lt;keywords&gt;&lt;keyword&gt;Humans&lt;/keyword&gt;&lt;keyword&gt;Infertility, Male/*metabolism&lt;/keyword&gt;&lt;keyword&gt;Male&lt;/keyword&gt;&lt;keyword&gt;Oxidative Stress/physiology&lt;/keyword&gt;&lt;keyword&gt;Reactive Oxygen Species/*metabolism&lt;/keyword&gt;&lt;keyword&gt;Spermatozoa/*metabolism&lt;/keyword&gt;&lt;/keywords&gt;&lt;dates&gt;&lt;year&gt;2015&lt;/year&gt;&lt;pub-dates&gt;&lt;date&gt;Apr&lt;/date&gt;&lt;/pub-dates&gt;&lt;/dates&gt;&lt;isbn&gt;1573-7330 (Electronic)&amp;#xD;1058-0468 (Linking)&lt;/isbn&gt;&lt;accession-num&gt;25646893&lt;/accession-num&gt;&lt;urls&gt;&lt;related-urls&gt;&lt;url&gt;https://www.ncbi.nlm.nih.gov/pubmed/25646893&lt;/url&gt;&lt;/related-urls&gt;&lt;/urls&gt;&lt;custom2&gt;PMC4380893&lt;/custom2&gt;&lt;electronic-resource-num&gt;10.1007/s10815-014-0425-7&lt;/electronic-resource-num&gt;&lt;/record&gt;&lt;/Cite&gt;&lt;/EndNote&gt;</w:instrText>
      </w:r>
      <w:r w:rsidRPr="00BA38B0">
        <w:rPr>
          <w:color w:val="000000" w:themeColor="text1"/>
        </w:rPr>
        <w:fldChar w:fldCharType="separate"/>
      </w:r>
      <w:r w:rsidRPr="00BA38B0">
        <w:rPr>
          <w:noProof/>
          <w:color w:val="000000" w:themeColor="text1"/>
        </w:rPr>
        <w:t>(Du Plessis</w:t>
      </w:r>
      <w:r w:rsidRPr="00BA38B0">
        <w:rPr>
          <w:i/>
          <w:noProof/>
          <w:color w:val="000000" w:themeColor="text1"/>
        </w:rPr>
        <w:t xml:space="preserve"> et al.</w:t>
      </w:r>
      <w:r w:rsidRPr="00BA38B0">
        <w:rPr>
          <w:noProof/>
          <w:color w:val="000000" w:themeColor="text1"/>
        </w:rPr>
        <w:t>, 2015)</w:t>
      </w:r>
      <w:r w:rsidRPr="00BA38B0">
        <w:rPr>
          <w:color w:val="000000" w:themeColor="text1"/>
        </w:rPr>
        <w:fldChar w:fldCharType="end"/>
      </w:r>
      <w:r w:rsidRPr="00BA38B0">
        <w:rPr>
          <w:color w:val="000000" w:themeColor="text1"/>
        </w:rPr>
        <w:t xml:space="preserve">. In contrast to these studies, it has also been shown that melatonin in seminal plasma was positively correlated with sperm DNA </w:t>
      </w:r>
      <w:r w:rsidR="00E63CB3" w:rsidRPr="00BA38B0">
        <w:rPr>
          <w:color w:val="000000" w:themeColor="text1"/>
        </w:rPr>
        <w:t xml:space="preserve">damage </w:t>
      </w:r>
      <w:r w:rsidR="00BA38B0" w:rsidRPr="00BA38B0">
        <w:rPr>
          <w:color w:val="000000" w:themeColor="text1"/>
        </w:rPr>
        <w:fldChar w:fldCharType="begin">
          <w:fldData xml:space="preserve">PEVuZE5vdGU+PENpdGU+PEF1dGhvcj5TaGFyYmF0b2dobGk8L0F1dGhvcj48WWVhcj4yMDE1PC9Z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</w:fldData>
        </w:fldChar>
      </w:r>
      <w:r w:rsidR="00BA38B0" w:rsidRPr="00BA38B0">
        <w:rPr>
          <w:color w:val="000000" w:themeColor="text1"/>
        </w:rPr>
        <w:instrText xml:space="preserve"> ADDIN EN.CITE </w:instrText>
      </w:r>
      <w:r w:rsidR="00BA38B0" w:rsidRPr="00BA38B0">
        <w:rPr>
          <w:color w:val="000000" w:themeColor="text1"/>
        </w:rPr>
        <w:fldChar w:fldCharType="begin">
          <w:fldData xml:space="preserve">PEVuZE5vdGU+PENpdGU+PEF1dGhvcj5TaGFyYmF0b2dobGk8L0F1dGhvcj48WWVhcj4yMDE1PC9Z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</w:fldData>
        </w:fldChar>
      </w:r>
      <w:r w:rsidR="00BA38B0" w:rsidRPr="00BA38B0">
        <w:rPr>
          <w:color w:val="000000" w:themeColor="text1"/>
        </w:rPr>
        <w:instrText xml:space="preserve"> ADDIN EN.CITE.DATA </w:instrText>
      </w:r>
      <w:r w:rsidR="00BA38B0" w:rsidRPr="00BA38B0">
        <w:rPr>
          <w:color w:val="000000" w:themeColor="text1"/>
        </w:rPr>
      </w:r>
      <w:r w:rsidR="00BA38B0" w:rsidRPr="00BA38B0">
        <w:rPr>
          <w:color w:val="000000" w:themeColor="text1"/>
        </w:rPr>
        <w:fldChar w:fldCharType="end"/>
      </w:r>
      <w:r w:rsidR="00BA38B0" w:rsidRPr="00BA38B0">
        <w:rPr>
          <w:color w:val="000000" w:themeColor="text1"/>
        </w:rPr>
      </w:r>
      <w:r w:rsidR="00BA38B0" w:rsidRPr="00BA38B0">
        <w:rPr>
          <w:color w:val="000000" w:themeColor="text1"/>
        </w:rPr>
        <w:fldChar w:fldCharType="separate"/>
      </w:r>
      <w:r w:rsidR="00BA38B0" w:rsidRPr="00BA38B0">
        <w:rPr>
          <w:noProof/>
          <w:color w:val="000000" w:themeColor="text1"/>
        </w:rPr>
        <w:t>(Sharbatoghli</w:t>
      </w:r>
      <w:r w:rsidR="00BA38B0" w:rsidRPr="00BA38B0">
        <w:rPr>
          <w:i/>
          <w:noProof/>
          <w:color w:val="000000" w:themeColor="text1"/>
        </w:rPr>
        <w:t xml:space="preserve"> et al.</w:t>
      </w:r>
      <w:r w:rsidR="00BA38B0" w:rsidRPr="00BA38B0">
        <w:rPr>
          <w:noProof/>
          <w:color w:val="000000" w:themeColor="text1"/>
        </w:rPr>
        <w:t>, 2015)</w:t>
      </w:r>
      <w:r w:rsidR="00BA38B0" w:rsidRPr="00BA38B0">
        <w:rPr>
          <w:color w:val="000000" w:themeColor="text1"/>
        </w:rPr>
        <w:fldChar w:fldCharType="end"/>
      </w:r>
      <w:r w:rsidRPr="00BA38B0">
        <w:rPr>
          <w:color w:val="000000" w:themeColor="text1"/>
        </w:rPr>
        <w:t xml:space="preserve">. </w:t>
      </w:r>
    </w:p>
    <w:p w14:paraId="50B6E288" w14:textId="2143D14A" w:rsidR="00F67BFF" w:rsidRPr="007D7CD0" w:rsidRDefault="00F67BFF" w:rsidP="00F67BFF">
      <w:pPr>
        <w:pStyle w:val="bodytext"/>
        <w:rPr>
          <w:lang w:val="en-US"/>
        </w:rPr>
      </w:pPr>
      <w:r w:rsidRPr="007D7CD0">
        <w:t xml:space="preserve">It cannot be excluded that melatonin has an effect on sperm DNA quality. </w:t>
      </w:r>
      <w:r w:rsidRPr="009E4588">
        <w:t>This may also be a consequence of extra-</w:t>
      </w:r>
      <w:r>
        <w:t xml:space="preserve">pineally </w:t>
      </w:r>
      <w:r w:rsidRPr="009E4588">
        <w:t xml:space="preserve">produced melatonin. </w:t>
      </w:r>
      <w:r w:rsidRPr="007D7CD0">
        <w:t xml:space="preserve">Testicular production of melatonin has been demonstrated in rats </w:t>
      </w:r>
      <w:r>
        <w:fldChar w:fldCharType="begin"/>
      </w:r>
      <w:r w:rsidRPr="007D7CD0">
        <w:instrText xml:space="preserve"> ADDIN EN.CITE &lt;EndNote&gt;&lt;Cite&gt;&lt;Author&gt;Tijmes&lt;/Author&gt;&lt;Year&gt;1996&lt;/Year&gt;&lt;RecNum&gt;6922&lt;/RecNum&gt;&lt;DisplayText&gt;(Tijmes&lt;style face="italic"&gt; et al.&lt;/style&gt;, 1996)&lt;/DisplayText&gt;&lt;record&gt;&lt;rec-number&gt;6922&lt;/rec-number&gt;&lt;foreign-keys&gt;&lt;key app="EN" db-id="vz9a5r22rtaxp9ew2t6p25dgpvxd92rp2v02" timestamp="1501944013"&gt;6922&lt;/key&gt;&lt;/foreign-keys&gt;&lt;ref-type name="Journal Article"&gt;17&lt;/ref-type&gt;&lt;contributors&gt;&lt;authors&gt;&lt;author&gt;Tijmes, M.&lt;/author&gt;&lt;author&gt;Pedraza, R.&lt;/author&gt;&lt;author&gt;Valladares, L.&lt;/author&gt;&lt;/authors&gt;&lt;/contributors&gt;&lt;auth-address&gt;Instituto de Nutricion y Tecnologia de los Alimentos, Universidad de Chile, Santiago.&lt;/auth-address&gt;&lt;titles&gt;&lt;title&gt;Melatonin in the rat testis: evidence for local synthesis&lt;/title&gt;&lt;secondary-title&gt;Steroids&lt;/secondary-title&gt;&lt;/titles&gt;&lt;periodical&gt;&lt;full-title&gt;Steroids&lt;/full-title&gt;&lt;/periodical&gt;&lt;pages&gt;65-8&lt;/pages&gt;&lt;volume&gt;61&lt;/volume&gt;&lt;number&gt;2&lt;/number&gt;&lt;keywords&gt;&lt;keyword&gt;Acetylserotonin O-Methyltransferase/metabolism&lt;/keyword&gt;&lt;keyword&gt;Animals&lt;/keyword&gt;&lt;keyword&gt;Arylamine N-Acetyltransferase/metabolism&lt;/keyword&gt;&lt;keyword&gt;Male&lt;/keyword&gt;&lt;keyword&gt;Melatonin/*biosynthesis&lt;/keyword&gt;&lt;keyword&gt;Pineal Gland/metabolism&lt;/keyword&gt;&lt;keyword&gt;Rats&lt;/keyword&gt;&lt;keyword&gt;Rats, Wistar&lt;/keyword&gt;&lt;keyword&gt;Testis/enzymology/*metabolism&lt;/keyword&gt;&lt;/keywords&gt;&lt;dates&gt;&lt;year&gt;1996&lt;/year&gt;&lt;pub-dates&gt;&lt;date&gt;Feb&lt;/date&gt;&lt;/pub-dates&gt;&lt;/dates&gt;&lt;isbn&gt;0039-128X (Print)&amp;#xD;0039-128X (Linking)&lt;/isbn&gt;&lt;accession-num&gt;8750434&lt;/accession-num&gt;&lt;urls&gt;&lt;related-urls&gt;&lt;url&gt;https://www.ncbi.nlm.nih.gov/pubmed/8750434&lt;/url&gt;&lt;/related-urls&gt;&lt;/urls&gt;&lt;/record&gt;&lt;/Cite&gt;&lt;/EndNote&gt;</w:instrText>
      </w:r>
      <w:r>
        <w:fldChar w:fldCharType="separate"/>
      </w:r>
      <w:r w:rsidRPr="007D7CD0">
        <w:rPr>
          <w:noProof/>
        </w:rPr>
        <w:t>(Tijmes</w:t>
      </w:r>
      <w:r w:rsidRPr="007D7CD0">
        <w:rPr>
          <w:i/>
          <w:noProof/>
        </w:rPr>
        <w:t xml:space="preserve"> et al.</w:t>
      </w:r>
      <w:r w:rsidRPr="007D7CD0">
        <w:rPr>
          <w:noProof/>
        </w:rPr>
        <w:t>, 1996)</w:t>
      </w:r>
      <w:r>
        <w:fldChar w:fldCharType="end"/>
      </w:r>
      <w:r w:rsidRPr="007D7CD0">
        <w:t>. In the same species, it was also shown that melatonin has an effect on Leyd</w:t>
      </w:r>
      <w:r w:rsidR="001F77D4">
        <w:t xml:space="preserve">ig cell testosterone synthesis </w:t>
      </w:r>
      <w:r w:rsidR="001F77D4" w:rsidRPr="001F77D4">
        <w:rPr>
          <w:color w:val="000000" w:themeColor="text1"/>
        </w:rPr>
        <w:fldChar w:fldCharType="begin"/>
      </w:r>
      <w:r w:rsidR="001F77D4" w:rsidRPr="001F77D4">
        <w:rPr>
          <w:color w:val="000000" w:themeColor="text1"/>
        </w:rPr>
        <w:instrText xml:space="preserve"> ADDIN EN.CITE &lt;EndNote&gt;&lt;Cite&gt;&lt;Author&gt;Ng&lt;/Author&gt;&lt;Year&gt;1988&lt;/Year&gt;&lt;RecNum&gt;9540&lt;/RecNum&gt;&lt;DisplayText&gt;(Ng &amp;amp; Lo, 1988)&lt;/DisplayText&gt;&lt;record&gt;&lt;rec-number&gt;9540&lt;/rec-number&gt;&lt;foreign-keys&gt;&lt;key app="EN" db-id="vz9a5r22rtaxp9ew2t6p25dgpvxd92rp2v02" timestamp="1509876953"&gt;9540&lt;/key&gt;&lt;/foreign-keys&gt;&lt;ref-type name="Journal Article"&gt;17&lt;/ref-type&gt;&lt;contributors&gt;&lt;authors&gt;&lt;author&gt;Ng, T. B.&lt;/author&gt;&lt;author&gt;Lo, L. L.&lt;/author&gt;&lt;/authors&gt;&lt;/contributors&gt;&lt;auth-address&gt;Department of Biochemistry, Faculty of Medicine, Chinese University of Hong Kong, Shatin, N.T.&lt;/auth-address&gt;&lt;titles&gt;&lt;title&gt;Inhibitory actions of pineal indoles on steroidogenesis in isolated rat Leydig cells&lt;/title&gt;&lt;secondary-title&gt;J Pineal Res&lt;/secondary-title&gt;&lt;/titles&gt;&lt;periodical&gt;&lt;full-title&gt;J Pineal Res&lt;/full-title&gt;&lt;abbr-1&gt;Journal of pineal research&lt;/abbr-1&gt;&lt;/periodical&gt;&lt;pages&gt;229-43&lt;/pages&gt;&lt;volume&gt;5&lt;/volume&gt;&lt;number&gt;3&lt;/number&gt;&lt;keywords&gt;&lt;keyword&gt;Animals&lt;/keyword&gt;&lt;keyword&gt;Bucladesine/pharmacology&lt;/keyword&gt;&lt;keyword&gt;Cell Separation&lt;/keyword&gt;&lt;keyword&gt;Gonadal Steroid Hormones/*antagonists &amp;amp; inhibitors/biosynthesis&lt;/keyword&gt;&lt;keyword&gt;Indoles/metabolism/pharmacology/*physiology&lt;/keyword&gt;&lt;keyword&gt;Leydig Cells/*metabolism&lt;/keyword&gt;&lt;keyword&gt;Luteinizing Hormone/pharmacology&lt;/keyword&gt;&lt;keyword&gt;Male&lt;/keyword&gt;&lt;keyword&gt;Pineal Gland/*metabolism&lt;/keyword&gt;&lt;keyword&gt;Pregnenolone/pharmacology&lt;/keyword&gt;&lt;keyword&gt;Rats&lt;/keyword&gt;&lt;keyword&gt;Steroids/pharmacology&lt;/keyword&gt;&lt;/keywords&gt;&lt;dates&gt;&lt;year&gt;1988&lt;/year&gt;&lt;/dates&gt;&lt;isbn&gt;0742-3098 (Print)&amp;#xD;0742-3098 (Linking)&lt;/isbn&gt;&lt;accession-num&gt;2841443&lt;/accession-num&gt;&lt;urls&gt;&lt;related-urls&gt;&lt;url&gt;https://www.ncbi.nlm.nih.gov/pubmed/2841443&lt;/url&gt;&lt;/related-urls&gt;&lt;/urls&gt;&lt;/record&gt;&lt;/Cite&gt;&lt;/EndNote&gt;</w:instrText>
      </w:r>
      <w:r w:rsidR="001F77D4" w:rsidRPr="001F77D4">
        <w:rPr>
          <w:color w:val="000000" w:themeColor="text1"/>
        </w:rPr>
        <w:fldChar w:fldCharType="separate"/>
      </w:r>
      <w:r w:rsidR="001F77D4" w:rsidRPr="001F77D4">
        <w:rPr>
          <w:noProof/>
          <w:color w:val="000000" w:themeColor="text1"/>
        </w:rPr>
        <w:t>(Ng &amp; Lo, 1988)</w:t>
      </w:r>
      <w:r w:rsidR="001F77D4" w:rsidRPr="001F77D4">
        <w:rPr>
          <w:color w:val="000000" w:themeColor="text1"/>
        </w:rPr>
        <w:fldChar w:fldCharType="end"/>
      </w:r>
      <w:r w:rsidRPr="001F77D4">
        <w:rPr>
          <w:color w:val="000000" w:themeColor="text1"/>
        </w:rPr>
        <w:t>. Extr</w:t>
      </w:r>
      <w:r w:rsidRPr="007D7CD0">
        <w:t xml:space="preserve">a-pineal production of melatonin in humans, however, has yet to be demonstrated </w:t>
      </w:r>
      <w:r>
        <w:fldChar w:fldCharType="begin"/>
      </w:r>
      <w:r w:rsidRPr="007D7CD0">
        <w:instrText xml:space="preserve"> ADDIN EN.CITE &lt;EndNote&gt;&lt;Cite&gt;&lt;Author&gt;Kratz&lt;/Author&gt;&lt;Year&gt;2014&lt;/Year&gt;&lt;RecNum&gt;24&lt;/RecNum&gt;&lt;DisplayText&gt;(Kratz&lt;style face="italic"&gt; et al.&lt;/style&gt;, 2014)&lt;/DisplayText&gt;&lt;record&gt;&lt;rec-number&gt;24&lt;/rec-number&gt;&lt;foreign-keys&gt;&lt;key app="EN" db-id="vz9a5r22rtaxp9ew2t6p25dgpvxd92rp2v02" timestamp="1465476304"&gt;24&lt;/key&gt;&lt;/foreign-keys&gt;&lt;ref-type name="Journal Article"&gt;17&lt;/ref-type&gt;&lt;contributors&gt;&lt;authors&gt;&lt;author&gt;Kratz, E. M.&lt;/author&gt;&lt;author&gt;Piwowar, A.&lt;/author&gt;&lt;author&gt;Zeman, M.&lt;/author&gt;&lt;author&gt;Stebelova, K.&lt;/author&gt;&lt;author&gt;Thalhammer, T.&lt;/author&gt;&lt;/authors&gt;&lt;/contributors&gt;&lt;titles&gt;&lt;title&gt;Decreased melatonin levels and increased levels of advanced oxidation protein products in the seminal plasma are related to male infertility&lt;/title&gt;&lt;secondary-title&gt;Reprod Fertil Dev&lt;/secondary-title&gt;&lt;alt-title&gt;Reproduction, fertility, and development&lt;/alt-title&gt;&lt;/titles&gt;&lt;periodical&gt;&lt;full-title&gt;Reprod Fertil Dev&lt;/full-title&gt;&lt;abbr-1&gt;Reproduction, fertility, and development&lt;/abbr-1&gt;&lt;/periodical&gt;&lt;alt-periodical&gt;&lt;full-title&gt;Reprod Fertil Dev&lt;/full-title&gt;&lt;abbr-1&gt;Reproduction, fertility, and development&lt;/abbr-1&gt;&lt;/alt-periodical&gt;&lt;edition&gt;2014/09/15&lt;/edition&gt;&lt;dates&gt;&lt;year&gt;2014&lt;/year&gt;&lt;pub-dates&gt;&lt;date&gt;Sep 12&lt;/date&gt;&lt;/pub-dates&gt;&lt;/dates&gt;&lt;isbn&gt;1031-3613&lt;/isbn&gt;&lt;accession-num&gt;25218686&lt;/accession-num&gt;&lt;urls&gt;&lt;/urls&gt;&lt;electronic-resource-num&gt;10.1071/rd14165&lt;/electronic-resource-num&gt;&lt;remote-database-provider&gt;NLM&lt;/remote-database-provider&gt;&lt;language&gt;Eng&lt;/language&gt;&lt;/record&gt;&lt;/Cite&gt;&lt;/EndNote&gt;</w:instrText>
      </w:r>
      <w:r>
        <w:fldChar w:fldCharType="separate"/>
      </w:r>
      <w:r w:rsidRPr="007D7CD0">
        <w:rPr>
          <w:noProof/>
        </w:rPr>
        <w:t>(Kratz</w:t>
      </w:r>
      <w:r w:rsidRPr="007D7CD0">
        <w:rPr>
          <w:i/>
          <w:noProof/>
        </w:rPr>
        <w:t xml:space="preserve"> et al.</w:t>
      </w:r>
      <w:r w:rsidRPr="007D7CD0">
        <w:rPr>
          <w:noProof/>
        </w:rPr>
        <w:t>, 2014)</w:t>
      </w:r>
      <w:r>
        <w:fldChar w:fldCharType="end"/>
      </w:r>
      <w:r w:rsidRPr="007D7CD0">
        <w:t xml:space="preserve">. </w:t>
      </w:r>
      <w:r w:rsidRPr="009E4588">
        <w:t xml:space="preserve">Taken together, these results indicated that melatonin (possibly locally produced) may impact sperm quality and that melatonin from the pineal gland probably does not contribute to seasonal variations in birth rate. </w:t>
      </w:r>
      <w:r w:rsidRPr="007D7CD0">
        <w:t xml:space="preserve">The exact mechanisms behind seasonal variation in male fertility, if any, still remain to be elucidated. </w:t>
      </w:r>
    </w:p>
    <w:p w14:paraId="131D6EE0" w14:textId="1355ABFC" w:rsidR="00F67BFF" w:rsidRPr="007A650E" w:rsidRDefault="00A00032" w:rsidP="00F67BFF">
      <w:pPr>
        <w:pStyle w:val="bodytext"/>
        <w:rPr>
          <w:color w:val="000000" w:themeColor="text1"/>
          <w:lang w:val="en-US"/>
        </w:rPr>
      </w:pPr>
      <w:r>
        <w:t>In contrast to DFI, miR</w:t>
      </w:r>
      <w:r w:rsidR="00F67BFF" w:rsidRPr="009E4588">
        <w:t>-155-5p does not appear to have any clinical value with respect to assessing long-term fertility. The</w:t>
      </w:r>
      <w:r w:rsidR="00721FFC">
        <w:t>se results are in contrast to previous studies</w:t>
      </w:r>
      <w:r w:rsidR="00F67BFF" w:rsidRPr="009E4588">
        <w:t xml:space="preserve"> from our group, where higher serum levels of miR-155-5p in sub</w:t>
      </w:r>
      <w:r w:rsidR="00F67BFF">
        <w:t xml:space="preserve">fertile men were reported. </w:t>
      </w:r>
      <w:r w:rsidR="00F67BFF" w:rsidRPr="00D30A42">
        <w:t xml:space="preserve">This discrepancy may be explained by the different cohorts. </w:t>
      </w:r>
      <w:r w:rsidR="00F67BFF" w:rsidRPr="007D7CD0">
        <w:t xml:space="preserve">In our study, men were selected from the general population; whereas the previous study included men who were already diagnosed as sub-fertile. In addition, a high proportion of these men also had hypogonadism and metabolic disturbances </w:t>
      </w:r>
      <w:r w:rsidR="00F67BFF" w:rsidRPr="007A650E">
        <w:rPr>
          <w:color w:val="000000" w:themeColor="text1"/>
        </w:rPr>
        <w:fldChar w:fldCharType="begin">
          <w:fldData xml:space="preserve">PEVuZE5vdGU+PENpdGU+PEF1dGhvcj5Uc2F0c2FuaXM8L0F1dGhvcj48WWVhcj4yMDE1PC9ZZWFy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=
</w:fldData>
        </w:fldChar>
      </w:r>
      <w:r w:rsidR="005E6107" w:rsidRPr="007A650E">
        <w:rPr>
          <w:color w:val="000000" w:themeColor="text1"/>
        </w:rPr>
        <w:instrText xml:space="preserve"> ADDIN EN.CITE </w:instrText>
      </w:r>
      <w:r w:rsidR="005E6107" w:rsidRPr="007A650E">
        <w:rPr>
          <w:color w:val="000000" w:themeColor="text1"/>
        </w:rPr>
        <w:fldChar w:fldCharType="begin">
          <w:fldData xml:space="preserve">PEVuZE5vdGU+PENpdGU+PEF1dGhvcj5Uc2F0c2FuaXM8L0F1dGhvcj48WWVhcj4yMDE1PC9ZZWFy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=
</w:fldData>
        </w:fldChar>
      </w:r>
      <w:r w:rsidR="005E6107" w:rsidRPr="007A650E">
        <w:rPr>
          <w:color w:val="000000" w:themeColor="text1"/>
        </w:rPr>
        <w:instrText xml:space="preserve"> ADDIN EN.CITE.DATA </w:instrText>
      </w:r>
      <w:r w:rsidR="005E6107" w:rsidRPr="007A650E">
        <w:rPr>
          <w:color w:val="000000" w:themeColor="text1"/>
        </w:rPr>
      </w:r>
      <w:r w:rsidR="005E6107" w:rsidRPr="007A650E">
        <w:rPr>
          <w:color w:val="000000" w:themeColor="text1"/>
        </w:rPr>
        <w:fldChar w:fldCharType="end"/>
      </w:r>
      <w:r w:rsidR="00F67BFF" w:rsidRPr="007A650E">
        <w:rPr>
          <w:color w:val="000000" w:themeColor="text1"/>
        </w:rPr>
      </w:r>
      <w:r w:rsidR="00F67BFF" w:rsidRPr="007A650E">
        <w:rPr>
          <w:color w:val="000000" w:themeColor="text1"/>
        </w:rPr>
        <w:fldChar w:fldCharType="separate"/>
      </w:r>
      <w:r w:rsidR="005E6107" w:rsidRPr="007A650E">
        <w:rPr>
          <w:noProof/>
          <w:color w:val="000000" w:themeColor="text1"/>
        </w:rPr>
        <w:t>(Trzybulska</w:t>
      </w:r>
      <w:r w:rsidR="005E6107" w:rsidRPr="007A650E">
        <w:rPr>
          <w:i/>
          <w:noProof/>
          <w:color w:val="000000" w:themeColor="text1"/>
        </w:rPr>
        <w:t xml:space="preserve"> et al.</w:t>
      </w:r>
      <w:r w:rsidR="005E6107" w:rsidRPr="007A650E">
        <w:rPr>
          <w:noProof/>
          <w:color w:val="000000" w:themeColor="text1"/>
        </w:rPr>
        <w:t>, 2017, Tsatsanis</w:t>
      </w:r>
      <w:r w:rsidR="005E6107" w:rsidRPr="007A650E">
        <w:rPr>
          <w:i/>
          <w:noProof/>
          <w:color w:val="000000" w:themeColor="text1"/>
        </w:rPr>
        <w:t xml:space="preserve"> et al.</w:t>
      </w:r>
      <w:r w:rsidR="005E6107" w:rsidRPr="007A650E">
        <w:rPr>
          <w:noProof/>
          <w:color w:val="000000" w:themeColor="text1"/>
        </w:rPr>
        <w:t>, 2015)</w:t>
      </w:r>
      <w:r w:rsidR="00F67BFF" w:rsidRPr="007A650E">
        <w:rPr>
          <w:color w:val="000000" w:themeColor="text1"/>
        </w:rPr>
        <w:fldChar w:fldCharType="end"/>
      </w:r>
      <w:r w:rsidR="00F67BFF" w:rsidRPr="007A650E">
        <w:rPr>
          <w:color w:val="000000" w:themeColor="text1"/>
        </w:rPr>
        <w:t>.</w:t>
      </w:r>
    </w:p>
    <w:p w14:paraId="6B333754" w14:textId="45C1441C" w:rsidR="00F67BFF" w:rsidRPr="007D7CD0" w:rsidRDefault="00A00032" w:rsidP="00F67BFF">
      <w:pPr>
        <w:pStyle w:val="bodytext"/>
        <w:rPr>
          <w:lang w:val="en-US"/>
        </w:rPr>
      </w:pPr>
      <w:r>
        <w:t>Irrespective of whether miR</w:t>
      </w:r>
      <w:r w:rsidR="00F67BFF" w:rsidRPr="009E4588">
        <w:t xml:space="preserve">-155-5p can be used as a marker of fertility or not, it appears likely that this miRNA is associated with spermatogenesis-related processes. </w:t>
      </w:r>
      <w:r w:rsidR="00F67BFF" w:rsidRPr="007D7CD0">
        <w:t xml:space="preserve">This is because the seminal plasma level was higher than in serum and was associated with the levels of inhibin B, LH and FSH. These results may indicate </w:t>
      </w:r>
      <w:r>
        <w:t>a local synthesis of miR</w:t>
      </w:r>
      <w:r w:rsidR="00F67BFF" w:rsidRPr="007D7CD0">
        <w:t xml:space="preserve">-155-5. Indeed, several miRNAs are expressed in the testes and in specific testicular cell types, </w:t>
      </w:r>
      <w:r w:rsidR="00F67BFF" w:rsidRPr="007D7CD0">
        <w:rPr>
          <w:i/>
        </w:rPr>
        <w:t>e.g</w:t>
      </w:r>
      <w:r w:rsidR="00461959">
        <w:t>.</w:t>
      </w:r>
      <w:r w:rsidR="00F67BFF" w:rsidRPr="007D7CD0">
        <w:t xml:space="preserve"> germ cells and Sertoli cells. It has been demonstrated that different cellular processes are impacted by miRNAs, </w:t>
      </w:r>
      <w:r w:rsidR="00F67BFF" w:rsidRPr="007D7CD0">
        <w:rPr>
          <w:i/>
        </w:rPr>
        <w:t>e.g</w:t>
      </w:r>
      <w:r w:rsidR="00461959">
        <w:t>.</w:t>
      </w:r>
      <w:r w:rsidR="00F67BFF" w:rsidRPr="007D7CD0">
        <w:t xml:space="preserve"> differentiation and proliferation </w:t>
      </w:r>
      <w:r w:rsidR="00F67BFF">
        <w:fldChar w:fldCharType="begin">
          <w:fldData xml:space="preserve">PEVuZE5vdGU+PENpdGU+PEF1dGhvcj5FaXNlbmJlcmc8L0F1dGhvcj48WWVhcj4yMDE1PC9ZZWFy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</w:fldData>
        </w:fldChar>
      </w:r>
      <w:r w:rsidR="00F67BFF" w:rsidRPr="007D7CD0">
        <w:instrText xml:space="preserve"> ADDIN EN.CITE </w:instrText>
      </w:r>
      <w:r w:rsidR="00F67BFF">
        <w:fldChar w:fldCharType="begin">
          <w:fldData xml:space="preserve">PEVuZE5vdGU+PENpdGU+PEF1dGhvcj5FaXNlbmJlcmc8L0F1dGhvcj48WWVhcj4yMDE1PC9ZZWFy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</w:fldData>
        </w:fldChar>
      </w:r>
      <w:r w:rsidR="00F67BFF" w:rsidRPr="007D7CD0">
        <w:instrText xml:space="preserve"> ADDIN EN.CITE.DATA </w:instrText>
      </w:r>
      <w:r w:rsidR="00F67BFF">
        <w:fldChar w:fldCharType="end"/>
      </w:r>
      <w:r w:rsidR="00F67BFF">
        <w:fldChar w:fldCharType="separate"/>
      </w:r>
      <w:r w:rsidR="00F67BFF" w:rsidRPr="007D7CD0">
        <w:rPr>
          <w:noProof/>
        </w:rPr>
        <w:t>(Eisenberg</w:t>
      </w:r>
      <w:r w:rsidR="00F67BFF" w:rsidRPr="007D7CD0">
        <w:rPr>
          <w:i/>
          <w:noProof/>
        </w:rPr>
        <w:t xml:space="preserve"> et al.</w:t>
      </w:r>
      <w:r w:rsidR="00F67BFF" w:rsidRPr="007D7CD0">
        <w:rPr>
          <w:noProof/>
        </w:rPr>
        <w:t>, 2015)</w:t>
      </w:r>
      <w:r w:rsidR="00F67BFF">
        <w:fldChar w:fldCharType="end"/>
      </w:r>
      <w:r w:rsidR="00F67BFF" w:rsidRPr="007D7CD0">
        <w:t xml:space="preserve">. </w:t>
      </w:r>
      <w:r w:rsidR="00F67BFF" w:rsidRPr="00FE62D4">
        <w:t xml:space="preserve">Significant changes in miRNA levels have been described, </w:t>
      </w:r>
      <w:r w:rsidR="00F67BFF" w:rsidRPr="00FE62D4">
        <w:rPr>
          <w:i/>
        </w:rPr>
        <w:t>e.g</w:t>
      </w:r>
      <w:r w:rsidR="00461959">
        <w:t>.</w:t>
      </w:r>
      <w:r w:rsidR="00F67BFF" w:rsidRPr="00FE62D4">
        <w:t xml:space="preserve"> in men following a vasectomy; with </w:t>
      </w:r>
      <w:r w:rsidR="00F67BFF" w:rsidRPr="00FE62D4">
        <w:lastRenderedPageBreak/>
        <w:t>different histopathologic patterns (</w:t>
      </w:r>
      <w:r w:rsidR="00F67BFF" w:rsidRPr="00FE62D4">
        <w:rPr>
          <w:i/>
        </w:rPr>
        <w:t>e.g</w:t>
      </w:r>
      <w:r w:rsidR="00461959">
        <w:t>.</w:t>
      </w:r>
      <w:r w:rsidR="00F67BFF" w:rsidRPr="00FE62D4">
        <w:t xml:space="preserve"> Sertoli cell only, mixed atrophy); and with non-obstructive azoospermia</w:t>
      </w:r>
      <w:r w:rsidR="00F67BFF" w:rsidRPr="009C4620">
        <w:rPr>
          <w:color w:val="000000" w:themeColor="text1"/>
        </w:rPr>
        <w:t>. From other studies</w:t>
      </w:r>
      <w:r w:rsidR="009C4620" w:rsidRPr="009C4620">
        <w:rPr>
          <w:color w:val="000000" w:themeColor="text1"/>
        </w:rPr>
        <w:t>, it is likely that miRNAs participate in the regulation of male fertility, however, the exact regulatory mechanisms and the clinical relevance of miRNAs in male reproductive function still remains to be elucidated</w:t>
      </w:r>
      <w:r w:rsidR="00F67BFF" w:rsidRPr="009C4620">
        <w:rPr>
          <w:color w:val="000000" w:themeColor="text1"/>
        </w:rPr>
        <w:t xml:space="preserve"> </w:t>
      </w:r>
      <w:r w:rsidR="00464023" w:rsidRPr="009C4620">
        <w:rPr>
          <w:color w:val="000000" w:themeColor="text1"/>
        </w:rPr>
        <w:fldChar w:fldCharType="begin">
          <w:fldData xml:space="preserve">PEVuZE5vdGU+PENpdGU+PEF1dGhvcj5FaXNlbmJlcmc8L0F1dGhvcj48WWVhcj4yMDE1PC9ZZWFy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</w:fldData>
        </w:fldChar>
      </w:r>
      <w:r w:rsidR="00464023" w:rsidRPr="009C4620">
        <w:rPr>
          <w:color w:val="000000" w:themeColor="text1"/>
        </w:rPr>
        <w:instrText xml:space="preserve"> ADDIN EN.CITE </w:instrText>
      </w:r>
      <w:r w:rsidR="00464023" w:rsidRPr="009C4620">
        <w:rPr>
          <w:color w:val="000000" w:themeColor="text1"/>
        </w:rPr>
        <w:fldChar w:fldCharType="begin">
          <w:fldData xml:space="preserve">PEVuZE5vdGU+PENpdGU+PEF1dGhvcj5FaXNlbmJlcmc8L0F1dGhvcj48WWVhcj4yMDE1PC9ZZWFy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</w:fldData>
        </w:fldChar>
      </w:r>
      <w:r w:rsidR="00464023" w:rsidRPr="009C4620">
        <w:rPr>
          <w:color w:val="000000" w:themeColor="text1"/>
        </w:rPr>
        <w:instrText xml:space="preserve"> ADDIN EN.CITE.DATA </w:instrText>
      </w:r>
      <w:r w:rsidR="00464023" w:rsidRPr="009C4620">
        <w:rPr>
          <w:color w:val="000000" w:themeColor="text1"/>
        </w:rPr>
      </w:r>
      <w:r w:rsidR="00464023" w:rsidRPr="009C4620">
        <w:rPr>
          <w:color w:val="000000" w:themeColor="text1"/>
        </w:rPr>
        <w:fldChar w:fldCharType="end"/>
      </w:r>
      <w:r w:rsidR="00464023" w:rsidRPr="009C4620">
        <w:rPr>
          <w:color w:val="000000" w:themeColor="text1"/>
        </w:rPr>
      </w:r>
      <w:r w:rsidR="00464023" w:rsidRPr="009C4620">
        <w:rPr>
          <w:color w:val="000000" w:themeColor="text1"/>
        </w:rPr>
        <w:fldChar w:fldCharType="separate"/>
      </w:r>
      <w:r w:rsidR="00464023" w:rsidRPr="009C4620">
        <w:rPr>
          <w:noProof/>
          <w:color w:val="000000" w:themeColor="text1"/>
        </w:rPr>
        <w:t>(Eisenberg</w:t>
      </w:r>
      <w:r w:rsidR="00464023" w:rsidRPr="009C4620">
        <w:rPr>
          <w:i/>
          <w:noProof/>
          <w:color w:val="000000" w:themeColor="text1"/>
        </w:rPr>
        <w:t xml:space="preserve"> et al.</w:t>
      </w:r>
      <w:r w:rsidR="00464023" w:rsidRPr="009C4620">
        <w:rPr>
          <w:noProof/>
          <w:color w:val="000000" w:themeColor="text1"/>
        </w:rPr>
        <w:t>, 2015)</w:t>
      </w:r>
      <w:r w:rsidR="00464023" w:rsidRPr="009C4620">
        <w:rPr>
          <w:color w:val="000000" w:themeColor="text1"/>
        </w:rPr>
        <w:fldChar w:fldCharType="end"/>
      </w:r>
      <w:r w:rsidR="009C4620" w:rsidRPr="009C4620">
        <w:rPr>
          <w:color w:val="000000" w:themeColor="text1"/>
        </w:rPr>
        <w:t>.</w:t>
      </w:r>
    </w:p>
    <w:p w14:paraId="26DE74F3" w14:textId="77777777" w:rsidR="00F67BFF" w:rsidRPr="007D7CD0" w:rsidRDefault="00F67BFF" w:rsidP="00F67BFF">
      <w:pPr>
        <w:pStyle w:val="bodytext"/>
      </w:pPr>
      <w:r w:rsidRPr="007D7CD0">
        <w:t>A deeper and more thorough understanding of the factors that regulate fertility is undeniably important. It is clear that with the aforementioned trend of delayed parenthood, a trend that possibly will be further aggravated by a general increase in life-expectancy; the demand for fertility counselling will continue to increase and subsequently, more accurate fertility biomarkers will be imperative.</w:t>
      </w:r>
    </w:p>
    <w:p w14:paraId="3F394341" w14:textId="77777777" w:rsidR="00F67BFF" w:rsidRDefault="00F67BFF">
      <w:pPr>
        <w:spacing w:after="160" w:line="259" w:lineRule="auto"/>
        <w:rPr>
          <w:rFonts w:eastAsia="Times New Roman"/>
          <w:sz w:val="48"/>
          <w:szCs w:val="48"/>
          <w:lang w:val="en-GB"/>
        </w:rPr>
      </w:pPr>
      <w:r w:rsidRPr="00BC3248">
        <w:rPr>
          <w:lang w:val="en-US"/>
        </w:rPr>
        <w:br w:type="page"/>
      </w:r>
    </w:p>
    <w:p w14:paraId="12D5D834" w14:textId="77777777" w:rsidR="00F67BFF" w:rsidRDefault="00F67BFF">
      <w:pPr>
        <w:spacing w:after="160" w:line="259" w:lineRule="auto"/>
        <w:rPr>
          <w:rFonts w:eastAsia="Times New Roman"/>
          <w:sz w:val="48"/>
          <w:szCs w:val="48"/>
          <w:lang w:val="en-GB"/>
        </w:rPr>
      </w:pPr>
      <w:r w:rsidRPr="00BC3248">
        <w:rPr>
          <w:lang w:val="en-US"/>
        </w:rPr>
        <w:lastRenderedPageBreak/>
        <w:br w:type="page"/>
      </w:r>
    </w:p>
    <w:p w14:paraId="30D3F039" w14:textId="77777777" w:rsidR="00F67BFF" w:rsidRDefault="00F67BFF" w:rsidP="00F67BFF">
      <w:pPr>
        <w:pStyle w:val="Rubrik1"/>
      </w:pPr>
      <w:bookmarkStart w:id="57" w:name="_Toc497725412"/>
      <w:r>
        <w:lastRenderedPageBreak/>
        <w:t>Conclusions</w:t>
      </w:r>
      <w:bookmarkEnd w:id="57"/>
    </w:p>
    <w:p w14:paraId="4DB3906D" w14:textId="77777777" w:rsidR="00F67BFF" w:rsidRPr="007D7CD0" w:rsidRDefault="00F67BFF" w:rsidP="00700487">
      <w:pPr>
        <w:pStyle w:val="Rubrik4"/>
        <w:rPr>
          <w:lang w:val="en-US"/>
        </w:rPr>
      </w:pPr>
      <w:r w:rsidRPr="007D7CD0">
        <w:rPr>
          <w:lang w:val="en-US"/>
        </w:rPr>
        <w:t>The conclusions of this thesis are:</w:t>
      </w:r>
    </w:p>
    <w:p w14:paraId="7CB877A4" w14:textId="77777777" w:rsidR="00F67BFF" w:rsidRPr="009938F8" w:rsidRDefault="00F67BFF" w:rsidP="00F67BFF">
      <w:pPr>
        <w:pStyle w:val="bodytext"/>
        <w:numPr>
          <w:ilvl w:val="0"/>
          <w:numId w:val="41"/>
        </w:numPr>
      </w:pPr>
      <w:r w:rsidRPr="007D7CD0">
        <w:rPr>
          <w:lang w:eastAsia="en-US"/>
        </w:rPr>
        <w:t>As either single parameters or when combined, s</w:t>
      </w:r>
      <w:r w:rsidRPr="007D7CD0">
        <w:t>perm</w:t>
      </w:r>
      <w:r w:rsidRPr="007D7CD0">
        <w:rPr>
          <w:lang w:eastAsia="en-US"/>
        </w:rPr>
        <w:t xml:space="preserve"> motility and sperm concentration can be useful in predicting the chance of fatherhood over a longer period of time. </w:t>
      </w:r>
      <w:r w:rsidRPr="007D7CD0">
        <w:rPr>
          <w:rFonts w:ascii="MS Mincho" w:eastAsia="MS Mincho" w:hAnsi="MS Mincho" w:cs="MS Mincho"/>
          <w:lang w:eastAsia="en-US"/>
        </w:rPr>
        <w:t> </w:t>
      </w:r>
      <w:r w:rsidRPr="007D7CD0">
        <w:rPr>
          <w:lang w:eastAsia="en-US"/>
        </w:rPr>
        <w:t xml:space="preserve">Our results also indicated that semen parameters may have diagnostic validity beyond a short timeframe. </w:t>
      </w:r>
      <w:r w:rsidRPr="009938F8">
        <w:rPr>
          <w:lang w:eastAsia="en-US"/>
        </w:rPr>
        <w:t xml:space="preserve">Thus, these parameters may be clinically useful when predicting future fertility potential; </w:t>
      </w:r>
      <w:r w:rsidRPr="009938F8">
        <w:rPr>
          <w:rFonts w:ascii="MS Mincho" w:eastAsia="MS Mincho" w:hAnsi="MS Mincho" w:cs="MS Mincho"/>
          <w:lang w:eastAsia="en-US"/>
        </w:rPr>
        <w:t> </w:t>
      </w:r>
    </w:p>
    <w:p w14:paraId="4BD2CACF" w14:textId="2E4FBF5F" w:rsidR="00F67BFF" w:rsidRPr="008A601D" w:rsidRDefault="00F67BFF" w:rsidP="00F67BFF">
      <w:pPr>
        <w:pStyle w:val="bodytext"/>
        <w:numPr>
          <w:ilvl w:val="0"/>
          <w:numId w:val="41"/>
        </w:numPr>
      </w:pPr>
      <w:r w:rsidRPr="009938F8">
        <w:t>There</w:t>
      </w:r>
      <w:r w:rsidR="00B07777">
        <w:t xml:space="preserve"> is no correlation between miR</w:t>
      </w:r>
      <w:r w:rsidRPr="009938F8">
        <w:t>-155-5p levels in seminal plasma and serum and serum miR</w:t>
      </w:r>
      <w:r>
        <w:t xml:space="preserve">-155-5p can </w:t>
      </w:r>
      <w:r w:rsidRPr="009938F8">
        <w:t xml:space="preserve">not be used to predict male fertility in a general population. miR-155-5p in seminal plasma is associated </w:t>
      </w:r>
      <w:r w:rsidRPr="009938F8">
        <w:rPr>
          <w:lang w:eastAsia="en-US"/>
        </w:rPr>
        <w:t xml:space="preserve">with the levels of inhibin B, LH and FSH. </w:t>
      </w:r>
      <w:r w:rsidRPr="008A601D">
        <w:rPr>
          <w:lang w:eastAsia="en-US"/>
        </w:rPr>
        <w:t>This may ind</w:t>
      </w:r>
      <w:r w:rsidR="00B07777">
        <w:rPr>
          <w:lang w:eastAsia="en-US"/>
        </w:rPr>
        <w:t>icate a local synthesis of miR</w:t>
      </w:r>
      <w:r w:rsidRPr="008A601D">
        <w:rPr>
          <w:lang w:eastAsia="en-US"/>
        </w:rPr>
        <w:t>-155-5p which could be associated with spermatogenesis-related processes;</w:t>
      </w:r>
      <w:r w:rsidRPr="008A601D">
        <w:t xml:space="preserve"> </w:t>
      </w:r>
    </w:p>
    <w:p w14:paraId="70BB4754" w14:textId="77777777" w:rsidR="00F67BFF" w:rsidRPr="007D7CD0" w:rsidRDefault="00F67BFF" w:rsidP="00F67BFF">
      <w:pPr>
        <w:pStyle w:val="bodytext"/>
        <w:numPr>
          <w:ilvl w:val="0"/>
          <w:numId w:val="41"/>
        </w:numPr>
      </w:pPr>
      <w:r w:rsidRPr="007D7CD0">
        <w:t xml:space="preserve">Despite extreme seasonal differences in daylight (particularly north of the Arctic Circle), samples collected in summer and winter showed no seasonal variation in semen parameters (total sperm count, concentration, motility, morphology). Inhibin B, a marker of spermatogenesis, was slightly higher in Tromsoe in summer. </w:t>
      </w:r>
      <w:r w:rsidRPr="007D7CD0">
        <w:rPr>
          <w:lang w:eastAsia="en-US"/>
        </w:rPr>
        <w:t xml:space="preserve">This </w:t>
      </w:r>
      <w:r w:rsidRPr="007D7CD0">
        <w:rPr>
          <w:color w:val="000000"/>
          <w:lang w:eastAsia="en-US"/>
        </w:rPr>
        <w:t>indicated that even a large seasonal variation in the length of the daylight period does not affect human sperm characteristics; and</w:t>
      </w:r>
    </w:p>
    <w:p w14:paraId="5BAC6371" w14:textId="77777777" w:rsidR="00F67BFF" w:rsidRPr="007D7CD0" w:rsidRDefault="00F67BFF" w:rsidP="00F67BFF">
      <w:pPr>
        <w:pStyle w:val="bodytext"/>
        <w:numPr>
          <w:ilvl w:val="0"/>
          <w:numId w:val="41"/>
        </w:numPr>
        <w:rPr>
          <w:color w:val="000000"/>
          <w:lang w:eastAsia="en-US"/>
        </w:rPr>
      </w:pPr>
      <w:r w:rsidRPr="00255819">
        <w:rPr>
          <w:lang w:eastAsia="en-US"/>
        </w:rPr>
        <w:t xml:space="preserve">Regardless of location and season, and despite seasonal differences in urine levels of the antioxidant and free radical scavenger, melatonin (measured as the melatonin metabolite 6-sulfatoxymelatonin, aMT6s); </w:t>
      </w:r>
      <w:r w:rsidRPr="00255819">
        <w:rPr>
          <w:color w:val="000000"/>
          <w:lang w:eastAsia="en-US"/>
        </w:rPr>
        <w:t xml:space="preserve">no significant seasonal variation in DFI was observed. </w:t>
      </w:r>
      <w:r w:rsidRPr="007D7CD0">
        <w:rPr>
          <w:color w:val="000000"/>
          <w:lang w:eastAsia="en-US"/>
        </w:rPr>
        <w:t>The DFI values also did not correlate with the excretion of aMT6s. Therefore, the circannual variation in melatonin is barely, if at all, involved in the mechanism of seasonal variations in birth rate.</w:t>
      </w:r>
    </w:p>
    <w:p w14:paraId="7CF36191" w14:textId="231E9C7E" w:rsidR="00F67BFF" w:rsidRPr="00DA7899" w:rsidRDefault="00F67BFF" w:rsidP="00DA7899">
      <w:pPr>
        <w:pStyle w:val="bodytext2"/>
        <w:rPr>
          <w:lang w:val="en-US"/>
        </w:rPr>
      </w:pPr>
      <w:r w:rsidRPr="007D7CD0">
        <w:rPr>
          <w:lang w:val="en-US"/>
        </w:rPr>
        <w:br w:type="page"/>
      </w:r>
      <w:bookmarkStart w:id="58" w:name="_Toc496555887"/>
    </w:p>
    <w:p w14:paraId="64666183" w14:textId="77777777" w:rsidR="004C671C" w:rsidRDefault="004C671C">
      <w:pPr>
        <w:spacing w:after="160" w:line="259" w:lineRule="auto"/>
        <w:rPr>
          <w:rFonts w:eastAsia="Times New Roman"/>
          <w:sz w:val="48"/>
          <w:szCs w:val="48"/>
          <w:lang w:val="en-GB"/>
        </w:rPr>
      </w:pPr>
      <w:r w:rsidRPr="000B6A65">
        <w:rPr>
          <w:lang w:val="en-US"/>
        </w:rPr>
        <w:lastRenderedPageBreak/>
        <w:br w:type="page"/>
      </w:r>
    </w:p>
    <w:p w14:paraId="1FF2ECCA" w14:textId="5A009BD0" w:rsidR="00F67BFF" w:rsidRDefault="00F67BFF" w:rsidP="00F67BFF">
      <w:pPr>
        <w:pStyle w:val="Rubrik1"/>
        <w:spacing w:after="840"/>
      </w:pPr>
      <w:bookmarkStart w:id="59" w:name="_Toc497725413"/>
      <w:r>
        <w:lastRenderedPageBreak/>
        <w:t>Future perspectives</w:t>
      </w:r>
      <w:bookmarkEnd w:id="58"/>
      <w:bookmarkEnd w:id="59"/>
    </w:p>
    <w:p w14:paraId="4572D7A0" w14:textId="77777777" w:rsidR="00F67BFF" w:rsidRPr="007D7CD0" w:rsidRDefault="00F67BFF" w:rsidP="00F67BFF">
      <w:pPr>
        <w:pStyle w:val="bodytext"/>
        <w:rPr>
          <w:lang w:val="en-US"/>
        </w:rPr>
      </w:pPr>
      <w:r w:rsidRPr="00255819">
        <w:t xml:space="preserve">Future studies to identify new, predictive biomarkers of fertility should focus on the comparison of semen and blood samples from fertile and subfertile men. Such samples should be extensively characterized at the molecular level using both biochemical and genetic methods. </w:t>
      </w:r>
      <w:r w:rsidRPr="007D7CD0">
        <w:t xml:space="preserve">Bioinformatic analyses of the resultant data may enable the identification of new biomarkers or sets of biomarkers that can be used to predict male fertility. </w:t>
      </w:r>
    </w:p>
    <w:p w14:paraId="61C6F196" w14:textId="5CF7F461" w:rsidR="00F67BFF" w:rsidRPr="007D7CD0" w:rsidRDefault="00F67BFF" w:rsidP="00F67BFF">
      <w:pPr>
        <w:pStyle w:val="bodytext"/>
        <w:rPr>
          <w:lang w:val="en-US"/>
        </w:rPr>
      </w:pPr>
      <w:r w:rsidRPr="007D7CD0">
        <w:t>Future studies aimed at characterizing the different factors beh</w:t>
      </w:r>
      <w:r w:rsidR="00B7744D">
        <w:t xml:space="preserve">ind seasonal variation in </w:t>
      </w:r>
      <w:r w:rsidR="00BE594C">
        <w:t xml:space="preserve">semen quality and </w:t>
      </w:r>
      <w:r w:rsidR="00B7744D">
        <w:t>birth rates</w:t>
      </w:r>
      <w:r w:rsidRPr="007D7CD0">
        <w:t xml:space="preserve"> should be based on larger cohorts in different geographical locations. </w:t>
      </w:r>
      <w:r w:rsidRPr="00DA5F6D">
        <w:t>This implies that such studies should include different temperatures, and possibly also different e</w:t>
      </w:r>
      <w:r w:rsidR="002C557C">
        <w:t>nergetic facto</w:t>
      </w:r>
      <w:r w:rsidR="003E095C">
        <w:t>rs</w:t>
      </w:r>
      <w:r w:rsidRPr="00DA5F6D">
        <w:t xml:space="preserve">, the latter most likely primarily affecting females. Also, sociodemographic aspects may be important, </w:t>
      </w:r>
      <w:r w:rsidRPr="00DA5F6D">
        <w:rPr>
          <w:i/>
        </w:rPr>
        <w:t>e.g.</w:t>
      </w:r>
      <w:r w:rsidRPr="00DA5F6D">
        <w:t xml:space="preserve"> age (paternal and maternal), marital status, and education. Due to cohort size and ab</w:t>
      </w:r>
      <w:r w:rsidR="00C155F8">
        <w:t>ove all, the complexity of</w:t>
      </w:r>
      <w:r w:rsidRPr="00DA5F6D">
        <w:t xml:space="preserve"> fertility, subgroup analyses of both males and females would potentially enable the identification of specific factors that have thus far remained elusive. </w:t>
      </w:r>
      <w:r w:rsidRPr="007D7CD0">
        <w:t xml:space="preserve">Also, clinical studies could be of interest. What is the outcome if a cohort is supplemented with, </w:t>
      </w:r>
      <w:r w:rsidRPr="007D7CD0">
        <w:rPr>
          <w:i/>
        </w:rPr>
        <w:t>e.g.</w:t>
      </w:r>
      <w:r w:rsidRPr="007D7CD0">
        <w:t xml:space="preserve"> antioxidants?</w:t>
      </w:r>
    </w:p>
    <w:p w14:paraId="282EE6E1" w14:textId="5E024C07" w:rsidR="00F67BFF" w:rsidRPr="00DA5F6D" w:rsidRDefault="00F67BFF" w:rsidP="00F67BFF">
      <w:pPr>
        <w:pStyle w:val="bodytext"/>
      </w:pPr>
      <w:r w:rsidRPr="00DA5F6D">
        <w:t>Finding new predictive biomarkers for fertility and elucidating the mechanism(s) behind seasonal differences in birth rates requires additional analytes and replacement of some of the currently used immunochemical</w:t>
      </w:r>
      <w:r>
        <w:t xml:space="preserve"> methods with mass spectrometry </w:t>
      </w:r>
      <w:r w:rsidRPr="00DA5F6D">
        <w:t xml:space="preserve">based assays, </w:t>
      </w:r>
      <w:r w:rsidRPr="00DA5F6D">
        <w:rPr>
          <w:i/>
        </w:rPr>
        <w:t>e.g.</w:t>
      </w:r>
      <w:r w:rsidRPr="00DA5F6D">
        <w:t xml:space="preserve"> steroid hormone analysis. </w:t>
      </w:r>
      <w:r w:rsidRPr="007D7CD0">
        <w:t xml:space="preserve">Proteomic studies of blood, sperm and seminal plasma could also provide new information. Does the proteome display any seasonal changes? </w:t>
      </w:r>
      <w:r w:rsidRPr="00DA5F6D">
        <w:t xml:space="preserve">Does the respective fertile proteome differ from the subfertile proteome? </w:t>
      </w:r>
      <w:r w:rsidRPr="007D7CD0">
        <w:t xml:space="preserve">Additional assays that would also be of interest are, </w:t>
      </w:r>
      <w:r w:rsidRPr="007D7CD0">
        <w:rPr>
          <w:i/>
        </w:rPr>
        <w:t>e.g.</w:t>
      </w:r>
      <w:r w:rsidRPr="007D7CD0">
        <w:t xml:space="preserve"> genetic characterization of the participants. Where are the DNA breaks localized? What is the clinical consequence of specific DNA breaks? How different are the study participants in the two locations? </w:t>
      </w:r>
      <w:r w:rsidRPr="00DA5F6D">
        <w:t>Single nucleotide polymorphisms (SNP) in the melatonin receptor have been described. Perhaps these affect melatonin sensitivity and daylight dependency?</w:t>
      </w:r>
    </w:p>
    <w:p w14:paraId="68403943" w14:textId="7423D3EA" w:rsidR="00F67BFF" w:rsidRPr="00C67FA0" w:rsidRDefault="00F67BFF" w:rsidP="00C67FA0">
      <w:pPr>
        <w:pStyle w:val="bodytext"/>
      </w:pPr>
      <w:r w:rsidRPr="007D7CD0">
        <w:t xml:space="preserve">Future studies should enable ‘Big Data’ analysis; with the aim of interpreting the combined output of clinical data, genetic information and the results from biochemical studies. </w:t>
      </w:r>
      <w:r w:rsidRPr="00EA775C">
        <w:t>This requires state-of-the-art bioinformatic technology and could potentially lead to the construction of algorithms that are based on a set of clinical information and variables from laboratory analyses to generate clinically useful information to assess and ideally, predict male fertility.</w:t>
      </w:r>
    </w:p>
    <w:p w14:paraId="14783F9D" w14:textId="77777777" w:rsidR="004C671C" w:rsidRPr="000B6A65" w:rsidRDefault="004C671C">
      <w:pPr>
        <w:spacing w:after="160" w:line="259" w:lineRule="auto"/>
        <w:rPr>
          <w:rFonts w:eastAsia="Times New Roman"/>
          <w:sz w:val="48"/>
          <w:szCs w:val="48"/>
          <w:lang w:val="en-US"/>
        </w:rPr>
      </w:pPr>
      <w:r w:rsidRPr="000B6A65">
        <w:rPr>
          <w:lang w:val="en-US"/>
        </w:rPr>
        <w:lastRenderedPageBreak/>
        <w:br w:type="page"/>
      </w:r>
    </w:p>
    <w:p w14:paraId="02E1B967" w14:textId="46B7CE75" w:rsidR="00F67BFF" w:rsidRPr="00845F88" w:rsidRDefault="00F67BFF" w:rsidP="00F67BFF">
      <w:pPr>
        <w:pStyle w:val="Rubrik1"/>
        <w:rPr>
          <w:lang w:val="sv-SE"/>
        </w:rPr>
      </w:pPr>
      <w:bookmarkStart w:id="60" w:name="_Toc497725414"/>
      <w:r>
        <w:rPr>
          <w:lang w:val="sv-SE"/>
        </w:rPr>
        <w:lastRenderedPageBreak/>
        <w:t>P</w:t>
      </w:r>
      <w:r w:rsidRPr="00845F88">
        <w:rPr>
          <w:lang w:val="sv-SE"/>
        </w:rPr>
        <w:t>opulärvetenskaplig sammanfattning</w:t>
      </w:r>
      <w:bookmarkEnd w:id="60"/>
    </w:p>
    <w:p w14:paraId="289253C6" w14:textId="77777777" w:rsidR="00F67BFF" w:rsidRPr="00F67BFF" w:rsidRDefault="00F67BFF" w:rsidP="00F67BFF">
      <w:pPr>
        <w:pStyle w:val="bodytext"/>
        <w:rPr>
          <w:lang w:val="sv-SE"/>
        </w:rPr>
      </w:pPr>
      <w:r w:rsidRPr="00F67BFF">
        <w:rPr>
          <w:lang w:val="sv-SE"/>
        </w:rPr>
        <w:t>Många unga par väljer idag, inte minst av socioekonomiska skäl, att senarelägga barnafödandet – ofta ovetande om att fertiliteten minskar med stigande ålder – hos såväl kvinnor som män. Flera rapporter om minskande spermiekoncentration samt en ökande förekomst av testikelcancer har gjort att intresset för mannens fertilitet på senare tid ökat</w:t>
      </w:r>
      <w:r w:rsidRPr="003E095C">
        <w:rPr>
          <w:color w:val="000000" w:themeColor="text1"/>
          <w:lang w:val="sv-SE"/>
        </w:rPr>
        <w:t xml:space="preserve">. Man vet nu att orsaken till att ca 15% av alla par har svårt att bli gravida lika ofta finns att söka hos mannen som hos kvinnan. I årtionden </w:t>
      </w:r>
      <w:r w:rsidRPr="00F67BFF">
        <w:rPr>
          <w:lang w:val="sv-SE"/>
        </w:rPr>
        <w:t>har mannens fertilitet bedömts utifrån analys av sädesvätskan där antalet och koncentrationen av spermier bestämts samt en bedömning av rörelseförmåga och utseende gjorts. Det råder fortfarande oenighet om vilken/vilka av dessa parametrar som ger bäst information om mannens fertilitet. En bättre förståelse av vilka faktorer som påverkar sädeskvaliteten är viktig både för att förstå mekanismerna bakom infertilitet men också av diagnostiska skäl.</w:t>
      </w:r>
    </w:p>
    <w:p w14:paraId="10A4A4FB" w14:textId="77777777" w:rsidR="00F67BFF" w:rsidRPr="00F67BFF" w:rsidRDefault="00F67BFF" w:rsidP="00F67BFF">
      <w:pPr>
        <w:pStyle w:val="bodytext"/>
        <w:rPr>
          <w:lang w:val="sv-SE"/>
        </w:rPr>
      </w:pPr>
      <w:r w:rsidRPr="00F67BFF">
        <w:rPr>
          <w:lang w:val="sv-SE"/>
        </w:rPr>
        <w:t>Vi har studerat 92 män från Tromsö och 112 män från Oslo i åldern 19-40 år med fokus på deras spermieparametrar och fertilitet. Deltagarna lämnade blodprov, spermaprov och urinprov – såväl på sommaren som på vintern. Information om vilka som blivit pappor erhölls från norska register. Deltagarna tillfrågades också om eventuell fertilitetsproblematik. Studien visade att en kombination av minst 50% rörliga spermier samt en koncentration på minst 20 milj./mL var de bästa gränsvärdena för att avgöra vem som skulle bli pappa under studietiden (13 år).</w:t>
      </w:r>
    </w:p>
    <w:p w14:paraId="1759F7B2" w14:textId="4B62044E" w:rsidR="00F67BFF" w:rsidRPr="00F67BFF" w:rsidRDefault="00F67BFF" w:rsidP="00F67BFF">
      <w:pPr>
        <w:pStyle w:val="bodytext"/>
        <w:rPr>
          <w:lang w:val="sv-SE"/>
        </w:rPr>
      </w:pPr>
      <w:r w:rsidRPr="00F67BFF">
        <w:rPr>
          <w:lang w:val="sv-SE"/>
        </w:rPr>
        <w:t>Vi studer</w:t>
      </w:r>
      <w:r w:rsidR="00981CBD">
        <w:rPr>
          <w:lang w:val="sv-SE"/>
        </w:rPr>
        <w:t>ade även en speciell form av mik</w:t>
      </w:r>
      <w:r w:rsidRPr="00F67BFF">
        <w:rPr>
          <w:lang w:val="sv-SE"/>
        </w:rPr>
        <w:t>roRNA (miR-155-5p) för att undersöka om den kunde använda</w:t>
      </w:r>
      <w:r w:rsidR="00981CBD">
        <w:rPr>
          <w:lang w:val="sv-SE"/>
        </w:rPr>
        <w:t>s som markör för fertilitet. Mik</w:t>
      </w:r>
      <w:r w:rsidRPr="00F67BFF">
        <w:rPr>
          <w:lang w:val="sv-SE"/>
        </w:rPr>
        <w:t>roRNA är små molekyler som kan påverka funktionen hos gener – ungefär som ett slags strömbrytare som kan slå på eller av en gen. miR-155-5p visade sig inte vara associerat med deltagarnas fertilitet. Emellertid visade sig koncentrationen av miR-155-5</w:t>
      </w:r>
      <w:r w:rsidR="009D56CB">
        <w:rPr>
          <w:lang w:val="sv-SE"/>
        </w:rPr>
        <w:t>p i blodet vara relativt stabil</w:t>
      </w:r>
      <w:r w:rsidRPr="00F67BFF">
        <w:rPr>
          <w:lang w:val="sv-SE"/>
        </w:rPr>
        <w:t xml:space="preserve"> och resultaten banar vägen f</w:t>
      </w:r>
      <w:r w:rsidR="00DF61BB">
        <w:rPr>
          <w:lang w:val="sv-SE"/>
        </w:rPr>
        <w:t>ör studier av andra typer av mik</w:t>
      </w:r>
      <w:r w:rsidRPr="00F67BFF">
        <w:rPr>
          <w:lang w:val="sv-SE"/>
        </w:rPr>
        <w:t xml:space="preserve">roRNA som i framtiden skulle kunna ha ett diagnostiskt värde i fertilitetssammanhang. </w:t>
      </w:r>
    </w:p>
    <w:p w14:paraId="71801837" w14:textId="5D6B2E3C" w:rsidR="00F67BFF" w:rsidRPr="00F67BFF" w:rsidRDefault="00F67BFF" w:rsidP="00F67BFF">
      <w:pPr>
        <w:pStyle w:val="bodytext"/>
        <w:rPr>
          <w:lang w:val="sv-SE"/>
        </w:rPr>
      </w:pPr>
      <w:r w:rsidRPr="00F67BFF">
        <w:rPr>
          <w:lang w:val="sv-SE"/>
        </w:rPr>
        <w:t>Projektet utfördes i Oslo, söder om polcirkeln, respektive i Tromsö, norr om polcirkeln, eftersom det från andra länder rapporterats att spermiekoncentrationen varierar under året, med lägst koncentration p</w:t>
      </w:r>
      <w:r w:rsidR="009D56CB">
        <w:rPr>
          <w:lang w:val="sv-SE"/>
        </w:rPr>
        <w:t>å sommaren och högst på vintern. M</w:t>
      </w:r>
      <w:r w:rsidRPr="00F67BFF">
        <w:rPr>
          <w:lang w:val="sv-SE"/>
        </w:rPr>
        <w:t xml:space="preserve">öjligen skulle variationen kunna betingas av ljusförhållandena. Tromsö har polarnatt, dvs. totalt mörker, vintertid, och midnattssol med sol dygnet runt på sommaren, således en idealisk plats för att studera ljusets inverkan på spermiekoncentrationen. Något dagsljusberoende kunde inte påvisas och hypotesen </w:t>
      </w:r>
      <w:r w:rsidRPr="00F67BFF">
        <w:rPr>
          <w:lang w:val="sv-SE"/>
        </w:rPr>
        <w:lastRenderedPageBreak/>
        <w:t>om att dagsljusets mängd spelar någon större roll för spermieantal och rörlighet är rimligen fel.</w:t>
      </w:r>
    </w:p>
    <w:p w14:paraId="5A2DEACB" w14:textId="06E671E4" w:rsidR="00F67BFF" w:rsidRPr="00F67BFF" w:rsidRDefault="00F67BFF" w:rsidP="00F67BFF">
      <w:pPr>
        <w:pStyle w:val="bodytext"/>
        <w:rPr>
          <w:lang w:val="sv-SE"/>
        </w:rPr>
      </w:pPr>
      <w:r w:rsidRPr="00F67BFF">
        <w:rPr>
          <w:lang w:val="sv-SE"/>
        </w:rPr>
        <w:t>Studiedesignen gjorde det möjligt att studera om melatonin, ett hormon från tallkottkörteln vars koncentration är ljusberoende, är associerat med skador i spermiernas arvsmassa. Mängden av skador i spermiernas arvsmassa kan mäta</w:t>
      </w:r>
      <w:r w:rsidR="00270F66">
        <w:rPr>
          <w:lang w:val="sv-SE"/>
        </w:rPr>
        <w:t>s och kallas DNA fragmenteringsi</w:t>
      </w:r>
      <w:r w:rsidRPr="00F67BFF">
        <w:rPr>
          <w:lang w:val="sv-SE"/>
        </w:rPr>
        <w:t xml:space="preserve">ndex (DFI). DNA-skadorna orsakas sannolikt av s.k. syreradikaler, fler syreradikaler ger ett högre DFI. Ett högt DFI gör spermierna odugliga. Melatonin tros kunna neutralisera syreradikaler och eftersom koncentrationen melatonin varierar över året (p.g.a. dess ljusberoende) var hypotesen att även DFI varierar över året. Någon årstidsvariation för DFI sågs emellertid inte. </w:t>
      </w:r>
    </w:p>
    <w:p w14:paraId="2E954E7B" w14:textId="78FD78FC" w:rsidR="004C671C" w:rsidRDefault="00F67BFF" w:rsidP="00F67BFF">
      <w:pPr>
        <w:pStyle w:val="bodytext"/>
        <w:rPr>
          <w:lang w:val="sv-SE"/>
        </w:rPr>
      </w:pPr>
      <w:r w:rsidRPr="00F67BFF">
        <w:rPr>
          <w:lang w:val="sv-SE"/>
        </w:rPr>
        <w:t>Förhoppningsvis kommer studierna att kunna ligga till grund för fortsatt forskning om och utveckling av prediktorer av manlig fertilitet och även en bättre förankring av området inom sjukvården –</w:t>
      </w:r>
      <w:r w:rsidR="00B3012D">
        <w:rPr>
          <w:lang w:val="sv-SE"/>
        </w:rPr>
        <w:t xml:space="preserve"> </w:t>
      </w:r>
      <w:r w:rsidRPr="00F67BFF">
        <w:rPr>
          <w:lang w:val="sv-SE"/>
        </w:rPr>
        <w:t xml:space="preserve">inte minst </w:t>
      </w:r>
      <w:r w:rsidR="00B3012D">
        <w:rPr>
          <w:lang w:val="sv-SE"/>
        </w:rPr>
        <w:t xml:space="preserve">inom </w:t>
      </w:r>
      <w:r w:rsidRPr="00F67BFF">
        <w:rPr>
          <w:lang w:val="sv-SE"/>
        </w:rPr>
        <w:t>primärvården. Det finns ett samband mellan fertilitet och livsstilssjukdomar vilket ytterligare understryker vikten av att tidigt identifiera denna stora patientgrupp och möjliggöra ett bättre omhändertagande och förebyggande av en viktig och allvarlig sjukdom – ofrivillig barnlöshet.</w:t>
      </w:r>
    </w:p>
    <w:p w14:paraId="30F08B44" w14:textId="2C981866" w:rsidR="00F67BFF" w:rsidRPr="004C671C" w:rsidRDefault="004C671C" w:rsidP="004C671C">
      <w:pPr>
        <w:spacing w:after="160" w:line="259" w:lineRule="auto"/>
        <w:rPr>
          <w:rFonts w:eastAsia="Times New Roman"/>
          <w:sz w:val="22"/>
        </w:rPr>
      </w:pPr>
      <w:r>
        <w:br w:type="page"/>
      </w:r>
    </w:p>
    <w:p w14:paraId="171B8D97" w14:textId="77777777" w:rsidR="00F67BFF" w:rsidRDefault="00F67BFF" w:rsidP="00F67BFF">
      <w:pPr>
        <w:pStyle w:val="Rubrik1"/>
        <w:spacing w:after="840"/>
      </w:pPr>
      <w:bookmarkStart w:id="61" w:name="_Toc497725415"/>
      <w:r>
        <w:lastRenderedPageBreak/>
        <w:t>Acknowledgements</w:t>
      </w:r>
      <w:bookmarkEnd w:id="61"/>
    </w:p>
    <w:p w14:paraId="1713A430" w14:textId="77777777" w:rsidR="00F67BFF" w:rsidRPr="007D7CD0" w:rsidRDefault="00F67BFF" w:rsidP="00F67BFF">
      <w:pPr>
        <w:pStyle w:val="bodytext"/>
      </w:pPr>
      <w:r w:rsidRPr="007D7CD0">
        <w:t>I would like to express my gratitude to all involved in this thesis and I would especially like to thank:</w:t>
      </w:r>
    </w:p>
    <w:p w14:paraId="678E801B" w14:textId="77777777" w:rsidR="00F67BFF" w:rsidRDefault="00F67BFF" w:rsidP="00F67BFF">
      <w:pPr>
        <w:pStyle w:val="bodytext"/>
      </w:pPr>
      <w:r w:rsidRPr="007D7CD0">
        <w:t xml:space="preserve">My main supervisor, Aleksander Giwercman, for your excellent scientific guidance, critical reflections and continuous support. You have made this thesis possible! I appreciate your quick and always very valuable comments on the manuscripts and thesis; </w:t>
      </w:r>
    </w:p>
    <w:p w14:paraId="60D56E43" w14:textId="77777777" w:rsidR="00F67BFF" w:rsidRDefault="00F67BFF" w:rsidP="00F67BFF">
      <w:pPr>
        <w:pStyle w:val="bodytext"/>
      </w:pPr>
      <w:r w:rsidRPr="007D7CD0">
        <w:t xml:space="preserve">My co-supervisor, Trine B Haugen, for supporting and making this project possible, for all sharing your expertise in andrology. For your support, and concern about my family and practical things in the project in Tromsoe and Oslo; </w:t>
      </w:r>
    </w:p>
    <w:p w14:paraId="76F3F41A" w14:textId="77777777" w:rsidR="00F67BFF" w:rsidRPr="007D7CD0" w:rsidRDefault="00F67BFF" w:rsidP="00F67BFF">
      <w:pPr>
        <w:pStyle w:val="bodytext"/>
        <w:rPr>
          <w:lang w:val="en-US"/>
        </w:rPr>
      </w:pPr>
      <w:r w:rsidRPr="007D7CD0">
        <w:t xml:space="preserve">My co-supervisor, Lars Rylander, for introducing me to statistics and helping me through the statistical obstacle course, for sharing your scientific knowledge and always having time for my questions; </w:t>
      </w:r>
    </w:p>
    <w:p w14:paraId="07E87BA4" w14:textId="5C1480E5" w:rsidR="00F67BFF" w:rsidRDefault="00F67BFF" w:rsidP="00F67BFF">
      <w:pPr>
        <w:pStyle w:val="bodytext"/>
      </w:pPr>
      <w:r w:rsidRPr="007D7CD0">
        <w:t>Dorota Trzybulska for efficient and enjoyable teamwork, as well as your e</w:t>
      </w:r>
      <w:r w:rsidR="000B2DF5">
        <w:t>ncouraging and generous support</w:t>
      </w:r>
      <w:r w:rsidRPr="007D7CD0">
        <w:t xml:space="preserve">; </w:t>
      </w:r>
    </w:p>
    <w:p w14:paraId="7CDBEF28" w14:textId="77777777" w:rsidR="00F67BFF" w:rsidRPr="007D7CD0" w:rsidRDefault="00F67BFF" w:rsidP="00F67BFF">
      <w:pPr>
        <w:pStyle w:val="bodytext"/>
      </w:pPr>
      <w:r w:rsidRPr="007D7CD0">
        <w:t>Christos Tsatsanis, for your input regarding the fourth manuscript;</w:t>
      </w:r>
    </w:p>
    <w:p w14:paraId="1C72D4A9" w14:textId="77777777" w:rsidR="00F67BFF" w:rsidRPr="007D7CD0" w:rsidRDefault="00F67BFF" w:rsidP="00F67BFF">
      <w:pPr>
        <w:pStyle w:val="bodytext"/>
      </w:pPr>
      <w:r w:rsidRPr="007D7CD0">
        <w:t>To all present and previous co-workers in the research group, above all to Magdalena Bentmar Holgersson and Carl Linnér for all your help;</w:t>
      </w:r>
    </w:p>
    <w:p w14:paraId="7C550612" w14:textId="77777777" w:rsidR="00F67BFF" w:rsidRPr="007D7CD0" w:rsidRDefault="00F67BFF" w:rsidP="00F67BFF">
      <w:pPr>
        <w:pStyle w:val="bodytext"/>
      </w:pPr>
      <w:r w:rsidRPr="007D7CD0">
        <w:t>Martin Wiklund, CEO at Örestadskliniken, for making it possible for me to take some time off from clinical work;</w:t>
      </w:r>
    </w:p>
    <w:p w14:paraId="64D6E6F5" w14:textId="77777777" w:rsidR="00F67BFF" w:rsidRPr="007D7CD0" w:rsidRDefault="00F67BFF" w:rsidP="00F67BFF">
      <w:pPr>
        <w:pStyle w:val="bodytext"/>
      </w:pPr>
      <w:r w:rsidRPr="007D7CD0">
        <w:t>My parents-in-law, Margareta and Rune Malm, for coming with us to Tromsoe for two weeks in 2001 and babysit my three children, 2,5 and 1,5 years old when this project started;</w:t>
      </w:r>
    </w:p>
    <w:p w14:paraId="2367401D" w14:textId="77777777" w:rsidR="00F67BFF" w:rsidRPr="007D7CD0" w:rsidRDefault="00F67BFF" w:rsidP="00F67BFF">
      <w:pPr>
        <w:pStyle w:val="bodytext"/>
      </w:pPr>
      <w:r w:rsidRPr="007D7CD0">
        <w:t xml:space="preserve">My three children Ellen, Astrid and Felix. This project has been with you almost all your life. You have been fellow passengers on my journey, from sample collection in Norway 2001 to a complete thesis. I have enjoyed all our evenings around the kitchen table, you studying for exams and me writing papers and struggling with statistics; and </w:t>
      </w:r>
    </w:p>
    <w:p w14:paraId="4B135CB8" w14:textId="37A10D64" w:rsidR="00F67BFF" w:rsidRPr="007D7CD0" w:rsidRDefault="00F67BFF" w:rsidP="00F67BFF">
      <w:pPr>
        <w:pStyle w:val="bodytext"/>
      </w:pPr>
      <w:r w:rsidRPr="007D7CD0">
        <w:t>Most important, I would like to thank my best friend, my hu</w:t>
      </w:r>
      <w:r w:rsidR="000B2DF5">
        <w:t>sband, Johan, w</w:t>
      </w:r>
      <w:r w:rsidRPr="007D7CD0">
        <w:t xml:space="preserve">ithout your support and encouragement, I would not have been able to finish this project. </w:t>
      </w:r>
    </w:p>
    <w:bookmarkEnd w:id="7"/>
    <w:bookmarkEnd w:id="8"/>
    <w:bookmarkEnd w:id="9"/>
    <w:bookmarkEnd w:id="10"/>
    <w:p w14:paraId="40D8E3EC" w14:textId="77777777" w:rsidR="00F67BFF" w:rsidRDefault="00F67BFF" w:rsidP="00F67BFF">
      <w:pPr>
        <w:pStyle w:val="references"/>
        <w:rPr>
          <w:lang w:val="en-US"/>
        </w:rPr>
      </w:pPr>
    </w:p>
    <w:p w14:paraId="5BACAFD9" w14:textId="77777777" w:rsidR="00F67BFF" w:rsidRDefault="00F67BFF">
      <w:pPr>
        <w:spacing w:after="160" w:line="259" w:lineRule="auto"/>
        <w:rPr>
          <w:rFonts w:eastAsia="Times New Roman"/>
          <w:sz w:val="48"/>
          <w:szCs w:val="48"/>
          <w:lang w:val="en-GB"/>
        </w:rPr>
      </w:pPr>
      <w:r w:rsidRPr="00BC3248">
        <w:rPr>
          <w:lang w:val="en-US"/>
        </w:rPr>
        <w:lastRenderedPageBreak/>
        <w:br w:type="page"/>
      </w:r>
    </w:p>
    <w:p w14:paraId="0AE2ECE1" w14:textId="77777777" w:rsidR="00F67BFF" w:rsidRPr="00606E69" w:rsidRDefault="00F67BFF" w:rsidP="00F67BFF">
      <w:pPr>
        <w:pStyle w:val="Rubrik1"/>
      </w:pPr>
      <w:bookmarkStart w:id="62" w:name="_Toc497725416"/>
      <w:r>
        <w:lastRenderedPageBreak/>
        <w:t>References</w:t>
      </w:r>
      <w:bookmarkEnd w:id="62"/>
    </w:p>
    <w:p w14:paraId="2FC3C83E" w14:textId="77777777" w:rsidR="005E4BAB" w:rsidRPr="005E4BAB" w:rsidRDefault="00F67BFF" w:rsidP="005E4BAB">
      <w:pPr>
        <w:pStyle w:val="EndNoteBibliography"/>
        <w:spacing w:after="0"/>
        <w:rPr>
          <w:noProof/>
          <w:lang w:val="en-US"/>
        </w:rPr>
      </w:pPr>
      <w:r w:rsidRPr="0058058A">
        <w:fldChar w:fldCharType="begin"/>
      </w:r>
      <w:r w:rsidRPr="00606E69">
        <w:rPr>
          <w:lang w:val="en-US"/>
        </w:rPr>
        <w:instrText xml:space="preserve"> ADDIN EN.REFLIST </w:instrText>
      </w:r>
      <w:r w:rsidRPr="0058058A">
        <w:fldChar w:fldCharType="separate"/>
      </w:r>
      <w:r w:rsidR="005E4BAB" w:rsidRPr="005E4BAB">
        <w:rPr>
          <w:noProof/>
          <w:lang w:val="en-US"/>
        </w:rPr>
        <w:t xml:space="preserve">Agarwal A, Gupta S, Du Plessis S, Sharma R, Esteves SC, Cirenza C, Eliwa J, Al-Najjar W, Kumaresan D, Haroun N, Philby S, Sabanegh E. (2016) Abstinence Time and Its Impact on Basic and Advanced Semen Parameters. </w:t>
      </w:r>
      <w:r w:rsidR="005E4BAB" w:rsidRPr="005E4BAB">
        <w:rPr>
          <w:i/>
          <w:noProof/>
          <w:lang w:val="en-US"/>
        </w:rPr>
        <w:t>Urology</w:t>
      </w:r>
      <w:r w:rsidR="005E4BAB" w:rsidRPr="005E4BAB">
        <w:rPr>
          <w:noProof/>
          <w:lang w:val="en-US"/>
        </w:rPr>
        <w:t xml:space="preserve"> 94, 102-110.</w:t>
      </w:r>
    </w:p>
    <w:p w14:paraId="6D7E06D7" w14:textId="77777777" w:rsidR="005E4BAB" w:rsidRPr="005E4BAB" w:rsidRDefault="005E4BAB" w:rsidP="005E4BAB">
      <w:pPr>
        <w:pStyle w:val="EndNoteBibliography"/>
        <w:spacing w:after="0"/>
        <w:rPr>
          <w:noProof/>
          <w:lang w:val="en-US"/>
        </w:rPr>
      </w:pPr>
      <w:r w:rsidRPr="005E4BAB">
        <w:rPr>
          <w:noProof/>
          <w:lang w:val="en-US"/>
        </w:rPr>
        <w:t xml:space="preserve">Andersen JM, Herning H, Aschim EL, Hjelmesaeth J, Mala T, Hanevik HI, Bungum M, Haugen TB, Witczak O. (2015) Body Mass Index Is Associated with Impaired Semen Characteristics and Reduced Levels of Anti-Mullerian Hormone across a Wide Weight Range. </w:t>
      </w:r>
      <w:r w:rsidRPr="005E4BAB">
        <w:rPr>
          <w:i/>
          <w:noProof/>
          <w:lang w:val="en-US"/>
        </w:rPr>
        <w:t>PLoS One</w:t>
      </w:r>
      <w:r w:rsidRPr="005E4BAB">
        <w:rPr>
          <w:noProof/>
          <w:lang w:val="en-US"/>
        </w:rPr>
        <w:t xml:space="preserve"> 10, e0130210.</w:t>
      </w:r>
    </w:p>
    <w:p w14:paraId="4C9A5E45" w14:textId="77777777" w:rsidR="005E4BAB" w:rsidRPr="005E4BAB" w:rsidRDefault="005E4BAB" w:rsidP="005E4BAB">
      <w:pPr>
        <w:pStyle w:val="EndNoteBibliography"/>
        <w:spacing w:after="0"/>
        <w:rPr>
          <w:noProof/>
          <w:lang w:val="en-US"/>
        </w:rPr>
      </w:pPr>
      <w:r w:rsidRPr="005E4BAB">
        <w:rPr>
          <w:noProof/>
          <w:lang w:val="en-US"/>
        </w:rPr>
        <w:t xml:space="preserve">Bandel I, Bungum M, Richtoff J, Malm J, Axelsson J, Pedersen HS, Ludwicki JK, Czaja K, Hernik A, Toft G, Bonde JP, Spano M, Malm G, Haugen TB, Giwercman A. (2015) No association between body mass index and sperm DNA integrity. </w:t>
      </w:r>
      <w:r w:rsidRPr="005E4BAB">
        <w:rPr>
          <w:i/>
          <w:noProof/>
          <w:lang w:val="en-US"/>
        </w:rPr>
        <w:t>Hum Reprod</w:t>
      </w:r>
      <w:r w:rsidRPr="005E4BAB">
        <w:rPr>
          <w:noProof/>
          <w:lang w:val="en-US"/>
        </w:rPr>
        <w:t xml:space="preserve"> 30, 1704-1713.</w:t>
      </w:r>
    </w:p>
    <w:p w14:paraId="24BB707E" w14:textId="77777777" w:rsidR="005E4BAB" w:rsidRPr="005E4BAB" w:rsidRDefault="005E4BAB" w:rsidP="005E4BAB">
      <w:pPr>
        <w:pStyle w:val="EndNoteBibliography"/>
        <w:spacing w:after="0"/>
        <w:rPr>
          <w:noProof/>
          <w:lang w:val="en-US"/>
        </w:rPr>
      </w:pPr>
      <w:r w:rsidRPr="005E4BAB">
        <w:rPr>
          <w:noProof/>
          <w:lang w:val="en-US"/>
        </w:rPr>
        <w:t xml:space="preserve">Bejarano I, Monllor F, Marchena AM, Ortiz A, Lozano G, Jimenez MI, Gaspar P, Garcia JF, Pariente JA, Rodriguez AB, Espino J. (2014) Exogenous melatonin supplementation prevents oxidative stress-evoked DNA damage in human spermatozoa. </w:t>
      </w:r>
      <w:r w:rsidRPr="005E4BAB">
        <w:rPr>
          <w:i/>
          <w:noProof/>
          <w:lang w:val="en-US"/>
        </w:rPr>
        <w:t>J Pineal Res</w:t>
      </w:r>
      <w:r w:rsidRPr="005E4BAB">
        <w:rPr>
          <w:noProof/>
          <w:lang w:val="en-US"/>
        </w:rPr>
        <w:t xml:space="preserve"> 57, 333-339.</w:t>
      </w:r>
    </w:p>
    <w:p w14:paraId="05C74471" w14:textId="77777777" w:rsidR="005E4BAB" w:rsidRPr="005E4BAB" w:rsidRDefault="005E4BAB" w:rsidP="005E4BAB">
      <w:pPr>
        <w:pStyle w:val="EndNoteBibliography"/>
        <w:spacing w:after="0"/>
        <w:rPr>
          <w:noProof/>
          <w:lang w:val="en-US"/>
        </w:rPr>
      </w:pPr>
      <w:r w:rsidRPr="005E4BAB">
        <w:rPr>
          <w:noProof/>
          <w:lang w:val="en-US"/>
        </w:rPr>
        <w:t xml:space="preserve">Birch Petersen K, Hvidman HW, Forman JL, Pinborg A, Larsen EC, Macklon KT, Sylvest R, Andersen AN. (2015) Ovarian reserve assessment in users of oral contraception seeking fertility advice on their reproductive lifespan. </w:t>
      </w:r>
      <w:r w:rsidRPr="005E4BAB">
        <w:rPr>
          <w:i/>
          <w:noProof/>
          <w:lang w:val="en-US"/>
        </w:rPr>
        <w:t>Hum Reprod</w:t>
      </w:r>
      <w:r w:rsidRPr="005E4BAB">
        <w:rPr>
          <w:noProof/>
          <w:lang w:val="en-US"/>
        </w:rPr>
        <w:t xml:space="preserve"> 30, 2364-2375.</w:t>
      </w:r>
    </w:p>
    <w:p w14:paraId="4A246451" w14:textId="77777777" w:rsidR="005E4BAB" w:rsidRPr="005E4BAB" w:rsidRDefault="005E4BAB" w:rsidP="005E4BAB">
      <w:pPr>
        <w:pStyle w:val="EndNoteBibliography"/>
        <w:spacing w:after="0"/>
        <w:rPr>
          <w:noProof/>
          <w:lang w:val="en-US"/>
        </w:rPr>
      </w:pPr>
      <w:r w:rsidRPr="005E4BAB">
        <w:rPr>
          <w:noProof/>
          <w:lang w:val="en-US"/>
        </w:rPr>
        <w:t xml:space="preserve">Bobjer J, Bogefors K, Isaksson S, Leijonhufvud I, Akesson K, Giwercman YL, Giwercman A. (2016) High prevalence of hypogonadism and associated impaired metabolic and bone mineral status in subfertile men. </w:t>
      </w:r>
      <w:r w:rsidRPr="005E4BAB">
        <w:rPr>
          <w:i/>
          <w:noProof/>
          <w:lang w:val="en-US"/>
        </w:rPr>
        <w:t>Clin Endocrinol (Oxf)</w:t>
      </w:r>
      <w:r w:rsidRPr="005E4BAB">
        <w:rPr>
          <w:noProof/>
          <w:lang w:val="en-US"/>
        </w:rPr>
        <w:t xml:space="preserve"> 85, 189-195.</w:t>
      </w:r>
    </w:p>
    <w:p w14:paraId="0A48107D" w14:textId="77777777" w:rsidR="005E4BAB" w:rsidRPr="005E4BAB" w:rsidRDefault="005E4BAB" w:rsidP="005E4BAB">
      <w:pPr>
        <w:pStyle w:val="EndNoteBibliography"/>
        <w:spacing w:after="0"/>
        <w:rPr>
          <w:noProof/>
          <w:lang w:val="en-US"/>
        </w:rPr>
      </w:pPr>
      <w:r w:rsidRPr="005E4BAB">
        <w:rPr>
          <w:noProof/>
          <w:lang w:val="en-US"/>
        </w:rPr>
        <w:t xml:space="preserve">Bonde JP, Ernst E, Jensen TK, Hjollund NH, Kolstad H, Henriksen TB, Scheike T, Giwercman A, Olsen J, Skakkebaek NE. (1998) Relation between semen quality and fertility: a population-based study of 430 first-pregnancy planners. </w:t>
      </w:r>
      <w:r w:rsidRPr="005E4BAB">
        <w:rPr>
          <w:i/>
          <w:noProof/>
          <w:lang w:val="en-US"/>
        </w:rPr>
        <w:t>Lancet</w:t>
      </w:r>
      <w:r w:rsidRPr="005E4BAB">
        <w:rPr>
          <w:noProof/>
          <w:lang w:val="en-US"/>
        </w:rPr>
        <w:t xml:space="preserve"> 352, 1172-1177.</w:t>
      </w:r>
    </w:p>
    <w:p w14:paraId="64299C95" w14:textId="77777777" w:rsidR="005E4BAB" w:rsidRPr="005E4BAB" w:rsidRDefault="005E4BAB" w:rsidP="005E4BAB">
      <w:pPr>
        <w:pStyle w:val="EndNoteBibliography"/>
        <w:spacing w:after="0"/>
        <w:rPr>
          <w:noProof/>
          <w:lang w:val="en-US"/>
        </w:rPr>
      </w:pPr>
      <w:r w:rsidRPr="005E4BAB">
        <w:rPr>
          <w:noProof/>
          <w:lang w:val="en-US"/>
        </w:rPr>
        <w:t xml:space="preserve">Bretherick KL, Fairbrother N, Avila L, Harbord SH, Robinson WP. (2010) Fertility and aging: do reproductive-aged Canadian women know what they need to know? </w:t>
      </w:r>
      <w:r w:rsidRPr="005E4BAB">
        <w:rPr>
          <w:i/>
          <w:noProof/>
          <w:lang w:val="en-US"/>
        </w:rPr>
        <w:t>Fertil Steril</w:t>
      </w:r>
      <w:r w:rsidRPr="005E4BAB">
        <w:rPr>
          <w:noProof/>
          <w:lang w:val="en-US"/>
        </w:rPr>
        <w:t xml:space="preserve"> 93, 2162-2168.</w:t>
      </w:r>
    </w:p>
    <w:p w14:paraId="22B5B5F8" w14:textId="77777777" w:rsidR="005E4BAB" w:rsidRPr="005E4BAB" w:rsidRDefault="005E4BAB" w:rsidP="005E4BAB">
      <w:pPr>
        <w:pStyle w:val="EndNoteBibliography"/>
        <w:spacing w:after="0"/>
        <w:rPr>
          <w:noProof/>
          <w:lang w:val="en-US"/>
        </w:rPr>
      </w:pPr>
      <w:r w:rsidRPr="005E4BAB">
        <w:rPr>
          <w:noProof/>
          <w:lang w:val="en-US"/>
        </w:rPr>
        <w:t xml:space="preserve">Bungum M. (2012) Sperm DNA integrity assessment: a new tool in diagnosis and treatment of fertility. </w:t>
      </w:r>
      <w:r w:rsidRPr="005E4BAB">
        <w:rPr>
          <w:i/>
          <w:noProof/>
          <w:lang w:val="en-US"/>
        </w:rPr>
        <w:t>Obstet Gynecol Int</w:t>
      </w:r>
      <w:r w:rsidRPr="005E4BAB">
        <w:rPr>
          <w:noProof/>
          <w:lang w:val="en-US"/>
        </w:rPr>
        <w:t xml:space="preserve"> 2012, 531042.</w:t>
      </w:r>
    </w:p>
    <w:p w14:paraId="5AB81AE4" w14:textId="77777777" w:rsidR="005E4BAB" w:rsidRPr="005E4BAB" w:rsidRDefault="005E4BAB" w:rsidP="005E4BAB">
      <w:pPr>
        <w:pStyle w:val="EndNoteBibliography"/>
        <w:spacing w:after="0"/>
        <w:rPr>
          <w:noProof/>
        </w:rPr>
      </w:pPr>
      <w:r w:rsidRPr="005E4BAB">
        <w:rPr>
          <w:noProof/>
          <w:lang w:val="en-US"/>
        </w:rPr>
        <w:t xml:space="preserve">Bungum M, Bungum L, Giwercman A. (2011) Sperm chromatin structure assay (SCSA): a tool in diagnosis and treatment of infertility. </w:t>
      </w:r>
      <w:r w:rsidRPr="005E4BAB">
        <w:rPr>
          <w:i/>
          <w:noProof/>
        </w:rPr>
        <w:t>Asian J Androl</w:t>
      </w:r>
      <w:r w:rsidRPr="005E4BAB">
        <w:rPr>
          <w:noProof/>
        </w:rPr>
        <w:t xml:space="preserve"> 13, 69-75.</w:t>
      </w:r>
    </w:p>
    <w:p w14:paraId="08E6A447" w14:textId="77777777" w:rsidR="005E4BAB" w:rsidRPr="005E4BAB" w:rsidRDefault="005E4BAB" w:rsidP="005E4BAB">
      <w:pPr>
        <w:pStyle w:val="EndNoteBibliography"/>
        <w:spacing w:after="0"/>
        <w:rPr>
          <w:noProof/>
          <w:lang w:val="en-US"/>
        </w:rPr>
      </w:pPr>
      <w:r w:rsidRPr="005E4BAB">
        <w:rPr>
          <w:noProof/>
        </w:rPr>
        <w:t xml:space="preserve">Carlsen E, Petersen JH, Andersson AM, Skakkebaek NE. </w:t>
      </w:r>
      <w:r w:rsidRPr="005E4BAB">
        <w:rPr>
          <w:noProof/>
          <w:lang w:val="en-US"/>
        </w:rPr>
        <w:t xml:space="preserve">(2004) Effects of ejaculatory frequency and season on variations in semen quality. </w:t>
      </w:r>
      <w:r w:rsidRPr="005E4BAB">
        <w:rPr>
          <w:i/>
          <w:noProof/>
          <w:lang w:val="en-US"/>
        </w:rPr>
        <w:t>Fertil Steril</w:t>
      </w:r>
      <w:r w:rsidRPr="005E4BAB">
        <w:rPr>
          <w:noProof/>
          <w:lang w:val="en-US"/>
        </w:rPr>
        <w:t xml:space="preserve"> 82, 358-366.</w:t>
      </w:r>
    </w:p>
    <w:p w14:paraId="5CAB1EA0" w14:textId="77777777" w:rsidR="005E4BAB" w:rsidRPr="005E4BAB" w:rsidRDefault="005E4BAB" w:rsidP="005E4BAB">
      <w:pPr>
        <w:pStyle w:val="EndNoteBibliography"/>
        <w:spacing w:after="0"/>
        <w:rPr>
          <w:noProof/>
          <w:lang w:val="en-US"/>
        </w:rPr>
      </w:pPr>
      <w:r w:rsidRPr="005E4BAB">
        <w:rPr>
          <w:noProof/>
          <w:lang w:val="en-US"/>
        </w:rPr>
        <w:t xml:space="preserve">Comar VA, Petersen CG, Mauri AL, Mattila M, Vagnini LD, Renzi A, Petersen B, Nicoletti A, Dieamant F, Oliveira JBA, Baruffi RLR, Franco JG, Jr. (2017) Influence of the abstinence period on human sperm quality: analysis of 2,458 semen samples. </w:t>
      </w:r>
      <w:r w:rsidRPr="005E4BAB">
        <w:rPr>
          <w:i/>
          <w:noProof/>
          <w:lang w:val="en-US"/>
        </w:rPr>
        <w:t>JBRA Assist Reprod</w:t>
      </w:r>
      <w:r w:rsidRPr="005E4BAB">
        <w:rPr>
          <w:noProof/>
          <w:lang w:val="en-US"/>
        </w:rPr>
        <w:t>.</w:t>
      </w:r>
    </w:p>
    <w:p w14:paraId="775B1BA7" w14:textId="77777777" w:rsidR="005E4BAB" w:rsidRPr="005E4BAB" w:rsidRDefault="005E4BAB" w:rsidP="005E4BAB">
      <w:pPr>
        <w:pStyle w:val="EndNoteBibliography"/>
        <w:spacing w:after="0"/>
        <w:rPr>
          <w:noProof/>
          <w:lang w:val="en-US"/>
        </w:rPr>
      </w:pPr>
      <w:r w:rsidRPr="005E4BAB">
        <w:rPr>
          <w:noProof/>
          <w:lang w:val="en-US"/>
        </w:rPr>
        <w:lastRenderedPageBreak/>
        <w:t xml:space="preserve">Cooper TG, Noonan E, von Eckardstein S, Auger J, Baker HW, Behre HM, Haugen TB, Kruger T, Wang C, Mbizvo MT, Vogelsong KM. (2010) World Health Organization reference values for human semen characteristics. </w:t>
      </w:r>
      <w:r w:rsidRPr="005E4BAB">
        <w:rPr>
          <w:i/>
          <w:noProof/>
          <w:lang w:val="en-US"/>
        </w:rPr>
        <w:t>Hum Reprod Update</w:t>
      </w:r>
      <w:r w:rsidRPr="005E4BAB">
        <w:rPr>
          <w:noProof/>
          <w:lang w:val="en-US"/>
        </w:rPr>
        <w:t xml:space="preserve"> 16, 231-245.</w:t>
      </w:r>
    </w:p>
    <w:p w14:paraId="39965223" w14:textId="77777777" w:rsidR="005E4BAB" w:rsidRPr="005E4BAB" w:rsidRDefault="005E4BAB" w:rsidP="005E4BAB">
      <w:pPr>
        <w:pStyle w:val="EndNoteBibliography"/>
        <w:spacing w:after="0"/>
        <w:rPr>
          <w:noProof/>
          <w:lang w:val="en-US"/>
        </w:rPr>
      </w:pPr>
      <w:r w:rsidRPr="005E4BAB">
        <w:rPr>
          <w:noProof/>
          <w:lang w:val="en-US"/>
        </w:rPr>
        <w:t xml:space="preserve">Corradi PF, Corradi RB, Greene LW. (2016) Physiology of the Hypothalamic Pituitary Gonadal Axis in the Male. </w:t>
      </w:r>
      <w:r w:rsidRPr="005E4BAB">
        <w:rPr>
          <w:i/>
          <w:noProof/>
          <w:lang w:val="en-US"/>
        </w:rPr>
        <w:t>Urol Clin North Am</w:t>
      </w:r>
      <w:r w:rsidRPr="005E4BAB">
        <w:rPr>
          <w:noProof/>
          <w:lang w:val="en-US"/>
        </w:rPr>
        <w:t xml:space="preserve"> 43, 151-162.</w:t>
      </w:r>
    </w:p>
    <w:p w14:paraId="6FEA981E" w14:textId="77777777" w:rsidR="005E4BAB" w:rsidRPr="005E4BAB" w:rsidRDefault="005E4BAB" w:rsidP="005E4BAB">
      <w:pPr>
        <w:pStyle w:val="EndNoteBibliography"/>
        <w:spacing w:after="0"/>
        <w:rPr>
          <w:noProof/>
          <w:lang w:val="en-US"/>
        </w:rPr>
      </w:pPr>
      <w:r w:rsidRPr="005E4BAB">
        <w:rPr>
          <w:noProof/>
          <w:lang w:val="en-US"/>
        </w:rPr>
        <w:t xml:space="preserve">Creemers EE, Tijsen AJ, Pinto YM. (2012) Circulating microRNAs: novel biomarkers and extracellular communicators in cardiovascular disease? </w:t>
      </w:r>
      <w:r w:rsidRPr="005E4BAB">
        <w:rPr>
          <w:i/>
          <w:noProof/>
          <w:lang w:val="en-US"/>
        </w:rPr>
        <w:t>Circ Res</w:t>
      </w:r>
      <w:r w:rsidRPr="005E4BAB">
        <w:rPr>
          <w:noProof/>
          <w:lang w:val="en-US"/>
        </w:rPr>
        <w:t xml:space="preserve"> 110, 483-495.</w:t>
      </w:r>
    </w:p>
    <w:p w14:paraId="006EEC13" w14:textId="77777777" w:rsidR="005E4BAB" w:rsidRPr="005E4BAB" w:rsidRDefault="005E4BAB" w:rsidP="005E4BAB">
      <w:pPr>
        <w:pStyle w:val="EndNoteBibliography"/>
        <w:spacing w:after="0"/>
        <w:rPr>
          <w:noProof/>
          <w:lang w:val="en-US"/>
        </w:rPr>
      </w:pPr>
      <w:r w:rsidRPr="005E4BAB">
        <w:rPr>
          <w:noProof/>
          <w:lang w:val="en-US"/>
        </w:rPr>
        <w:t xml:space="preserve">Datta J, Palmer MJ, Tanton C, Gibson LJ, Jones KG, Macdowall W, Glasier A, Sonnenberg P, Field N, Mercer CH, Johnson AM, Wellings K. (2016) Prevalence of infertility and help seeking among 15 000 women and men. </w:t>
      </w:r>
      <w:r w:rsidRPr="005E4BAB">
        <w:rPr>
          <w:i/>
          <w:noProof/>
          <w:lang w:val="en-US"/>
        </w:rPr>
        <w:t>Hum Reprod</w:t>
      </w:r>
      <w:r w:rsidRPr="005E4BAB">
        <w:rPr>
          <w:noProof/>
          <w:lang w:val="en-US"/>
        </w:rPr>
        <w:t xml:space="preserve"> 31, 2108-2118.</w:t>
      </w:r>
    </w:p>
    <w:p w14:paraId="00B74D19" w14:textId="77777777" w:rsidR="005E4BAB" w:rsidRPr="005E4BAB" w:rsidRDefault="005E4BAB" w:rsidP="005E4BAB">
      <w:pPr>
        <w:pStyle w:val="EndNoteBibliography"/>
        <w:spacing w:after="0"/>
        <w:rPr>
          <w:noProof/>
          <w:lang w:val="en-US"/>
        </w:rPr>
      </w:pPr>
      <w:r w:rsidRPr="005E4BAB">
        <w:rPr>
          <w:noProof/>
          <w:lang w:val="en-US"/>
        </w:rPr>
        <w:t xml:space="preserve">De Giorgi A, Volpi R, Tiseo R, Pala M, Manfredini R, Fabbian F. (2015) Seasonal variation of human semen parameters: A retrospective study in Italy. </w:t>
      </w:r>
      <w:r w:rsidRPr="005E4BAB">
        <w:rPr>
          <w:i/>
          <w:noProof/>
          <w:lang w:val="en-US"/>
        </w:rPr>
        <w:t>Chronobiol Int</w:t>
      </w:r>
      <w:r w:rsidRPr="005E4BAB">
        <w:rPr>
          <w:noProof/>
          <w:lang w:val="en-US"/>
        </w:rPr>
        <w:t xml:space="preserve"> 32, 711-716.</w:t>
      </w:r>
    </w:p>
    <w:p w14:paraId="3844D931" w14:textId="77777777" w:rsidR="005E4BAB" w:rsidRPr="005E4BAB" w:rsidRDefault="005E4BAB" w:rsidP="005E4BAB">
      <w:pPr>
        <w:pStyle w:val="EndNoteBibliography"/>
        <w:spacing w:after="0"/>
        <w:rPr>
          <w:noProof/>
          <w:lang w:val="en-US"/>
        </w:rPr>
      </w:pPr>
      <w:r w:rsidRPr="005E4BAB">
        <w:rPr>
          <w:noProof/>
          <w:lang w:val="en-US"/>
        </w:rPr>
        <w:t xml:space="preserve">de Kretser DM, Loveland KL, Meinhardt A, Simorangkir D, Wreford N. (1998) Spermatogenesis. </w:t>
      </w:r>
      <w:r w:rsidRPr="005E4BAB">
        <w:rPr>
          <w:i/>
          <w:noProof/>
          <w:lang w:val="en-US"/>
        </w:rPr>
        <w:t>Hum Reprod</w:t>
      </w:r>
      <w:r w:rsidRPr="005E4BAB">
        <w:rPr>
          <w:noProof/>
          <w:lang w:val="en-US"/>
        </w:rPr>
        <w:t xml:space="preserve"> 13 Suppl 1, 1-8.</w:t>
      </w:r>
    </w:p>
    <w:p w14:paraId="2A14EB18" w14:textId="77777777" w:rsidR="005E4BAB" w:rsidRPr="005E4BAB" w:rsidRDefault="005E4BAB" w:rsidP="005E4BAB">
      <w:pPr>
        <w:pStyle w:val="EndNoteBibliography"/>
        <w:spacing w:after="0"/>
        <w:rPr>
          <w:noProof/>
          <w:lang w:val="en-US"/>
        </w:rPr>
      </w:pPr>
      <w:r w:rsidRPr="005E4BAB">
        <w:rPr>
          <w:noProof/>
          <w:lang w:val="en-US"/>
        </w:rPr>
        <w:t xml:space="preserve">Du Plessis SS, Agarwal A, Halabi J, Tvrda E. (2015) Contemporary evidence on the physiological role of reactive oxygen species in human sperm function. </w:t>
      </w:r>
      <w:r w:rsidRPr="005E4BAB">
        <w:rPr>
          <w:i/>
          <w:noProof/>
          <w:lang w:val="en-US"/>
        </w:rPr>
        <w:t>J Assist Reprod Genet</w:t>
      </w:r>
      <w:r w:rsidRPr="005E4BAB">
        <w:rPr>
          <w:noProof/>
          <w:lang w:val="en-US"/>
        </w:rPr>
        <w:t xml:space="preserve"> 32, 509-520.</w:t>
      </w:r>
    </w:p>
    <w:p w14:paraId="32188AF1" w14:textId="77777777" w:rsidR="005E4BAB" w:rsidRPr="005E4BAB" w:rsidRDefault="005E4BAB" w:rsidP="005E4BAB">
      <w:pPr>
        <w:pStyle w:val="EndNoteBibliography"/>
        <w:spacing w:after="0"/>
        <w:rPr>
          <w:noProof/>
          <w:lang w:val="en-US"/>
        </w:rPr>
      </w:pPr>
      <w:r w:rsidRPr="005E4BAB">
        <w:rPr>
          <w:noProof/>
          <w:lang w:val="en-US"/>
        </w:rPr>
        <w:t xml:space="preserve">Eisenberg I, Kotaja N, Goldman-Wohl D, Imbar T. (2015) microRNA in Human Reproduction. </w:t>
      </w:r>
      <w:r w:rsidRPr="005E4BAB">
        <w:rPr>
          <w:i/>
          <w:noProof/>
          <w:lang w:val="en-US"/>
        </w:rPr>
        <w:t>Adv Exp Med Biol</w:t>
      </w:r>
      <w:r w:rsidRPr="005E4BAB">
        <w:rPr>
          <w:noProof/>
          <w:lang w:val="en-US"/>
        </w:rPr>
        <w:t xml:space="preserve"> 888, 353-387.</w:t>
      </w:r>
    </w:p>
    <w:p w14:paraId="289C4748" w14:textId="77777777" w:rsidR="005E4BAB" w:rsidRPr="005E4BAB" w:rsidRDefault="005E4BAB" w:rsidP="005E4BAB">
      <w:pPr>
        <w:pStyle w:val="EndNoteBibliography"/>
        <w:spacing w:after="0"/>
        <w:rPr>
          <w:noProof/>
          <w:lang w:val="en-US"/>
        </w:rPr>
      </w:pPr>
      <w:r w:rsidRPr="005E4BAB">
        <w:rPr>
          <w:noProof/>
          <w:lang w:val="en-US"/>
        </w:rPr>
        <w:t xml:space="preserve">Eisenberg ML, Meldrum D. (2017) Effects of age on fertility and sexual function. </w:t>
      </w:r>
      <w:r w:rsidRPr="005E4BAB">
        <w:rPr>
          <w:i/>
          <w:noProof/>
          <w:lang w:val="en-US"/>
        </w:rPr>
        <w:t>Fertil Steril</w:t>
      </w:r>
      <w:r w:rsidRPr="005E4BAB">
        <w:rPr>
          <w:noProof/>
          <w:lang w:val="en-US"/>
        </w:rPr>
        <w:t xml:space="preserve"> 107, 301-304.</w:t>
      </w:r>
    </w:p>
    <w:p w14:paraId="435E2A73" w14:textId="77777777" w:rsidR="005E4BAB" w:rsidRPr="005E4BAB" w:rsidRDefault="005E4BAB" w:rsidP="005E4BAB">
      <w:pPr>
        <w:pStyle w:val="EndNoteBibliography"/>
        <w:spacing w:after="0"/>
        <w:rPr>
          <w:noProof/>
          <w:lang w:val="en-US"/>
        </w:rPr>
      </w:pPr>
      <w:r w:rsidRPr="005E4BAB">
        <w:rPr>
          <w:noProof/>
          <w:lang w:val="en-US"/>
        </w:rPr>
        <w:t xml:space="preserve">Espino J, Ortiz A, Bejarano I, Lozano GM, Monllor F, Garcia JF, Rodriguez AB, Pariente JA. (2011) Melatonin protects human spermatozoa from apoptosis via melatonin receptor- and extracellular signal-regulated kinase-mediated pathways. </w:t>
      </w:r>
      <w:r w:rsidRPr="005E4BAB">
        <w:rPr>
          <w:i/>
          <w:noProof/>
          <w:lang w:val="en-US"/>
        </w:rPr>
        <w:t>Fertil Steril</w:t>
      </w:r>
      <w:r w:rsidRPr="005E4BAB">
        <w:rPr>
          <w:noProof/>
          <w:lang w:val="en-US"/>
        </w:rPr>
        <w:t xml:space="preserve"> 95, 2290-2296.</w:t>
      </w:r>
    </w:p>
    <w:p w14:paraId="16F0E6AE" w14:textId="77777777" w:rsidR="005E4BAB" w:rsidRPr="005E4BAB" w:rsidRDefault="005E4BAB" w:rsidP="005E4BAB">
      <w:pPr>
        <w:pStyle w:val="EndNoteBibliography"/>
        <w:spacing w:after="0"/>
        <w:rPr>
          <w:noProof/>
          <w:lang w:val="en-US"/>
        </w:rPr>
      </w:pPr>
      <w:r w:rsidRPr="005E4BAB">
        <w:rPr>
          <w:noProof/>
          <w:lang w:val="en-US"/>
        </w:rPr>
        <w:t xml:space="preserve">Esteves SC, Zini A, Aziz N, Alvarez JG, Sabanegh ES, Jr., Agarwal A. (2012) Critical appraisal of World Health Organization's new reference values for human semen characteristics and effect on diagnosis and treatment of subfertile men. </w:t>
      </w:r>
      <w:r w:rsidRPr="005E4BAB">
        <w:rPr>
          <w:i/>
          <w:noProof/>
          <w:lang w:val="en-US"/>
        </w:rPr>
        <w:t>Urology</w:t>
      </w:r>
      <w:r w:rsidRPr="005E4BAB">
        <w:rPr>
          <w:noProof/>
          <w:lang w:val="en-US"/>
        </w:rPr>
        <w:t xml:space="preserve"> 79, 16-22.</w:t>
      </w:r>
    </w:p>
    <w:p w14:paraId="27D731C4" w14:textId="77777777" w:rsidR="005E4BAB" w:rsidRPr="005E4BAB" w:rsidRDefault="005E4BAB" w:rsidP="005E4BAB">
      <w:pPr>
        <w:pStyle w:val="EndNoteBibliography"/>
        <w:spacing w:after="0"/>
        <w:rPr>
          <w:noProof/>
          <w:lang w:val="en-US"/>
        </w:rPr>
      </w:pPr>
      <w:r w:rsidRPr="005E4BAB">
        <w:rPr>
          <w:noProof/>
          <w:lang w:val="en-US"/>
        </w:rPr>
        <w:t xml:space="preserve">Giwercman A, Lindstedt L, Larsson M, Bungum M, Spano M, Levine RJ, Rylander L. (2010) Sperm chromatin structure assay as an independent predictor of fertility in vivo: a case-control study. </w:t>
      </w:r>
      <w:r w:rsidRPr="005E4BAB">
        <w:rPr>
          <w:i/>
          <w:noProof/>
          <w:lang w:val="en-US"/>
        </w:rPr>
        <w:t>Int J Androl</w:t>
      </w:r>
      <w:r w:rsidRPr="005E4BAB">
        <w:rPr>
          <w:noProof/>
          <w:lang w:val="en-US"/>
        </w:rPr>
        <w:t xml:space="preserve"> 33, E221-E227.</w:t>
      </w:r>
    </w:p>
    <w:p w14:paraId="6FD61584" w14:textId="77777777" w:rsidR="005E4BAB" w:rsidRPr="005E4BAB" w:rsidRDefault="005E4BAB" w:rsidP="005E4BAB">
      <w:pPr>
        <w:pStyle w:val="EndNoteBibliography"/>
        <w:spacing w:after="0"/>
        <w:rPr>
          <w:noProof/>
          <w:lang w:val="en-US"/>
        </w:rPr>
      </w:pPr>
      <w:r w:rsidRPr="005E4BAB">
        <w:rPr>
          <w:noProof/>
          <w:lang w:val="en-US"/>
        </w:rPr>
        <w:t xml:space="preserve">Groome NP, Illingworth PJ, O'Brien M, Pai R, Rodger FE, Mather JP, McNeilly AS. (1996) Measurement of dimeric inhibin B throughout the human menstrual cycle. </w:t>
      </w:r>
      <w:r w:rsidRPr="005E4BAB">
        <w:rPr>
          <w:i/>
          <w:noProof/>
          <w:lang w:val="en-US"/>
        </w:rPr>
        <w:t>J Clin Endocrinol Metab</w:t>
      </w:r>
      <w:r w:rsidRPr="005E4BAB">
        <w:rPr>
          <w:noProof/>
          <w:lang w:val="en-US"/>
        </w:rPr>
        <w:t xml:space="preserve"> 81, 1401-1405.</w:t>
      </w:r>
    </w:p>
    <w:p w14:paraId="1D604406" w14:textId="77777777" w:rsidR="005E4BAB" w:rsidRPr="005E4BAB" w:rsidRDefault="005E4BAB" w:rsidP="005E4BAB">
      <w:pPr>
        <w:pStyle w:val="EndNoteBibliography"/>
        <w:spacing w:after="0"/>
        <w:rPr>
          <w:noProof/>
          <w:lang w:val="en-US"/>
        </w:rPr>
      </w:pPr>
      <w:r w:rsidRPr="005E4BAB">
        <w:rPr>
          <w:noProof/>
          <w:lang w:val="en-US"/>
        </w:rPr>
        <w:t xml:space="preserve">Group ECW. (2010) Europe the continent with the lowest fertility. </w:t>
      </w:r>
      <w:r w:rsidRPr="005E4BAB">
        <w:rPr>
          <w:i/>
          <w:noProof/>
          <w:lang w:val="en-US"/>
        </w:rPr>
        <w:t>Hum Reprod Update</w:t>
      </w:r>
      <w:r w:rsidRPr="005E4BAB">
        <w:rPr>
          <w:noProof/>
          <w:lang w:val="en-US"/>
        </w:rPr>
        <w:t xml:space="preserve"> 16, 590-602.</w:t>
      </w:r>
    </w:p>
    <w:p w14:paraId="5598F790" w14:textId="77777777" w:rsidR="005E4BAB" w:rsidRPr="005E4BAB" w:rsidRDefault="005E4BAB" w:rsidP="005E4BAB">
      <w:pPr>
        <w:pStyle w:val="EndNoteBibliography"/>
        <w:spacing w:after="0"/>
        <w:rPr>
          <w:noProof/>
        </w:rPr>
      </w:pPr>
      <w:r w:rsidRPr="005E4BAB">
        <w:rPr>
          <w:noProof/>
          <w:lang w:val="en-US"/>
        </w:rPr>
        <w:t xml:space="preserve">Guzick DS, Overstreet JW, Factor-Litvak P, Brazil CK, Nakajima ST, Coutifaris C, Carson SA, Cisneros P, Steinkampf MP, Hill JA, Xu D, Vogel DL, National Cooperative Reproductive Medicine N. (2001) Sperm morphology, motility, and concentration in fertile and infertile men. </w:t>
      </w:r>
      <w:r w:rsidRPr="005E4BAB">
        <w:rPr>
          <w:i/>
          <w:noProof/>
        </w:rPr>
        <w:t>N Engl J Med</w:t>
      </w:r>
      <w:r w:rsidRPr="005E4BAB">
        <w:rPr>
          <w:noProof/>
        </w:rPr>
        <w:t xml:space="preserve"> 345, 1388-1393.</w:t>
      </w:r>
    </w:p>
    <w:p w14:paraId="1FCA7B47" w14:textId="77777777" w:rsidR="005E4BAB" w:rsidRPr="005E4BAB" w:rsidRDefault="005E4BAB" w:rsidP="005E4BAB">
      <w:pPr>
        <w:pStyle w:val="EndNoteBibliography"/>
        <w:spacing w:after="0"/>
        <w:rPr>
          <w:noProof/>
          <w:lang w:val="en-US"/>
        </w:rPr>
      </w:pPr>
      <w:r w:rsidRPr="005E4BAB">
        <w:rPr>
          <w:noProof/>
        </w:rPr>
        <w:t xml:space="preserve">Habbema JD, Eijkemans MJ, Leridon H, te Velde ER. </w:t>
      </w:r>
      <w:r w:rsidRPr="005E4BAB">
        <w:rPr>
          <w:noProof/>
          <w:lang w:val="en-US"/>
        </w:rPr>
        <w:t xml:space="preserve">(2015) Realizing a desired family size: when should couples start? </w:t>
      </w:r>
      <w:r w:rsidRPr="005E4BAB">
        <w:rPr>
          <w:i/>
          <w:noProof/>
          <w:lang w:val="en-US"/>
        </w:rPr>
        <w:t>Hum Reprod</w:t>
      </w:r>
      <w:r w:rsidRPr="005E4BAB">
        <w:rPr>
          <w:noProof/>
          <w:lang w:val="en-US"/>
        </w:rPr>
        <w:t xml:space="preserve"> 30, 2215-2221.</w:t>
      </w:r>
    </w:p>
    <w:p w14:paraId="25672726" w14:textId="77777777" w:rsidR="005E4BAB" w:rsidRPr="005E4BAB" w:rsidRDefault="005E4BAB" w:rsidP="005E4BAB">
      <w:pPr>
        <w:pStyle w:val="EndNoteBibliography"/>
        <w:spacing w:after="0"/>
        <w:rPr>
          <w:noProof/>
        </w:rPr>
      </w:pPr>
      <w:r w:rsidRPr="005E4BAB">
        <w:rPr>
          <w:noProof/>
          <w:lang w:val="en-US"/>
        </w:rPr>
        <w:t xml:space="preserve">Hardeland R, Reiter RJ, Poeggeler B, Tan DX. (1993) The significance of the metabolism of the neurohormone melatonin: antioxidative protection and formation of bioactive substances. </w:t>
      </w:r>
      <w:r w:rsidRPr="005E4BAB">
        <w:rPr>
          <w:i/>
          <w:noProof/>
        </w:rPr>
        <w:t>Neurosci Biobehav Rev</w:t>
      </w:r>
      <w:r w:rsidRPr="005E4BAB">
        <w:rPr>
          <w:noProof/>
        </w:rPr>
        <w:t xml:space="preserve"> 17, 347-357.</w:t>
      </w:r>
    </w:p>
    <w:p w14:paraId="679CC7D2" w14:textId="77777777" w:rsidR="005E4BAB" w:rsidRPr="005E4BAB" w:rsidRDefault="005E4BAB" w:rsidP="005E4BAB">
      <w:pPr>
        <w:pStyle w:val="EndNoteBibliography"/>
        <w:spacing w:after="0"/>
        <w:rPr>
          <w:noProof/>
          <w:lang w:val="en-US"/>
        </w:rPr>
      </w:pPr>
      <w:r w:rsidRPr="005E4BAB">
        <w:rPr>
          <w:noProof/>
        </w:rPr>
        <w:lastRenderedPageBreak/>
        <w:t xml:space="preserve">Hart RJ, Doherty DA, McLachlan RI, Walls ML, Keelan JA, Dickinson JE, Skakkebaek NE, Norman RJ, Handelsman DJ. </w:t>
      </w:r>
      <w:r w:rsidRPr="005E4BAB">
        <w:rPr>
          <w:noProof/>
          <w:lang w:val="en-US"/>
        </w:rPr>
        <w:t xml:space="preserve">(2015) Testicular function in a birth cohort of young men. </w:t>
      </w:r>
      <w:r w:rsidRPr="005E4BAB">
        <w:rPr>
          <w:i/>
          <w:noProof/>
          <w:lang w:val="en-US"/>
        </w:rPr>
        <w:t>Hum Reprod</w:t>
      </w:r>
      <w:r w:rsidRPr="005E4BAB">
        <w:rPr>
          <w:noProof/>
          <w:lang w:val="en-US"/>
        </w:rPr>
        <w:t xml:space="preserve"> 30, 2713-2724.</w:t>
      </w:r>
    </w:p>
    <w:p w14:paraId="5E05D90A" w14:textId="77777777" w:rsidR="005E4BAB" w:rsidRPr="005E4BAB" w:rsidRDefault="005E4BAB" w:rsidP="005E4BAB">
      <w:pPr>
        <w:pStyle w:val="EndNoteBibliography"/>
        <w:spacing w:after="0"/>
        <w:rPr>
          <w:noProof/>
          <w:lang w:val="en-US"/>
        </w:rPr>
      </w:pPr>
      <w:r w:rsidRPr="005E4BAB">
        <w:rPr>
          <w:noProof/>
          <w:lang w:val="en-US"/>
        </w:rPr>
        <w:t xml:space="preserve">Haugen TB, Egeland T, Magnus O. (2006) Semen parameters in Norwegian fertile men. </w:t>
      </w:r>
      <w:r w:rsidRPr="005E4BAB">
        <w:rPr>
          <w:i/>
          <w:noProof/>
          <w:lang w:val="en-US"/>
        </w:rPr>
        <w:t>J Androl</w:t>
      </w:r>
      <w:r w:rsidRPr="005E4BAB">
        <w:rPr>
          <w:noProof/>
          <w:lang w:val="en-US"/>
        </w:rPr>
        <w:t xml:space="preserve"> 27, 66-71.</w:t>
      </w:r>
    </w:p>
    <w:p w14:paraId="1BF002C7" w14:textId="77777777" w:rsidR="005E4BAB" w:rsidRPr="005E4BAB" w:rsidRDefault="005E4BAB" w:rsidP="005E4BAB">
      <w:pPr>
        <w:pStyle w:val="EndNoteBibliography"/>
        <w:spacing w:after="0"/>
        <w:rPr>
          <w:noProof/>
          <w:lang w:val="en-US"/>
        </w:rPr>
      </w:pPr>
      <w:r w:rsidRPr="005E4BAB">
        <w:rPr>
          <w:noProof/>
          <w:lang w:val="en-US"/>
        </w:rPr>
        <w:t xml:space="preserve">Hess RA, Renato de Franca L. (2008) Spermatogenesis and cycle of the seminiferous epithelium. </w:t>
      </w:r>
      <w:r w:rsidRPr="005E4BAB">
        <w:rPr>
          <w:i/>
          <w:noProof/>
          <w:lang w:val="en-US"/>
        </w:rPr>
        <w:t>Adv Exp Med Biol</w:t>
      </w:r>
      <w:r w:rsidRPr="005E4BAB">
        <w:rPr>
          <w:noProof/>
          <w:lang w:val="en-US"/>
        </w:rPr>
        <w:t xml:space="preserve"> 636, 1-15.</w:t>
      </w:r>
    </w:p>
    <w:p w14:paraId="74BD8509" w14:textId="77777777" w:rsidR="005E4BAB" w:rsidRPr="005E4BAB" w:rsidRDefault="005E4BAB" w:rsidP="005E4BAB">
      <w:pPr>
        <w:pStyle w:val="EndNoteBibliography"/>
        <w:spacing w:after="0"/>
        <w:rPr>
          <w:noProof/>
          <w:lang w:val="en-US"/>
        </w:rPr>
      </w:pPr>
      <w:r w:rsidRPr="005E4BAB">
        <w:rPr>
          <w:noProof/>
          <w:lang w:val="en-US"/>
        </w:rPr>
        <w:t xml:space="preserve">Hvidman HW, Petersen KB, Larsen EC, Macklon KT, Pinborg A, Nyboe Andersen A. (2015) Individual fertility assessment and pro-fertility counselling; should this be offered to women and men of reproductive age? </w:t>
      </w:r>
      <w:r w:rsidRPr="005E4BAB">
        <w:rPr>
          <w:i/>
          <w:noProof/>
          <w:lang w:val="en-US"/>
        </w:rPr>
        <w:t>Hum Reprod</w:t>
      </w:r>
      <w:r w:rsidRPr="005E4BAB">
        <w:rPr>
          <w:noProof/>
          <w:lang w:val="en-US"/>
        </w:rPr>
        <w:t xml:space="preserve"> 30, 9-15.</w:t>
      </w:r>
    </w:p>
    <w:p w14:paraId="29410121" w14:textId="77777777" w:rsidR="005E4BAB" w:rsidRPr="005E4BAB" w:rsidRDefault="005E4BAB" w:rsidP="005E4BAB">
      <w:pPr>
        <w:pStyle w:val="EndNoteBibliography"/>
        <w:spacing w:after="0"/>
        <w:rPr>
          <w:noProof/>
          <w:lang w:val="en-US"/>
        </w:rPr>
      </w:pPr>
      <w:r w:rsidRPr="005E4BAB">
        <w:rPr>
          <w:noProof/>
          <w:lang w:val="en-US"/>
        </w:rPr>
        <w:t xml:space="preserve">Jensen TK, Jacobsen R, Christensen K, Nielsen NC, Bostofte E. (2009) Good semen quality and life expectancy: a cohort study of 43,277 men. </w:t>
      </w:r>
      <w:r w:rsidRPr="005E4BAB">
        <w:rPr>
          <w:i/>
          <w:noProof/>
          <w:lang w:val="en-US"/>
        </w:rPr>
        <w:t>Am J Epidemiol</w:t>
      </w:r>
      <w:r w:rsidRPr="005E4BAB">
        <w:rPr>
          <w:noProof/>
          <w:lang w:val="en-US"/>
        </w:rPr>
        <w:t xml:space="preserve"> 170, 559-565.</w:t>
      </w:r>
    </w:p>
    <w:p w14:paraId="32618329" w14:textId="77777777" w:rsidR="005E4BAB" w:rsidRPr="005E4BAB" w:rsidRDefault="005E4BAB" w:rsidP="005E4BAB">
      <w:pPr>
        <w:pStyle w:val="EndNoteBibliography"/>
        <w:spacing w:after="0"/>
        <w:rPr>
          <w:noProof/>
          <w:lang w:val="en-US"/>
        </w:rPr>
      </w:pPr>
      <w:r w:rsidRPr="005E4BAB">
        <w:rPr>
          <w:noProof/>
          <w:lang w:val="en-US"/>
        </w:rPr>
        <w:t xml:space="preserve">Johnson SL, Dunleavy J, Gemmell NJ, Nakagawa S. (2015) Consistent age-dependent declines in human semen quality: a systematic review and meta-analysis. </w:t>
      </w:r>
      <w:r w:rsidRPr="005E4BAB">
        <w:rPr>
          <w:i/>
          <w:noProof/>
          <w:lang w:val="en-US"/>
        </w:rPr>
        <w:t>Ageing Res Rev</w:t>
      </w:r>
      <w:r w:rsidRPr="005E4BAB">
        <w:rPr>
          <w:noProof/>
          <w:lang w:val="en-US"/>
        </w:rPr>
        <w:t xml:space="preserve"> 19, 22-33.</w:t>
      </w:r>
    </w:p>
    <w:p w14:paraId="761AB1B7" w14:textId="77777777" w:rsidR="005E4BAB" w:rsidRPr="005E4BAB" w:rsidRDefault="005E4BAB" w:rsidP="005E4BAB">
      <w:pPr>
        <w:pStyle w:val="EndNoteBibliography"/>
        <w:spacing w:after="0"/>
        <w:rPr>
          <w:noProof/>
          <w:lang w:val="en-US"/>
        </w:rPr>
      </w:pPr>
      <w:r w:rsidRPr="005E4BAB">
        <w:rPr>
          <w:noProof/>
          <w:lang w:val="en-US"/>
        </w:rPr>
        <w:t xml:space="preserve">Jouannet P, Ducot B, Feneux D, Spira A. (1988) Male factors and the likelihood of pregnancy in infertile couples. I. Study of sperm characteristics. </w:t>
      </w:r>
      <w:r w:rsidRPr="005E4BAB">
        <w:rPr>
          <w:i/>
          <w:noProof/>
          <w:lang w:val="en-US"/>
        </w:rPr>
        <w:t>Int J Androl</w:t>
      </w:r>
      <w:r w:rsidRPr="005E4BAB">
        <w:rPr>
          <w:noProof/>
          <w:lang w:val="en-US"/>
        </w:rPr>
        <w:t xml:space="preserve"> 11, 379-394.</w:t>
      </w:r>
    </w:p>
    <w:p w14:paraId="62C1768E" w14:textId="77777777" w:rsidR="005E4BAB" w:rsidRPr="005E4BAB" w:rsidRDefault="005E4BAB" w:rsidP="005E4BAB">
      <w:pPr>
        <w:pStyle w:val="EndNoteBibliography"/>
        <w:spacing w:after="0"/>
        <w:rPr>
          <w:noProof/>
          <w:lang w:val="en-US"/>
        </w:rPr>
      </w:pPr>
      <w:r w:rsidRPr="005E4BAB">
        <w:rPr>
          <w:noProof/>
          <w:lang w:val="en-US"/>
        </w:rPr>
        <w:t xml:space="preserve">Ko EY, Sabanegh ES, Jr., Agarwal A. (2014) Male infertility testing: reactive oxygen species and antioxidant capacity. </w:t>
      </w:r>
      <w:r w:rsidRPr="005E4BAB">
        <w:rPr>
          <w:i/>
          <w:noProof/>
          <w:lang w:val="en-US"/>
        </w:rPr>
        <w:t>Fertil Steril</w:t>
      </w:r>
      <w:r w:rsidRPr="005E4BAB">
        <w:rPr>
          <w:noProof/>
          <w:lang w:val="en-US"/>
        </w:rPr>
        <w:t xml:space="preserve"> 102, 1518-1527.</w:t>
      </w:r>
    </w:p>
    <w:p w14:paraId="71B72FE2" w14:textId="77777777" w:rsidR="005E4BAB" w:rsidRPr="005E4BAB" w:rsidRDefault="005E4BAB" w:rsidP="005E4BAB">
      <w:pPr>
        <w:pStyle w:val="EndNoteBibliography"/>
        <w:spacing w:after="0"/>
        <w:rPr>
          <w:noProof/>
          <w:lang w:val="en-US"/>
        </w:rPr>
      </w:pPr>
      <w:r w:rsidRPr="005E4BAB">
        <w:rPr>
          <w:noProof/>
          <w:lang w:val="en-US"/>
        </w:rPr>
        <w:t xml:space="preserve">Kratz EM, Piwowar A, Zeman M, Stebelova K, Thalhammer T. (2014) Decreased melatonin levels and increased levels of advanced oxidation protein products in the seminal plasma are related to male infertility. </w:t>
      </w:r>
      <w:r w:rsidRPr="005E4BAB">
        <w:rPr>
          <w:i/>
          <w:noProof/>
          <w:lang w:val="en-US"/>
        </w:rPr>
        <w:t>Reprod Fertil Dev</w:t>
      </w:r>
      <w:r w:rsidRPr="005E4BAB">
        <w:rPr>
          <w:noProof/>
          <w:lang w:val="en-US"/>
        </w:rPr>
        <w:t>.</w:t>
      </w:r>
    </w:p>
    <w:p w14:paraId="1AB530D6" w14:textId="77777777" w:rsidR="005E4BAB" w:rsidRPr="005E4BAB" w:rsidRDefault="005E4BAB" w:rsidP="005E4BAB">
      <w:pPr>
        <w:pStyle w:val="EndNoteBibliography"/>
        <w:spacing w:after="0"/>
        <w:rPr>
          <w:noProof/>
          <w:lang w:val="en-US"/>
        </w:rPr>
      </w:pPr>
      <w:r w:rsidRPr="005E4BAB">
        <w:rPr>
          <w:noProof/>
          <w:lang w:val="en-US"/>
        </w:rPr>
        <w:t xml:space="preserve">Krausz C. (2011) Male infertility: pathogenesis and clinical diagnosis. </w:t>
      </w:r>
      <w:r w:rsidRPr="005E4BAB">
        <w:rPr>
          <w:i/>
          <w:noProof/>
          <w:lang w:val="en-US"/>
        </w:rPr>
        <w:t>Best Pract Res Clin Endocrinol Metab</w:t>
      </w:r>
      <w:r w:rsidRPr="005E4BAB">
        <w:rPr>
          <w:noProof/>
          <w:lang w:val="en-US"/>
        </w:rPr>
        <w:t xml:space="preserve"> 25, 271-285.</w:t>
      </w:r>
    </w:p>
    <w:p w14:paraId="2C0FF99B" w14:textId="77777777" w:rsidR="005E4BAB" w:rsidRPr="005E4BAB" w:rsidRDefault="005E4BAB" w:rsidP="005E4BAB">
      <w:pPr>
        <w:pStyle w:val="EndNoteBibliography"/>
        <w:spacing w:after="0"/>
        <w:rPr>
          <w:noProof/>
          <w:lang w:val="en-US"/>
        </w:rPr>
      </w:pPr>
      <w:r w:rsidRPr="005E4BAB">
        <w:rPr>
          <w:noProof/>
          <w:lang w:val="en-US"/>
        </w:rPr>
        <w:t xml:space="preserve">Lam DA, Miron JA. (1991) Seasonality of births in human populations. </w:t>
      </w:r>
      <w:r w:rsidRPr="005E4BAB">
        <w:rPr>
          <w:i/>
          <w:noProof/>
          <w:lang w:val="en-US"/>
        </w:rPr>
        <w:t>Soc Biol</w:t>
      </w:r>
      <w:r w:rsidRPr="005E4BAB">
        <w:rPr>
          <w:noProof/>
          <w:lang w:val="en-US"/>
        </w:rPr>
        <w:t xml:space="preserve"> 38, 51-78.</w:t>
      </w:r>
    </w:p>
    <w:p w14:paraId="3AA7760A" w14:textId="77777777" w:rsidR="005E4BAB" w:rsidRPr="005E4BAB" w:rsidRDefault="005E4BAB" w:rsidP="005E4BAB">
      <w:pPr>
        <w:pStyle w:val="EndNoteBibliography"/>
        <w:spacing w:after="0"/>
        <w:rPr>
          <w:noProof/>
          <w:lang w:val="en-US"/>
        </w:rPr>
      </w:pPr>
      <w:r w:rsidRPr="005E4BAB">
        <w:rPr>
          <w:noProof/>
          <w:lang w:val="en-US"/>
        </w:rPr>
        <w:t xml:space="preserve">Larsen L, Scheike T, Jensen TK, Bonde JP, Ernst E, Hjollund NH, Zhou Y, Skakkebaek NE, Giwercman A, Stu DFPP. (2000) Computer-assisted semen analysis parameters as predictors for fertility of men from the general population. </w:t>
      </w:r>
      <w:r w:rsidRPr="005E4BAB">
        <w:rPr>
          <w:i/>
          <w:noProof/>
          <w:lang w:val="en-US"/>
        </w:rPr>
        <w:t>Hum Reprod</w:t>
      </w:r>
      <w:r w:rsidRPr="005E4BAB">
        <w:rPr>
          <w:noProof/>
          <w:lang w:val="en-US"/>
        </w:rPr>
        <w:t xml:space="preserve"> 15, 1562-1567.</w:t>
      </w:r>
    </w:p>
    <w:p w14:paraId="66F8BA6D" w14:textId="77777777" w:rsidR="005E4BAB" w:rsidRPr="005E4BAB" w:rsidRDefault="005E4BAB" w:rsidP="005E4BAB">
      <w:pPr>
        <w:pStyle w:val="EndNoteBibliography"/>
        <w:spacing w:after="0"/>
        <w:rPr>
          <w:noProof/>
          <w:lang w:val="en-US"/>
        </w:rPr>
      </w:pPr>
      <w:r w:rsidRPr="005E4BAB">
        <w:rPr>
          <w:noProof/>
          <w:lang w:val="en-US"/>
        </w:rPr>
        <w:t xml:space="preserve">Latif T, Kold Jensen T, Mehlsen J, Holmboe SA, Brinth L, Pors K, Skouby SO, Jorgensen N, Lindahl-Jacobsen R. (2017) Semen quality is a predictor of subsequent morbidity. A Danish cohort study of 4,712 men with long-term follow-up. </w:t>
      </w:r>
      <w:r w:rsidRPr="005E4BAB">
        <w:rPr>
          <w:i/>
          <w:noProof/>
          <w:lang w:val="en-US"/>
        </w:rPr>
        <w:t>Am J Epidemiol</w:t>
      </w:r>
      <w:r w:rsidRPr="005E4BAB">
        <w:rPr>
          <w:noProof/>
          <w:lang w:val="en-US"/>
        </w:rPr>
        <w:t>.</w:t>
      </w:r>
    </w:p>
    <w:p w14:paraId="369795AA" w14:textId="77777777" w:rsidR="005E4BAB" w:rsidRPr="005E4BAB" w:rsidRDefault="005E4BAB" w:rsidP="005E4BAB">
      <w:pPr>
        <w:pStyle w:val="EndNoteBibliography"/>
        <w:spacing w:after="0"/>
        <w:rPr>
          <w:noProof/>
          <w:lang w:val="en-US"/>
        </w:rPr>
      </w:pPr>
      <w:r w:rsidRPr="005E4BAB">
        <w:rPr>
          <w:noProof/>
          <w:lang w:val="en-US"/>
        </w:rPr>
        <w:t xml:space="preserve">Leaver RB. (2016) Male infertility: an overview of causes and treatment options. </w:t>
      </w:r>
      <w:r w:rsidRPr="005E4BAB">
        <w:rPr>
          <w:i/>
          <w:noProof/>
          <w:lang w:val="en-US"/>
        </w:rPr>
        <w:t>Br J Nurs</w:t>
      </w:r>
      <w:r w:rsidRPr="005E4BAB">
        <w:rPr>
          <w:noProof/>
          <w:lang w:val="en-US"/>
        </w:rPr>
        <w:t xml:space="preserve"> 25, S35-S40.</w:t>
      </w:r>
    </w:p>
    <w:p w14:paraId="19080786" w14:textId="77777777" w:rsidR="005E4BAB" w:rsidRPr="005E4BAB" w:rsidRDefault="005E4BAB" w:rsidP="005E4BAB">
      <w:pPr>
        <w:pStyle w:val="EndNoteBibliography"/>
        <w:spacing w:after="0"/>
        <w:rPr>
          <w:noProof/>
          <w:lang w:val="en-US"/>
        </w:rPr>
      </w:pPr>
      <w:r w:rsidRPr="005E4BAB">
        <w:rPr>
          <w:noProof/>
          <w:lang w:val="en-US"/>
        </w:rPr>
        <w:t xml:space="preserve">Levine H, Jorgensen N, Martino-Andrade A, Mendiola J, Weksler-Derri D, Mindlis I, Pinotti R, Swan SH. (2017) Temporal trends in sperm count: a systematic review and meta-regression analysis. </w:t>
      </w:r>
      <w:r w:rsidRPr="005E4BAB">
        <w:rPr>
          <w:i/>
          <w:noProof/>
          <w:lang w:val="en-US"/>
        </w:rPr>
        <w:t>Hum Reprod Update</w:t>
      </w:r>
      <w:r w:rsidRPr="005E4BAB">
        <w:rPr>
          <w:noProof/>
          <w:lang w:val="en-US"/>
        </w:rPr>
        <w:t xml:space="preserve"> 23, 646-659.</w:t>
      </w:r>
    </w:p>
    <w:p w14:paraId="243793C5" w14:textId="77777777" w:rsidR="005E4BAB" w:rsidRPr="005E4BAB" w:rsidRDefault="005E4BAB" w:rsidP="005E4BAB">
      <w:pPr>
        <w:pStyle w:val="EndNoteBibliography"/>
        <w:spacing w:after="0"/>
        <w:rPr>
          <w:noProof/>
          <w:lang w:val="en-US"/>
        </w:rPr>
      </w:pPr>
      <w:r w:rsidRPr="005E4BAB">
        <w:rPr>
          <w:noProof/>
          <w:lang w:val="en-US"/>
        </w:rPr>
        <w:t xml:space="preserve">Levine RJ. (1994) Male factors contributing to the seasonality of human reproduction. </w:t>
      </w:r>
      <w:r w:rsidRPr="005E4BAB">
        <w:rPr>
          <w:i/>
          <w:noProof/>
          <w:lang w:val="en-US"/>
        </w:rPr>
        <w:t>Ann N Y Acad Sci</w:t>
      </w:r>
      <w:r w:rsidRPr="005E4BAB">
        <w:rPr>
          <w:noProof/>
          <w:lang w:val="en-US"/>
        </w:rPr>
        <w:t xml:space="preserve"> 709, 29-45.</w:t>
      </w:r>
    </w:p>
    <w:p w14:paraId="6534F2F0" w14:textId="77777777" w:rsidR="005E4BAB" w:rsidRPr="005E4BAB" w:rsidRDefault="005E4BAB" w:rsidP="005E4BAB">
      <w:pPr>
        <w:pStyle w:val="EndNoteBibliography"/>
        <w:spacing w:after="0"/>
        <w:rPr>
          <w:noProof/>
          <w:lang w:val="en-US"/>
        </w:rPr>
      </w:pPr>
      <w:r w:rsidRPr="005E4BAB">
        <w:rPr>
          <w:noProof/>
          <w:lang w:val="en-US"/>
        </w:rPr>
        <w:t xml:space="preserve">Levine RJ. (1999) Seasonal variation of semen quality and fertility. </w:t>
      </w:r>
      <w:r w:rsidRPr="005E4BAB">
        <w:rPr>
          <w:i/>
          <w:noProof/>
          <w:lang w:val="en-US"/>
        </w:rPr>
        <w:t>Scand J Work Environ Health</w:t>
      </w:r>
      <w:r w:rsidRPr="005E4BAB">
        <w:rPr>
          <w:noProof/>
          <w:lang w:val="en-US"/>
        </w:rPr>
        <w:t xml:space="preserve"> 25 Suppl 1, 34-37; discussion 76-38.</w:t>
      </w:r>
    </w:p>
    <w:p w14:paraId="18E8C9C6" w14:textId="77777777" w:rsidR="005E4BAB" w:rsidRPr="005E4BAB" w:rsidRDefault="005E4BAB" w:rsidP="005E4BAB">
      <w:pPr>
        <w:pStyle w:val="EndNoteBibliography"/>
        <w:spacing w:after="0"/>
        <w:rPr>
          <w:noProof/>
          <w:lang w:val="en-US"/>
        </w:rPr>
      </w:pPr>
      <w:r w:rsidRPr="005E4BAB">
        <w:rPr>
          <w:noProof/>
          <w:lang w:val="en-US"/>
        </w:rPr>
        <w:t xml:space="preserve">Levine RJ, Mathew RM, Chenault CB, Brown MH, Hurtt ME, Bentley KS, Mohr KL, Working PK. (1990) Differences in the quality of semen in outdoor workers during summer and winter. </w:t>
      </w:r>
      <w:r w:rsidRPr="005E4BAB">
        <w:rPr>
          <w:i/>
          <w:noProof/>
          <w:lang w:val="en-US"/>
        </w:rPr>
        <w:t>N Engl J Med</w:t>
      </w:r>
      <w:r w:rsidRPr="005E4BAB">
        <w:rPr>
          <w:noProof/>
          <w:lang w:val="en-US"/>
        </w:rPr>
        <w:t xml:space="preserve"> 323, 12-16.</w:t>
      </w:r>
    </w:p>
    <w:p w14:paraId="62C2CFC0" w14:textId="77777777" w:rsidR="005E4BAB" w:rsidRPr="005E4BAB" w:rsidRDefault="005E4BAB" w:rsidP="005E4BAB">
      <w:pPr>
        <w:pStyle w:val="EndNoteBibliography"/>
        <w:spacing w:after="0"/>
        <w:rPr>
          <w:noProof/>
          <w:lang w:val="en-US"/>
        </w:rPr>
      </w:pPr>
      <w:r w:rsidRPr="005E4BAB">
        <w:rPr>
          <w:noProof/>
          <w:lang w:val="en-US"/>
        </w:rPr>
        <w:lastRenderedPageBreak/>
        <w:t xml:space="preserve">Levitas E, Lunenfeld E, Weisz N, Friger M, Har-Vardi I. (2013) Seasonal variations of human sperm cells among 6455 semen samples: a plausible explanation of a seasonal birth pattern. </w:t>
      </w:r>
      <w:r w:rsidRPr="005E4BAB">
        <w:rPr>
          <w:i/>
          <w:noProof/>
          <w:lang w:val="en-US"/>
        </w:rPr>
        <w:t>Am J Obstet Gynecol</w:t>
      </w:r>
      <w:r w:rsidRPr="005E4BAB">
        <w:rPr>
          <w:noProof/>
          <w:lang w:val="en-US"/>
        </w:rPr>
        <w:t xml:space="preserve"> 208, 406 e401-406.</w:t>
      </w:r>
    </w:p>
    <w:p w14:paraId="7761487B" w14:textId="77777777" w:rsidR="005E4BAB" w:rsidRPr="005E4BAB" w:rsidRDefault="005E4BAB" w:rsidP="005E4BAB">
      <w:pPr>
        <w:pStyle w:val="EndNoteBibliography"/>
        <w:spacing w:after="0"/>
        <w:rPr>
          <w:noProof/>
          <w:lang w:val="en-US"/>
        </w:rPr>
      </w:pPr>
      <w:r w:rsidRPr="005E4BAB">
        <w:rPr>
          <w:noProof/>
          <w:lang w:val="en-US"/>
        </w:rPr>
        <w:t xml:space="preserve">Li C, Zhou X. (2015) Melatonin and male reproduction. </w:t>
      </w:r>
      <w:r w:rsidRPr="005E4BAB">
        <w:rPr>
          <w:i/>
          <w:noProof/>
          <w:lang w:val="en-US"/>
        </w:rPr>
        <w:t>Clin Chim Acta</w:t>
      </w:r>
      <w:r w:rsidRPr="005E4BAB">
        <w:rPr>
          <w:noProof/>
          <w:lang w:val="en-US"/>
        </w:rPr>
        <w:t xml:space="preserve"> 446, 175-180.</w:t>
      </w:r>
    </w:p>
    <w:p w14:paraId="26A5632C" w14:textId="77777777" w:rsidR="005E4BAB" w:rsidRPr="005E4BAB" w:rsidRDefault="005E4BAB" w:rsidP="005E4BAB">
      <w:pPr>
        <w:pStyle w:val="EndNoteBibliography"/>
        <w:spacing w:after="0"/>
        <w:rPr>
          <w:noProof/>
          <w:lang w:val="en-US"/>
        </w:rPr>
      </w:pPr>
      <w:r w:rsidRPr="005E4BAB">
        <w:rPr>
          <w:noProof/>
          <w:lang w:val="en-US"/>
        </w:rPr>
        <w:t xml:space="preserve">Mao H, Feng L, Yang WX. (2017) Environmental factors contributed to circannual rhythm of semen quality. </w:t>
      </w:r>
      <w:r w:rsidRPr="005E4BAB">
        <w:rPr>
          <w:i/>
          <w:noProof/>
          <w:lang w:val="en-US"/>
        </w:rPr>
        <w:t>Chronobiol Int</w:t>
      </w:r>
      <w:r w:rsidRPr="005E4BAB">
        <w:rPr>
          <w:noProof/>
          <w:lang w:val="en-US"/>
        </w:rPr>
        <w:t xml:space="preserve"> 34, 411-425.</w:t>
      </w:r>
    </w:p>
    <w:p w14:paraId="1F6DA0EF" w14:textId="77777777" w:rsidR="005E4BAB" w:rsidRPr="005E4BAB" w:rsidRDefault="005E4BAB" w:rsidP="005E4BAB">
      <w:pPr>
        <w:pStyle w:val="EndNoteBibliography"/>
        <w:spacing w:after="0"/>
        <w:rPr>
          <w:noProof/>
          <w:lang w:val="en-US"/>
        </w:rPr>
      </w:pPr>
      <w:r w:rsidRPr="005E4BAB">
        <w:rPr>
          <w:noProof/>
          <w:lang w:val="en-US"/>
        </w:rPr>
        <w:t xml:space="preserve">Marshburn PB. (2015) Counseling and diagnostic evaluation for the infertile couple. </w:t>
      </w:r>
      <w:r w:rsidRPr="005E4BAB">
        <w:rPr>
          <w:i/>
          <w:noProof/>
          <w:lang w:val="en-US"/>
        </w:rPr>
        <w:t>Obstet Gynecol Clin North Am</w:t>
      </w:r>
      <w:r w:rsidRPr="005E4BAB">
        <w:rPr>
          <w:noProof/>
          <w:lang w:val="en-US"/>
        </w:rPr>
        <w:t xml:space="preserve"> 42, 1-14.</w:t>
      </w:r>
    </w:p>
    <w:p w14:paraId="5E689E18" w14:textId="77777777" w:rsidR="005E4BAB" w:rsidRPr="005E4BAB" w:rsidRDefault="005E4BAB" w:rsidP="005E4BAB">
      <w:pPr>
        <w:pStyle w:val="EndNoteBibliography"/>
        <w:spacing w:after="0"/>
        <w:rPr>
          <w:noProof/>
          <w:lang w:val="en-US"/>
        </w:rPr>
      </w:pPr>
      <w:r w:rsidRPr="005E4BAB">
        <w:rPr>
          <w:noProof/>
          <w:lang w:val="en-US"/>
        </w:rPr>
        <w:t xml:space="preserve">Masson P, Brannigan RE. (2014) The varicocele. </w:t>
      </w:r>
      <w:r w:rsidRPr="005E4BAB">
        <w:rPr>
          <w:i/>
          <w:noProof/>
          <w:lang w:val="en-US"/>
        </w:rPr>
        <w:t>Urol Clin North Am</w:t>
      </w:r>
      <w:r w:rsidRPr="005E4BAB">
        <w:rPr>
          <w:noProof/>
          <w:lang w:val="en-US"/>
        </w:rPr>
        <w:t xml:space="preserve"> 41, 129-144.</w:t>
      </w:r>
    </w:p>
    <w:p w14:paraId="217E045B" w14:textId="77777777" w:rsidR="005E4BAB" w:rsidRPr="005E4BAB" w:rsidRDefault="005E4BAB" w:rsidP="005E4BAB">
      <w:pPr>
        <w:pStyle w:val="EndNoteBibliography"/>
        <w:spacing w:after="0"/>
        <w:rPr>
          <w:noProof/>
          <w:lang w:val="en-US"/>
        </w:rPr>
      </w:pPr>
      <w:r w:rsidRPr="005E4BAB">
        <w:rPr>
          <w:noProof/>
          <w:lang w:val="en-US"/>
        </w:rPr>
        <w:t xml:space="preserve">Nallella KP, Sharma RK, Aziz N, Agarwal A. (2006) Significance of sperm characteristics in the evaluation of male infertility. </w:t>
      </w:r>
      <w:r w:rsidRPr="005E4BAB">
        <w:rPr>
          <w:i/>
          <w:noProof/>
          <w:lang w:val="en-US"/>
        </w:rPr>
        <w:t>Fertil Steril</w:t>
      </w:r>
      <w:r w:rsidRPr="005E4BAB">
        <w:rPr>
          <w:noProof/>
          <w:lang w:val="en-US"/>
        </w:rPr>
        <w:t xml:space="preserve"> 85, 629-634.</w:t>
      </w:r>
    </w:p>
    <w:p w14:paraId="40FF6877" w14:textId="77777777" w:rsidR="005E4BAB" w:rsidRPr="005E4BAB" w:rsidRDefault="005E4BAB" w:rsidP="005E4BAB">
      <w:pPr>
        <w:pStyle w:val="EndNoteBibliography"/>
        <w:spacing w:after="0"/>
        <w:rPr>
          <w:noProof/>
        </w:rPr>
      </w:pPr>
      <w:r w:rsidRPr="005E4BAB">
        <w:rPr>
          <w:noProof/>
          <w:lang w:val="en-US"/>
        </w:rPr>
        <w:t xml:space="preserve">Ng TB, Lo LL. (1988) Inhibitory actions of pineal indoles on steroidogenesis in isolated rat Leydig cells. </w:t>
      </w:r>
      <w:r w:rsidRPr="005E4BAB">
        <w:rPr>
          <w:i/>
          <w:noProof/>
        </w:rPr>
        <w:t>J Pineal Res</w:t>
      </w:r>
      <w:r w:rsidRPr="005E4BAB">
        <w:rPr>
          <w:noProof/>
        </w:rPr>
        <w:t xml:space="preserve"> 5, 229-243.</w:t>
      </w:r>
    </w:p>
    <w:p w14:paraId="665D9AFD" w14:textId="77777777" w:rsidR="005E4BAB" w:rsidRPr="005E4BAB" w:rsidRDefault="005E4BAB" w:rsidP="005E4BAB">
      <w:pPr>
        <w:pStyle w:val="EndNoteBibliography"/>
        <w:spacing w:after="0"/>
        <w:rPr>
          <w:noProof/>
          <w:lang w:val="en-US"/>
        </w:rPr>
      </w:pPr>
      <w:r w:rsidRPr="005E4BAB">
        <w:rPr>
          <w:noProof/>
        </w:rPr>
        <w:t xml:space="preserve">O'Donnell L, Stanton P, de Kretser DM. </w:t>
      </w:r>
      <w:r w:rsidRPr="005E4BAB">
        <w:rPr>
          <w:noProof/>
          <w:lang w:val="en-US"/>
        </w:rPr>
        <w:t>Endocrinology of the Male Reproductive System and Spermatogenesis. In: De Groot LJ, Chrousos G, Dungan K, Feingold KR, Grossman A, Hershman JM, Koch C, Korbonits M, McLachlan R, New M, Purnell J, Rebar R, Singer F, Vinik A eds. Endotext. South Dartmouth (MA), 2000.</w:t>
      </w:r>
    </w:p>
    <w:p w14:paraId="6B6A0E82" w14:textId="77777777" w:rsidR="005E4BAB" w:rsidRPr="005E4BAB" w:rsidRDefault="005E4BAB" w:rsidP="005E4BAB">
      <w:pPr>
        <w:pStyle w:val="EndNoteBibliography"/>
        <w:spacing w:after="0"/>
        <w:rPr>
          <w:noProof/>
          <w:lang w:val="en-US"/>
        </w:rPr>
      </w:pPr>
      <w:r w:rsidRPr="005E4BAB">
        <w:rPr>
          <w:noProof/>
          <w:lang w:val="en-US"/>
        </w:rPr>
        <w:t xml:space="preserve">Ohlander SJ, Lindgren MC, Lipshultz LI. (2016) Testosterone and Male Infertility. </w:t>
      </w:r>
      <w:r w:rsidRPr="005E4BAB">
        <w:rPr>
          <w:i/>
          <w:noProof/>
          <w:lang w:val="en-US"/>
        </w:rPr>
        <w:t>Urol Clin North Am</w:t>
      </w:r>
      <w:r w:rsidRPr="005E4BAB">
        <w:rPr>
          <w:noProof/>
          <w:lang w:val="en-US"/>
        </w:rPr>
        <w:t xml:space="preserve"> 43, 195-202.</w:t>
      </w:r>
    </w:p>
    <w:p w14:paraId="5B4E6B93" w14:textId="77777777" w:rsidR="005E4BAB" w:rsidRPr="005E4BAB" w:rsidRDefault="005E4BAB" w:rsidP="005E4BAB">
      <w:pPr>
        <w:pStyle w:val="EndNoteBibliography"/>
        <w:spacing w:after="0"/>
        <w:rPr>
          <w:noProof/>
          <w:lang w:val="en-US"/>
        </w:rPr>
      </w:pPr>
      <w:r w:rsidRPr="005E4BAB">
        <w:rPr>
          <w:noProof/>
          <w:lang w:val="en-US"/>
        </w:rPr>
        <w:t xml:space="preserve">Oleszczuk K, Giwercman A, Bungum M. (2011) Intra-individual variation of the sperm chromatin structure assay DNA fragmentation index in men from infertile couples. </w:t>
      </w:r>
      <w:r w:rsidRPr="005E4BAB">
        <w:rPr>
          <w:i/>
          <w:noProof/>
          <w:lang w:val="en-US"/>
        </w:rPr>
        <w:t>Hum Reprod</w:t>
      </w:r>
      <w:r w:rsidRPr="005E4BAB">
        <w:rPr>
          <w:noProof/>
          <w:lang w:val="en-US"/>
        </w:rPr>
        <w:t xml:space="preserve"> 26, 3244-3248.</w:t>
      </w:r>
    </w:p>
    <w:p w14:paraId="3F6B162A" w14:textId="77777777" w:rsidR="005E4BAB" w:rsidRPr="005E4BAB" w:rsidRDefault="005E4BAB" w:rsidP="005E4BAB">
      <w:pPr>
        <w:pStyle w:val="EndNoteBibliography"/>
        <w:spacing w:after="0"/>
        <w:rPr>
          <w:noProof/>
          <w:lang w:val="en-US"/>
        </w:rPr>
      </w:pPr>
      <w:r w:rsidRPr="005E4BAB">
        <w:rPr>
          <w:noProof/>
          <w:lang w:val="en-US"/>
        </w:rPr>
        <w:t xml:space="preserve">Opuwari CS, Henkel RR. (2016) An Update on Oxidative Damage to Spermatozoa and Oocytes. </w:t>
      </w:r>
      <w:r w:rsidRPr="005E4BAB">
        <w:rPr>
          <w:i/>
          <w:noProof/>
          <w:lang w:val="en-US"/>
        </w:rPr>
        <w:t>Biomed Res Int</w:t>
      </w:r>
      <w:r w:rsidRPr="005E4BAB">
        <w:rPr>
          <w:noProof/>
          <w:lang w:val="en-US"/>
        </w:rPr>
        <w:t xml:space="preserve"> 2016, 9540142.</w:t>
      </w:r>
    </w:p>
    <w:p w14:paraId="6D2E9080" w14:textId="77777777" w:rsidR="005E4BAB" w:rsidRPr="005E4BAB" w:rsidRDefault="005E4BAB" w:rsidP="005E4BAB">
      <w:pPr>
        <w:pStyle w:val="EndNoteBibliography"/>
        <w:spacing w:after="0"/>
        <w:rPr>
          <w:noProof/>
          <w:lang w:val="en-US"/>
        </w:rPr>
      </w:pPr>
      <w:r w:rsidRPr="005E4BAB">
        <w:rPr>
          <w:noProof/>
          <w:lang w:val="en-US"/>
        </w:rPr>
        <w:t xml:space="preserve">Ortiz A, Espino J, Bejarano I, Lozano GM, Monllor F, Garcia JF, Pariente JA, Rodriguez AB. (2011) High endogenous melatonin concentrations enhance sperm quality and short-term in vitro exposure to melatonin improves aspects of sperm motility. </w:t>
      </w:r>
      <w:r w:rsidRPr="005E4BAB">
        <w:rPr>
          <w:i/>
          <w:noProof/>
          <w:lang w:val="en-US"/>
        </w:rPr>
        <w:t>J Pineal Res</w:t>
      </w:r>
      <w:r w:rsidRPr="005E4BAB">
        <w:rPr>
          <w:noProof/>
          <w:lang w:val="en-US"/>
        </w:rPr>
        <w:t xml:space="preserve"> 50, 132-139.</w:t>
      </w:r>
    </w:p>
    <w:p w14:paraId="2EA6CF27" w14:textId="77777777" w:rsidR="005E4BAB" w:rsidRPr="005E4BAB" w:rsidRDefault="005E4BAB" w:rsidP="005E4BAB">
      <w:pPr>
        <w:pStyle w:val="EndNoteBibliography"/>
        <w:spacing w:after="0"/>
        <w:rPr>
          <w:noProof/>
        </w:rPr>
      </w:pPr>
      <w:r w:rsidRPr="005E4BAB">
        <w:rPr>
          <w:noProof/>
          <w:lang w:val="en-US"/>
        </w:rPr>
        <w:t xml:space="preserve">Ozelci R, Yilmaz S, Dilbaz B, Akpinar F, Akdag Cirik D, Dilbaz S, Ocal A. (2016) Seasonal variation of human sperm cells among 4,422 semen samples: A retrospective study in Turkey. </w:t>
      </w:r>
      <w:r w:rsidRPr="005E4BAB">
        <w:rPr>
          <w:i/>
          <w:noProof/>
        </w:rPr>
        <w:t>Syst Biol Reprod Med</w:t>
      </w:r>
      <w:r w:rsidRPr="005E4BAB">
        <w:rPr>
          <w:noProof/>
        </w:rPr>
        <w:t xml:space="preserve"> 62, 379-386.</w:t>
      </w:r>
    </w:p>
    <w:p w14:paraId="6B5DC574" w14:textId="77777777" w:rsidR="005E4BAB" w:rsidRPr="005E4BAB" w:rsidRDefault="005E4BAB" w:rsidP="005E4BAB">
      <w:pPr>
        <w:pStyle w:val="EndNoteBibliography"/>
        <w:spacing w:after="0"/>
        <w:rPr>
          <w:noProof/>
          <w:lang w:val="en-US"/>
        </w:rPr>
      </w:pPr>
      <w:r w:rsidRPr="005E4BAB">
        <w:rPr>
          <w:noProof/>
        </w:rPr>
        <w:t xml:space="preserve">Patel DP, Chandrapal JC, Hotaling JM. </w:t>
      </w:r>
      <w:r w:rsidRPr="005E4BAB">
        <w:rPr>
          <w:noProof/>
          <w:lang w:val="en-US"/>
        </w:rPr>
        <w:t xml:space="preserve">(2016) Hormone-Based Treatments in Subfertile Males. </w:t>
      </w:r>
      <w:r w:rsidRPr="005E4BAB">
        <w:rPr>
          <w:i/>
          <w:noProof/>
          <w:lang w:val="en-US"/>
        </w:rPr>
        <w:t>Curr Urol Rep</w:t>
      </w:r>
      <w:r w:rsidRPr="005E4BAB">
        <w:rPr>
          <w:noProof/>
          <w:lang w:val="en-US"/>
        </w:rPr>
        <w:t xml:space="preserve"> 17, 56.</w:t>
      </w:r>
    </w:p>
    <w:p w14:paraId="414B4AF6" w14:textId="77777777" w:rsidR="005E4BAB" w:rsidRPr="005E4BAB" w:rsidRDefault="005E4BAB" w:rsidP="005E4BAB">
      <w:pPr>
        <w:pStyle w:val="EndNoteBibliography"/>
        <w:spacing w:after="0"/>
        <w:rPr>
          <w:noProof/>
          <w:lang w:val="en-US"/>
        </w:rPr>
      </w:pPr>
      <w:r w:rsidRPr="005E4BAB">
        <w:rPr>
          <w:noProof/>
          <w:lang w:val="en-US"/>
        </w:rPr>
        <w:t xml:space="preserve">Perheentupa A, Sadov S, Ronka R, Virtanen HE, Rodprasert W, Vierula M, Jorgensen N, Skakkebaek NE, Toppari J. (2016) Semen quality improves marginally during young adulthood: a longitudinal follow-up study. </w:t>
      </w:r>
      <w:r w:rsidRPr="005E4BAB">
        <w:rPr>
          <w:i/>
          <w:noProof/>
          <w:lang w:val="en-US"/>
        </w:rPr>
        <w:t>Hum Reprod</w:t>
      </w:r>
      <w:r w:rsidRPr="005E4BAB">
        <w:rPr>
          <w:noProof/>
          <w:lang w:val="en-US"/>
        </w:rPr>
        <w:t xml:space="preserve"> 31, 502-510.</w:t>
      </w:r>
    </w:p>
    <w:p w14:paraId="0A8CE5DE" w14:textId="77777777" w:rsidR="005E4BAB" w:rsidRPr="005E4BAB" w:rsidRDefault="005E4BAB" w:rsidP="005E4BAB">
      <w:pPr>
        <w:pStyle w:val="EndNoteBibliography"/>
        <w:spacing w:after="0"/>
        <w:rPr>
          <w:noProof/>
          <w:lang w:val="en-US"/>
        </w:rPr>
      </w:pPr>
      <w:r w:rsidRPr="005E4BAB">
        <w:rPr>
          <w:noProof/>
          <w:lang w:val="en-US"/>
        </w:rPr>
        <w:t xml:space="preserve">Ramasamy R, Chiba K, Butler P, Lamb DJ. (2015) Male biological clock: a critical analysis of advanced paternal age. </w:t>
      </w:r>
      <w:r w:rsidRPr="005E4BAB">
        <w:rPr>
          <w:i/>
          <w:noProof/>
          <w:lang w:val="en-US"/>
        </w:rPr>
        <w:t>Fertil Steril</w:t>
      </w:r>
      <w:r w:rsidRPr="005E4BAB">
        <w:rPr>
          <w:noProof/>
          <w:lang w:val="en-US"/>
        </w:rPr>
        <w:t xml:space="preserve"> 103, 1402-1406.</w:t>
      </w:r>
    </w:p>
    <w:p w14:paraId="779E72C6" w14:textId="77777777" w:rsidR="005E4BAB" w:rsidRPr="005E4BAB" w:rsidRDefault="005E4BAB" w:rsidP="005E4BAB">
      <w:pPr>
        <w:pStyle w:val="EndNoteBibliography"/>
        <w:spacing w:after="0"/>
        <w:rPr>
          <w:noProof/>
          <w:lang w:val="en-US"/>
        </w:rPr>
      </w:pPr>
      <w:r w:rsidRPr="005E4BAB">
        <w:rPr>
          <w:noProof/>
          <w:lang w:val="en-US"/>
        </w:rPr>
        <w:t xml:space="preserve">Rojansky N, Brzezinski A, Schenker JG. (1992) Seasonality in human reproduction: an update. </w:t>
      </w:r>
      <w:r w:rsidRPr="005E4BAB">
        <w:rPr>
          <w:i/>
          <w:noProof/>
          <w:lang w:val="en-US"/>
        </w:rPr>
        <w:t>Hum Reprod</w:t>
      </w:r>
      <w:r w:rsidRPr="005E4BAB">
        <w:rPr>
          <w:noProof/>
          <w:lang w:val="en-US"/>
        </w:rPr>
        <w:t xml:space="preserve"> 7, 735-745.</w:t>
      </w:r>
    </w:p>
    <w:p w14:paraId="61B495F9" w14:textId="77777777" w:rsidR="005E4BAB" w:rsidRPr="005E4BAB" w:rsidRDefault="005E4BAB" w:rsidP="005E4BAB">
      <w:pPr>
        <w:pStyle w:val="EndNoteBibliography"/>
        <w:spacing w:after="0"/>
        <w:rPr>
          <w:noProof/>
        </w:rPr>
      </w:pPr>
      <w:r w:rsidRPr="005E4BAB">
        <w:rPr>
          <w:noProof/>
          <w:lang w:val="en-US"/>
        </w:rPr>
        <w:t xml:space="preserve">Rylander L, Wetterstrand B, Haugen TB, Malm G, Malm J, Bjorsvik C, Henrichsen T, Saether T, Giwercman A. (2009) Single semen analysis as a predictor of semen quality: clinical and epidemiological implications. </w:t>
      </w:r>
      <w:r w:rsidRPr="005E4BAB">
        <w:rPr>
          <w:i/>
          <w:noProof/>
        </w:rPr>
        <w:t>Asian J Androl</w:t>
      </w:r>
      <w:r w:rsidRPr="005E4BAB">
        <w:rPr>
          <w:noProof/>
        </w:rPr>
        <w:t xml:space="preserve"> 11, 723-730.</w:t>
      </w:r>
    </w:p>
    <w:p w14:paraId="4B15532C" w14:textId="77777777" w:rsidR="005E4BAB" w:rsidRPr="005E4BAB" w:rsidRDefault="005E4BAB" w:rsidP="005E4BAB">
      <w:pPr>
        <w:pStyle w:val="EndNoteBibliography"/>
        <w:spacing w:after="0"/>
        <w:rPr>
          <w:noProof/>
          <w:lang w:val="en-US"/>
        </w:rPr>
      </w:pPr>
      <w:r w:rsidRPr="005E4BAB">
        <w:rPr>
          <w:noProof/>
        </w:rPr>
        <w:lastRenderedPageBreak/>
        <w:t xml:space="preserve">Sakkas D, Ramalingam M, Garrido N, Barratt CL. </w:t>
      </w:r>
      <w:r w:rsidRPr="005E4BAB">
        <w:rPr>
          <w:noProof/>
          <w:lang w:val="en-US"/>
        </w:rPr>
        <w:t xml:space="preserve">(2015) Sperm selection in natural conception: what can we learn from Mother Nature to improve assisted reproduction outcomes? </w:t>
      </w:r>
      <w:r w:rsidRPr="005E4BAB">
        <w:rPr>
          <w:i/>
          <w:noProof/>
          <w:lang w:val="en-US"/>
        </w:rPr>
        <w:t>Hum Reprod Update</w:t>
      </w:r>
      <w:r w:rsidRPr="005E4BAB">
        <w:rPr>
          <w:noProof/>
          <w:lang w:val="en-US"/>
        </w:rPr>
        <w:t xml:space="preserve"> 21, 711-726.</w:t>
      </w:r>
    </w:p>
    <w:p w14:paraId="6A31EE9F" w14:textId="77777777" w:rsidR="005E4BAB" w:rsidRPr="005E4BAB" w:rsidRDefault="005E4BAB" w:rsidP="005E4BAB">
      <w:pPr>
        <w:pStyle w:val="EndNoteBibliography"/>
        <w:spacing w:after="0"/>
        <w:rPr>
          <w:noProof/>
          <w:lang w:val="en-US"/>
        </w:rPr>
      </w:pPr>
      <w:r w:rsidRPr="005E4BAB">
        <w:rPr>
          <w:noProof/>
          <w:lang w:val="en-US"/>
        </w:rPr>
        <w:t xml:space="preserve">Salas-Huetos A, Blanco J, Vidal F, Mercader JM, Garrido N, Anton E. (2014) New insights into the expression profile and function of micro-ribonucleic acid in human spermatozoa. </w:t>
      </w:r>
      <w:r w:rsidRPr="005E4BAB">
        <w:rPr>
          <w:i/>
          <w:noProof/>
          <w:lang w:val="en-US"/>
        </w:rPr>
        <w:t>Fertil Steril</w:t>
      </w:r>
      <w:r w:rsidRPr="005E4BAB">
        <w:rPr>
          <w:noProof/>
          <w:lang w:val="en-US"/>
        </w:rPr>
        <w:t xml:space="preserve"> 102, 213-222 e214.</w:t>
      </w:r>
    </w:p>
    <w:p w14:paraId="39DD934E" w14:textId="77777777" w:rsidR="005E4BAB" w:rsidRPr="005E4BAB" w:rsidRDefault="005E4BAB" w:rsidP="005E4BAB">
      <w:pPr>
        <w:pStyle w:val="EndNoteBibliography"/>
        <w:spacing w:after="0"/>
        <w:rPr>
          <w:noProof/>
          <w:lang w:val="en-US"/>
        </w:rPr>
      </w:pPr>
      <w:r w:rsidRPr="005E4BAB">
        <w:rPr>
          <w:noProof/>
          <w:lang w:val="en-US"/>
        </w:rPr>
        <w:t xml:space="preserve">Sartorius GA, Nieschlag E. (2010) Paternal age and reproduction. </w:t>
      </w:r>
      <w:r w:rsidRPr="005E4BAB">
        <w:rPr>
          <w:i/>
          <w:noProof/>
          <w:lang w:val="en-US"/>
        </w:rPr>
        <w:t>Hum Reprod Update</w:t>
      </w:r>
      <w:r w:rsidRPr="005E4BAB">
        <w:rPr>
          <w:noProof/>
          <w:lang w:val="en-US"/>
        </w:rPr>
        <w:t xml:space="preserve"> 16, 65-79.</w:t>
      </w:r>
    </w:p>
    <w:p w14:paraId="179CE7FF" w14:textId="77777777" w:rsidR="005E4BAB" w:rsidRPr="005E4BAB" w:rsidRDefault="005E4BAB" w:rsidP="005E4BAB">
      <w:pPr>
        <w:pStyle w:val="EndNoteBibliography"/>
        <w:spacing w:after="0"/>
        <w:rPr>
          <w:noProof/>
          <w:lang w:val="en-US"/>
        </w:rPr>
      </w:pPr>
      <w:r w:rsidRPr="005E4BAB">
        <w:rPr>
          <w:noProof/>
          <w:lang w:val="en-US"/>
        </w:rPr>
        <w:t xml:space="preserve">Schmidt L, Sobotka T, Bentzen JG, Nyboe Andersen A, Reproduction E, Society Task F. (2012) Demographic and medical consequences of the postponement of parenthood. </w:t>
      </w:r>
      <w:r w:rsidRPr="005E4BAB">
        <w:rPr>
          <w:i/>
          <w:noProof/>
          <w:lang w:val="en-US"/>
        </w:rPr>
        <w:t>Hum Reprod Update</w:t>
      </w:r>
      <w:r w:rsidRPr="005E4BAB">
        <w:rPr>
          <w:noProof/>
          <w:lang w:val="en-US"/>
        </w:rPr>
        <w:t xml:space="preserve"> 18, 29-43.</w:t>
      </w:r>
    </w:p>
    <w:p w14:paraId="44D7AD68" w14:textId="77777777" w:rsidR="005E4BAB" w:rsidRPr="005E4BAB" w:rsidRDefault="005E4BAB" w:rsidP="005E4BAB">
      <w:pPr>
        <w:pStyle w:val="EndNoteBibliography"/>
        <w:spacing w:after="0"/>
        <w:rPr>
          <w:noProof/>
          <w:lang w:val="en-US"/>
        </w:rPr>
      </w:pPr>
      <w:r w:rsidRPr="005E4BAB">
        <w:rPr>
          <w:noProof/>
          <w:lang w:val="en-US"/>
        </w:rPr>
        <w:t xml:space="preserve">Schytt E, Nilsen AB, Bernhardt E. (2014) Still childless at the age of 28 to 40 years: a cross-sectional study of Swedish women's and men's reproductive intentions. </w:t>
      </w:r>
      <w:r w:rsidRPr="005E4BAB">
        <w:rPr>
          <w:i/>
          <w:noProof/>
          <w:lang w:val="en-US"/>
        </w:rPr>
        <w:t>Sex Reprod Healthc</w:t>
      </w:r>
      <w:r w:rsidRPr="005E4BAB">
        <w:rPr>
          <w:noProof/>
          <w:lang w:val="en-US"/>
        </w:rPr>
        <w:t xml:space="preserve"> 5, 23-29.</w:t>
      </w:r>
    </w:p>
    <w:p w14:paraId="6DA66BA5" w14:textId="77777777" w:rsidR="005E4BAB" w:rsidRPr="005E4BAB" w:rsidRDefault="005E4BAB" w:rsidP="005E4BAB">
      <w:pPr>
        <w:pStyle w:val="EndNoteBibliography"/>
        <w:spacing w:after="0"/>
        <w:rPr>
          <w:noProof/>
          <w:lang w:val="en-US"/>
        </w:rPr>
      </w:pPr>
      <w:r w:rsidRPr="005E4BAB">
        <w:rPr>
          <w:noProof/>
          <w:lang w:val="en-US"/>
        </w:rPr>
        <w:t xml:space="preserve">Sermondade N, Faure C, Fezeu L, Shayeb AG, Bonde JP, Jensen TK, Van Wely M, Cao J, Martini AC, Eskandar M, Chavarro JE, Koloszar S, Twigt JM, Ramlau-Hansen CH, Borges E, Jr., Lotti F, Steegers-Theunissen RP, Zorn B, Polotsky AJ, La Vignera S, Eskenazi B, Tremellen K, Magnusdottir EV, Fejes I, Hercberg S, Levy R, Czernichow S. (2013) BMI in relation to sperm count: an updated systematic review and collaborative meta-analysis. </w:t>
      </w:r>
      <w:r w:rsidRPr="005E4BAB">
        <w:rPr>
          <w:i/>
          <w:noProof/>
          <w:lang w:val="en-US"/>
        </w:rPr>
        <w:t>Hum Reprod Update</w:t>
      </w:r>
      <w:r w:rsidRPr="005E4BAB">
        <w:rPr>
          <w:noProof/>
          <w:lang w:val="en-US"/>
        </w:rPr>
        <w:t xml:space="preserve"> 19, 221-231.</w:t>
      </w:r>
    </w:p>
    <w:p w14:paraId="7CEB74E7" w14:textId="77777777" w:rsidR="005E4BAB" w:rsidRPr="005E4BAB" w:rsidRDefault="005E4BAB" w:rsidP="005E4BAB">
      <w:pPr>
        <w:pStyle w:val="EndNoteBibliography"/>
        <w:spacing w:after="0"/>
        <w:rPr>
          <w:noProof/>
          <w:lang w:val="en-US"/>
        </w:rPr>
      </w:pPr>
      <w:r w:rsidRPr="005E4BAB">
        <w:rPr>
          <w:noProof/>
          <w:lang w:val="en-US"/>
        </w:rPr>
        <w:t xml:space="preserve">Serrano T, Chevrier C, Multigner L, Cordier S, Jegou B. (2013) International geographic correlation study of the prevalence of disorders of male reproductive health. </w:t>
      </w:r>
      <w:r w:rsidRPr="005E4BAB">
        <w:rPr>
          <w:i/>
          <w:noProof/>
          <w:lang w:val="en-US"/>
        </w:rPr>
        <w:t>Hum Reprod</w:t>
      </w:r>
      <w:r w:rsidRPr="005E4BAB">
        <w:rPr>
          <w:noProof/>
          <w:lang w:val="en-US"/>
        </w:rPr>
        <w:t xml:space="preserve"> 28, 1974-1986.</w:t>
      </w:r>
    </w:p>
    <w:p w14:paraId="51C45AC0" w14:textId="77777777" w:rsidR="005E4BAB" w:rsidRPr="005E4BAB" w:rsidRDefault="005E4BAB" w:rsidP="005E4BAB">
      <w:pPr>
        <w:pStyle w:val="EndNoteBibliography"/>
        <w:spacing w:after="0"/>
        <w:rPr>
          <w:noProof/>
          <w:lang w:val="en-US"/>
        </w:rPr>
      </w:pPr>
      <w:r w:rsidRPr="005E4BAB">
        <w:rPr>
          <w:noProof/>
          <w:lang w:val="en-US"/>
        </w:rPr>
        <w:t xml:space="preserve">Sharbatoghli M, Rezazadeh Valojerdi M, Bahadori MH, Salman Yazdi R, Ghaleno LR. (2015) The Relationship between Seminal Melatonin with Sperm Parameters, DNA Fragmentation and Nuclear Maturity in Intra-Cytoplasmic Sperm Injection Candidates. </w:t>
      </w:r>
      <w:r w:rsidRPr="005E4BAB">
        <w:rPr>
          <w:i/>
          <w:noProof/>
          <w:lang w:val="en-US"/>
        </w:rPr>
        <w:t>Cell J</w:t>
      </w:r>
      <w:r w:rsidRPr="005E4BAB">
        <w:rPr>
          <w:noProof/>
          <w:lang w:val="en-US"/>
        </w:rPr>
        <w:t xml:space="preserve"> 17, 547-553.</w:t>
      </w:r>
    </w:p>
    <w:p w14:paraId="4A7915A7" w14:textId="77777777" w:rsidR="005E4BAB" w:rsidRPr="007044AC" w:rsidRDefault="005E4BAB" w:rsidP="005E4BAB">
      <w:pPr>
        <w:pStyle w:val="EndNoteBibliography"/>
        <w:spacing w:after="0"/>
        <w:rPr>
          <w:noProof/>
          <w:lang w:val="en-US"/>
        </w:rPr>
      </w:pPr>
      <w:r w:rsidRPr="005E4BAB">
        <w:rPr>
          <w:noProof/>
          <w:lang w:val="en-US"/>
        </w:rPr>
        <w:t xml:space="preserve">Sharlip ID, Jarow JP, Belker AM, Lipshultz LI, Sigman M, Thomas AJ, Schlegel PN, Howards SS, Nehra A, Damewood MD, Overstreet JW, Sadovsky R. (2002) Best practice policies for male infertility. </w:t>
      </w:r>
      <w:r w:rsidRPr="007044AC">
        <w:rPr>
          <w:i/>
          <w:noProof/>
          <w:lang w:val="en-US"/>
        </w:rPr>
        <w:t>Fertil Steril</w:t>
      </w:r>
      <w:r w:rsidRPr="007044AC">
        <w:rPr>
          <w:noProof/>
          <w:lang w:val="en-US"/>
        </w:rPr>
        <w:t xml:space="preserve"> 77, 873-882.</w:t>
      </w:r>
    </w:p>
    <w:p w14:paraId="1F143125" w14:textId="77777777" w:rsidR="005E4BAB" w:rsidRPr="007044AC" w:rsidRDefault="005E4BAB" w:rsidP="005E4BAB">
      <w:pPr>
        <w:pStyle w:val="EndNoteBibliography"/>
        <w:spacing w:after="0"/>
        <w:rPr>
          <w:noProof/>
          <w:lang w:val="en-US"/>
        </w:rPr>
      </w:pPr>
      <w:r w:rsidRPr="007044AC">
        <w:rPr>
          <w:noProof/>
          <w:lang w:val="en-US"/>
        </w:rPr>
        <w:t xml:space="preserve">Sharpe RM. (2010) Environmental/lifestyle effects on spermatogenesis. </w:t>
      </w:r>
      <w:r w:rsidRPr="007044AC">
        <w:rPr>
          <w:i/>
          <w:noProof/>
          <w:lang w:val="en-US"/>
        </w:rPr>
        <w:t>Philos Trans R Soc Lond B Biol Sci</w:t>
      </w:r>
      <w:r w:rsidRPr="007044AC">
        <w:rPr>
          <w:noProof/>
          <w:lang w:val="en-US"/>
        </w:rPr>
        <w:t xml:space="preserve"> 365, 1697-1712.</w:t>
      </w:r>
    </w:p>
    <w:p w14:paraId="392A3B2B" w14:textId="77777777" w:rsidR="005E4BAB" w:rsidRPr="007044AC" w:rsidRDefault="005E4BAB" w:rsidP="005E4BAB">
      <w:pPr>
        <w:pStyle w:val="EndNoteBibliography"/>
        <w:spacing w:after="0"/>
        <w:rPr>
          <w:noProof/>
          <w:lang w:val="en-US"/>
        </w:rPr>
      </w:pPr>
      <w:r w:rsidRPr="007044AC">
        <w:rPr>
          <w:noProof/>
          <w:lang w:val="en-US"/>
        </w:rPr>
        <w:t xml:space="preserve">Sifakis S, Androutsopoulos VP, Tsatsakis AM, Spandidos DA. (2017) Human exposure to endocrine disrupting chemicals: effects on the male and female reproductive systems. </w:t>
      </w:r>
      <w:r w:rsidRPr="007044AC">
        <w:rPr>
          <w:i/>
          <w:noProof/>
          <w:lang w:val="en-US"/>
        </w:rPr>
        <w:t>Environ Toxicol Pharmacol</w:t>
      </w:r>
      <w:r w:rsidRPr="007044AC">
        <w:rPr>
          <w:noProof/>
          <w:lang w:val="en-US"/>
        </w:rPr>
        <w:t xml:space="preserve"> 51, 56-70.</w:t>
      </w:r>
    </w:p>
    <w:p w14:paraId="38C41760" w14:textId="77777777" w:rsidR="005E4BAB" w:rsidRPr="007044AC" w:rsidRDefault="005E4BAB" w:rsidP="005E4BAB">
      <w:pPr>
        <w:pStyle w:val="EndNoteBibliography"/>
        <w:spacing w:after="0"/>
        <w:rPr>
          <w:noProof/>
          <w:lang w:val="en-US"/>
        </w:rPr>
      </w:pPr>
      <w:r w:rsidRPr="007044AC">
        <w:rPr>
          <w:noProof/>
          <w:lang w:val="en-US"/>
        </w:rPr>
        <w:t xml:space="preserve">Simon L, Zini A, Dyachenko A, Ciampi A, Carrell DT. (2017) A systematic review and meta-analysis to determine the effect of sperm DNA damage on in vitro fertilization and intracytoplasmic sperm injection outcome. </w:t>
      </w:r>
      <w:r w:rsidRPr="007044AC">
        <w:rPr>
          <w:i/>
          <w:noProof/>
          <w:lang w:val="en-US"/>
        </w:rPr>
        <w:t>Asian J Androl</w:t>
      </w:r>
      <w:r w:rsidRPr="007044AC">
        <w:rPr>
          <w:noProof/>
          <w:lang w:val="en-US"/>
        </w:rPr>
        <w:t xml:space="preserve"> 19, 80-90.</w:t>
      </w:r>
    </w:p>
    <w:p w14:paraId="63FB56D0" w14:textId="77777777" w:rsidR="005E4BAB" w:rsidRPr="007044AC" w:rsidRDefault="005E4BAB" w:rsidP="005E4BAB">
      <w:pPr>
        <w:pStyle w:val="EndNoteBibliography"/>
        <w:spacing w:after="0"/>
        <w:rPr>
          <w:noProof/>
          <w:lang w:val="en-US"/>
        </w:rPr>
      </w:pPr>
      <w:r w:rsidRPr="007044AC">
        <w:rPr>
          <w:noProof/>
          <w:lang w:val="en-US"/>
        </w:rPr>
        <w:t xml:space="preserve">Smith RP, Coward RM, Kovac JR, Lipshultz LI. (2013) The evidence for seasonal variations of testosterone in men. </w:t>
      </w:r>
      <w:r w:rsidRPr="007044AC">
        <w:rPr>
          <w:i/>
          <w:noProof/>
          <w:lang w:val="en-US"/>
        </w:rPr>
        <w:t>Maturitas</w:t>
      </w:r>
      <w:r w:rsidRPr="007044AC">
        <w:rPr>
          <w:noProof/>
          <w:lang w:val="en-US"/>
        </w:rPr>
        <w:t xml:space="preserve"> 74, 208-212.</w:t>
      </w:r>
    </w:p>
    <w:p w14:paraId="3C44FCB3" w14:textId="77777777" w:rsidR="005E4BAB" w:rsidRPr="007044AC" w:rsidRDefault="005E4BAB" w:rsidP="005E4BAB">
      <w:pPr>
        <w:pStyle w:val="EndNoteBibliography"/>
        <w:spacing w:after="0"/>
        <w:rPr>
          <w:noProof/>
          <w:lang w:val="en-US"/>
        </w:rPr>
      </w:pPr>
      <w:r w:rsidRPr="007044AC">
        <w:rPr>
          <w:noProof/>
          <w:lang w:val="en-US"/>
        </w:rPr>
        <w:t xml:space="preserve">Tamburrino L, Marchiani S, Montoya M, Elia Marino F, Natali I, Cambi M, Forti G, Baldi E, Muratori M. (2012) Mechanisms and clinical correlates of sperm DNA damage. </w:t>
      </w:r>
      <w:r w:rsidRPr="007044AC">
        <w:rPr>
          <w:i/>
          <w:noProof/>
          <w:lang w:val="en-US"/>
        </w:rPr>
        <w:t>Asian J Androl</w:t>
      </w:r>
      <w:r w:rsidRPr="007044AC">
        <w:rPr>
          <w:noProof/>
          <w:lang w:val="en-US"/>
        </w:rPr>
        <w:t xml:space="preserve"> 14, 24-31.</w:t>
      </w:r>
    </w:p>
    <w:p w14:paraId="7C904C5D" w14:textId="77777777" w:rsidR="005E4BAB" w:rsidRPr="007044AC" w:rsidRDefault="005E4BAB" w:rsidP="005E4BAB">
      <w:pPr>
        <w:pStyle w:val="EndNoteBibliography"/>
        <w:spacing w:after="0"/>
        <w:rPr>
          <w:noProof/>
          <w:lang w:val="en-US"/>
        </w:rPr>
      </w:pPr>
      <w:r w:rsidRPr="007044AC">
        <w:rPr>
          <w:noProof/>
          <w:lang w:val="en-US"/>
        </w:rPr>
        <w:lastRenderedPageBreak/>
        <w:t xml:space="preserve">Thorup J, McLachlan R, Cortes D, Nation TR, Balic A, Southwell BR, Hutson JM. (2010) What is new in cryptorchidism and hypospadias--a critical review on the testicular dysgenesis hypothesis. </w:t>
      </w:r>
      <w:r w:rsidRPr="007044AC">
        <w:rPr>
          <w:i/>
          <w:noProof/>
          <w:lang w:val="en-US"/>
        </w:rPr>
        <w:t>J Pediatr Surg</w:t>
      </w:r>
      <w:r w:rsidRPr="007044AC">
        <w:rPr>
          <w:noProof/>
          <w:lang w:val="en-US"/>
        </w:rPr>
        <w:t xml:space="preserve"> 45, 2074-2086.</w:t>
      </w:r>
    </w:p>
    <w:p w14:paraId="4DFE2269" w14:textId="77777777" w:rsidR="005E4BAB" w:rsidRPr="007044AC" w:rsidRDefault="005E4BAB" w:rsidP="005E4BAB">
      <w:pPr>
        <w:pStyle w:val="EndNoteBibliography"/>
        <w:spacing w:after="0"/>
        <w:rPr>
          <w:noProof/>
          <w:lang w:val="en-US"/>
        </w:rPr>
      </w:pPr>
      <w:r w:rsidRPr="007044AC">
        <w:rPr>
          <w:noProof/>
          <w:lang w:val="en-US"/>
        </w:rPr>
        <w:t xml:space="preserve">Tijmes M, Pedraza R, Valladares L. (1996) Melatonin in the rat testis: evidence for local synthesis. </w:t>
      </w:r>
      <w:r w:rsidRPr="007044AC">
        <w:rPr>
          <w:i/>
          <w:noProof/>
          <w:lang w:val="en-US"/>
        </w:rPr>
        <w:t>Steroids</w:t>
      </w:r>
      <w:r w:rsidRPr="007044AC">
        <w:rPr>
          <w:noProof/>
          <w:lang w:val="en-US"/>
        </w:rPr>
        <w:t xml:space="preserve"> 61, 65-68.</w:t>
      </w:r>
    </w:p>
    <w:p w14:paraId="3ADB2AEE" w14:textId="77777777" w:rsidR="005E4BAB" w:rsidRPr="007044AC" w:rsidRDefault="005E4BAB" w:rsidP="005E4BAB">
      <w:pPr>
        <w:pStyle w:val="EndNoteBibliography"/>
        <w:spacing w:after="0"/>
        <w:rPr>
          <w:noProof/>
          <w:lang w:val="en-US"/>
        </w:rPr>
      </w:pPr>
      <w:r w:rsidRPr="007044AC">
        <w:rPr>
          <w:noProof/>
          <w:lang w:val="en-US"/>
        </w:rPr>
        <w:t xml:space="preserve">Tomlinson M, Lewis S, Morroll D, British Fertility S. (2013) Sperm quality and its relationship to natural and assisted conception: British Fertility Society guidelines for practice. </w:t>
      </w:r>
      <w:r w:rsidRPr="007044AC">
        <w:rPr>
          <w:i/>
          <w:noProof/>
          <w:lang w:val="en-US"/>
        </w:rPr>
        <w:t>Hum Fertil (Camb)</w:t>
      </w:r>
      <w:r w:rsidRPr="007044AC">
        <w:rPr>
          <w:noProof/>
          <w:lang w:val="en-US"/>
        </w:rPr>
        <w:t xml:space="preserve"> 16, 175-193.</w:t>
      </w:r>
    </w:p>
    <w:p w14:paraId="05D432C6" w14:textId="77777777" w:rsidR="005E4BAB" w:rsidRPr="007044AC" w:rsidRDefault="005E4BAB" w:rsidP="005E4BAB">
      <w:pPr>
        <w:pStyle w:val="EndNoteBibliography"/>
        <w:spacing w:after="0"/>
        <w:rPr>
          <w:noProof/>
          <w:lang w:val="en-US"/>
        </w:rPr>
      </w:pPr>
      <w:r w:rsidRPr="007044AC">
        <w:rPr>
          <w:noProof/>
          <w:lang w:val="en-US"/>
        </w:rPr>
        <w:t xml:space="preserve">Tremellen K. (2008) Oxidative stress and male infertility--a clinical perspective. </w:t>
      </w:r>
      <w:r w:rsidRPr="007044AC">
        <w:rPr>
          <w:i/>
          <w:noProof/>
          <w:lang w:val="en-US"/>
        </w:rPr>
        <w:t>Hum Reprod Update</w:t>
      </w:r>
      <w:r w:rsidRPr="007044AC">
        <w:rPr>
          <w:noProof/>
          <w:lang w:val="en-US"/>
        </w:rPr>
        <w:t xml:space="preserve"> 14, 243-258.</w:t>
      </w:r>
    </w:p>
    <w:p w14:paraId="003DA73A" w14:textId="77777777" w:rsidR="005E4BAB" w:rsidRPr="007044AC" w:rsidRDefault="005E4BAB" w:rsidP="005E4BAB">
      <w:pPr>
        <w:pStyle w:val="EndNoteBibliography"/>
        <w:spacing w:after="0"/>
        <w:rPr>
          <w:noProof/>
          <w:lang w:val="en-US"/>
        </w:rPr>
      </w:pPr>
      <w:r w:rsidRPr="007044AC">
        <w:rPr>
          <w:noProof/>
          <w:lang w:val="en-US"/>
        </w:rPr>
        <w:t xml:space="preserve">Trzybulska D, Bobjer J, Giwercman A, Tsatsanis C. (2017) Serum microRNAs in male subfertility-biomarkers and a potential pathogenetic link to metabolic syndrome. </w:t>
      </w:r>
      <w:r w:rsidRPr="007044AC">
        <w:rPr>
          <w:i/>
          <w:noProof/>
          <w:lang w:val="en-US"/>
        </w:rPr>
        <w:t>J Assist Reprod Genet</w:t>
      </w:r>
      <w:r w:rsidRPr="007044AC">
        <w:rPr>
          <w:noProof/>
          <w:lang w:val="en-US"/>
        </w:rPr>
        <w:t>.</w:t>
      </w:r>
    </w:p>
    <w:p w14:paraId="550B7590" w14:textId="77777777" w:rsidR="005E4BAB" w:rsidRPr="007044AC" w:rsidRDefault="005E4BAB" w:rsidP="005E4BAB">
      <w:pPr>
        <w:pStyle w:val="EndNoteBibliography"/>
        <w:spacing w:after="0"/>
        <w:rPr>
          <w:noProof/>
          <w:lang w:val="en-US"/>
        </w:rPr>
      </w:pPr>
      <w:r w:rsidRPr="007044AC">
        <w:rPr>
          <w:noProof/>
          <w:lang w:val="en-US"/>
        </w:rPr>
        <w:t xml:space="preserve">Tsatsanis C, Bobjer J, Rastkhani H, Dermitzaki E, Katrinaki M, Margioris AN, Giwercman YL, Giwercman A. (2015) Serum miR-155 as a potential biomarker of male fertility. </w:t>
      </w:r>
      <w:r w:rsidRPr="007044AC">
        <w:rPr>
          <w:i/>
          <w:noProof/>
          <w:lang w:val="en-US"/>
        </w:rPr>
        <w:t>Hum Reprod</w:t>
      </w:r>
      <w:r w:rsidRPr="007044AC">
        <w:rPr>
          <w:noProof/>
          <w:lang w:val="en-US"/>
        </w:rPr>
        <w:t xml:space="preserve"> 30, 853-860.</w:t>
      </w:r>
    </w:p>
    <w:p w14:paraId="17F54C1A" w14:textId="77777777" w:rsidR="005E4BAB" w:rsidRPr="007044AC" w:rsidRDefault="005E4BAB" w:rsidP="005E4BAB">
      <w:pPr>
        <w:pStyle w:val="EndNoteBibliography"/>
        <w:spacing w:after="0"/>
        <w:rPr>
          <w:noProof/>
          <w:lang w:val="en-US"/>
        </w:rPr>
      </w:pPr>
      <w:r w:rsidRPr="007044AC">
        <w:rPr>
          <w:noProof/>
          <w:lang w:val="en-US"/>
        </w:rPr>
        <w:t xml:space="preserve">Vecoli C, Montano L, Andreassi MG. (2016) Environmental pollutants: genetic damage and epigenetic changes in male germ cells. </w:t>
      </w:r>
      <w:r w:rsidRPr="007044AC">
        <w:rPr>
          <w:i/>
          <w:noProof/>
          <w:lang w:val="en-US"/>
        </w:rPr>
        <w:t>Environ Sci Pollut Res Int</w:t>
      </w:r>
      <w:r w:rsidRPr="007044AC">
        <w:rPr>
          <w:noProof/>
          <w:lang w:val="en-US"/>
        </w:rPr>
        <w:t xml:space="preserve"> 23, 23339-23348.</w:t>
      </w:r>
    </w:p>
    <w:p w14:paraId="3F85F8FF" w14:textId="77777777" w:rsidR="005E4BAB" w:rsidRPr="007044AC" w:rsidRDefault="005E4BAB" w:rsidP="005E4BAB">
      <w:pPr>
        <w:pStyle w:val="EndNoteBibliography"/>
        <w:spacing w:after="0"/>
        <w:rPr>
          <w:noProof/>
          <w:lang w:val="en-US"/>
        </w:rPr>
      </w:pPr>
      <w:r w:rsidRPr="007044AC">
        <w:rPr>
          <w:noProof/>
          <w:lang w:val="en-US"/>
        </w:rPr>
        <w:t xml:space="preserve">Vermeulen A, Verdonck L, Kaufman JM. (1999) A critical evaluation of simple methods for the estimation of free testosterone in serum. </w:t>
      </w:r>
      <w:r w:rsidRPr="007044AC">
        <w:rPr>
          <w:i/>
          <w:noProof/>
          <w:lang w:val="en-US"/>
        </w:rPr>
        <w:t>J Clin Endocrinol Metab</w:t>
      </w:r>
      <w:r w:rsidRPr="007044AC">
        <w:rPr>
          <w:noProof/>
          <w:lang w:val="en-US"/>
        </w:rPr>
        <w:t xml:space="preserve"> 84, 3666-3672.</w:t>
      </w:r>
    </w:p>
    <w:p w14:paraId="616D80D4" w14:textId="77777777" w:rsidR="005E4BAB" w:rsidRPr="007044AC" w:rsidRDefault="005E4BAB" w:rsidP="005E4BAB">
      <w:pPr>
        <w:pStyle w:val="EndNoteBibliography"/>
        <w:spacing w:after="0"/>
        <w:rPr>
          <w:noProof/>
          <w:lang w:val="en-US"/>
        </w:rPr>
      </w:pPr>
      <w:r w:rsidRPr="007044AC">
        <w:rPr>
          <w:noProof/>
          <w:lang w:val="en-US"/>
        </w:rPr>
        <w:t xml:space="preserve">Virtanen HE, Jorgensen N, Toppari J. (2017) Semen quality in the 21st century. </w:t>
      </w:r>
      <w:r w:rsidRPr="007044AC">
        <w:rPr>
          <w:i/>
          <w:noProof/>
          <w:lang w:val="en-US"/>
        </w:rPr>
        <w:t>Nat Rev Urol</w:t>
      </w:r>
      <w:r w:rsidRPr="007044AC">
        <w:rPr>
          <w:noProof/>
          <w:lang w:val="en-US"/>
        </w:rPr>
        <w:t xml:space="preserve"> 14, 120-130.</w:t>
      </w:r>
    </w:p>
    <w:p w14:paraId="19B4029F" w14:textId="77777777" w:rsidR="005E4BAB" w:rsidRPr="007044AC" w:rsidRDefault="005E4BAB" w:rsidP="005E4BAB">
      <w:pPr>
        <w:pStyle w:val="EndNoteBibliography"/>
        <w:spacing w:after="0"/>
        <w:rPr>
          <w:noProof/>
          <w:lang w:val="en-US"/>
        </w:rPr>
      </w:pPr>
      <w:r w:rsidRPr="007044AC">
        <w:rPr>
          <w:noProof/>
          <w:lang w:val="en-US"/>
        </w:rPr>
        <w:t xml:space="preserve">Waldenstrom U. (2016) Postponing parenthood to advanced age. </w:t>
      </w:r>
      <w:r w:rsidRPr="007044AC">
        <w:rPr>
          <w:i/>
          <w:noProof/>
          <w:lang w:val="en-US"/>
        </w:rPr>
        <w:t>Ups J Med Sci</w:t>
      </w:r>
      <w:r w:rsidRPr="007044AC">
        <w:rPr>
          <w:noProof/>
          <w:lang w:val="en-US"/>
        </w:rPr>
        <w:t>, 1-9.</w:t>
      </w:r>
    </w:p>
    <w:p w14:paraId="764439B8" w14:textId="77777777" w:rsidR="005E4BAB" w:rsidRPr="007044AC" w:rsidRDefault="005E4BAB" w:rsidP="005E4BAB">
      <w:pPr>
        <w:pStyle w:val="EndNoteBibliography"/>
        <w:spacing w:after="0"/>
        <w:rPr>
          <w:noProof/>
          <w:lang w:val="en-US"/>
        </w:rPr>
      </w:pPr>
      <w:r w:rsidRPr="007044AC">
        <w:rPr>
          <w:noProof/>
          <w:lang w:val="en-US"/>
        </w:rPr>
        <w:t xml:space="preserve">Wang C, Cui YG, Wang XH, Jia Y, Sinha Hikim A, Lue YH, Tong JS, Qian LX, Sha JH, Zhou ZM, Hull L, Leung A, Swerdloff RS. (2007) transient scrotal hyperthermia and levonorgestrel enhance testosterone-induced spermatogenesis suppression in men through increased germ cell apoptosis. </w:t>
      </w:r>
      <w:r w:rsidRPr="007044AC">
        <w:rPr>
          <w:i/>
          <w:noProof/>
          <w:lang w:val="en-US"/>
        </w:rPr>
        <w:t>J Clin Endocrinol Metab</w:t>
      </w:r>
      <w:r w:rsidRPr="007044AC">
        <w:rPr>
          <w:noProof/>
          <w:lang w:val="en-US"/>
        </w:rPr>
        <w:t xml:space="preserve"> 92, 3292-3304.</w:t>
      </w:r>
    </w:p>
    <w:p w14:paraId="3DAB9879" w14:textId="77777777" w:rsidR="005E4BAB" w:rsidRPr="007044AC" w:rsidRDefault="005E4BAB" w:rsidP="005E4BAB">
      <w:pPr>
        <w:pStyle w:val="EndNoteBibliography"/>
        <w:spacing w:after="0"/>
        <w:rPr>
          <w:noProof/>
          <w:lang w:val="en-US"/>
        </w:rPr>
      </w:pPr>
      <w:r w:rsidRPr="007044AC">
        <w:rPr>
          <w:noProof/>
          <w:lang w:val="en-US"/>
        </w:rPr>
        <w:t xml:space="preserve">Wang C, Swerdloff RS. (2014) Limitations of semen analysis as a test of male fertility and anticipated needs from newer tests. </w:t>
      </w:r>
      <w:r w:rsidRPr="007044AC">
        <w:rPr>
          <w:i/>
          <w:noProof/>
          <w:lang w:val="en-US"/>
        </w:rPr>
        <w:t>Fertil Steril</w:t>
      </w:r>
      <w:r w:rsidRPr="007044AC">
        <w:rPr>
          <w:noProof/>
          <w:lang w:val="en-US"/>
        </w:rPr>
        <w:t xml:space="preserve"> 102, 1502-1507.</w:t>
      </w:r>
    </w:p>
    <w:p w14:paraId="5237CE60" w14:textId="77777777" w:rsidR="005E4BAB" w:rsidRPr="007044AC" w:rsidRDefault="005E4BAB" w:rsidP="005E4BAB">
      <w:pPr>
        <w:pStyle w:val="EndNoteBibliography"/>
        <w:spacing w:after="0"/>
        <w:rPr>
          <w:noProof/>
          <w:lang w:val="en-US"/>
        </w:rPr>
      </w:pPr>
      <w:r w:rsidRPr="007044AC">
        <w:rPr>
          <w:noProof/>
          <w:lang w:val="en-US"/>
        </w:rPr>
        <w:t xml:space="preserve">Wang C, Yang C, Chen X, Yao B, Yang C, Zhu C, Li L, Wang J, Li X, Shao Y, Liu Y, Ji J, Zhang J, Zen K, Zhang CY, Zhang C. (2011) Altered profile of seminal plasma microRNAs in the molecular diagnosis of male infertility. </w:t>
      </w:r>
      <w:r w:rsidRPr="007044AC">
        <w:rPr>
          <w:i/>
          <w:noProof/>
          <w:lang w:val="en-US"/>
        </w:rPr>
        <w:t>Clin Chem</w:t>
      </w:r>
      <w:r w:rsidRPr="007044AC">
        <w:rPr>
          <w:noProof/>
          <w:lang w:val="en-US"/>
        </w:rPr>
        <w:t xml:space="preserve"> 57, 1722-1731.</w:t>
      </w:r>
    </w:p>
    <w:p w14:paraId="2953EFAB" w14:textId="77777777" w:rsidR="005E4BAB" w:rsidRPr="007044AC" w:rsidRDefault="005E4BAB" w:rsidP="005E4BAB">
      <w:pPr>
        <w:pStyle w:val="EndNoteBibliography"/>
        <w:spacing w:after="0"/>
        <w:rPr>
          <w:noProof/>
          <w:lang w:val="en-US"/>
        </w:rPr>
      </w:pPr>
      <w:r w:rsidRPr="007044AC">
        <w:rPr>
          <w:noProof/>
          <w:lang w:val="en-US"/>
        </w:rPr>
        <w:t xml:space="preserve">Wang J, Chen J, Sen S. (2016) MicroRNA as Biomarkers and Diagnostics. </w:t>
      </w:r>
      <w:r w:rsidRPr="007044AC">
        <w:rPr>
          <w:i/>
          <w:noProof/>
          <w:lang w:val="en-US"/>
        </w:rPr>
        <w:t>J Cell Physiol</w:t>
      </w:r>
      <w:r w:rsidRPr="007044AC">
        <w:rPr>
          <w:noProof/>
          <w:lang w:val="en-US"/>
        </w:rPr>
        <w:t xml:space="preserve"> 231, 25-30.</w:t>
      </w:r>
    </w:p>
    <w:p w14:paraId="4DF86984" w14:textId="77777777" w:rsidR="005E4BAB" w:rsidRPr="007044AC" w:rsidRDefault="005E4BAB" w:rsidP="005E4BAB">
      <w:pPr>
        <w:pStyle w:val="EndNoteBibliography"/>
        <w:spacing w:after="0"/>
        <w:rPr>
          <w:noProof/>
          <w:lang w:val="en-US"/>
        </w:rPr>
      </w:pPr>
      <w:r w:rsidRPr="007044AC">
        <w:rPr>
          <w:noProof/>
          <w:lang w:val="en-US"/>
        </w:rPr>
        <w:t>World Health Organization. WHO laboratory manual for the examination of human semen and sperm-cervical mucus interaction. 4th ed. Cambridge, UK ; New York, NY: Published on behalf of the World Health Organization Cambridge University Press; 1999.</w:t>
      </w:r>
    </w:p>
    <w:p w14:paraId="4341827F" w14:textId="77777777" w:rsidR="005E4BAB" w:rsidRPr="000B6A65" w:rsidRDefault="005E4BAB" w:rsidP="005E4BAB">
      <w:pPr>
        <w:pStyle w:val="EndNoteBibliography"/>
        <w:spacing w:after="0"/>
        <w:rPr>
          <w:noProof/>
          <w:lang w:val="en-US"/>
        </w:rPr>
      </w:pPr>
      <w:r w:rsidRPr="007044AC">
        <w:rPr>
          <w:noProof/>
          <w:lang w:val="en-US"/>
        </w:rPr>
        <w:t xml:space="preserve">World Health Organization. WHO laboratory manual for the examination and processing of human semen. </w:t>
      </w:r>
      <w:r w:rsidRPr="000B6A65">
        <w:rPr>
          <w:noProof/>
          <w:lang w:val="en-US"/>
        </w:rPr>
        <w:t>5th ed. Geneva: World Health Organization; 2010.</w:t>
      </w:r>
    </w:p>
    <w:p w14:paraId="516053E3" w14:textId="77777777" w:rsidR="005E4BAB" w:rsidRPr="007044AC" w:rsidRDefault="005E4BAB" w:rsidP="005E4BAB">
      <w:pPr>
        <w:pStyle w:val="EndNoteBibliography"/>
        <w:spacing w:after="0"/>
        <w:rPr>
          <w:noProof/>
          <w:lang w:val="en-US"/>
        </w:rPr>
      </w:pPr>
      <w:r w:rsidRPr="000B6A65">
        <w:rPr>
          <w:noProof/>
          <w:lang w:val="en-US"/>
        </w:rPr>
        <w:t xml:space="preserve">Wu W, Hu Z, Qin Y, Dong J, Dai J, Lu C, Zhang W, Shen H, Xia Y, Wang X. (2012) Seminal plasma microRNAs: potential biomarkers for spermatogenesis status. </w:t>
      </w:r>
      <w:r w:rsidRPr="007044AC">
        <w:rPr>
          <w:i/>
          <w:noProof/>
          <w:lang w:val="en-US"/>
        </w:rPr>
        <w:t>Mol Hum Reprod</w:t>
      </w:r>
      <w:r w:rsidRPr="007044AC">
        <w:rPr>
          <w:noProof/>
          <w:lang w:val="en-US"/>
        </w:rPr>
        <w:t xml:space="preserve"> 18, 489-497.</w:t>
      </w:r>
    </w:p>
    <w:p w14:paraId="6C16BCE6" w14:textId="77777777" w:rsidR="005E4BAB" w:rsidRPr="005E4BAB" w:rsidRDefault="005E4BAB" w:rsidP="005E4BAB">
      <w:pPr>
        <w:pStyle w:val="EndNoteBibliography"/>
        <w:rPr>
          <w:noProof/>
        </w:rPr>
      </w:pPr>
      <w:r w:rsidRPr="007044AC">
        <w:rPr>
          <w:noProof/>
          <w:lang w:val="en-US"/>
        </w:rPr>
        <w:t xml:space="preserve">Znaor A, Lortet-Tieulent J, Jemal A, Bray F. (2014) International variations and trends in testicular cancer incidence and mortality. </w:t>
      </w:r>
      <w:r w:rsidRPr="005E4BAB">
        <w:rPr>
          <w:i/>
          <w:noProof/>
        </w:rPr>
        <w:t>Eur Urol</w:t>
      </w:r>
      <w:r w:rsidRPr="005E4BAB">
        <w:rPr>
          <w:noProof/>
        </w:rPr>
        <w:t xml:space="preserve"> 65, 1095-1106.</w:t>
      </w:r>
    </w:p>
    <w:p w14:paraId="6A1AB1C9" w14:textId="624E2CBA" w:rsidR="007E64FC" w:rsidRPr="00F67BFF" w:rsidRDefault="00F67BFF" w:rsidP="00700487">
      <w:pPr>
        <w:pStyle w:val="references"/>
      </w:pPr>
      <w:r w:rsidRPr="0058058A">
        <w:fldChar w:fldCharType="end"/>
      </w:r>
    </w:p>
    <w:sectPr w:rsidR="007E64FC" w:rsidRPr="00F67BFF" w:rsidSect="00971EF7">
      <w:footerReference w:type="even" r:id="rId26"/>
      <w:footerReference w:type="default" r:id="rId27"/>
      <w:pgSz w:w="9582" w:h="13551" w:code="149"/>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29A72A" w14:textId="77777777" w:rsidR="00F058DF" w:rsidRDefault="00F058DF" w:rsidP="007E64FC">
      <w:r>
        <w:separator/>
      </w:r>
    </w:p>
  </w:endnote>
  <w:endnote w:type="continuationSeparator" w:id="0">
    <w:p w14:paraId="61AE185D" w14:textId="77777777" w:rsidR="00F058DF" w:rsidRDefault="00F058DF" w:rsidP="007E6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yriad Pro">
    <w:altName w:val="Cambria"/>
    <w:panose1 w:val="00000000000000000000"/>
    <w:charset w:val="4D"/>
    <w:family w:val="swiss"/>
    <w:notTrueType/>
    <w:pitch w:val="default"/>
    <w:sig w:usb0="00000003" w:usb1="00000000" w:usb2="00000000" w:usb3="00000000" w:csb0="00000001" w:csb1="00000000"/>
  </w:font>
  <w:font w:name="Minion Pro">
    <w:altName w:val="Cambria"/>
    <w:panose1 w:val="00000000000000000000"/>
    <w:charset w:val="4D"/>
    <w:family w:val="roman"/>
    <w:notTrueType/>
    <w:pitch w:val="default"/>
    <w:sig w:usb0="00000003" w:usb1="00000000" w:usb2="00000000" w:usb3="00000000" w:csb0="00000001" w:csb1="00000000"/>
  </w:font>
  <w:font w:name="Trade Gothic">
    <w:altName w:val="Cambria"/>
    <w:panose1 w:val="00000000000000000000"/>
    <w:charset w:val="4D"/>
    <w:family w:val="swiss"/>
    <w:notTrueType/>
    <w:pitch w:val="default"/>
    <w:sig w:usb0="00000003" w:usb1="00000000" w:usb2="00000000" w:usb3="00000000" w:csb0="00000001" w:csb1="00000000"/>
  </w:font>
  <w:font w:name="Courier">
    <w:panose1 w:val="02000500000000000000"/>
    <w:charset w:val="00"/>
    <w:family w:val="roman"/>
    <w:pitch w:val="fixed"/>
    <w:sig w:usb0="00000003" w:usb1="00000000" w:usb2="00000000" w:usb3="00000000" w:csb0="00000001" w:csb1="00000000"/>
  </w:font>
  <w:font w:name="Consolas">
    <w:panose1 w:val="020B0609020204030204"/>
    <w:charset w:val="00"/>
    <w:family w:val="swiss"/>
    <w:pitch w:val="fixed"/>
    <w:sig w:usb0="E10002FF" w:usb1="4000FCFF" w:usb2="00000009" w:usb3="00000000" w:csb0="0000019F" w:csb1="00000000"/>
  </w:font>
  <w:font w:name="Helvetica">
    <w:panose1 w:val="00000000000000000000"/>
    <w:charset w:val="00"/>
    <w:family w:val="swiss"/>
    <w:pitch w:val="variable"/>
    <w:sig w:usb0="E00002FF" w:usb1="5000785B" w:usb2="00000000" w:usb3="00000000" w:csb0="0000019F" w:csb1="00000000"/>
  </w:font>
  <w:font w:name="STSong">
    <w:panose1 w:val="02010600040101010101"/>
    <w:charset w:val="86"/>
    <w:family w:val="roman"/>
    <w:pitch w:val="variable"/>
    <w:sig w:usb0="80000287" w:usb1="280F3C52" w:usb2="00000016" w:usb3="00000000" w:csb0="0004001F" w:csb1="00000000"/>
  </w:font>
  <w:font w:name="Helvetica Neue">
    <w:panose1 w:val="02000503000000020004"/>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8504400"/>
      <w:docPartObj>
        <w:docPartGallery w:val="Page Numbers (Bottom of Page)"/>
        <w:docPartUnique/>
      </w:docPartObj>
    </w:sdtPr>
    <w:sdtEndPr/>
    <w:sdtContent>
      <w:p w14:paraId="5D250907" w14:textId="77777777" w:rsidR="00546208" w:rsidRDefault="00546208">
        <w:pPr>
          <w:pStyle w:val="Sidfot"/>
        </w:pPr>
        <w:r>
          <w:fldChar w:fldCharType="begin"/>
        </w:r>
        <w:r>
          <w:instrText>PAGE   \* MERGEFORMAT</w:instrText>
        </w:r>
        <w:r>
          <w:fldChar w:fldCharType="separate"/>
        </w:r>
        <w:r w:rsidR="00DB1BFA">
          <w:rPr>
            <w:noProof/>
          </w:rPr>
          <w:t>68</w:t>
        </w:r>
        <w:r>
          <w:fldChar w:fldCharType="end"/>
        </w: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5291371"/>
      <w:docPartObj>
        <w:docPartGallery w:val="Page Numbers (Bottom of Page)"/>
        <w:docPartUnique/>
      </w:docPartObj>
    </w:sdtPr>
    <w:sdtEndPr/>
    <w:sdtContent>
      <w:p w14:paraId="33779892" w14:textId="77777777" w:rsidR="00546208" w:rsidRPr="00331994" w:rsidRDefault="00546208" w:rsidP="00437FAA">
        <w:pPr>
          <w:pStyle w:val="Sidfot"/>
          <w:jc w:val="right"/>
        </w:pPr>
        <w:r>
          <w:fldChar w:fldCharType="begin"/>
        </w:r>
        <w:r>
          <w:instrText>PAGE   \* MERGEFORMAT</w:instrText>
        </w:r>
        <w:r>
          <w:fldChar w:fldCharType="separate"/>
        </w:r>
        <w:r w:rsidR="00DB1BFA">
          <w:rPr>
            <w:noProof/>
          </w:rPr>
          <w:t>27</w:t>
        </w:r>
        <w: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D8F1F7" w14:textId="77777777" w:rsidR="00F058DF" w:rsidRDefault="00F058DF" w:rsidP="007E64FC">
      <w:r>
        <w:separator/>
      </w:r>
    </w:p>
  </w:footnote>
  <w:footnote w:type="continuationSeparator" w:id="0">
    <w:p w14:paraId="5908AEF6" w14:textId="77777777" w:rsidR="00F058DF" w:rsidRDefault="00F058DF" w:rsidP="007E64F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77948"/>
    <w:multiLevelType w:val="hybridMultilevel"/>
    <w:tmpl w:val="3384DABA"/>
    <w:lvl w:ilvl="0" w:tplc="92E03D5E">
      <w:start w:val="1"/>
      <w:numFmt w:val="upperRoman"/>
      <w:lvlText w:val="%1."/>
      <w:lvlJc w:val="right"/>
      <w:pPr>
        <w:ind w:left="502" w:hanging="360"/>
      </w:pPr>
      <w:rPr>
        <w:i w:val="0"/>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nsid w:val="00E8736E"/>
    <w:multiLevelType w:val="hybridMultilevel"/>
    <w:tmpl w:val="34F2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F07608"/>
    <w:multiLevelType w:val="hybridMultilevel"/>
    <w:tmpl w:val="A9F4961A"/>
    <w:lvl w:ilvl="0" w:tplc="041D000F">
      <w:start w:val="1"/>
      <w:numFmt w:val="decimal"/>
      <w:lvlText w:val="%1."/>
      <w:lvlJc w:val="left"/>
      <w:pPr>
        <w:ind w:left="777" w:hanging="360"/>
      </w:pPr>
    </w:lvl>
    <w:lvl w:ilvl="1" w:tplc="041D0019" w:tentative="1">
      <w:start w:val="1"/>
      <w:numFmt w:val="lowerLetter"/>
      <w:lvlText w:val="%2."/>
      <w:lvlJc w:val="left"/>
      <w:pPr>
        <w:ind w:left="1497" w:hanging="360"/>
      </w:pPr>
    </w:lvl>
    <w:lvl w:ilvl="2" w:tplc="041D001B" w:tentative="1">
      <w:start w:val="1"/>
      <w:numFmt w:val="lowerRoman"/>
      <w:lvlText w:val="%3."/>
      <w:lvlJc w:val="right"/>
      <w:pPr>
        <w:ind w:left="2217" w:hanging="180"/>
      </w:pPr>
    </w:lvl>
    <w:lvl w:ilvl="3" w:tplc="041D000F" w:tentative="1">
      <w:start w:val="1"/>
      <w:numFmt w:val="decimal"/>
      <w:lvlText w:val="%4."/>
      <w:lvlJc w:val="left"/>
      <w:pPr>
        <w:ind w:left="2937" w:hanging="360"/>
      </w:pPr>
    </w:lvl>
    <w:lvl w:ilvl="4" w:tplc="041D0019" w:tentative="1">
      <w:start w:val="1"/>
      <w:numFmt w:val="lowerLetter"/>
      <w:lvlText w:val="%5."/>
      <w:lvlJc w:val="left"/>
      <w:pPr>
        <w:ind w:left="3657" w:hanging="360"/>
      </w:pPr>
    </w:lvl>
    <w:lvl w:ilvl="5" w:tplc="041D001B" w:tentative="1">
      <w:start w:val="1"/>
      <w:numFmt w:val="lowerRoman"/>
      <w:lvlText w:val="%6."/>
      <w:lvlJc w:val="right"/>
      <w:pPr>
        <w:ind w:left="4377" w:hanging="180"/>
      </w:pPr>
    </w:lvl>
    <w:lvl w:ilvl="6" w:tplc="041D000F" w:tentative="1">
      <w:start w:val="1"/>
      <w:numFmt w:val="decimal"/>
      <w:lvlText w:val="%7."/>
      <w:lvlJc w:val="left"/>
      <w:pPr>
        <w:ind w:left="5097" w:hanging="360"/>
      </w:pPr>
    </w:lvl>
    <w:lvl w:ilvl="7" w:tplc="041D0019" w:tentative="1">
      <w:start w:val="1"/>
      <w:numFmt w:val="lowerLetter"/>
      <w:lvlText w:val="%8."/>
      <w:lvlJc w:val="left"/>
      <w:pPr>
        <w:ind w:left="5817" w:hanging="360"/>
      </w:pPr>
    </w:lvl>
    <w:lvl w:ilvl="8" w:tplc="041D001B" w:tentative="1">
      <w:start w:val="1"/>
      <w:numFmt w:val="lowerRoman"/>
      <w:lvlText w:val="%9."/>
      <w:lvlJc w:val="right"/>
      <w:pPr>
        <w:ind w:left="6537" w:hanging="180"/>
      </w:pPr>
    </w:lvl>
  </w:abstractNum>
  <w:abstractNum w:abstractNumId="3">
    <w:nsid w:val="042F34B6"/>
    <w:multiLevelType w:val="hybridMultilevel"/>
    <w:tmpl w:val="BCAA80B0"/>
    <w:lvl w:ilvl="0" w:tplc="CBE00B5E">
      <w:start w:val="1"/>
      <w:numFmt w:val="bullet"/>
      <w:lvlText w:val="-"/>
      <w:lvlJc w:val="left"/>
      <w:pPr>
        <w:ind w:left="1440" w:hanging="360"/>
      </w:pPr>
      <w:rPr>
        <w:rFonts w:ascii="Cambria" w:eastAsia="MS Mincho" w:hAnsi="Cambria"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7213013"/>
    <w:multiLevelType w:val="hybridMultilevel"/>
    <w:tmpl w:val="F032769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0C303929"/>
    <w:multiLevelType w:val="hybridMultilevel"/>
    <w:tmpl w:val="4F94528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nsid w:val="10C47168"/>
    <w:multiLevelType w:val="hybridMultilevel"/>
    <w:tmpl w:val="203638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0DF7B17"/>
    <w:multiLevelType w:val="hybridMultilevel"/>
    <w:tmpl w:val="54BE7432"/>
    <w:lvl w:ilvl="0" w:tplc="2E920540">
      <w:start w:val="1"/>
      <w:numFmt w:val="upperRoman"/>
      <w:lvlText w:val="%1."/>
      <w:lvlJc w:val="right"/>
      <w:pPr>
        <w:ind w:left="2024" w:hanging="360"/>
      </w:pPr>
      <w:rPr>
        <w:i/>
        <w:color w:val="auto"/>
      </w:rPr>
    </w:lvl>
    <w:lvl w:ilvl="1" w:tplc="04090019" w:tentative="1">
      <w:start w:val="1"/>
      <w:numFmt w:val="lowerLetter"/>
      <w:lvlText w:val="%2."/>
      <w:lvlJc w:val="left"/>
      <w:pPr>
        <w:ind w:left="2744" w:hanging="360"/>
      </w:pPr>
    </w:lvl>
    <w:lvl w:ilvl="2" w:tplc="0409001B" w:tentative="1">
      <w:start w:val="1"/>
      <w:numFmt w:val="lowerRoman"/>
      <w:lvlText w:val="%3."/>
      <w:lvlJc w:val="right"/>
      <w:pPr>
        <w:ind w:left="3464" w:hanging="180"/>
      </w:pPr>
    </w:lvl>
    <w:lvl w:ilvl="3" w:tplc="0409000F" w:tentative="1">
      <w:start w:val="1"/>
      <w:numFmt w:val="decimal"/>
      <w:lvlText w:val="%4."/>
      <w:lvlJc w:val="left"/>
      <w:pPr>
        <w:ind w:left="4184" w:hanging="360"/>
      </w:pPr>
    </w:lvl>
    <w:lvl w:ilvl="4" w:tplc="04090019" w:tentative="1">
      <w:start w:val="1"/>
      <w:numFmt w:val="lowerLetter"/>
      <w:lvlText w:val="%5."/>
      <w:lvlJc w:val="left"/>
      <w:pPr>
        <w:ind w:left="4904" w:hanging="360"/>
      </w:pPr>
    </w:lvl>
    <w:lvl w:ilvl="5" w:tplc="0409001B" w:tentative="1">
      <w:start w:val="1"/>
      <w:numFmt w:val="lowerRoman"/>
      <w:lvlText w:val="%6."/>
      <w:lvlJc w:val="right"/>
      <w:pPr>
        <w:ind w:left="5624" w:hanging="180"/>
      </w:pPr>
    </w:lvl>
    <w:lvl w:ilvl="6" w:tplc="0409000F" w:tentative="1">
      <w:start w:val="1"/>
      <w:numFmt w:val="decimal"/>
      <w:lvlText w:val="%7."/>
      <w:lvlJc w:val="left"/>
      <w:pPr>
        <w:ind w:left="6344" w:hanging="360"/>
      </w:pPr>
    </w:lvl>
    <w:lvl w:ilvl="7" w:tplc="04090019" w:tentative="1">
      <w:start w:val="1"/>
      <w:numFmt w:val="lowerLetter"/>
      <w:lvlText w:val="%8."/>
      <w:lvlJc w:val="left"/>
      <w:pPr>
        <w:ind w:left="7064" w:hanging="360"/>
      </w:pPr>
    </w:lvl>
    <w:lvl w:ilvl="8" w:tplc="0409001B" w:tentative="1">
      <w:start w:val="1"/>
      <w:numFmt w:val="lowerRoman"/>
      <w:lvlText w:val="%9."/>
      <w:lvlJc w:val="right"/>
      <w:pPr>
        <w:ind w:left="7784" w:hanging="180"/>
      </w:pPr>
    </w:lvl>
  </w:abstractNum>
  <w:abstractNum w:abstractNumId="8">
    <w:nsid w:val="1792760B"/>
    <w:multiLevelType w:val="hybridMultilevel"/>
    <w:tmpl w:val="87C29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DA3B0E"/>
    <w:multiLevelType w:val="hybridMultilevel"/>
    <w:tmpl w:val="9D58AA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23D440A4"/>
    <w:multiLevelType w:val="hybridMultilevel"/>
    <w:tmpl w:val="E12E2DA2"/>
    <w:lvl w:ilvl="0" w:tplc="13A2A0BC">
      <w:start w:val="1"/>
      <w:numFmt w:val="upperRoman"/>
      <w:lvlText w:val="%1."/>
      <w:lvlJc w:val="right"/>
      <w:pPr>
        <w:ind w:left="2024" w:hanging="360"/>
      </w:pPr>
      <w:rPr>
        <w:color w:val="auto"/>
      </w:rPr>
    </w:lvl>
    <w:lvl w:ilvl="1" w:tplc="04090019" w:tentative="1">
      <w:start w:val="1"/>
      <w:numFmt w:val="lowerLetter"/>
      <w:lvlText w:val="%2."/>
      <w:lvlJc w:val="left"/>
      <w:pPr>
        <w:ind w:left="2744" w:hanging="360"/>
      </w:pPr>
    </w:lvl>
    <w:lvl w:ilvl="2" w:tplc="0409001B" w:tentative="1">
      <w:start w:val="1"/>
      <w:numFmt w:val="lowerRoman"/>
      <w:lvlText w:val="%3."/>
      <w:lvlJc w:val="right"/>
      <w:pPr>
        <w:ind w:left="3464" w:hanging="180"/>
      </w:pPr>
    </w:lvl>
    <w:lvl w:ilvl="3" w:tplc="0409000F" w:tentative="1">
      <w:start w:val="1"/>
      <w:numFmt w:val="decimal"/>
      <w:lvlText w:val="%4."/>
      <w:lvlJc w:val="left"/>
      <w:pPr>
        <w:ind w:left="4184" w:hanging="360"/>
      </w:pPr>
    </w:lvl>
    <w:lvl w:ilvl="4" w:tplc="04090019" w:tentative="1">
      <w:start w:val="1"/>
      <w:numFmt w:val="lowerLetter"/>
      <w:lvlText w:val="%5."/>
      <w:lvlJc w:val="left"/>
      <w:pPr>
        <w:ind w:left="4904" w:hanging="360"/>
      </w:pPr>
    </w:lvl>
    <w:lvl w:ilvl="5" w:tplc="0409001B" w:tentative="1">
      <w:start w:val="1"/>
      <w:numFmt w:val="lowerRoman"/>
      <w:lvlText w:val="%6."/>
      <w:lvlJc w:val="right"/>
      <w:pPr>
        <w:ind w:left="5624" w:hanging="180"/>
      </w:pPr>
    </w:lvl>
    <w:lvl w:ilvl="6" w:tplc="0409000F" w:tentative="1">
      <w:start w:val="1"/>
      <w:numFmt w:val="decimal"/>
      <w:lvlText w:val="%7."/>
      <w:lvlJc w:val="left"/>
      <w:pPr>
        <w:ind w:left="6344" w:hanging="360"/>
      </w:pPr>
    </w:lvl>
    <w:lvl w:ilvl="7" w:tplc="04090019" w:tentative="1">
      <w:start w:val="1"/>
      <w:numFmt w:val="lowerLetter"/>
      <w:lvlText w:val="%8."/>
      <w:lvlJc w:val="left"/>
      <w:pPr>
        <w:ind w:left="7064" w:hanging="360"/>
      </w:pPr>
    </w:lvl>
    <w:lvl w:ilvl="8" w:tplc="0409001B" w:tentative="1">
      <w:start w:val="1"/>
      <w:numFmt w:val="lowerRoman"/>
      <w:lvlText w:val="%9."/>
      <w:lvlJc w:val="right"/>
      <w:pPr>
        <w:ind w:left="7784" w:hanging="180"/>
      </w:pPr>
    </w:lvl>
  </w:abstractNum>
  <w:abstractNum w:abstractNumId="11">
    <w:nsid w:val="23F52163"/>
    <w:multiLevelType w:val="hybridMultilevel"/>
    <w:tmpl w:val="F47A9C3E"/>
    <w:lvl w:ilvl="0" w:tplc="041D0013">
      <w:start w:val="1"/>
      <w:numFmt w:val="upperRoman"/>
      <w:lvlText w:val="%1."/>
      <w:lvlJc w:val="righ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nsid w:val="24645B63"/>
    <w:multiLevelType w:val="hybridMultilevel"/>
    <w:tmpl w:val="6E7E77A2"/>
    <w:lvl w:ilvl="0" w:tplc="1F14911C">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2671079D"/>
    <w:multiLevelType w:val="hybridMultilevel"/>
    <w:tmpl w:val="F15CF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2D0F2D"/>
    <w:multiLevelType w:val="hybridMultilevel"/>
    <w:tmpl w:val="BC1E5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924376"/>
    <w:multiLevelType w:val="hybridMultilevel"/>
    <w:tmpl w:val="72E662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EBB7354"/>
    <w:multiLevelType w:val="hybridMultilevel"/>
    <w:tmpl w:val="E15E79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3003A8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36A80DC1"/>
    <w:multiLevelType w:val="hybridMultilevel"/>
    <w:tmpl w:val="A4B66D1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19">
    <w:nsid w:val="393E411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A86768E"/>
    <w:multiLevelType w:val="hybridMultilevel"/>
    <w:tmpl w:val="471C82E4"/>
    <w:lvl w:ilvl="0" w:tplc="CBE00B5E">
      <w:start w:val="1"/>
      <w:numFmt w:val="bullet"/>
      <w:lvlText w:val="-"/>
      <w:lvlJc w:val="left"/>
      <w:pPr>
        <w:ind w:left="1080" w:hanging="360"/>
      </w:pPr>
      <w:rPr>
        <w:rFonts w:ascii="Cambria" w:eastAsia="MS Mincho" w:hAnsi="Cambria"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1">
    <w:nsid w:val="3D164268"/>
    <w:multiLevelType w:val="hybridMultilevel"/>
    <w:tmpl w:val="B60C8EB2"/>
    <w:lvl w:ilvl="0" w:tplc="CBE00B5E">
      <w:start w:val="1"/>
      <w:numFmt w:val="bullet"/>
      <w:lvlText w:val="-"/>
      <w:lvlJc w:val="left"/>
      <w:pPr>
        <w:ind w:left="720" w:hanging="360"/>
      </w:pPr>
      <w:rPr>
        <w:rFonts w:ascii="Cambria" w:eastAsia="MS Mincho" w:hAnsi="Cambria" w:cs="Times New Roman"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426F550E"/>
    <w:multiLevelType w:val="hybridMultilevel"/>
    <w:tmpl w:val="A2B47FBA"/>
    <w:lvl w:ilvl="0" w:tplc="CBE00B5E">
      <w:start w:val="1"/>
      <w:numFmt w:val="bullet"/>
      <w:lvlText w:val="-"/>
      <w:lvlJc w:val="left"/>
      <w:pPr>
        <w:ind w:left="1440" w:hanging="360"/>
      </w:pPr>
      <w:rPr>
        <w:rFonts w:ascii="Cambria" w:eastAsia="MS Mincho" w:hAnsi="Cambria"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453B29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64510CC"/>
    <w:multiLevelType w:val="hybridMultilevel"/>
    <w:tmpl w:val="10D2AE90"/>
    <w:lvl w:ilvl="0" w:tplc="CBE00B5E">
      <w:start w:val="1"/>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7C5150"/>
    <w:multiLevelType w:val="multilevel"/>
    <w:tmpl w:val="7EB6B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CFF1656"/>
    <w:multiLevelType w:val="hybridMultilevel"/>
    <w:tmpl w:val="4E382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2AE1814"/>
    <w:multiLevelType w:val="hybridMultilevel"/>
    <w:tmpl w:val="8B1AEC98"/>
    <w:lvl w:ilvl="0" w:tplc="041D0001">
      <w:start w:val="1"/>
      <w:numFmt w:val="bullet"/>
      <w:lvlText w:val=""/>
      <w:lvlJc w:val="left"/>
      <w:pPr>
        <w:ind w:left="777" w:hanging="360"/>
      </w:pPr>
      <w:rPr>
        <w:rFonts w:ascii="Symbol" w:hAnsi="Symbol" w:hint="default"/>
      </w:rPr>
    </w:lvl>
    <w:lvl w:ilvl="1" w:tplc="041D0003" w:tentative="1">
      <w:start w:val="1"/>
      <w:numFmt w:val="bullet"/>
      <w:lvlText w:val="o"/>
      <w:lvlJc w:val="left"/>
      <w:pPr>
        <w:ind w:left="1497" w:hanging="360"/>
      </w:pPr>
      <w:rPr>
        <w:rFonts w:ascii="Courier New" w:hAnsi="Courier New" w:cs="Courier New" w:hint="default"/>
      </w:rPr>
    </w:lvl>
    <w:lvl w:ilvl="2" w:tplc="041D0005" w:tentative="1">
      <w:start w:val="1"/>
      <w:numFmt w:val="bullet"/>
      <w:lvlText w:val=""/>
      <w:lvlJc w:val="left"/>
      <w:pPr>
        <w:ind w:left="2217" w:hanging="360"/>
      </w:pPr>
      <w:rPr>
        <w:rFonts w:ascii="Wingdings" w:hAnsi="Wingdings" w:hint="default"/>
      </w:rPr>
    </w:lvl>
    <w:lvl w:ilvl="3" w:tplc="041D0001" w:tentative="1">
      <w:start w:val="1"/>
      <w:numFmt w:val="bullet"/>
      <w:lvlText w:val=""/>
      <w:lvlJc w:val="left"/>
      <w:pPr>
        <w:ind w:left="2937" w:hanging="360"/>
      </w:pPr>
      <w:rPr>
        <w:rFonts w:ascii="Symbol" w:hAnsi="Symbol" w:hint="default"/>
      </w:rPr>
    </w:lvl>
    <w:lvl w:ilvl="4" w:tplc="041D0003" w:tentative="1">
      <w:start w:val="1"/>
      <w:numFmt w:val="bullet"/>
      <w:lvlText w:val="o"/>
      <w:lvlJc w:val="left"/>
      <w:pPr>
        <w:ind w:left="3657" w:hanging="360"/>
      </w:pPr>
      <w:rPr>
        <w:rFonts w:ascii="Courier New" w:hAnsi="Courier New" w:cs="Courier New" w:hint="default"/>
      </w:rPr>
    </w:lvl>
    <w:lvl w:ilvl="5" w:tplc="041D0005" w:tentative="1">
      <w:start w:val="1"/>
      <w:numFmt w:val="bullet"/>
      <w:lvlText w:val=""/>
      <w:lvlJc w:val="left"/>
      <w:pPr>
        <w:ind w:left="4377" w:hanging="360"/>
      </w:pPr>
      <w:rPr>
        <w:rFonts w:ascii="Wingdings" w:hAnsi="Wingdings" w:hint="default"/>
      </w:rPr>
    </w:lvl>
    <w:lvl w:ilvl="6" w:tplc="041D0001" w:tentative="1">
      <w:start w:val="1"/>
      <w:numFmt w:val="bullet"/>
      <w:lvlText w:val=""/>
      <w:lvlJc w:val="left"/>
      <w:pPr>
        <w:ind w:left="5097" w:hanging="360"/>
      </w:pPr>
      <w:rPr>
        <w:rFonts w:ascii="Symbol" w:hAnsi="Symbol" w:hint="default"/>
      </w:rPr>
    </w:lvl>
    <w:lvl w:ilvl="7" w:tplc="041D0003" w:tentative="1">
      <w:start w:val="1"/>
      <w:numFmt w:val="bullet"/>
      <w:lvlText w:val="o"/>
      <w:lvlJc w:val="left"/>
      <w:pPr>
        <w:ind w:left="5817" w:hanging="360"/>
      </w:pPr>
      <w:rPr>
        <w:rFonts w:ascii="Courier New" w:hAnsi="Courier New" w:cs="Courier New" w:hint="default"/>
      </w:rPr>
    </w:lvl>
    <w:lvl w:ilvl="8" w:tplc="041D0005" w:tentative="1">
      <w:start w:val="1"/>
      <w:numFmt w:val="bullet"/>
      <w:lvlText w:val=""/>
      <w:lvlJc w:val="left"/>
      <w:pPr>
        <w:ind w:left="6537" w:hanging="360"/>
      </w:pPr>
      <w:rPr>
        <w:rFonts w:ascii="Wingdings" w:hAnsi="Wingdings" w:hint="default"/>
      </w:rPr>
    </w:lvl>
  </w:abstractNum>
  <w:abstractNum w:abstractNumId="28">
    <w:nsid w:val="53E370AA"/>
    <w:multiLevelType w:val="hybridMultilevel"/>
    <w:tmpl w:val="48C66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443461C"/>
    <w:multiLevelType w:val="hybridMultilevel"/>
    <w:tmpl w:val="C810B7B0"/>
    <w:lvl w:ilvl="0" w:tplc="CBE00B5E">
      <w:start w:val="1"/>
      <w:numFmt w:val="bullet"/>
      <w:lvlText w:val="-"/>
      <w:lvlJc w:val="left"/>
      <w:pPr>
        <w:ind w:left="1080" w:hanging="360"/>
      </w:pPr>
      <w:rPr>
        <w:rFonts w:ascii="Cambria" w:eastAsia="MS Mincho" w:hAnsi="Cambria"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7BA338F"/>
    <w:multiLevelType w:val="hybridMultilevel"/>
    <w:tmpl w:val="5F68A4AA"/>
    <w:lvl w:ilvl="0" w:tplc="CBE00B5E">
      <w:start w:val="1"/>
      <w:numFmt w:val="bullet"/>
      <w:lvlText w:val="-"/>
      <w:lvlJc w:val="left"/>
      <w:pPr>
        <w:ind w:left="720" w:hanging="360"/>
      </w:pPr>
      <w:rPr>
        <w:rFonts w:ascii="Cambria" w:eastAsia="MS Mincho" w:hAnsi="Cambria" w:cs="Times New Roman"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57EE04AD"/>
    <w:multiLevelType w:val="hybridMultilevel"/>
    <w:tmpl w:val="295E731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nsid w:val="5B4C3AF7"/>
    <w:multiLevelType w:val="multilevel"/>
    <w:tmpl w:val="993AF48A"/>
    <w:lvl w:ilvl="0">
      <w:start w:val="1"/>
      <w:numFmt w:val="upperRoman"/>
      <w:lvlText w:val="%1."/>
      <w:lvlJc w:val="right"/>
      <w:pPr>
        <w:ind w:left="2024" w:hanging="360"/>
      </w:pPr>
      <w:rPr>
        <w:color w:val="auto"/>
      </w:rPr>
    </w:lvl>
    <w:lvl w:ilvl="1">
      <w:start w:val="1"/>
      <w:numFmt w:val="lowerLetter"/>
      <w:lvlText w:val="%2."/>
      <w:lvlJc w:val="left"/>
      <w:pPr>
        <w:ind w:left="2744" w:hanging="360"/>
      </w:pPr>
    </w:lvl>
    <w:lvl w:ilvl="2">
      <w:start w:val="1"/>
      <w:numFmt w:val="lowerRoman"/>
      <w:lvlText w:val="%3."/>
      <w:lvlJc w:val="right"/>
      <w:pPr>
        <w:ind w:left="3464" w:hanging="180"/>
      </w:pPr>
    </w:lvl>
    <w:lvl w:ilvl="3">
      <w:start w:val="1"/>
      <w:numFmt w:val="decimal"/>
      <w:lvlText w:val="%4."/>
      <w:lvlJc w:val="left"/>
      <w:pPr>
        <w:ind w:left="4184" w:hanging="360"/>
      </w:pPr>
    </w:lvl>
    <w:lvl w:ilvl="4">
      <w:start w:val="1"/>
      <w:numFmt w:val="lowerLetter"/>
      <w:lvlText w:val="%5."/>
      <w:lvlJc w:val="left"/>
      <w:pPr>
        <w:ind w:left="4904" w:hanging="360"/>
      </w:pPr>
    </w:lvl>
    <w:lvl w:ilvl="5">
      <w:start w:val="1"/>
      <w:numFmt w:val="lowerRoman"/>
      <w:lvlText w:val="%6."/>
      <w:lvlJc w:val="right"/>
      <w:pPr>
        <w:ind w:left="5624" w:hanging="180"/>
      </w:pPr>
    </w:lvl>
    <w:lvl w:ilvl="6">
      <w:start w:val="1"/>
      <w:numFmt w:val="decimal"/>
      <w:lvlText w:val="%7."/>
      <w:lvlJc w:val="left"/>
      <w:pPr>
        <w:ind w:left="6344" w:hanging="360"/>
      </w:pPr>
    </w:lvl>
    <w:lvl w:ilvl="7">
      <w:start w:val="1"/>
      <w:numFmt w:val="lowerLetter"/>
      <w:lvlText w:val="%8."/>
      <w:lvlJc w:val="left"/>
      <w:pPr>
        <w:ind w:left="7064" w:hanging="360"/>
      </w:pPr>
    </w:lvl>
    <w:lvl w:ilvl="8">
      <w:start w:val="1"/>
      <w:numFmt w:val="lowerRoman"/>
      <w:lvlText w:val="%9."/>
      <w:lvlJc w:val="right"/>
      <w:pPr>
        <w:ind w:left="7784" w:hanging="180"/>
      </w:pPr>
    </w:lvl>
  </w:abstractNum>
  <w:abstractNum w:abstractNumId="33">
    <w:nsid w:val="5EAE0995"/>
    <w:multiLevelType w:val="hybridMultilevel"/>
    <w:tmpl w:val="317233CA"/>
    <w:lvl w:ilvl="0" w:tplc="39C47414">
      <w:start w:val="1"/>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87E7C29"/>
    <w:multiLevelType w:val="hybridMultilevel"/>
    <w:tmpl w:val="EAEE45EC"/>
    <w:lvl w:ilvl="0" w:tplc="CBE00B5E">
      <w:start w:val="1"/>
      <w:numFmt w:val="bullet"/>
      <w:lvlText w:val="-"/>
      <w:lvlJc w:val="left"/>
      <w:pPr>
        <w:ind w:left="720" w:hanging="360"/>
      </w:pPr>
      <w:rPr>
        <w:rFonts w:ascii="Cambria" w:eastAsia="MS Mincho" w:hAnsi="Cambri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nsid w:val="697E506D"/>
    <w:multiLevelType w:val="hybridMultilevel"/>
    <w:tmpl w:val="7578129E"/>
    <w:lvl w:ilvl="0" w:tplc="CBE00B5E">
      <w:start w:val="1"/>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B073E1B"/>
    <w:multiLevelType w:val="hybridMultilevel"/>
    <w:tmpl w:val="B97EA06E"/>
    <w:lvl w:ilvl="0" w:tplc="13A2A0BC">
      <w:start w:val="1"/>
      <w:numFmt w:val="upperRoman"/>
      <w:lvlText w:val="%1."/>
      <w:lvlJc w:val="right"/>
      <w:pPr>
        <w:ind w:left="3324" w:hanging="360"/>
      </w:pPr>
      <w:rPr>
        <w:color w:val="auto"/>
      </w:rPr>
    </w:lvl>
    <w:lvl w:ilvl="1" w:tplc="04090019" w:tentative="1">
      <w:start w:val="1"/>
      <w:numFmt w:val="lowerLetter"/>
      <w:lvlText w:val="%2."/>
      <w:lvlJc w:val="left"/>
      <w:pPr>
        <w:ind w:left="2740" w:hanging="360"/>
      </w:pPr>
    </w:lvl>
    <w:lvl w:ilvl="2" w:tplc="0409001B" w:tentative="1">
      <w:start w:val="1"/>
      <w:numFmt w:val="lowerRoman"/>
      <w:lvlText w:val="%3."/>
      <w:lvlJc w:val="right"/>
      <w:pPr>
        <w:ind w:left="3460" w:hanging="180"/>
      </w:pPr>
    </w:lvl>
    <w:lvl w:ilvl="3" w:tplc="0409000F" w:tentative="1">
      <w:start w:val="1"/>
      <w:numFmt w:val="decimal"/>
      <w:lvlText w:val="%4."/>
      <w:lvlJc w:val="left"/>
      <w:pPr>
        <w:ind w:left="4180" w:hanging="360"/>
      </w:pPr>
    </w:lvl>
    <w:lvl w:ilvl="4" w:tplc="04090019" w:tentative="1">
      <w:start w:val="1"/>
      <w:numFmt w:val="lowerLetter"/>
      <w:lvlText w:val="%5."/>
      <w:lvlJc w:val="left"/>
      <w:pPr>
        <w:ind w:left="4900" w:hanging="360"/>
      </w:pPr>
    </w:lvl>
    <w:lvl w:ilvl="5" w:tplc="0409001B" w:tentative="1">
      <w:start w:val="1"/>
      <w:numFmt w:val="lowerRoman"/>
      <w:lvlText w:val="%6."/>
      <w:lvlJc w:val="right"/>
      <w:pPr>
        <w:ind w:left="5620" w:hanging="180"/>
      </w:pPr>
    </w:lvl>
    <w:lvl w:ilvl="6" w:tplc="0409000F" w:tentative="1">
      <w:start w:val="1"/>
      <w:numFmt w:val="decimal"/>
      <w:lvlText w:val="%7."/>
      <w:lvlJc w:val="left"/>
      <w:pPr>
        <w:ind w:left="6340" w:hanging="360"/>
      </w:pPr>
    </w:lvl>
    <w:lvl w:ilvl="7" w:tplc="04090019" w:tentative="1">
      <w:start w:val="1"/>
      <w:numFmt w:val="lowerLetter"/>
      <w:lvlText w:val="%8."/>
      <w:lvlJc w:val="left"/>
      <w:pPr>
        <w:ind w:left="7060" w:hanging="360"/>
      </w:pPr>
    </w:lvl>
    <w:lvl w:ilvl="8" w:tplc="0409001B" w:tentative="1">
      <w:start w:val="1"/>
      <w:numFmt w:val="lowerRoman"/>
      <w:lvlText w:val="%9."/>
      <w:lvlJc w:val="right"/>
      <w:pPr>
        <w:ind w:left="7780" w:hanging="180"/>
      </w:pPr>
    </w:lvl>
  </w:abstractNum>
  <w:abstractNum w:abstractNumId="37">
    <w:nsid w:val="6EA739CB"/>
    <w:multiLevelType w:val="hybridMultilevel"/>
    <w:tmpl w:val="8F94882A"/>
    <w:lvl w:ilvl="0" w:tplc="041D0001">
      <w:start w:val="1"/>
      <w:numFmt w:val="bullet"/>
      <w:lvlText w:val=""/>
      <w:lvlJc w:val="left"/>
      <w:pPr>
        <w:ind w:left="777" w:hanging="360"/>
      </w:pPr>
      <w:rPr>
        <w:rFonts w:ascii="Symbol" w:hAnsi="Symbol" w:hint="default"/>
      </w:rPr>
    </w:lvl>
    <w:lvl w:ilvl="1" w:tplc="041D0019" w:tentative="1">
      <w:start w:val="1"/>
      <w:numFmt w:val="lowerLetter"/>
      <w:lvlText w:val="%2."/>
      <w:lvlJc w:val="left"/>
      <w:pPr>
        <w:ind w:left="1497" w:hanging="360"/>
      </w:pPr>
    </w:lvl>
    <w:lvl w:ilvl="2" w:tplc="041D001B" w:tentative="1">
      <w:start w:val="1"/>
      <w:numFmt w:val="lowerRoman"/>
      <w:lvlText w:val="%3."/>
      <w:lvlJc w:val="right"/>
      <w:pPr>
        <w:ind w:left="2217" w:hanging="180"/>
      </w:pPr>
    </w:lvl>
    <w:lvl w:ilvl="3" w:tplc="041D000F" w:tentative="1">
      <w:start w:val="1"/>
      <w:numFmt w:val="decimal"/>
      <w:lvlText w:val="%4."/>
      <w:lvlJc w:val="left"/>
      <w:pPr>
        <w:ind w:left="2937" w:hanging="360"/>
      </w:pPr>
    </w:lvl>
    <w:lvl w:ilvl="4" w:tplc="041D0019" w:tentative="1">
      <w:start w:val="1"/>
      <w:numFmt w:val="lowerLetter"/>
      <w:lvlText w:val="%5."/>
      <w:lvlJc w:val="left"/>
      <w:pPr>
        <w:ind w:left="3657" w:hanging="360"/>
      </w:pPr>
    </w:lvl>
    <w:lvl w:ilvl="5" w:tplc="041D001B" w:tentative="1">
      <w:start w:val="1"/>
      <w:numFmt w:val="lowerRoman"/>
      <w:lvlText w:val="%6."/>
      <w:lvlJc w:val="right"/>
      <w:pPr>
        <w:ind w:left="4377" w:hanging="180"/>
      </w:pPr>
    </w:lvl>
    <w:lvl w:ilvl="6" w:tplc="041D000F" w:tentative="1">
      <w:start w:val="1"/>
      <w:numFmt w:val="decimal"/>
      <w:lvlText w:val="%7."/>
      <w:lvlJc w:val="left"/>
      <w:pPr>
        <w:ind w:left="5097" w:hanging="360"/>
      </w:pPr>
    </w:lvl>
    <w:lvl w:ilvl="7" w:tplc="041D0019" w:tentative="1">
      <w:start w:val="1"/>
      <w:numFmt w:val="lowerLetter"/>
      <w:lvlText w:val="%8."/>
      <w:lvlJc w:val="left"/>
      <w:pPr>
        <w:ind w:left="5817" w:hanging="360"/>
      </w:pPr>
    </w:lvl>
    <w:lvl w:ilvl="8" w:tplc="041D001B" w:tentative="1">
      <w:start w:val="1"/>
      <w:numFmt w:val="lowerRoman"/>
      <w:lvlText w:val="%9."/>
      <w:lvlJc w:val="right"/>
      <w:pPr>
        <w:ind w:left="6537" w:hanging="180"/>
      </w:pPr>
    </w:lvl>
  </w:abstractNum>
  <w:abstractNum w:abstractNumId="38">
    <w:nsid w:val="6FE748F0"/>
    <w:multiLevelType w:val="hybridMultilevel"/>
    <w:tmpl w:val="AFF25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00F374E"/>
    <w:multiLevelType w:val="hybridMultilevel"/>
    <w:tmpl w:val="C3AAE3D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0">
    <w:nsid w:val="72D518F2"/>
    <w:multiLevelType w:val="hybridMultilevel"/>
    <w:tmpl w:val="6A4A0E52"/>
    <w:lvl w:ilvl="0" w:tplc="CBE00B5E">
      <w:start w:val="1"/>
      <w:numFmt w:val="bullet"/>
      <w:lvlText w:val="-"/>
      <w:lvlJc w:val="left"/>
      <w:pPr>
        <w:ind w:left="720" w:hanging="360"/>
      </w:pPr>
      <w:rPr>
        <w:rFonts w:ascii="Cambria" w:eastAsia="MS Mincho" w:hAnsi="Cambri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1">
    <w:nsid w:val="774152E7"/>
    <w:multiLevelType w:val="hybridMultilevel"/>
    <w:tmpl w:val="5BD8E05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2">
    <w:nsid w:val="7BB355AC"/>
    <w:multiLevelType w:val="hybridMultilevel"/>
    <w:tmpl w:val="CC5C6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C7D0AD2"/>
    <w:multiLevelType w:val="hybridMultilevel"/>
    <w:tmpl w:val="9AF4F59E"/>
    <w:lvl w:ilvl="0" w:tplc="CBE00B5E">
      <w:start w:val="1"/>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15"/>
  </w:num>
  <w:num w:numId="4">
    <w:abstractNumId w:val="6"/>
  </w:num>
  <w:num w:numId="5">
    <w:abstractNumId w:val="13"/>
  </w:num>
  <w:num w:numId="6">
    <w:abstractNumId w:val="16"/>
  </w:num>
  <w:num w:numId="7">
    <w:abstractNumId w:val="26"/>
  </w:num>
  <w:num w:numId="8">
    <w:abstractNumId w:val="38"/>
  </w:num>
  <w:num w:numId="9">
    <w:abstractNumId w:val="1"/>
  </w:num>
  <w:num w:numId="10">
    <w:abstractNumId w:val="18"/>
  </w:num>
  <w:num w:numId="11">
    <w:abstractNumId w:val="17"/>
  </w:num>
  <w:num w:numId="12">
    <w:abstractNumId w:val="23"/>
  </w:num>
  <w:num w:numId="13">
    <w:abstractNumId w:val="19"/>
  </w:num>
  <w:num w:numId="14">
    <w:abstractNumId w:val="28"/>
  </w:num>
  <w:num w:numId="15">
    <w:abstractNumId w:val="35"/>
  </w:num>
  <w:num w:numId="16">
    <w:abstractNumId w:val="24"/>
  </w:num>
  <w:num w:numId="17">
    <w:abstractNumId w:val="14"/>
  </w:num>
  <w:num w:numId="18">
    <w:abstractNumId w:val="33"/>
  </w:num>
  <w:num w:numId="19">
    <w:abstractNumId w:val="29"/>
  </w:num>
  <w:num w:numId="20">
    <w:abstractNumId w:val="43"/>
  </w:num>
  <w:num w:numId="21">
    <w:abstractNumId w:val="42"/>
  </w:num>
  <w:num w:numId="22">
    <w:abstractNumId w:val="3"/>
  </w:num>
  <w:num w:numId="23">
    <w:abstractNumId w:val="7"/>
  </w:num>
  <w:num w:numId="24">
    <w:abstractNumId w:val="10"/>
  </w:num>
  <w:num w:numId="25">
    <w:abstractNumId w:val="36"/>
  </w:num>
  <w:num w:numId="26">
    <w:abstractNumId w:val="8"/>
  </w:num>
  <w:num w:numId="27">
    <w:abstractNumId w:val="22"/>
  </w:num>
  <w:num w:numId="28">
    <w:abstractNumId w:val="40"/>
  </w:num>
  <w:num w:numId="29">
    <w:abstractNumId w:val="25"/>
  </w:num>
  <w:num w:numId="30">
    <w:abstractNumId w:val="32"/>
  </w:num>
  <w:num w:numId="31">
    <w:abstractNumId w:val="21"/>
  </w:num>
  <w:num w:numId="32">
    <w:abstractNumId w:val="30"/>
  </w:num>
  <w:num w:numId="33">
    <w:abstractNumId w:val="9"/>
  </w:num>
  <w:num w:numId="34">
    <w:abstractNumId w:val="20"/>
  </w:num>
  <w:num w:numId="35">
    <w:abstractNumId w:val="34"/>
  </w:num>
  <w:num w:numId="36">
    <w:abstractNumId w:val="39"/>
  </w:num>
  <w:num w:numId="37">
    <w:abstractNumId w:val="0"/>
  </w:num>
  <w:num w:numId="38">
    <w:abstractNumId w:val="11"/>
  </w:num>
  <w:num w:numId="39">
    <w:abstractNumId w:val="4"/>
  </w:num>
  <w:num w:numId="40">
    <w:abstractNumId w:val="31"/>
  </w:num>
  <w:num w:numId="41">
    <w:abstractNumId w:val="41"/>
  </w:num>
  <w:num w:numId="42">
    <w:abstractNumId w:val="27"/>
  </w:num>
  <w:num w:numId="43">
    <w:abstractNumId w:val="2"/>
  </w:num>
  <w:num w:numId="44">
    <w:abstractNumId w:val="37"/>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85"/>
  <w:doNotDisplayPageBoundaries/>
  <w:displayBackgroundShape/>
  <w:mirrorMargins/>
  <w:attachedTemplate r:id="rId1"/>
  <w:revisionView w:markup="0"/>
  <w:defaultTabStop w:val="1304"/>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drolog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z9a5r22rtaxp9ew2t6p25dgpvxd92rp2v02&quot;&gt;UseThisEndnote Copy&lt;record-ids&gt;&lt;item&gt;2&lt;/item&gt;&lt;item&gt;3&lt;/item&gt;&lt;item&gt;4&lt;/item&gt;&lt;item&gt;5&lt;/item&gt;&lt;item&gt;7&lt;/item&gt;&lt;item&gt;9&lt;/item&gt;&lt;item&gt;10&lt;/item&gt;&lt;item&gt;12&lt;/item&gt;&lt;item&gt;14&lt;/item&gt;&lt;item&gt;17&lt;/item&gt;&lt;item&gt;18&lt;/item&gt;&lt;item&gt;21&lt;/item&gt;&lt;item&gt;24&lt;/item&gt;&lt;item&gt;34&lt;/item&gt;&lt;item&gt;43&lt;/item&gt;&lt;item&gt;1985&lt;/item&gt;&lt;item&gt;1986&lt;/item&gt;&lt;item&gt;1999&lt;/item&gt;&lt;item&gt;2000&lt;/item&gt;&lt;item&gt;2005&lt;/item&gt;&lt;item&gt;2006&lt;/item&gt;&lt;item&gt;2024&lt;/item&gt;&lt;item&gt;2038&lt;/item&gt;&lt;item&gt;2047&lt;/item&gt;&lt;item&gt;2048&lt;/item&gt;&lt;item&gt;2049&lt;/item&gt;&lt;item&gt;2114&lt;/item&gt;&lt;item&gt;4694&lt;/item&gt;&lt;item&gt;5350&lt;/item&gt;&lt;item&gt;5397&lt;/item&gt;&lt;item&gt;5574&lt;/item&gt;&lt;item&gt;5591&lt;/item&gt;&lt;item&gt;5592&lt;/item&gt;&lt;item&gt;5593&lt;/item&gt;&lt;item&gt;5632&lt;/item&gt;&lt;item&gt;5700&lt;/item&gt;&lt;item&gt;5711&lt;/item&gt;&lt;item&gt;5732&lt;/item&gt;&lt;item&gt;5785&lt;/item&gt;&lt;item&gt;5813&lt;/item&gt;&lt;item&gt;5821&lt;/item&gt;&lt;item&gt;5850&lt;/item&gt;&lt;item&gt;5858&lt;/item&gt;&lt;item&gt;5864&lt;/item&gt;&lt;item&gt;5884&lt;/item&gt;&lt;item&gt;5892&lt;/item&gt;&lt;item&gt;6027&lt;/item&gt;&lt;item&gt;6347&lt;/item&gt;&lt;item&gt;6348&lt;/item&gt;&lt;item&gt;6354&lt;/item&gt;&lt;item&gt;6359&lt;/item&gt;&lt;item&gt;6421&lt;/item&gt;&lt;item&gt;6819&lt;/item&gt;&lt;item&gt;6834&lt;/item&gt;&lt;item&gt;6837&lt;/item&gt;&lt;item&gt;6838&lt;/item&gt;&lt;item&gt;6839&lt;/item&gt;&lt;item&gt;6922&lt;/item&gt;&lt;item&gt;7329&lt;/item&gt;&lt;item&gt;7330&lt;/item&gt;&lt;item&gt;7336&lt;/item&gt;&lt;item&gt;7338&lt;/item&gt;&lt;item&gt;7341&lt;/item&gt;&lt;item&gt;7388&lt;/item&gt;&lt;item&gt;7516&lt;/item&gt;&lt;item&gt;7646&lt;/item&gt;&lt;item&gt;8079&lt;/item&gt;&lt;item&gt;8098&lt;/item&gt;&lt;item&gt;8187&lt;/item&gt;&lt;item&gt;8259&lt;/item&gt;&lt;item&gt;8265&lt;/item&gt;&lt;item&gt;8385&lt;/item&gt;&lt;item&gt;8387&lt;/item&gt;&lt;item&gt;8388&lt;/item&gt;&lt;item&gt;8414&lt;/item&gt;&lt;item&gt;8659&lt;/item&gt;&lt;item&gt;8678&lt;/item&gt;&lt;item&gt;8699&lt;/item&gt;&lt;item&gt;8804&lt;/item&gt;&lt;item&gt;8807&lt;/item&gt;&lt;item&gt;8808&lt;/item&gt;&lt;item&gt;8814&lt;/item&gt;&lt;item&gt;8823&lt;/item&gt;&lt;item&gt;8986&lt;/item&gt;&lt;item&gt;8991&lt;/item&gt;&lt;item&gt;8994&lt;/item&gt;&lt;item&gt;9017&lt;/item&gt;&lt;item&gt;9442&lt;/item&gt;&lt;item&gt;9459&lt;/item&gt;&lt;item&gt;9462&lt;/item&gt;&lt;item&gt;9489&lt;/item&gt;&lt;item&gt;9490&lt;/item&gt;&lt;item&gt;9491&lt;/item&gt;&lt;item&gt;9497&lt;/item&gt;&lt;item&gt;9499&lt;/item&gt;&lt;item&gt;9503&lt;/item&gt;&lt;item&gt;9504&lt;/item&gt;&lt;item&gt;9509&lt;/item&gt;&lt;item&gt;9520&lt;/item&gt;&lt;item&gt;9540&lt;/item&gt;&lt;item&gt;9564&lt;/item&gt;&lt;/record-ids&gt;&lt;/item&gt;&lt;/Libraries&gt;"/>
  </w:docVars>
  <w:rsids>
    <w:rsidRoot w:val="00F67BFF"/>
    <w:rsid w:val="00003668"/>
    <w:rsid w:val="000148A8"/>
    <w:rsid w:val="0002257A"/>
    <w:rsid w:val="000242D2"/>
    <w:rsid w:val="00030906"/>
    <w:rsid w:val="00033D03"/>
    <w:rsid w:val="0004102D"/>
    <w:rsid w:val="000507CB"/>
    <w:rsid w:val="00055215"/>
    <w:rsid w:val="00066EAC"/>
    <w:rsid w:val="00070A0C"/>
    <w:rsid w:val="00074D1B"/>
    <w:rsid w:val="000753EE"/>
    <w:rsid w:val="00080857"/>
    <w:rsid w:val="00082C4C"/>
    <w:rsid w:val="00085270"/>
    <w:rsid w:val="00087A73"/>
    <w:rsid w:val="00091204"/>
    <w:rsid w:val="00091514"/>
    <w:rsid w:val="00091E74"/>
    <w:rsid w:val="000943A9"/>
    <w:rsid w:val="000974B8"/>
    <w:rsid w:val="000A579E"/>
    <w:rsid w:val="000A682A"/>
    <w:rsid w:val="000B2A79"/>
    <w:rsid w:val="000B2DF5"/>
    <w:rsid w:val="000B3097"/>
    <w:rsid w:val="000B574D"/>
    <w:rsid w:val="000B5DF9"/>
    <w:rsid w:val="000B6A65"/>
    <w:rsid w:val="000C194C"/>
    <w:rsid w:val="000C2B0B"/>
    <w:rsid w:val="000C2DFE"/>
    <w:rsid w:val="000C4AF2"/>
    <w:rsid w:val="000D141A"/>
    <w:rsid w:val="000D39F1"/>
    <w:rsid w:val="000D3AC0"/>
    <w:rsid w:val="000E3661"/>
    <w:rsid w:val="000E36CC"/>
    <w:rsid w:val="000E3A46"/>
    <w:rsid w:val="000E5F3D"/>
    <w:rsid w:val="000E6155"/>
    <w:rsid w:val="000F4405"/>
    <w:rsid w:val="000F4A22"/>
    <w:rsid w:val="001035A8"/>
    <w:rsid w:val="00106075"/>
    <w:rsid w:val="0011212F"/>
    <w:rsid w:val="00113EA8"/>
    <w:rsid w:val="00123169"/>
    <w:rsid w:val="0013414C"/>
    <w:rsid w:val="00135206"/>
    <w:rsid w:val="001368B6"/>
    <w:rsid w:val="00141670"/>
    <w:rsid w:val="00141C78"/>
    <w:rsid w:val="00152103"/>
    <w:rsid w:val="001552D3"/>
    <w:rsid w:val="00155DD7"/>
    <w:rsid w:val="001616F8"/>
    <w:rsid w:val="00170186"/>
    <w:rsid w:val="001702D6"/>
    <w:rsid w:val="00174BAF"/>
    <w:rsid w:val="001750F6"/>
    <w:rsid w:val="00181E02"/>
    <w:rsid w:val="0018273D"/>
    <w:rsid w:val="00184537"/>
    <w:rsid w:val="001852A5"/>
    <w:rsid w:val="0018567E"/>
    <w:rsid w:val="001856C1"/>
    <w:rsid w:val="00186870"/>
    <w:rsid w:val="001A1778"/>
    <w:rsid w:val="001A3527"/>
    <w:rsid w:val="001A65F2"/>
    <w:rsid w:val="001B6DAD"/>
    <w:rsid w:val="001C0474"/>
    <w:rsid w:val="001C23BE"/>
    <w:rsid w:val="001C2EC4"/>
    <w:rsid w:val="001D23E4"/>
    <w:rsid w:val="001D5424"/>
    <w:rsid w:val="001D6DD6"/>
    <w:rsid w:val="001E2436"/>
    <w:rsid w:val="001E606C"/>
    <w:rsid w:val="001E6776"/>
    <w:rsid w:val="001F3CA7"/>
    <w:rsid w:val="001F77D4"/>
    <w:rsid w:val="00200B7E"/>
    <w:rsid w:val="002075DE"/>
    <w:rsid w:val="00226AAD"/>
    <w:rsid w:val="00240171"/>
    <w:rsid w:val="002412FF"/>
    <w:rsid w:val="00241557"/>
    <w:rsid w:val="00242B4C"/>
    <w:rsid w:val="00251173"/>
    <w:rsid w:val="002564D1"/>
    <w:rsid w:val="00262F60"/>
    <w:rsid w:val="002634EB"/>
    <w:rsid w:val="00266480"/>
    <w:rsid w:val="00266DA3"/>
    <w:rsid w:val="0027037D"/>
    <w:rsid w:val="002705EB"/>
    <w:rsid w:val="00270F66"/>
    <w:rsid w:val="002712FA"/>
    <w:rsid w:val="00271E8A"/>
    <w:rsid w:val="002772E7"/>
    <w:rsid w:val="0028175A"/>
    <w:rsid w:val="0028267A"/>
    <w:rsid w:val="002965FF"/>
    <w:rsid w:val="002A2231"/>
    <w:rsid w:val="002A419F"/>
    <w:rsid w:val="002A7542"/>
    <w:rsid w:val="002B32BB"/>
    <w:rsid w:val="002B6969"/>
    <w:rsid w:val="002B78DB"/>
    <w:rsid w:val="002C09AD"/>
    <w:rsid w:val="002C48A0"/>
    <w:rsid w:val="002C557C"/>
    <w:rsid w:val="002C6EA7"/>
    <w:rsid w:val="002D4F46"/>
    <w:rsid w:val="002D5231"/>
    <w:rsid w:val="002D7E41"/>
    <w:rsid w:val="002E0F08"/>
    <w:rsid w:val="002E6C76"/>
    <w:rsid w:val="002E6FDB"/>
    <w:rsid w:val="002E7B6E"/>
    <w:rsid w:val="002F6EE4"/>
    <w:rsid w:val="002F74DB"/>
    <w:rsid w:val="002F7E4A"/>
    <w:rsid w:val="00303341"/>
    <w:rsid w:val="0031347C"/>
    <w:rsid w:val="00331994"/>
    <w:rsid w:val="0033298F"/>
    <w:rsid w:val="0033542D"/>
    <w:rsid w:val="00335871"/>
    <w:rsid w:val="00336274"/>
    <w:rsid w:val="003371B0"/>
    <w:rsid w:val="0034250B"/>
    <w:rsid w:val="0035466C"/>
    <w:rsid w:val="003640A4"/>
    <w:rsid w:val="003676C0"/>
    <w:rsid w:val="00370BD5"/>
    <w:rsid w:val="0037161D"/>
    <w:rsid w:val="00372099"/>
    <w:rsid w:val="003764DF"/>
    <w:rsid w:val="003833BD"/>
    <w:rsid w:val="00383946"/>
    <w:rsid w:val="00384155"/>
    <w:rsid w:val="00385405"/>
    <w:rsid w:val="00390109"/>
    <w:rsid w:val="00391C57"/>
    <w:rsid w:val="003A236C"/>
    <w:rsid w:val="003A5C69"/>
    <w:rsid w:val="003A77BD"/>
    <w:rsid w:val="003C33A0"/>
    <w:rsid w:val="003C6F11"/>
    <w:rsid w:val="003D12A1"/>
    <w:rsid w:val="003D38DF"/>
    <w:rsid w:val="003E095C"/>
    <w:rsid w:val="003E42EB"/>
    <w:rsid w:val="003F1D22"/>
    <w:rsid w:val="00400B7F"/>
    <w:rsid w:val="00405FA8"/>
    <w:rsid w:val="00407E05"/>
    <w:rsid w:val="00410EDC"/>
    <w:rsid w:val="00412C08"/>
    <w:rsid w:val="0041498B"/>
    <w:rsid w:val="00423DC7"/>
    <w:rsid w:val="00424965"/>
    <w:rsid w:val="004258BA"/>
    <w:rsid w:val="00430215"/>
    <w:rsid w:val="0043056A"/>
    <w:rsid w:val="00431062"/>
    <w:rsid w:val="00436AC7"/>
    <w:rsid w:val="00437707"/>
    <w:rsid w:val="00437FAA"/>
    <w:rsid w:val="00453099"/>
    <w:rsid w:val="0046091A"/>
    <w:rsid w:val="00461959"/>
    <w:rsid w:val="00464023"/>
    <w:rsid w:val="004646A2"/>
    <w:rsid w:val="00464F85"/>
    <w:rsid w:val="004660EE"/>
    <w:rsid w:val="00467211"/>
    <w:rsid w:val="004723D3"/>
    <w:rsid w:val="00481239"/>
    <w:rsid w:val="00482537"/>
    <w:rsid w:val="00491062"/>
    <w:rsid w:val="00495448"/>
    <w:rsid w:val="004A17E1"/>
    <w:rsid w:val="004A2445"/>
    <w:rsid w:val="004A5DCA"/>
    <w:rsid w:val="004B3872"/>
    <w:rsid w:val="004B67BC"/>
    <w:rsid w:val="004C2308"/>
    <w:rsid w:val="004C2BA6"/>
    <w:rsid w:val="004C671C"/>
    <w:rsid w:val="004D1970"/>
    <w:rsid w:val="004F051B"/>
    <w:rsid w:val="005004C8"/>
    <w:rsid w:val="00515D85"/>
    <w:rsid w:val="00520DB8"/>
    <w:rsid w:val="00525029"/>
    <w:rsid w:val="005311B0"/>
    <w:rsid w:val="00534835"/>
    <w:rsid w:val="005407F8"/>
    <w:rsid w:val="005455E7"/>
    <w:rsid w:val="00546208"/>
    <w:rsid w:val="00546881"/>
    <w:rsid w:val="005469B1"/>
    <w:rsid w:val="00553A86"/>
    <w:rsid w:val="00553DD4"/>
    <w:rsid w:val="00555462"/>
    <w:rsid w:val="00555B5B"/>
    <w:rsid w:val="0055737E"/>
    <w:rsid w:val="00567893"/>
    <w:rsid w:val="00570BE7"/>
    <w:rsid w:val="00572555"/>
    <w:rsid w:val="0058374E"/>
    <w:rsid w:val="00583861"/>
    <w:rsid w:val="005847DE"/>
    <w:rsid w:val="00585475"/>
    <w:rsid w:val="00590E61"/>
    <w:rsid w:val="00590EE0"/>
    <w:rsid w:val="005926DD"/>
    <w:rsid w:val="005C2B50"/>
    <w:rsid w:val="005D1BB1"/>
    <w:rsid w:val="005E2C75"/>
    <w:rsid w:val="005E30A8"/>
    <w:rsid w:val="005E43A3"/>
    <w:rsid w:val="005E4AD9"/>
    <w:rsid w:val="005E4BAB"/>
    <w:rsid w:val="005E529E"/>
    <w:rsid w:val="005E6107"/>
    <w:rsid w:val="005E7FF5"/>
    <w:rsid w:val="005F0F39"/>
    <w:rsid w:val="006035F7"/>
    <w:rsid w:val="0060368A"/>
    <w:rsid w:val="0061721E"/>
    <w:rsid w:val="006221A7"/>
    <w:rsid w:val="00622DA3"/>
    <w:rsid w:val="00623F05"/>
    <w:rsid w:val="006248F4"/>
    <w:rsid w:val="0063104D"/>
    <w:rsid w:val="00631515"/>
    <w:rsid w:val="00637AAC"/>
    <w:rsid w:val="0064140A"/>
    <w:rsid w:val="006518BF"/>
    <w:rsid w:val="00654925"/>
    <w:rsid w:val="0065651F"/>
    <w:rsid w:val="0065774E"/>
    <w:rsid w:val="006601B9"/>
    <w:rsid w:val="006627D9"/>
    <w:rsid w:val="0066419E"/>
    <w:rsid w:val="00664CC6"/>
    <w:rsid w:val="00666E58"/>
    <w:rsid w:val="00670839"/>
    <w:rsid w:val="00672AAD"/>
    <w:rsid w:val="006731C4"/>
    <w:rsid w:val="006741A6"/>
    <w:rsid w:val="00674308"/>
    <w:rsid w:val="00680E5D"/>
    <w:rsid w:val="00684398"/>
    <w:rsid w:val="00687BC6"/>
    <w:rsid w:val="00687E50"/>
    <w:rsid w:val="00690C7C"/>
    <w:rsid w:val="00696D4D"/>
    <w:rsid w:val="006A0826"/>
    <w:rsid w:val="006A6766"/>
    <w:rsid w:val="006B16E4"/>
    <w:rsid w:val="006B4AE4"/>
    <w:rsid w:val="006B7134"/>
    <w:rsid w:val="006C1329"/>
    <w:rsid w:val="006D5FC2"/>
    <w:rsid w:val="006D6AF7"/>
    <w:rsid w:val="006E4D3C"/>
    <w:rsid w:val="006E6F68"/>
    <w:rsid w:val="006F059B"/>
    <w:rsid w:val="006F2BDA"/>
    <w:rsid w:val="006F5C2F"/>
    <w:rsid w:val="006F70F4"/>
    <w:rsid w:val="006F7898"/>
    <w:rsid w:val="006F7B2C"/>
    <w:rsid w:val="00700487"/>
    <w:rsid w:val="00702D68"/>
    <w:rsid w:val="007044AC"/>
    <w:rsid w:val="0070795C"/>
    <w:rsid w:val="0071050B"/>
    <w:rsid w:val="00710CE4"/>
    <w:rsid w:val="0071447A"/>
    <w:rsid w:val="007169F5"/>
    <w:rsid w:val="00721FFC"/>
    <w:rsid w:val="00725B20"/>
    <w:rsid w:val="0072651C"/>
    <w:rsid w:val="00733BE4"/>
    <w:rsid w:val="00740E9C"/>
    <w:rsid w:val="007520EC"/>
    <w:rsid w:val="00765905"/>
    <w:rsid w:val="0076590C"/>
    <w:rsid w:val="00777A5E"/>
    <w:rsid w:val="00781081"/>
    <w:rsid w:val="00786C74"/>
    <w:rsid w:val="00787118"/>
    <w:rsid w:val="00790EEB"/>
    <w:rsid w:val="0079631B"/>
    <w:rsid w:val="007A11EB"/>
    <w:rsid w:val="007A1B20"/>
    <w:rsid w:val="007A650E"/>
    <w:rsid w:val="007B1FDD"/>
    <w:rsid w:val="007B2803"/>
    <w:rsid w:val="007B3D40"/>
    <w:rsid w:val="007C051E"/>
    <w:rsid w:val="007C0F3F"/>
    <w:rsid w:val="007D5DD7"/>
    <w:rsid w:val="007E1678"/>
    <w:rsid w:val="007E3798"/>
    <w:rsid w:val="007E4086"/>
    <w:rsid w:val="007E5CEA"/>
    <w:rsid w:val="007E64FC"/>
    <w:rsid w:val="007E6E15"/>
    <w:rsid w:val="007F52AE"/>
    <w:rsid w:val="00807A6B"/>
    <w:rsid w:val="00807F35"/>
    <w:rsid w:val="008171B5"/>
    <w:rsid w:val="00817FE2"/>
    <w:rsid w:val="00825297"/>
    <w:rsid w:val="008267CD"/>
    <w:rsid w:val="00836231"/>
    <w:rsid w:val="00836CB2"/>
    <w:rsid w:val="00845417"/>
    <w:rsid w:val="00851A0F"/>
    <w:rsid w:val="00867625"/>
    <w:rsid w:val="008757C3"/>
    <w:rsid w:val="00880CF6"/>
    <w:rsid w:val="008862B7"/>
    <w:rsid w:val="008975DE"/>
    <w:rsid w:val="008A13C6"/>
    <w:rsid w:val="008B1E9B"/>
    <w:rsid w:val="008B2120"/>
    <w:rsid w:val="008B21C4"/>
    <w:rsid w:val="008B2ADF"/>
    <w:rsid w:val="008C2515"/>
    <w:rsid w:val="008D6CE5"/>
    <w:rsid w:val="008D79FD"/>
    <w:rsid w:val="008E1D4D"/>
    <w:rsid w:val="008E5204"/>
    <w:rsid w:val="008E5FE3"/>
    <w:rsid w:val="008F4EB6"/>
    <w:rsid w:val="009002A5"/>
    <w:rsid w:val="009027B9"/>
    <w:rsid w:val="00903BC6"/>
    <w:rsid w:val="00904B44"/>
    <w:rsid w:val="00905805"/>
    <w:rsid w:val="00914D30"/>
    <w:rsid w:val="009217F3"/>
    <w:rsid w:val="00933A2E"/>
    <w:rsid w:val="00943802"/>
    <w:rsid w:val="009531E1"/>
    <w:rsid w:val="00953895"/>
    <w:rsid w:val="009560A3"/>
    <w:rsid w:val="00957501"/>
    <w:rsid w:val="00963D06"/>
    <w:rsid w:val="00964BD1"/>
    <w:rsid w:val="00971EF7"/>
    <w:rsid w:val="0097593F"/>
    <w:rsid w:val="00976C85"/>
    <w:rsid w:val="00981CBD"/>
    <w:rsid w:val="00985950"/>
    <w:rsid w:val="00995C09"/>
    <w:rsid w:val="009A52E1"/>
    <w:rsid w:val="009B25F9"/>
    <w:rsid w:val="009B36CF"/>
    <w:rsid w:val="009C4620"/>
    <w:rsid w:val="009C57B4"/>
    <w:rsid w:val="009D1E31"/>
    <w:rsid w:val="009D56CB"/>
    <w:rsid w:val="009E10FE"/>
    <w:rsid w:val="009E332B"/>
    <w:rsid w:val="009E5FBE"/>
    <w:rsid w:val="009F205F"/>
    <w:rsid w:val="009F3D30"/>
    <w:rsid w:val="009F4ED1"/>
    <w:rsid w:val="00A00032"/>
    <w:rsid w:val="00A15327"/>
    <w:rsid w:val="00A16AFD"/>
    <w:rsid w:val="00A20BDE"/>
    <w:rsid w:val="00A21601"/>
    <w:rsid w:val="00A249CE"/>
    <w:rsid w:val="00A25541"/>
    <w:rsid w:val="00A26564"/>
    <w:rsid w:val="00A33E56"/>
    <w:rsid w:val="00A34603"/>
    <w:rsid w:val="00A37A2A"/>
    <w:rsid w:val="00A43FAF"/>
    <w:rsid w:val="00A50851"/>
    <w:rsid w:val="00A519BE"/>
    <w:rsid w:val="00A5266D"/>
    <w:rsid w:val="00A5686D"/>
    <w:rsid w:val="00A62A4B"/>
    <w:rsid w:val="00A66830"/>
    <w:rsid w:val="00A75DB5"/>
    <w:rsid w:val="00A8062F"/>
    <w:rsid w:val="00A81A7D"/>
    <w:rsid w:val="00A8437C"/>
    <w:rsid w:val="00A90747"/>
    <w:rsid w:val="00A90D8D"/>
    <w:rsid w:val="00A918F5"/>
    <w:rsid w:val="00A93E43"/>
    <w:rsid w:val="00A94BB1"/>
    <w:rsid w:val="00A961BE"/>
    <w:rsid w:val="00AA1F21"/>
    <w:rsid w:val="00AA3310"/>
    <w:rsid w:val="00AB0930"/>
    <w:rsid w:val="00AB1B51"/>
    <w:rsid w:val="00AB1C42"/>
    <w:rsid w:val="00AB235C"/>
    <w:rsid w:val="00AB763F"/>
    <w:rsid w:val="00AC0D0A"/>
    <w:rsid w:val="00AC21EE"/>
    <w:rsid w:val="00AC265F"/>
    <w:rsid w:val="00AD202A"/>
    <w:rsid w:val="00AD2D62"/>
    <w:rsid w:val="00AD3FE2"/>
    <w:rsid w:val="00AD7ACE"/>
    <w:rsid w:val="00AE1A7B"/>
    <w:rsid w:val="00AE4EBE"/>
    <w:rsid w:val="00AF6C0F"/>
    <w:rsid w:val="00B00B8C"/>
    <w:rsid w:val="00B00C7C"/>
    <w:rsid w:val="00B0138F"/>
    <w:rsid w:val="00B01F67"/>
    <w:rsid w:val="00B04CDF"/>
    <w:rsid w:val="00B07777"/>
    <w:rsid w:val="00B07C74"/>
    <w:rsid w:val="00B104A1"/>
    <w:rsid w:val="00B12C36"/>
    <w:rsid w:val="00B1424C"/>
    <w:rsid w:val="00B1645C"/>
    <w:rsid w:val="00B22074"/>
    <w:rsid w:val="00B3012D"/>
    <w:rsid w:val="00B3182B"/>
    <w:rsid w:val="00B33908"/>
    <w:rsid w:val="00B34641"/>
    <w:rsid w:val="00B3484D"/>
    <w:rsid w:val="00B363E8"/>
    <w:rsid w:val="00B4560B"/>
    <w:rsid w:val="00B52819"/>
    <w:rsid w:val="00B547DD"/>
    <w:rsid w:val="00B562F2"/>
    <w:rsid w:val="00B56F05"/>
    <w:rsid w:val="00B62614"/>
    <w:rsid w:val="00B64415"/>
    <w:rsid w:val="00B6491D"/>
    <w:rsid w:val="00B7205F"/>
    <w:rsid w:val="00B7744D"/>
    <w:rsid w:val="00B84FB0"/>
    <w:rsid w:val="00B8788E"/>
    <w:rsid w:val="00B90794"/>
    <w:rsid w:val="00B922DE"/>
    <w:rsid w:val="00B929C4"/>
    <w:rsid w:val="00B9356B"/>
    <w:rsid w:val="00B93829"/>
    <w:rsid w:val="00B966E8"/>
    <w:rsid w:val="00BA3830"/>
    <w:rsid w:val="00BA38B0"/>
    <w:rsid w:val="00BA49C7"/>
    <w:rsid w:val="00BB240D"/>
    <w:rsid w:val="00BB79A2"/>
    <w:rsid w:val="00BC02FA"/>
    <w:rsid w:val="00BC15A0"/>
    <w:rsid w:val="00BC3248"/>
    <w:rsid w:val="00BD1EDE"/>
    <w:rsid w:val="00BD6F70"/>
    <w:rsid w:val="00BE472A"/>
    <w:rsid w:val="00BE594C"/>
    <w:rsid w:val="00BF6AA7"/>
    <w:rsid w:val="00C00F4C"/>
    <w:rsid w:val="00C01847"/>
    <w:rsid w:val="00C04005"/>
    <w:rsid w:val="00C12884"/>
    <w:rsid w:val="00C1306B"/>
    <w:rsid w:val="00C13B22"/>
    <w:rsid w:val="00C155F8"/>
    <w:rsid w:val="00C16EB9"/>
    <w:rsid w:val="00C21258"/>
    <w:rsid w:val="00C215EE"/>
    <w:rsid w:val="00C33AF8"/>
    <w:rsid w:val="00C4304E"/>
    <w:rsid w:val="00C44FC4"/>
    <w:rsid w:val="00C51B6E"/>
    <w:rsid w:val="00C603C6"/>
    <w:rsid w:val="00C639C1"/>
    <w:rsid w:val="00C67FA0"/>
    <w:rsid w:val="00C77C8F"/>
    <w:rsid w:val="00C84543"/>
    <w:rsid w:val="00C95322"/>
    <w:rsid w:val="00C9600C"/>
    <w:rsid w:val="00C966D5"/>
    <w:rsid w:val="00CA1269"/>
    <w:rsid w:val="00CA4150"/>
    <w:rsid w:val="00CB77BB"/>
    <w:rsid w:val="00CC041F"/>
    <w:rsid w:val="00CC3D88"/>
    <w:rsid w:val="00CD432B"/>
    <w:rsid w:val="00CD456E"/>
    <w:rsid w:val="00CD5582"/>
    <w:rsid w:val="00CE0E36"/>
    <w:rsid w:val="00CE1091"/>
    <w:rsid w:val="00CE6FEF"/>
    <w:rsid w:val="00CE76CB"/>
    <w:rsid w:val="00CF08DF"/>
    <w:rsid w:val="00D003A6"/>
    <w:rsid w:val="00D063FC"/>
    <w:rsid w:val="00D100C3"/>
    <w:rsid w:val="00D1299A"/>
    <w:rsid w:val="00D16926"/>
    <w:rsid w:val="00D21825"/>
    <w:rsid w:val="00D21E2F"/>
    <w:rsid w:val="00D22DC8"/>
    <w:rsid w:val="00D240A1"/>
    <w:rsid w:val="00D25F0C"/>
    <w:rsid w:val="00D26925"/>
    <w:rsid w:val="00D3195E"/>
    <w:rsid w:val="00D33B9A"/>
    <w:rsid w:val="00D33E02"/>
    <w:rsid w:val="00D34DA9"/>
    <w:rsid w:val="00D368C7"/>
    <w:rsid w:val="00D50639"/>
    <w:rsid w:val="00D54338"/>
    <w:rsid w:val="00D57043"/>
    <w:rsid w:val="00D62DE7"/>
    <w:rsid w:val="00D66963"/>
    <w:rsid w:val="00D677AB"/>
    <w:rsid w:val="00D71CF8"/>
    <w:rsid w:val="00D72FB8"/>
    <w:rsid w:val="00D771FB"/>
    <w:rsid w:val="00D91429"/>
    <w:rsid w:val="00D97B43"/>
    <w:rsid w:val="00DA7899"/>
    <w:rsid w:val="00DB1BFA"/>
    <w:rsid w:val="00DC2652"/>
    <w:rsid w:val="00DC313B"/>
    <w:rsid w:val="00DD09DD"/>
    <w:rsid w:val="00DD48F7"/>
    <w:rsid w:val="00DD71E1"/>
    <w:rsid w:val="00DE1759"/>
    <w:rsid w:val="00DE4CDB"/>
    <w:rsid w:val="00DF34B1"/>
    <w:rsid w:val="00DF48FC"/>
    <w:rsid w:val="00DF61BB"/>
    <w:rsid w:val="00DF6E56"/>
    <w:rsid w:val="00E00619"/>
    <w:rsid w:val="00E0142A"/>
    <w:rsid w:val="00E064F6"/>
    <w:rsid w:val="00E10179"/>
    <w:rsid w:val="00E220CD"/>
    <w:rsid w:val="00E33FE1"/>
    <w:rsid w:val="00E36B3C"/>
    <w:rsid w:val="00E41F1E"/>
    <w:rsid w:val="00E44302"/>
    <w:rsid w:val="00E50BF6"/>
    <w:rsid w:val="00E51AAE"/>
    <w:rsid w:val="00E6097C"/>
    <w:rsid w:val="00E62136"/>
    <w:rsid w:val="00E636B1"/>
    <w:rsid w:val="00E63CB3"/>
    <w:rsid w:val="00E63D99"/>
    <w:rsid w:val="00E64E60"/>
    <w:rsid w:val="00E67A51"/>
    <w:rsid w:val="00E711D5"/>
    <w:rsid w:val="00E732EC"/>
    <w:rsid w:val="00E74DCC"/>
    <w:rsid w:val="00E74E2D"/>
    <w:rsid w:val="00E8032B"/>
    <w:rsid w:val="00E812F7"/>
    <w:rsid w:val="00E84FAA"/>
    <w:rsid w:val="00E8684F"/>
    <w:rsid w:val="00E96642"/>
    <w:rsid w:val="00E978EF"/>
    <w:rsid w:val="00EA0E99"/>
    <w:rsid w:val="00EA20AA"/>
    <w:rsid w:val="00EA7602"/>
    <w:rsid w:val="00EB3687"/>
    <w:rsid w:val="00EB5C3A"/>
    <w:rsid w:val="00EC6585"/>
    <w:rsid w:val="00ED239B"/>
    <w:rsid w:val="00ED3FB7"/>
    <w:rsid w:val="00ED580B"/>
    <w:rsid w:val="00EE02C6"/>
    <w:rsid w:val="00EE2069"/>
    <w:rsid w:val="00EF7EE7"/>
    <w:rsid w:val="00F058DF"/>
    <w:rsid w:val="00F05D7D"/>
    <w:rsid w:val="00F062F1"/>
    <w:rsid w:val="00F06674"/>
    <w:rsid w:val="00F07D91"/>
    <w:rsid w:val="00F13AD2"/>
    <w:rsid w:val="00F13CE5"/>
    <w:rsid w:val="00F1756D"/>
    <w:rsid w:val="00F21CAA"/>
    <w:rsid w:val="00F23C38"/>
    <w:rsid w:val="00F30426"/>
    <w:rsid w:val="00F306FA"/>
    <w:rsid w:val="00F34740"/>
    <w:rsid w:val="00F37547"/>
    <w:rsid w:val="00F409CC"/>
    <w:rsid w:val="00F42490"/>
    <w:rsid w:val="00F55B7F"/>
    <w:rsid w:val="00F61A1C"/>
    <w:rsid w:val="00F67BFF"/>
    <w:rsid w:val="00F748B8"/>
    <w:rsid w:val="00F8090F"/>
    <w:rsid w:val="00F83670"/>
    <w:rsid w:val="00F95BCE"/>
    <w:rsid w:val="00FA0720"/>
    <w:rsid w:val="00FA3EB1"/>
    <w:rsid w:val="00FA6E5A"/>
    <w:rsid w:val="00FB361E"/>
    <w:rsid w:val="00FB4A5B"/>
    <w:rsid w:val="00FC1481"/>
    <w:rsid w:val="00FC2497"/>
    <w:rsid w:val="00FD37FB"/>
    <w:rsid w:val="00FE025C"/>
    <w:rsid w:val="00FE35AB"/>
    <w:rsid w:val="00FE71C9"/>
    <w:rsid w:val="00FF03B6"/>
    <w:rsid w:val="00FF677A"/>
    <w:rsid w:val="00FF68C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7DC29B"/>
  <w15:chartTrackingRefBased/>
  <w15:docId w15:val="{4485B7EC-7730-4D24-BF80-1FF5A4E32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00B7F"/>
    <w:pPr>
      <w:spacing w:after="0" w:line="240" w:lineRule="auto"/>
    </w:pPr>
    <w:rPr>
      <w:rFonts w:ascii="Times New Roman" w:hAnsi="Times New Roman" w:cs="Times New Roman"/>
      <w:sz w:val="24"/>
      <w:szCs w:val="24"/>
      <w:lang w:eastAsia="sv-SE"/>
    </w:rPr>
  </w:style>
  <w:style w:type="paragraph" w:styleId="Rubrik1">
    <w:name w:val="heading 1"/>
    <w:aliases w:val="headline 1"/>
    <w:basedOn w:val="bodytext"/>
    <w:next w:val="Normal"/>
    <w:link w:val="Rubrik1Char"/>
    <w:uiPriority w:val="1"/>
    <w:qFormat/>
    <w:rsid w:val="002965FF"/>
    <w:pPr>
      <w:pageBreakBefore/>
      <w:widowControl w:val="0"/>
      <w:suppressAutoHyphens/>
      <w:spacing w:after="1500" w:line="240" w:lineRule="auto"/>
      <w:jc w:val="left"/>
      <w:outlineLvl w:val="0"/>
    </w:pPr>
    <w:rPr>
      <w:sz w:val="48"/>
      <w:szCs w:val="48"/>
    </w:rPr>
  </w:style>
  <w:style w:type="paragraph" w:styleId="Rubrik2">
    <w:name w:val="heading 2"/>
    <w:aliases w:val="headline 2"/>
    <w:next w:val="Normal"/>
    <w:link w:val="Rubrik2Char"/>
    <w:uiPriority w:val="1"/>
    <w:qFormat/>
    <w:rsid w:val="003E42EB"/>
    <w:pPr>
      <w:suppressAutoHyphens/>
      <w:spacing w:before="600" w:after="320" w:line="240" w:lineRule="auto"/>
      <w:outlineLvl w:val="1"/>
    </w:pPr>
    <w:rPr>
      <w:rFonts w:ascii="Times New Roman" w:eastAsia="Times New Roman" w:hAnsi="Times New Roman" w:cs="Times New Roman"/>
      <w:sz w:val="32"/>
      <w:szCs w:val="24"/>
      <w:lang w:eastAsia="sv-SE"/>
    </w:rPr>
  </w:style>
  <w:style w:type="paragraph" w:styleId="Rubrik3">
    <w:name w:val="heading 3"/>
    <w:aliases w:val="headline 3"/>
    <w:basedOn w:val="Liststycke"/>
    <w:next w:val="Normal"/>
    <w:link w:val="Rubrik3Char"/>
    <w:uiPriority w:val="1"/>
    <w:qFormat/>
    <w:rsid w:val="002965FF"/>
    <w:pPr>
      <w:spacing w:before="480" w:after="240" w:line="240" w:lineRule="auto"/>
      <w:ind w:left="0"/>
      <w:contextualSpacing w:val="0"/>
      <w:jc w:val="left"/>
      <w:outlineLvl w:val="2"/>
    </w:pPr>
    <w:rPr>
      <w:rFonts w:eastAsia="Times New Roman" w:cs="Times New Roman"/>
      <w:b/>
      <w:sz w:val="24"/>
    </w:rPr>
  </w:style>
  <w:style w:type="paragraph" w:styleId="Rubrik4">
    <w:name w:val="heading 4"/>
    <w:aliases w:val="headline 4"/>
    <w:next w:val="Normal"/>
    <w:link w:val="Rubrik4Char"/>
    <w:uiPriority w:val="1"/>
    <w:qFormat/>
    <w:rsid w:val="002965FF"/>
    <w:pPr>
      <w:suppressAutoHyphens/>
      <w:spacing w:before="240" w:after="60" w:line="240" w:lineRule="auto"/>
      <w:outlineLvl w:val="3"/>
    </w:pPr>
    <w:rPr>
      <w:rFonts w:ascii="Times New Roman" w:eastAsia="Times New Roman" w:hAnsi="Times New Roman" w:cs="Times New Roman"/>
      <w:bCs/>
      <w:i/>
      <w:szCs w:val="28"/>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tabeltext">
    <w:name w:val="tabeltext"/>
    <w:basedOn w:val="tabeltextintabel"/>
    <w:link w:val="tabeltextChar"/>
    <w:qFormat/>
    <w:rsid w:val="00570BE7"/>
    <w:pPr>
      <w:spacing w:after="120"/>
      <w:ind w:left="0" w:right="0"/>
      <w:jc w:val="both"/>
    </w:pPr>
    <w:rPr>
      <w:lang w:val="en-GB" w:eastAsia="sv-SE"/>
    </w:rPr>
  </w:style>
  <w:style w:type="character" w:customStyle="1" w:styleId="tabeltextChar">
    <w:name w:val="tabeltext Char"/>
    <w:link w:val="tabeltext"/>
    <w:locked/>
    <w:rsid w:val="00570BE7"/>
    <w:rPr>
      <w:rFonts w:ascii="Arial" w:eastAsia="Times New Roman" w:hAnsi="Arial" w:cs="Times New Roman"/>
      <w:noProof/>
      <w:sz w:val="14"/>
      <w:szCs w:val="24"/>
      <w:lang w:val="en-GB" w:eastAsia="sv-SE"/>
    </w:rPr>
  </w:style>
  <w:style w:type="paragraph" w:customStyle="1" w:styleId="references">
    <w:name w:val="references"/>
    <w:uiPriority w:val="2"/>
    <w:qFormat/>
    <w:rsid w:val="00410EDC"/>
    <w:pPr>
      <w:spacing w:after="60" w:line="240" w:lineRule="auto"/>
      <w:ind w:left="454" w:hanging="454"/>
    </w:pPr>
    <w:rPr>
      <w:rFonts w:ascii="Times New Roman" w:eastAsia="Times New Roman" w:hAnsi="Times New Roman" w:cs="Times New Roman"/>
      <w:sz w:val="20"/>
      <w:szCs w:val="48"/>
      <w:lang w:eastAsia="sv-SE"/>
    </w:rPr>
  </w:style>
  <w:style w:type="paragraph" w:customStyle="1" w:styleId="picturetextheadline">
    <w:name w:val="picturetext headline"/>
    <w:link w:val="picturetextheadlineChar"/>
    <w:uiPriority w:val="2"/>
    <w:rsid w:val="0065651F"/>
    <w:pPr>
      <w:spacing w:after="0" w:line="240" w:lineRule="auto"/>
    </w:pPr>
    <w:rPr>
      <w:rFonts w:ascii="Arial" w:eastAsia="Times New Roman" w:hAnsi="Arial" w:cs="Times New Roman"/>
      <w:b/>
      <w:noProof/>
      <w:sz w:val="14"/>
      <w:szCs w:val="24"/>
      <w:lang w:eastAsia="sv-SE"/>
    </w:rPr>
  </w:style>
  <w:style w:type="character" w:customStyle="1" w:styleId="picturetextheadlineChar">
    <w:name w:val="picturetext headline Char"/>
    <w:link w:val="picturetextheadline"/>
    <w:uiPriority w:val="2"/>
    <w:rsid w:val="0065651F"/>
    <w:rPr>
      <w:rFonts w:ascii="Arial" w:eastAsia="Times New Roman" w:hAnsi="Arial" w:cs="Times New Roman"/>
      <w:b/>
      <w:noProof/>
      <w:sz w:val="14"/>
      <w:szCs w:val="24"/>
      <w:lang w:eastAsia="sv-SE"/>
    </w:rPr>
  </w:style>
  <w:style w:type="paragraph" w:customStyle="1" w:styleId="picturetext">
    <w:name w:val="picturetext"/>
    <w:basedOn w:val="picturetextheadline"/>
    <w:link w:val="picturetextChar"/>
    <w:uiPriority w:val="2"/>
    <w:qFormat/>
    <w:rsid w:val="0065651F"/>
    <w:pPr>
      <w:spacing w:after="360"/>
    </w:pPr>
    <w:rPr>
      <w:b w:val="0"/>
      <w:lang w:val="x-none" w:eastAsia="x-none"/>
    </w:rPr>
  </w:style>
  <w:style w:type="character" w:customStyle="1" w:styleId="picturetextChar">
    <w:name w:val="picturetext Char"/>
    <w:link w:val="picturetext"/>
    <w:uiPriority w:val="2"/>
    <w:rsid w:val="0065651F"/>
    <w:rPr>
      <w:rFonts w:ascii="Arial" w:eastAsia="Times New Roman" w:hAnsi="Arial" w:cs="Times New Roman"/>
      <w:noProof/>
      <w:sz w:val="14"/>
      <w:szCs w:val="24"/>
      <w:lang w:val="x-none" w:eastAsia="x-none"/>
    </w:rPr>
  </w:style>
  <w:style w:type="paragraph" w:customStyle="1" w:styleId="bodytext">
    <w:name w:val="bodytext"/>
    <w:link w:val="bodytextChar"/>
    <w:qFormat/>
    <w:rsid w:val="005004C8"/>
    <w:pPr>
      <w:spacing w:after="120" w:line="260" w:lineRule="exact"/>
      <w:jc w:val="both"/>
    </w:pPr>
    <w:rPr>
      <w:rFonts w:ascii="Times New Roman" w:eastAsia="Times New Roman" w:hAnsi="Times New Roman" w:cs="Times New Roman"/>
      <w:szCs w:val="24"/>
      <w:lang w:val="en-GB" w:eastAsia="sv-SE"/>
    </w:rPr>
  </w:style>
  <w:style w:type="character" w:customStyle="1" w:styleId="bodytextChar">
    <w:name w:val="bodytext Char"/>
    <w:link w:val="bodytext"/>
    <w:rsid w:val="005004C8"/>
    <w:rPr>
      <w:rFonts w:ascii="Times New Roman" w:eastAsia="Times New Roman" w:hAnsi="Times New Roman" w:cs="Times New Roman"/>
      <w:szCs w:val="24"/>
      <w:lang w:val="en-GB" w:eastAsia="sv-SE"/>
    </w:rPr>
  </w:style>
  <w:style w:type="paragraph" w:customStyle="1" w:styleId="bodytext1">
    <w:name w:val="bodytext 1"/>
    <w:next w:val="bodytext2"/>
    <w:link w:val="bodytext1Char"/>
    <w:qFormat/>
    <w:rsid w:val="005004C8"/>
    <w:pPr>
      <w:spacing w:after="0" w:line="260" w:lineRule="exact"/>
      <w:jc w:val="both"/>
    </w:pPr>
    <w:rPr>
      <w:rFonts w:ascii="Times New Roman" w:eastAsia="Times New Roman" w:hAnsi="Times New Roman" w:cs="Times New Roman"/>
      <w:szCs w:val="24"/>
      <w:lang w:val="en-GB" w:eastAsia="sv-SE"/>
    </w:rPr>
  </w:style>
  <w:style w:type="character" w:customStyle="1" w:styleId="bodytext1Char">
    <w:name w:val="bodytext 1 Char"/>
    <w:link w:val="bodytext1"/>
    <w:rsid w:val="005004C8"/>
    <w:rPr>
      <w:rFonts w:ascii="Times New Roman" w:eastAsia="Times New Roman" w:hAnsi="Times New Roman" w:cs="Times New Roman"/>
      <w:szCs w:val="24"/>
      <w:lang w:val="en-GB" w:eastAsia="sv-SE"/>
    </w:rPr>
  </w:style>
  <w:style w:type="paragraph" w:customStyle="1" w:styleId="bodytext2">
    <w:name w:val="bodytext 2"/>
    <w:link w:val="bodytext2Char"/>
    <w:qFormat/>
    <w:rsid w:val="005004C8"/>
    <w:pPr>
      <w:spacing w:after="0" w:line="260" w:lineRule="exact"/>
      <w:ind w:firstLine="221"/>
      <w:jc w:val="both"/>
    </w:pPr>
    <w:rPr>
      <w:rFonts w:ascii="Times New Roman" w:eastAsia="Times New Roman" w:hAnsi="Times New Roman" w:cs="Times New Roman"/>
      <w:szCs w:val="24"/>
      <w:lang w:val="en-GB" w:eastAsia="sv-SE"/>
    </w:rPr>
  </w:style>
  <w:style w:type="character" w:customStyle="1" w:styleId="bodytext2Char">
    <w:name w:val="bodytext 2 Char"/>
    <w:link w:val="bodytext2"/>
    <w:rsid w:val="005004C8"/>
    <w:rPr>
      <w:rFonts w:ascii="Times New Roman" w:eastAsia="Times New Roman" w:hAnsi="Times New Roman" w:cs="Times New Roman"/>
      <w:szCs w:val="24"/>
      <w:lang w:val="en-GB" w:eastAsia="sv-SE"/>
    </w:rPr>
  </w:style>
  <w:style w:type="paragraph" w:customStyle="1" w:styleId="insertpicture">
    <w:name w:val="insert picture"/>
    <w:basedOn w:val="bodytext"/>
    <w:qFormat/>
    <w:rsid w:val="002634EB"/>
    <w:pPr>
      <w:spacing w:before="240" w:after="240" w:line="240" w:lineRule="auto"/>
      <w:jc w:val="center"/>
    </w:pPr>
    <w:rPr>
      <w:sz w:val="20"/>
    </w:rPr>
  </w:style>
  <w:style w:type="paragraph" w:customStyle="1" w:styleId="Citat1">
    <w:name w:val="Citat1"/>
    <w:basedOn w:val="bodytext"/>
    <w:rsid w:val="002634EB"/>
    <w:pPr>
      <w:spacing w:before="200" w:after="200" w:line="240" w:lineRule="auto"/>
      <w:ind w:left="567"/>
    </w:pPr>
    <w:rPr>
      <w:sz w:val="20"/>
    </w:rPr>
  </w:style>
  <w:style w:type="paragraph" w:customStyle="1" w:styleId="Tabelltextrubrik">
    <w:name w:val="Tabelltext rubrik"/>
    <w:link w:val="TabelltextrubrikChar"/>
    <w:rsid w:val="00570BE7"/>
    <w:pPr>
      <w:spacing w:before="240" w:after="0" w:line="240" w:lineRule="auto"/>
    </w:pPr>
    <w:rPr>
      <w:rFonts w:ascii="Arial" w:eastAsia="Times New Roman" w:hAnsi="Arial" w:cs="Times New Roman"/>
      <w:b/>
      <w:noProof/>
      <w:sz w:val="14"/>
      <w:szCs w:val="24"/>
      <w:lang w:eastAsia="sv-SE"/>
    </w:rPr>
  </w:style>
  <w:style w:type="character" w:customStyle="1" w:styleId="TabelltextrubrikChar">
    <w:name w:val="Tabelltext rubrik Char"/>
    <w:link w:val="Tabelltextrubrik"/>
    <w:rsid w:val="00570BE7"/>
    <w:rPr>
      <w:rFonts w:ascii="Arial" w:eastAsia="Times New Roman" w:hAnsi="Arial" w:cs="Times New Roman"/>
      <w:b/>
      <w:noProof/>
      <w:sz w:val="14"/>
      <w:szCs w:val="24"/>
      <w:lang w:eastAsia="sv-SE"/>
    </w:rPr>
  </w:style>
  <w:style w:type="paragraph" w:customStyle="1" w:styleId="tabeltextintabel">
    <w:name w:val="tabeltext in tabel"/>
    <w:basedOn w:val="Normal"/>
    <w:link w:val="tabeltextintabelChar"/>
    <w:qFormat/>
    <w:rsid w:val="003E42EB"/>
    <w:pPr>
      <w:spacing w:before="20" w:after="20"/>
      <w:ind w:left="57" w:right="57"/>
    </w:pPr>
    <w:rPr>
      <w:rFonts w:ascii="Arial" w:eastAsia="Times New Roman" w:hAnsi="Arial"/>
      <w:noProof/>
      <w:sz w:val="14"/>
      <w:lang w:eastAsia="x-none"/>
    </w:rPr>
  </w:style>
  <w:style w:type="character" w:customStyle="1" w:styleId="tabeltextintabelChar">
    <w:name w:val="tabeltext in tabel Char"/>
    <w:link w:val="tabeltextintabel"/>
    <w:rsid w:val="003E42EB"/>
    <w:rPr>
      <w:rFonts w:ascii="Arial" w:eastAsia="Times New Roman" w:hAnsi="Arial" w:cs="Times New Roman"/>
      <w:noProof/>
      <w:sz w:val="14"/>
      <w:szCs w:val="24"/>
      <w:lang w:eastAsia="x-none"/>
    </w:rPr>
  </w:style>
  <w:style w:type="character" w:customStyle="1" w:styleId="Rubrik1Char">
    <w:name w:val="Rubrik 1 Char"/>
    <w:aliases w:val="headline 1 Char"/>
    <w:basedOn w:val="Standardstycketeckensnitt"/>
    <w:link w:val="Rubrik1"/>
    <w:uiPriority w:val="1"/>
    <w:rsid w:val="002965FF"/>
    <w:rPr>
      <w:rFonts w:ascii="Times New Roman" w:eastAsia="Times New Roman" w:hAnsi="Times New Roman" w:cs="Times New Roman"/>
      <w:sz w:val="48"/>
      <w:szCs w:val="48"/>
      <w:lang w:val="en-GB" w:eastAsia="sv-SE"/>
    </w:rPr>
  </w:style>
  <w:style w:type="character" w:customStyle="1" w:styleId="Rubrik2Char">
    <w:name w:val="Rubrik 2 Char"/>
    <w:aliases w:val="headline 2 Char"/>
    <w:basedOn w:val="Standardstycketeckensnitt"/>
    <w:link w:val="Rubrik2"/>
    <w:uiPriority w:val="1"/>
    <w:rsid w:val="003E42EB"/>
    <w:rPr>
      <w:rFonts w:ascii="Times New Roman" w:eastAsia="Times New Roman" w:hAnsi="Times New Roman" w:cs="Times New Roman"/>
      <w:sz w:val="32"/>
      <w:szCs w:val="24"/>
      <w:lang w:eastAsia="sv-SE"/>
    </w:rPr>
  </w:style>
  <w:style w:type="character" w:customStyle="1" w:styleId="Rubrik3Char">
    <w:name w:val="Rubrik 3 Char"/>
    <w:aliases w:val="headline 3 Char"/>
    <w:basedOn w:val="Standardstycketeckensnitt"/>
    <w:link w:val="Rubrik3"/>
    <w:uiPriority w:val="1"/>
    <w:rsid w:val="002965FF"/>
    <w:rPr>
      <w:rFonts w:ascii="Times New Roman" w:eastAsia="Times New Roman" w:hAnsi="Times New Roman" w:cs="Times New Roman"/>
      <w:b/>
      <w:sz w:val="24"/>
      <w:szCs w:val="24"/>
      <w:lang w:eastAsia="sv-SE"/>
    </w:rPr>
  </w:style>
  <w:style w:type="paragraph" w:styleId="Liststycke">
    <w:name w:val="List Paragraph"/>
    <w:basedOn w:val="Normal"/>
    <w:uiPriority w:val="34"/>
    <w:qFormat/>
    <w:rsid w:val="002634EB"/>
    <w:pPr>
      <w:spacing w:after="120" w:line="260" w:lineRule="exact"/>
      <w:ind w:left="720"/>
      <w:contextualSpacing/>
      <w:jc w:val="both"/>
    </w:pPr>
    <w:rPr>
      <w:rFonts w:cstheme="minorBidi"/>
      <w:sz w:val="22"/>
    </w:rPr>
  </w:style>
  <w:style w:type="character" w:customStyle="1" w:styleId="Rubrik4Char">
    <w:name w:val="Rubrik 4 Char"/>
    <w:aliases w:val="headline 4 Char"/>
    <w:basedOn w:val="Standardstycketeckensnitt"/>
    <w:link w:val="Rubrik4"/>
    <w:uiPriority w:val="1"/>
    <w:rsid w:val="002965FF"/>
    <w:rPr>
      <w:rFonts w:ascii="Times New Roman" w:eastAsia="Times New Roman" w:hAnsi="Times New Roman" w:cs="Times New Roman"/>
      <w:bCs/>
      <w:i/>
      <w:szCs w:val="28"/>
      <w:lang w:eastAsia="sv-SE"/>
    </w:rPr>
  </w:style>
  <w:style w:type="paragraph" w:styleId="Innehll1">
    <w:name w:val="toc 1"/>
    <w:aliases w:val="content 1"/>
    <w:basedOn w:val="Normal"/>
    <w:next w:val="Normal"/>
    <w:uiPriority w:val="39"/>
    <w:qFormat/>
    <w:rsid w:val="00FC1481"/>
    <w:pPr>
      <w:tabs>
        <w:tab w:val="right" w:leader="dot" w:pos="7314"/>
      </w:tabs>
      <w:spacing w:before="120"/>
    </w:pPr>
    <w:rPr>
      <w:rFonts w:eastAsia="Times New Roman"/>
      <w:noProof/>
      <w:sz w:val="22"/>
      <w:szCs w:val="22"/>
    </w:rPr>
  </w:style>
  <w:style w:type="paragraph" w:styleId="Innehll2">
    <w:name w:val="toc 2"/>
    <w:aliases w:val="content 2"/>
    <w:basedOn w:val="Normal"/>
    <w:next w:val="Normal"/>
    <w:uiPriority w:val="39"/>
    <w:qFormat/>
    <w:rsid w:val="009A52E1"/>
    <w:pPr>
      <w:tabs>
        <w:tab w:val="right" w:leader="dot" w:pos="7313"/>
      </w:tabs>
      <w:spacing w:before="60"/>
      <w:ind w:left="567"/>
    </w:pPr>
    <w:rPr>
      <w:rFonts w:eastAsia="Times New Roman"/>
      <w:iCs/>
      <w:sz w:val="22"/>
      <w:szCs w:val="20"/>
    </w:rPr>
  </w:style>
  <w:style w:type="paragraph" w:styleId="Innehll3">
    <w:name w:val="toc 3"/>
    <w:aliases w:val="content 3"/>
    <w:basedOn w:val="Normal"/>
    <w:next w:val="Normal"/>
    <w:uiPriority w:val="39"/>
    <w:qFormat/>
    <w:rsid w:val="009A52E1"/>
    <w:pPr>
      <w:tabs>
        <w:tab w:val="right" w:leader="dot" w:pos="7313"/>
      </w:tabs>
      <w:ind w:left="1049"/>
    </w:pPr>
    <w:rPr>
      <w:rFonts w:eastAsia="Times New Roman"/>
      <w:sz w:val="22"/>
      <w:szCs w:val="20"/>
    </w:rPr>
  </w:style>
  <w:style w:type="paragraph" w:styleId="Fotnotstext">
    <w:name w:val="footnote text"/>
    <w:aliases w:val="fotnotetext"/>
    <w:basedOn w:val="Normal"/>
    <w:link w:val="FotnotstextChar"/>
    <w:qFormat/>
    <w:rsid w:val="00AC0D0A"/>
    <w:pPr>
      <w:spacing w:after="120" w:line="200" w:lineRule="exact"/>
      <w:ind w:left="255" w:hanging="255"/>
    </w:pPr>
    <w:rPr>
      <w:rFonts w:eastAsia="Times New Roman"/>
      <w:sz w:val="18"/>
      <w:szCs w:val="20"/>
    </w:rPr>
  </w:style>
  <w:style w:type="character" w:customStyle="1" w:styleId="FotnotstextChar">
    <w:name w:val="Fotnotstext Char"/>
    <w:aliases w:val="fotnotetext Char"/>
    <w:basedOn w:val="Standardstycketeckensnitt"/>
    <w:link w:val="Fotnotstext"/>
    <w:rsid w:val="00AC0D0A"/>
    <w:rPr>
      <w:rFonts w:ascii="Times New Roman" w:eastAsia="Times New Roman" w:hAnsi="Times New Roman" w:cs="Times New Roman"/>
      <w:sz w:val="18"/>
      <w:szCs w:val="20"/>
      <w:lang w:eastAsia="sv-SE"/>
    </w:rPr>
  </w:style>
  <w:style w:type="paragraph" w:styleId="Sidhuvud">
    <w:name w:val="header"/>
    <w:basedOn w:val="Normal"/>
    <w:link w:val="SidhuvudChar"/>
    <w:unhideWhenUsed/>
    <w:rsid w:val="007E64FC"/>
    <w:pPr>
      <w:tabs>
        <w:tab w:val="center" w:pos="4703"/>
        <w:tab w:val="right" w:pos="9406"/>
      </w:tabs>
      <w:jc w:val="both"/>
    </w:pPr>
    <w:rPr>
      <w:rFonts w:cstheme="minorBidi"/>
      <w:sz w:val="22"/>
    </w:rPr>
  </w:style>
  <w:style w:type="character" w:customStyle="1" w:styleId="SidhuvudChar">
    <w:name w:val="Sidhuvud Char"/>
    <w:basedOn w:val="Standardstycketeckensnitt"/>
    <w:link w:val="Sidhuvud"/>
    <w:rsid w:val="007E64FC"/>
    <w:rPr>
      <w:rFonts w:ascii="Times New Roman" w:hAnsi="Times New Roman"/>
      <w:szCs w:val="24"/>
      <w:lang w:eastAsia="sv-SE"/>
    </w:rPr>
  </w:style>
  <w:style w:type="paragraph" w:styleId="Sidfot">
    <w:name w:val="footer"/>
    <w:basedOn w:val="Normal"/>
    <w:link w:val="SidfotChar"/>
    <w:uiPriority w:val="99"/>
    <w:unhideWhenUsed/>
    <w:rsid w:val="007E64FC"/>
    <w:pPr>
      <w:tabs>
        <w:tab w:val="center" w:pos="4703"/>
        <w:tab w:val="right" w:pos="9406"/>
      </w:tabs>
      <w:jc w:val="both"/>
    </w:pPr>
    <w:rPr>
      <w:rFonts w:cstheme="minorBidi"/>
      <w:sz w:val="22"/>
    </w:rPr>
  </w:style>
  <w:style w:type="character" w:customStyle="1" w:styleId="SidfotChar">
    <w:name w:val="Sidfot Char"/>
    <w:basedOn w:val="Standardstycketeckensnitt"/>
    <w:link w:val="Sidfot"/>
    <w:uiPriority w:val="99"/>
    <w:rsid w:val="007E64FC"/>
    <w:rPr>
      <w:rFonts w:ascii="Times New Roman" w:hAnsi="Times New Roman"/>
      <w:szCs w:val="24"/>
      <w:lang w:eastAsia="sv-SE"/>
    </w:rPr>
  </w:style>
  <w:style w:type="table" w:styleId="Ljuslista">
    <w:name w:val="Light List"/>
    <w:basedOn w:val="Normaltabell"/>
    <w:uiPriority w:val="61"/>
    <w:rsid w:val="007E64FC"/>
    <w:pPr>
      <w:spacing w:after="0" w:line="240" w:lineRule="auto"/>
    </w:pPr>
    <w:rPr>
      <w:rFonts w:eastAsiaTheme="minorEastAsia"/>
      <w:lang w:val="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ellrutntljust">
    <w:name w:val="Grid Table Light"/>
    <w:basedOn w:val="Normaltabell"/>
    <w:uiPriority w:val="40"/>
    <w:rsid w:val="007E64F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Rutntstabell4-dekorfrg2">
    <w:name w:val="Grid Table 4 Accent 2"/>
    <w:basedOn w:val="Normaltabell"/>
    <w:uiPriority w:val="49"/>
    <w:rsid w:val="007E64FC"/>
    <w:pPr>
      <w:spacing w:after="0" w:line="240" w:lineRule="auto"/>
    </w:pPr>
    <w:tblPr>
      <w:tblStyleRowBandSize w:val="1"/>
      <w:tblStyleColBandSize w:val="1"/>
      <w:tblInd w:w="0" w:type="dxa"/>
      <w:tblBorders>
        <w:top w:val="single" w:sz="4" w:space="0" w:color="D5E4EA" w:themeColor="accent2" w:themeTint="99"/>
        <w:left w:val="single" w:sz="4" w:space="0" w:color="D5E4EA" w:themeColor="accent2" w:themeTint="99"/>
        <w:bottom w:val="single" w:sz="4" w:space="0" w:color="D5E4EA" w:themeColor="accent2" w:themeTint="99"/>
        <w:right w:val="single" w:sz="4" w:space="0" w:color="D5E4EA" w:themeColor="accent2" w:themeTint="99"/>
        <w:insideH w:val="single" w:sz="4" w:space="0" w:color="D5E4EA" w:themeColor="accent2" w:themeTint="99"/>
        <w:insideV w:val="single" w:sz="4" w:space="0" w:color="D5E4EA"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9D3DC" w:themeColor="accent2"/>
          <w:left w:val="single" w:sz="4" w:space="0" w:color="B9D3DC" w:themeColor="accent2"/>
          <w:bottom w:val="single" w:sz="4" w:space="0" w:color="B9D3DC" w:themeColor="accent2"/>
          <w:right w:val="single" w:sz="4" w:space="0" w:color="B9D3DC" w:themeColor="accent2"/>
          <w:insideH w:val="nil"/>
          <w:insideV w:val="nil"/>
        </w:tcBorders>
        <w:shd w:val="clear" w:color="auto" w:fill="B9D3DC" w:themeFill="accent2"/>
      </w:tcPr>
    </w:tblStylePr>
    <w:tblStylePr w:type="lastRow">
      <w:rPr>
        <w:b/>
        <w:bCs/>
      </w:rPr>
      <w:tblPr/>
      <w:tcPr>
        <w:tcBorders>
          <w:top w:val="double" w:sz="4" w:space="0" w:color="B9D3DC" w:themeColor="accent2"/>
        </w:tcBorders>
      </w:tcPr>
    </w:tblStylePr>
    <w:tblStylePr w:type="firstCol">
      <w:rPr>
        <w:b/>
        <w:bCs/>
      </w:rPr>
    </w:tblStylePr>
    <w:tblStylePr w:type="lastCol">
      <w:rPr>
        <w:b/>
        <w:bCs/>
      </w:rPr>
    </w:tblStylePr>
    <w:tblStylePr w:type="band1Vert">
      <w:tblPr/>
      <w:tcPr>
        <w:shd w:val="clear" w:color="auto" w:fill="F1F6F8" w:themeFill="accent2" w:themeFillTint="33"/>
      </w:tcPr>
    </w:tblStylePr>
    <w:tblStylePr w:type="band1Horz">
      <w:tblPr/>
      <w:tcPr>
        <w:shd w:val="clear" w:color="auto" w:fill="F1F6F8" w:themeFill="accent2" w:themeFillTint="33"/>
      </w:tcPr>
    </w:tblStylePr>
  </w:style>
  <w:style w:type="table" w:styleId="Rutntstabell4-dekorfrg4">
    <w:name w:val="Grid Table 4 Accent 4"/>
    <w:basedOn w:val="Normaltabell"/>
    <w:uiPriority w:val="49"/>
    <w:rsid w:val="007E64FC"/>
    <w:pPr>
      <w:spacing w:after="0" w:line="240" w:lineRule="auto"/>
    </w:pPr>
    <w:tblPr>
      <w:tblStyleRowBandSize w:val="1"/>
      <w:tblStyleColBandSize w:val="1"/>
      <w:tblInd w:w="0" w:type="dxa"/>
      <w:tblBorders>
        <w:top w:val="single" w:sz="4" w:space="0" w:color="E6E4DB" w:themeColor="accent4" w:themeTint="99"/>
        <w:left w:val="single" w:sz="4" w:space="0" w:color="E6E4DB" w:themeColor="accent4" w:themeTint="99"/>
        <w:bottom w:val="single" w:sz="4" w:space="0" w:color="E6E4DB" w:themeColor="accent4" w:themeTint="99"/>
        <w:right w:val="single" w:sz="4" w:space="0" w:color="E6E4DB" w:themeColor="accent4" w:themeTint="99"/>
        <w:insideH w:val="single" w:sz="4" w:space="0" w:color="E6E4DB" w:themeColor="accent4" w:themeTint="99"/>
        <w:insideV w:val="single" w:sz="4" w:space="0" w:color="E6E4DB"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D6D2C4" w:themeColor="accent4"/>
          <w:left w:val="single" w:sz="4" w:space="0" w:color="D6D2C4" w:themeColor="accent4"/>
          <w:bottom w:val="single" w:sz="4" w:space="0" w:color="D6D2C4" w:themeColor="accent4"/>
          <w:right w:val="single" w:sz="4" w:space="0" w:color="D6D2C4" w:themeColor="accent4"/>
          <w:insideH w:val="nil"/>
          <w:insideV w:val="nil"/>
        </w:tcBorders>
        <w:shd w:val="clear" w:color="auto" w:fill="D6D2C4" w:themeFill="accent4"/>
      </w:tcPr>
    </w:tblStylePr>
    <w:tblStylePr w:type="lastRow">
      <w:rPr>
        <w:b/>
        <w:bCs/>
      </w:rPr>
      <w:tblPr/>
      <w:tcPr>
        <w:tcBorders>
          <w:top w:val="double" w:sz="4" w:space="0" w:color="D6D2C4" w:themeColor="accent4"/>
        </w:tcBorders>
      </w:tcPr>
    </w:tblStylePr>
    <w:tblStylePr w:type="firstCol">
      <w:rPr>
        <w:b/>
        <w:bCs/>
      </w:rPr>
    </w:tblStylePr>
    <w:tblStylePr w:type="lastCol">
      <w:rPr>
        <w:b/>
        <w:bCs/>
      </w:rPr>
    </w:tblStylePr>
    <w:tblStylePr w:type="band1Vert">
      <w:tblPr/>
      <w:tcPr>
        <w:shd w:val="clear" w:color="auto" w:fill="F6F6F3" w:themeFill="accent4" w:themeFillTint="33"/>
      </w:tcPr>
    </w:tblStylePr>
    <w:tblStylePr w:type="band1Horz">
      <w:tblPr/>
      <w:tcPr>
        <w:shd w:val="clear" w:color="auto" w:fill="F6F6F3" w:themeFill="accent4" w:themeFillTint="33"/>
      </w:tcPr>
    </w:tblStylePr>
  </w:style>
  <w:style w:type="paragraph" w:customStyle="1" w:styleId="DecimalAligned">
    <w:name w:val="Decimal Aligned"/>
    <w:basedOn w:val="Normal"/>
    <w:uiPriority w:val="40"/>
    <w:rsid w:val="0065651F"/>
    <w:pPr>
      <w:tabs>
        <w:tab w:val="decimal" w:pos="360"/>
      </w:tabs>
      <w:spacing w:after="200" w:line="276" w:lineRule="auto"/>
    </w:pPr>
    <w:rPr>
      <w:rFonts w:asciiTheme="minorHAnsi" w:eastAsiaTheme="minorEastAsia" w:hAnsiTheme="minorHAnsi"/>
      <w:sz w:val="18"/>
      <w:szCs w:val="22"/>
      <w:lang w:val="en-US" w:eastAsia="en-US"/>
    </w:rPr>
  </w:style>
  <w:style w:type="character" w:styleId="Bokenstitel">
    <w:name w:val="Book Title"/>
    <w:basedOn w:val="Standardstycketeckensnitt"/>
    <w:uiPriority w:val="33"/>
    <w:rsid w:val="00570BE7"/>
    <w:rPr>
      <w:b/>
      <w:bCs/>
      <w:i/>
      <w:iCs/>
      <w:spacing w:val="5"/>
    </w:rPr>
  </w:style>
  <w:style w:type="table" w:styleId="Mellanmrkskuggning2-dekorfrg5">
    <w:name w:val="Medium Shading 2 Accent 5"/>
    <w:basedOn w:val="Normaltabell"/>
    <w:uiPriority w:val="64"/>
    <w:rsid w:val="007E64FC"/>
    <w:pPr>
      <w:spacing w:after="0" w:line="240" w:lineRule="auto"/>
    </w:pPr>
    <w:rPr>
      <w:rFonts w:eastAsiaTheme="minorEastAsia"/>
      <w:lang w:val="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B8A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B8AF" w:themeFill="accent5"/>
      </w:tcPr>
    </w:tblStylePr>
    <w:tblStylePr w:type="lastCol">
      <w:rPr>
        <w:b/>
        <w:bCs/>
        <w:color w:val="FFFFFF" w:themeColor="background1"/>
      </w:rPr>
      <w:tblPr/>
      <w:tcPr>
        <w:tcBorders>
          <w:left w:val="nil"/>
          <w:right w:val="nil"/>
          <w:insideH w:val="nil"/>
          <w:insideV w:val="nil"/>
        </w:tcBorders>
        <w:shd w:val="clear" w:color="auto" w:fill="BFB8A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nk">
    <w:name w:val="Hyperlink"/>
    <w:basedOn w:val="Standardstycketeckensnitt"/>
    <w:uiPriority w:val="99"/>
    <w:unhideWhenUsed/>
    <w:rsid w:val="0076590C"/>
    <w:rPr>
      <w:color w:val="0563C1" w:themeColor="hyperlink"/>
      <w:u w:val="single"/>
    </w:rPr>
  </w:style>
  <w:style w:type="table" w:styleId="Tabellrutnt">
    <w:name w:val="Table Grid"/>
    <w:basedOn w:val="Normaltabell"/>
    <w:uiPriority w:val="59"/>
    <w:rsid w:val="007659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rutnt1">
    <w:name w:val="Tabellrutnät1"/>
    <w:basedOn w:val="Normaltabell"/>
    <w:next w:val="Tabellrutnt"/>
    <w:uiPriority w:val="59"/>
    <w:rsid w:val="007659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rutnt2">
    <w:name w:val="Tabellrutnät2"/>
    <w:basedOn w:val="Normaltabell"/>
    <w:next w:val="Tabellrutnt"/>
    <w:uiPriority w:val="59"/>
    <w:rsid w:val="007659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gtext">
    <w:name w:val="Balloon Text"/>
    <w:basedOn w:val="Normal"/>
    <w:link w:val="BallongtextChar"/>
    <w:uiPriority w:val="99"/>
    <w:semiHidden/>
    <w:unhideWhenUsed/>
    <w:rsid w:val="0076590C"/>
    <w:rPr>
      <w:rFonts w:ascii="Tahoma" w:hAnsi="Tahoma" w:cs="Tahoma"/>
      <w:sz w:val="16"/>
      <w:szCs w:val="16"/>
      <w:lang w:eastAsia="en-US"/>
    </w:rPr>
  </w:style>
  <w:style w:type="character" w:customStyle="1" w:styleId="BallongtextChar">
    <w:name w:val="Ballongtext Char"/>
    <w:basedOn w:val="Standardstycketeckensnitt"/>
    <w:link w:val="Ballongtext"/>
    <w:uiPriority w:val="99"/>
    <w:semiHidden/>
    <w:rsid w:val="0076590C"/>
    <w:rPr>
      <w:rFonts w:ascii="Tahoma" w:hAnsi="Tahoma" w:cs="Tahoma"/>
      <w:sz w:val="16"/>
      <w:szCs w:val="16"/>
    </w:rPr>
  </w:style>
  <w:style w:type="character" w:styleId="Kommentarsreferens">
    <w:name w:val="annotation reference"/>
    <w:basedOn w:val="Standardstycketeckensnitt"/>
    <w:uiPriority w:val="99"/>
    <w:unhideWhenUsed/>
    <w:rsid w:val="0076590C"/>
    <w:rPr>
      <w:sz w:val="16"/>
      <w:szCs w:val="16"/>
    </w:rPr>
  </w:style>
  <w:style w:type="paragraph" w:styleId="Kommentarer">
    <w:name w:val="annotation text"/>
    <w:basedOn w:val="Normal"/>
    <w:link w:val="KommentarerChar"/>
    <w:unhideWhenUsed/>
    <w:rsid w:val="0076590C"/>
    <w:pPr>
      <w:spacing w:after="200"/>
    </w:pPr>
    <w:rPr>
      <w:rFonts w:asciiTheme="minorHAnsi" w:hAnsiTheme="minorHAnsi" w:cstheme="minorBidi"/>
      <w:sz w:val="20"/>
      <w:szCs w:val="20"/>
      <w:lang w:eastAsia="en-US"/>
    </w:rPr>
  </w:style>
  <w:style w:type="character" w:customStyle="1" w:styleId="KommentarerChar">
    <w:name w:val="Kommentarer Char"/>
    <w:basedOn w:val="Standardstycketeckensnitt"/>
    <w:link w:val="Kommentarer"/>
    <w:rsid w:val="0076590C"/>
    <w:rPr>
      <w:sz w:val="20"/>
      <w:szCs w:val="20"/>
    </w:rPr>
  </w:style>
  <w:style w:type="paragraph" w:styleId="Kommentarsmne">
    <w:name w:val="annotation subject"/>
    <w:basedOn w:val="Kommentarer"/>
    <w:next w:val="Kommentarer"/>
    <w:link w:val="KommentarsmneChar"/>
    <w:uiPriority w:val="99"/>
    <w:semiHidden/>
    <w:unhideWhenUsed/>
    <w:rsid w:val="0076590C"/>
    <w:rPr>
      <w:b/>
      <w:bCs/>
    </w:rPr>
  </w:style>
  <w:style w:type="character" w:customStyle="1" w:styleId="KommentarsmneChar">
    <w:name w:val="Kommentarsämne Char"/>
    <w:basedOn w:val="KommentarerChar"/>
    <w:link w:val="Kommentarsmne"/>
    <w:uiPriority w:val="99"/>
    <w:semiHidden/>
    <w:rsid w:val="0076590C"/>
    <w:rPr>
      <w:b/>
      <w:bCs/>
      <w:sz w:val="20"/>
      <w:szCs w:val="20"/>
    </w:rPr>
  </w:style>
  <w:style w:type="paragraph" w:styleId="Revision">
    <w:name w:val="Revision"/>
    <w:hidden/>
    <w:uiPriority w:val="99"/>
    <w:semiHidden/>
    <w:rsid w:val="0076590C"/>
    <w:pPr>
      <w:spacing w:after="0" w:line="240" w:lineRule="auto"/>
    </w:pPr>
  </w:style>
  <w:style w:type="character" w:styleId="Radnummer">
    <w:name w:val="line number"/>
    <w:basedOn w:val="Standardstycketeckensnitt"/>
    <w:uiPriority w:val="99"/>
    <w:semiHidden/>
    <w:unhideWhenUsed/>
    <w:rsid w:val="0076590C"/>
  </w:style>
  <w:style w:type="table" w:styleId="Vanligtabell5">
    <w:name w:val="Plain Table 5"/>
    <w:basedOn w:val="Normaltabell"/>
    <w:uiPriority w:val="45"/>
    <w:rsid w:val="00E732EC"/>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utntstabell4-dekorfrg5">
    <w:name w:val="Grid Table 4 Accent 5"/>
    <w:basedOn w:val="Normaltabell"/>
    <w:uiPriority w:val="49"/>
    <w:rsid w:val="006B16E4"/>
    <w:pPr>
      <w:spacing w:after="0" w:line="240" w:lineRule="auto"/>
    </w:pPr>
    <w:tblPr>
      <w:tblStyleRowBandSize w:val="1"/>
      <w:tblStyleColBandSize w:val="1"/>
      <w:tblInd w:w="0" w:type="dxa"/>
      <w:tblBorders>
        <w:top w:val="single" w:sz="4" w:space="0" w:color="D8D4CE" w:themeColor="accent5" w:themeTint="99"/>
        <w:left w:val="single" w:sz="4" w:space="0" w:color="D8D4CE" w:themeColor="accent5" w:themeTint="99"/>
        <w:bottom w:val="single" w:sz="4" w:space="0" w:color="D8D4CE" w:themeColor="accent5" w:themeTint="99"/>
        <w:right w:val="single" w:sz="4" w:space="0" w:color="D8D4CE" w:themeColor="accent5" w:themeTint="99"/>
        <w:insideH w:val="single" w:sz="4" w:space="0" w:color="D8D4CE" w:themeColor="accent5" w:themeTint="99"/>
        <w:insideV w:val="single" w:sz="4" w:space="0" w:color="D8D4CE"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FB8AF" w:themeColor="accent5"/>
          <w:left w:val="single" w:sz="4" w:space="0" w:color="BFB8AF" w:themeColor="accent5"/>
          <w:bottom w:val="single" w:sz="4" w:space="0" w:color="BFB8AF" w:themeColor="accent5"/>
          <w:right w:val="single" w:sz="4" w:space="0" w:color="BFB8AF" w:themeColor="accent5"/>
          <w:insideH w:val="nil"/>
          <w:insideV w:val="nil"/>
        </w:tcBorders>
        <w:shd w:val="clear" w:color="auto" w:fill="BFB8AF" w:themeFill="accent5"/>
      </w:tcPr>
    </w:tblStylePr>
    <w:tblStylePr w:type="lastRow">
      <w:rPr>
        <w:b/>
        <w:bCs/>
      </w:rPr>
      <w:tblPr/>
      <w:tcPr>
        <w:tcBorders>
          <w:top w:val="double" w:sz="4" w:space="0" w:color="BFB8AF" w:themeColor="accent5"/>
        </w:tcBorders>
      </w:tcPr>
    </w:tblStylePr>
    <w:tblStylePr w:type="firstCol">
      <w:rPr>
        <w:b/>
        <w:bCs/>
      </w:rPr>
    </w:tblStylePr>
    <w:tblStylePr w:type="lastCol">
      <w:rPr>
        <w:b/>
        <w:bCs/>
      </w:rPr>
    </w:tblStylePr>
    <w:tblStylePr w:type="band1Vert">
      <w:tblPr/>
      <w:tcPr>
        <w:shd w:val="clear" w:color="auto" w:fill="F2F0EE" w:themeFill="accent5" w:themeFillTint="33"/>
      </w:tcPr>
    </w:tblStylePr>
    <w:tblStylePr w:type="band1Horz">
      <w:tblPr/>
      <w:tcPr>
        <w:shd w:val="clear" w:color="auto" w:fill="F2F0EE" w:themeFill="accent5" w:themeFillTint="33"/>
      </w:tcPr>
    </w:tblStylePr>
  </w:style>
  <w:style w:type="table" w:styleId="Rutntstabell2-dekorfrg5">
    <w:name w:val="Grid Table 2 Accent 5"/>
    <w:basedOn w:val="Normaltabell"/>
    <w:uiPriority w:val="47"/>
    <w:rsid w:val="006B16E4"/>
    <w:pPr>
      <w:spacing w:after="0" w:line="240" w:lineRule="auto"/>
    </w:pPr>
    <w:tblPr>
      <w:tblStyleRowBandSize w:val="1"/>
      <w:tblStyleColBandSize w:val="1"/>
      <w:tblInd w:w="0" w:type="dxa"/>
      <w:tblBorders>
        <w:top w:val="single" w:sz="2" w:space="0" w:color="D8D4CE" w:themeColor="accent5" w:themeTint="99"/>
        <w:bottom w:val="single" w:sz="2" w:space="0" w:color="D8D4CE" w:themeColor="accent5" w:themeTint="99"/>
        <w:insideH w:val="single" w:sz="2" w:space="0" w:color="D8D4CE" w:themeColor="accent5" w:themeTint="99"/>
        <w:insideV w:val="single" w:sz="2" w:space="0" w:color="D8D4CE" w:themeColor="accent5" w:themeTint="99"/>
      </w:tblBorders>
      <w:tblCellMar>
        <w:top w:w="0" w:type="dxa"/>
        <w:left w:w="108" w:type="dxa"/>
        <w:bottom w:w="0" w:type="dxa"/>
        <w:right w:w="108" w:type="dxa"/>
      </w:tblCellMar>
    </w:tblPr>
    <w:tblStylePr w:type="firstRow">
      <w:rPr>
        <w:b/>
        <w:bCs/>
      </w:rPr>
      <w:tblPr/>
      <w:tcPr>
        <w:tcBorders>
          <w:top w:val="nil"/>
          <w:bottom w:val="single" w:sz="12" w:space="0" w:color="D8D4CE" w:themeColor="accent5" w:themeTint="99"/>
          <w:insideH w:val="nil"/>
          <w:insideV w:val="nil"/>
        </w:tcBorders>
        <w:shd w:val="clear" w:color="auto" w:fill="FFFFFF" w:themeFill="background1"/>
      </w:tcPr>
    </w:tblStylePr>
    <w:tblStylePr w:type="lastRow">
      <w:rPr>
        <w:b/>
        <w:bCs/>
      </w:rPr>
      <w:tblPr/>
      <w:tcPr>
        <w:tcBorders>
          <w:top w:val="double" w:sz="2" w:space="0" w:color="D8D4CE"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0EE" w:themeFill="accent5" w:themeFillTint="33"/>
      </w:tcPr>
    </w:tblStylePr>
    <w:tblStylePr w:type="band1Horz">
      <w:tblPr/>
      <w:tcPr>
        <w:shd w:val="clear" w:color="auto" w:fill="F2F0EE" w:themeFill="accent5" w:themeFillTint="33"/>
      </w:tcPr>
    </w:tblStylePr>
  </w:style>
  <w:style w:type="table" w:styleId="Rutntstabell2-dekorfrg4">
    <w:name w:val="Grid Table 2 Accent 4"/>
    <w:basedOn w:val="Normaltabell"/>
    <w:uiPriority w:val="47"/>
    <w:rsid w:val="006B16E4"/>
    <w:pPr>
      <w:spacing w:after="0" w:line="240" w:lineRule="auto"/>
    </w:pPr>
    <w:tblPr>
      <w:tblStyleRowBandSize w:val="1"/>
      <w:tblStyleColBandSize w:val="1"/>
      <w:tblInd w:w="0" w:type="dxa"/>
      <w:tblBorders>
        <w:top w:val="single" w:sz="2" w:space="0" w:color="E6E4DB" w:themeColor="accent4" w:themeTint="99"/>
        <w:bottom w:val="single" w:sz="2" w:space="0" w:color="E6E4DB" w:themeColor="accent4" w:themeTint="99"/>
        <w:insideH w:val="single" w:sz="2" w:space="0" w:color="E6E4DB" w:themeColor="accent4" w:themeTint="99"/>
        <w:insideV w:val="single" w:sz="2" w:space="0" w:color="E6E4DB" w:themeColor="accent4" w:themeTint="99"/>
      </w:tblBorders>
      <w:tblCellMar>
        <w:top w:w="0" w:type="dxa"/>
        <w:left w:w="108" w:type="dxa"/>
        <w:bottom w:w="0" w:type="dxa"/>
        <w:right w:w="108" w:type="dxa"/>
      </w:tblCellMar>
    </w:tblPr>
    <w:tblStylePr w:type="firstRow">
      <w:rPr>
        <w:b/>
        <w:bCs/>
      </w:rPr>
      <w:tblPr/>
      <w:tcPr>
        <w:tcBorders>
          <w:top w:val="nil"/>
          <w:bottom w:val="single" w:sz="12" w:space="0" w:color="E6E4DB" w:themeColor="accent4" w:themeTint="99"/>
          <w:insideH w:val="nil"/>
          <w:insideV w:val="nil"/>
        </w:tcBorders>
        <w:shd w:val="clear" w:color="auto" w:fill="FFFFFF" w:themeFill="background1"/>
      </w:tcPr>
    </w:tblStylePr>
    <w:tblStylePr w:type="lastRow">
      <w:rPr>
        <w:b/>
        <w:bCs/>
      </w:rPr>
      <w:tblPr/>
      <w:tcPr>
        <w:tcBorders>
          <w:top w:val="double" w:sz="2" w:space="0" w:color="E6E4DB"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6F3" w:themeFill="accent4" w:themeFillTint="33"/>
      </w:tcPr>
    </w:tblStylePr>
    <w:tblStylePr w:type="band1Horz">
      <w:tblPr/>
      <w:tcPr>
        <w:shd w:val="clear" w:color="auto" w:fill="F6F6F3" w:themeFill="accent4" w:themeFillTint="33"/>
      </w:tcPr>
    </w:tblStylePr>
  </w:style>
  <w:style w:type="table" w:styleId="Listaitabellformat4">
    <w:name w:val="List Table 4"/>
    <w:basedOn w:val="Normaltabell"/>
    <w:uiPriority w:val="49"/>
    <w:rsid w:val="006B16E4"/>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aitabellformat4-dekorfrg5">
    <w:name w:val="List Table 4 Accent 5"/>
    <w:basedOn w:val="Normaltabell"/>
    <w:uiPriority w:val="49"/>
    <w:rsid w:val="006B16E4"/>
    <w:pPr>
      <w:spacing w:after="0" w:line="240" w:lineRule="auto"/>
    </w:pPr>
    <w:tblPr>
      <w:tblStyleRowBandSize w:val="1"/>
      <w:tblStyleColBandSize w:val="1"/>
      <w:tblInd w:w="0" w:type="dxa"/>
      <w:tblBorders>
        <w:top w:val="single" w:sz="4" w:space="0" w:color="D8D4CE" w:themeColor="accent5" w:themeTint="99"/>
        <w:left w:val="single" w:sz="4" w:space="0" w:color="D8D4CE" w:themeColor="accent5" w:themeTint="99"/>
        <w:bottom w:val="single" w:sz="4" w:space="0" w:color="D8D4CE" w:themeColor="accent5" w:themeTint="99"/>
        <w:right w:val="single" w:sz="4" w:space="0" w:color="D8D4CE" w:themeColor="accent5" w:themeTint="99"/>
        <w:insideH w:val="single" w:sz="4" w:space="0" w:color="D8D4CE"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FB8AF" w:themeColor="accent5"/>
          <w:left w:val="single" w:sz="4" w:space="0" w:color="BFB8AF" w:themeColor="accent5"/>
          <w:bottom w:val="single" w:sz="4" w:space="0" w:color="BFB8AF" w:themeColor="accent5"/>
          <w:right w:val="single" w:sz="4" w:space="0" w:color="BFB8AF" w:themeColor="accent5"/>
          <w:insideH w:val="nil"/>
        </w:tcBorders>
        <w:shd w:val="clear" w:color="auto" w:fill="BFB8AF" w:themeFill="accent5"/>
      </w:tcPr>
    </w:tblStylePr>
    <w:tblStylePr w:type="lastRow">
      <w:rPr>
        <w:b/>
        <w:bCs/>
      </w:rPr>
      <w:tblPr/>
      <w:tcPr>
        <w:tcBorders>
          <w:top w:val="double" w:sz="4" w:space="0" w:color="D8D4CE" w:themeColor="accent5" w:themeTint="99"/>
        </w:tcBorders>
      </w:tcPr>
    </w:tblStylePr>
    <w:tblStylePr w:type="firstCol">
      <w:rPr>
        <w:b/>
        <w:bCs/>
      </w:rPr>
    </w:tblStylePr>
    <w:tblStylePr w:type="lastCol">
      <w:rPr>
        <w:b/>
        <w:bCs/>
      </w:rPr>
    </w:tblStylePr>
    <w:tblStylePr w:type="band1Vert">
      <w:tblPr/>
      <w:tcPr>
        <w:shd w:val="clear" w:color="auto" w:fill="F2F0EE" w:themeFill="accent5" w:themeFillTint="33"/>
      </w:tcPr>
    </w:tblStylePr>
    <w:tblStylePr w:type="band1Horz">
      <w:tblPr/>
      <w:tcPr>
        <w:shd w:val="clear" w:color="auto" w:fill="F2F0EE" w:themeFill="accent5" w:themeFillTint="33"/>
      </w:tcPr>
    </w:tblStylePr>
  </w:style>
  <w:style w:type="table" w:styleId="Listaitabellformat3-dekorfrg5">
    <w:name w:val="List Table 3 Accent 5"/>
    <w:basedOn w:val="Normaltabell"/>
    <w:uiPriority w:val="48"/>
    <w:rsid w:val="006B16E4"/>
    <w:pPr>
      <w:spacing w:after="0" w:line="240" w:lineRule="auto"/>
    </w:pPr>
    <w:tblPr>
      <w:tblStyleRowBandSize w:val="1"/>
      <w:tblStyleColBandSize w:val="1"/>
      <w:tblInd w:w="0" w:type="dxa"/>
      <w:tblBorders>
        <w:top w:val="single" w:sz="4" w:space="0" w:color="BFB8AF" w:themeColor="accent5"/>
        <w:left w:val="single" w:sz="4" w:space="0" w:color="BFB8AF" w:themeColor="accent5"/>
        <w:bottom w:val="single" w:sz="4" w:space="0" w:color="BFB8AF" w:themeColor="accent5"/>
        <w:right w:val="single" w:sz="4" w:space="0" w:color="BFB8AF" w:themeColor="accent5"/>
      </w:tblBorders>
      <w:tblCellMar>
        <w:top w:w="0" w:type="dxa"/>
        <w:left w:w="108" w:type="dxa"/>
        <w:bottom w:w="0" w:type="dxa"/>
        <w:right w:w="108" w:type="dxa"/>
      </w:tblCellMar>
    </w:tblPr>
    <w:tblStylePr w:type="firstRow">
      <w:rPr>
        <w:b/>
        <w:bCs/>
        <w:color w:val="FFFFFF" w:themeColor="background1"/>
      </w:rPr>
      <w:tblPr/>
      <w:tcPr>
        <w:shd w:val="clear" w:color="auto" w:fill="BFB8AF" w:themeFill="accent5"/>
      </w:tcPr>
    </w:tblStylePr>
    <w:tblStylePr w:type="lastRow">
      <w:rPr>
        <w:b/>
        <w:bCs/>
      </w:rPr>
      <w:tblPr/>
      <w:tcPr>
        <w:tcBorders>
          <w:top w:val="double" w:sz="4" w:space="0" w:color="BFB8A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B8AF" w:themeColor="accent5"/>
          <w:right w:val="single" w:sz="4" w:space="0" w:color="BFB8AF" w:themeColor="accent5"/>
        </w:tcBorders>
      </w:tcPr>
    </w:tblStylePr>
    <w:tblStylePr w:type="band1Horz">
      <w:tblPr/>
      <w:tcPr>
        <w:tcBorders>
          <w:top w:val="single" w:sz="4" w:space="0" w:color="BFB8AF" w:themeColor="accent5"/>
          <w:bottom w:val="single" w:sz="4" w:space="0" w:color="BFB8A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B8AF" w:themeColor="accent5"/>
          <w:left w:val="nil"/>
        </w:tcBorders>
      </w:tcPr>
    </w:tblStylePr>
    <w:tblStylePr w:type="swCell">
      <w:tblPr/>
      <w:tcPr>
        <w:tcBorders>
          <w:top w:val="double" w:sz="4" w:space="0" w:color="BFB8AF" w:themeColor="accent5"/>
          <w:right w:val="nil"/>
        </w:tcBorders>
      </w:tcPr>
    </w:tblStylePr>
  </w:style>
  <w:style w:type="table" w:styleId="Rutntstabell5mrk-dekorfrg5">
    <w:name w:val="Grid Table 5 Dark Accent 5"/>
    <w:basedOn w:val="Normaltabell"/>
    <w:uiPriority w:val="50"/>
    <w:rsid w:val="00D003A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B8A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B8A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B8A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8AF" w:themeFill="accent5"/>
      </w:tcPr>
    </w:tblStylePr>
    <w:tblStylePr w:type="band1Vert">
      <w:tblPr/>
      <w:tcPr>
        <w:shd w:val="clear" w:color="auto" w:fill="E5E2DE" w:themeFill="accent5" w:themeFillTint="66"/>
      </w:tcPr>
    </w:tblStylePr>
    <w:tblStylePr w:type="band1Horz">
      <w:tblPr/>
      <w:tcPr>
        <w:shd w:val="clear" w:color="auto" w:fill="E5E2DE" w:themeFill="accent5" w:themeFillTint="66"/>
      </w:tcPr>
    </w:tblStylePr>
  </w:style>
  <w:style w:type="table" w:styleId="Rutntstabell5mrk-dekorfrg4">
    <w:name w:val="Grid Table 5 Dark Accent 4"/>
    <w:basedOn w:val="Normaltabell"/>
    <w:uiPriority w:val="50"/>
    <w:rsid w:val="00D003A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6F6F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6D2C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6D2C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6D2C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6D2C4" w:themeFill="accent4"/>
      </w:tcPr>
    </w:tblStylePr>
    <w:tblStylePr w:type="band1Vert">
      <w:tblPr/>
      <w:tcPr>
        <w:shd w:val="clear" w:color="auto" w:fill="EEEDE7" w:themeFill="accent4" w:themeFillTint="66"/>
      </w:tcPr>
    </w:tblStylePr>
    <w:tblStylePr w:type="band1Horz">
      <w:tblPr/>
      <w:tcPr>
        <w:shd w:val="clear" w:color="auto" w:fill="EEEDE7" w:themeFill="accent4" w:themeFillTint="66"/>
      </w:tcPr>
    </w:tblStylePr>
  </w:style>
  <w:style w:type="paragraph" w:customStyle="1" w:styleId="UppsatsBrdtext">
    <w:name w:val="Uppsats_Brödtext"/>
    <w:semiHidden/>
    <w:locked/>
    <w:rsid w:val="00FF03B6"/>
    <w:pPr>
      <w:spacing w:after="0" w:line="300" w:lineRule="exact"/>
      <w:ind w:left="567" w:right="567" w:firstLine="357"/>
      <w:jc w:val="both"/>
    </w:pPr>
    <w:rPr>
      <w:rFonts w:ascii="Times New Roman" w:eastAsia="Times New Roman" w:hAnsi="Times New Roman" w:cs="Times New Roman"/>
      <w:sz w:val="24"/>
      <w:szCs w:val="48"/>
      <w:lang w:eastAsia="sv-SE"/>
    </w:rPr>
  </w:style>
  <w:style w:type="paragraph" w:customStyle="1" w:styleId="FrstaStycke">
    <w:name w:val="FörstaStycke"/>
    <w:next w:val="UppsatsBrdtext"/>
    <w:link w:val="FrstaStyckeChar"/>
    <w:locked/>
    <w:rsid w:val="00FF03B6"/>
    <w:pPr>
      <w:spacing w:after="0" w:line="300" w:lineRule="exact"/>
      <w:ind w:left="567" w:right="567"/>
      <w:jc w:val="both"/>
    </w:pPr>
    <w:rPr>
      <w:rFonts w:ascii="Times New Roman" w:eastAsia="Times New Roman" w:hAnsi="Times New Roman" w:cs="Times New Roman"/>
      <w:sz w:val="24"/>
      <w:szCs w:val="24"/>
      <w:lang w:eastAsia="sv-SE"/>
    </w:rPr>
  </w:style>
  <w:style w:type="character" w:styleId="Fotnotsreferens">
    <w:name w:val="footnote reference"/>
    <w:semiHidden/>
    <w:rsid w:val="00FF03B6"/>
    <w:rPr>
      <w:vertAlign w:val="superscript"/>
    </w:rPr>
  </w:style>
  <w:style w:type="paragraph" w:customStyle="1" w:styleId="Titel">
    <w:name w:val="Titel"/>
    <w:next w:val="Normal"/>
    <w:semiHidden/>
    <w:qFormat/>
    <w:locked/>
    <w:rsid w:val="0065651F"/>
    <w:pPr>
      <w:spacing w:after="300" w:line="240" w:lineRule="auto"/>
      <w:jc w:val="center"/>
    </w:pPr>
    <w:rPr>
      <w:rFonts w:ascii="Arial" w:eastAsia="Times New Roman" w:hAnsi="Arial" w:cs="Times New Roman"/>
      <w:sz w:val="48"/>
      <w:szCs w:val="48"/>
      <w:lang w:eastAsia="sv-SE"/>
    </w:rPr>
  </w:style>
  <w:style w:type="paragraph" w:customStyle="1" w:styleId="Undertitel">
    <w:name w:val="Undertitel"/>
    <w:link w:val="UndertitelChar"/>
    <w:semiHidden/>
    <w:locked/>
    <w:rsid w:val="00FF03B6"/>
    <w:pPr>
      <w:spacing w:before="300" w:after="0" w:line="240" w:lineRule="auto"/>
      <w:ind w:left="567" w:right="567"/>
      <w:jc w:val="center"/>
    </w:pPr>
    <w:rPr>
      <w:rFonts w:ascii="Times New Roman" w:eastAsia="Times New Roman" w:hAnsi="Times New Roman" w:cs="Times New Roman"/>
      <w:sz w:val="32"/>
      <w:szCs w:val="32"/>
      <w:lang w:eastAsia="sv-SE"/>
    </w:rPr>
  </w:style>
  <w:style w:type="paragraph" w:customStyle="1" w:styleId="Frfattare">
    <w:name w:val="Författare"/>
    <w:locked/>
    <w:rsid w:val="00FF03B6"/>
    <w:pPr>
      <w:spacing w:after="0" w:line="240" w:lineRule="auto"/>
      <w:ind w:left="567" w:right="567"/>
      <w:jc w:val="center"/>
    </w:pPr>
    <w:rPr>
      <w:rFonts w:ascii="Times New Roman" w:eastAsia="Times New Roman" w:hAnsi="Times New Roman" w:cs="Times New Roman"/>
      <w:sz w:val="24"/>
      <w:szCs w:val="32"/>
      <w:lang w:eastAsia="sv-SE"/>
    </w:rPr>
  </w:style>
  <w:style w:type="paragraph" w:customStyle="1" w:styleId="figurtext">
    <w:name w:val="figurtext"/>
    <w:link w:val="figurtextChar"/>
    <w:uiPriority w:val="2"/>
    <w:rsid w:val="00FF03B6"/>
    <w:pPr>
      <w:spacing w:after="240" w:line="240" w:lineRule="auto"/>
    </w:pPr>
    <w:rPr>
      <w:rFonts w:ascii="Times New Roman" w:eastAsia="Times New Roman" w:hAnsi="Times New Roman" w:cs="Times New Roman"/>
      <w:sz w:val="18"/>
      <w:szCs w:val="24"/>
      <w:lang w:eastAsia="sv-SE"/>
    </w:rPr>
  </w:style>
  <w:style w:type="character" w:customStyle="1" w:styleId="figurtextChar">
    <w:name w:val="figurtext Char"/>
    <w:link w:val="figurtext"/>
    <w:uiPriority w:val="2"/>
    <w:rsid w:val="00FF03B6"/>
    <w:rPr>
      <w:rFonts w:ascii="Times New Roman" w:eastAsia="Times New Roman" w:hAnsi="Times New Roman" w:cs="Times New Roman"/>
      <w:sz w:val="18"/>
      <w:szCs w:val="24"/>
      <w:lang w:eastAsia="sv-SE"/>
    </w:rPr>
  </w:style>
  <w:style w:type="character" w:customStyle="1" w:styleId="FrstaStyckeChar">
    <w:name w:val="FörstaStycke Char"/>
    <w:link w:val="FrstaStycke"/>
    <w:rsid w:val="00FF03B6"/>
    <w:rPr>
      <w:rFonts w:ascii="Times New Roman" w:eastAsia="Times New Roman" w:hAnsi="Times New Roman" w:cs="Times New Roman"/>
      <w:sz w:val="24"/>
      <w:szCs w:val="24"/>
      <w:lang w:eastAsia="sv-SE"/>
    </w:rPr>
  </w:style>
  <w:style w:type="paragraph" w:customStyle="1" w:styleId="Bokensundertitel">
    <w:name w:val="Bokens undertitel"/>
    <w:basedOn w:val="Undertitel"/>
    <w:link w:val="BokensundertitelChar"/>
    <w:autoRedefine/>
    <w:semiHidden/>
    <w:qFormat/>
    <w:rsid w:val="00CD5582"/>
    <w:pPr>
      <w:ind w:left="0" w:right="0"/>
    </w:pPr>
    <w:rPr>
      <w:rFonts w:asciiTheme="majorHAnsi" w:hAnsiTheme="majorHAnsi" w:cstheme="majorHAnsi"/>
      <w:lang w:val="en-GB" w:eastAsia="x-none"/>
    </w:rPr>
  </w:style>
  <w:style w:type="character" w:customStyle="1" w:styleId="UndertitelChar">
    <w:name w:val="Undertitel Char"/>
    <w:link w:val="Undertitel"/>
    <w:semiHidden/>
    <w:rsid w:val="00FF03B6"/>
    <w:rPr>
      <w:rFonts w:ascii="Times New Roman" w:eastAsia="Times New Roman" w:hAnsi="Times New Roman" w:cs="Times New Roman"/>
      <w:sz w:val="32"/>
      <w:szCs w:val="32"/>
      <w:lang w:eastAsia="sv-SE"/>
    </w:rPr>
  </w:style>
  <w:style w:type="character" w:customStyle="1" w:styleId="BokensundertitelChar">
    <w:name w:val="Bokens undertitel Char"/>
    <w:link w:val="Bokensundertitel"/>
    <w:semiHidden/>
    <w:rsid w:val="00CD5582"/>
    <w:rPr>
      <w:rFonts w:asciiTheme="majorHAnsi" w:eastAsia="Times New Roman" w:hAnsiTheme="majorHAnsi" w:cstheme="majorHAnsi"/>
      <w:sz w:val="32"/>
      <w:szCs w:val="32"/>
      <w:lang w:val="en-GB" w:eastAsia="x-none"/>
    </w:rPr>
  </w:style>
  <w:style w:type="character" w:customStyle="1" w:styleId="Brdtext-fet">
    <w:name w:val="Brödtext - fet"/>
    <w:uiPriority w:val="1"/>
    <w:rsid w:val="00FF03B6"/>
    <w:rPr>
      <w:b w:val="0"/>
      <w:sz w:val="22"/>
      <w:szCs w:val="24"/>
    </w:rPr>
  </w:style>
  <w:style w:type="table" w:styleId="Listaitabellformat4-dekorfrg2">
    <w:name w:val="List Table 4 Accent 2"/>
    <w:basedOn w:val="Normaltabell"/>
    <w:uiPriority w:val="49"/>
    <w:rsid w:val="00570BE7"/>
    <w:pPr>
      <w:spacing w:after="0" w:line="240" w:lineRule="auto"/>
    </w:pPr>
    <w:tblPr>
      <w:tblStyleRowBandSize w:val="1"/>
      <w:tblStyleColBandSize w:val="1"/>
      <w:tblInd w:w="0" w:type="dxa"/>
      <w:tblBorders>
        <w:top w:val="single" w:sz="4" w:space="0" w:color="D5E4EA" w:themeColor="accent2" w:themeTint="99"/>
        <w:left w:val="single" w:sz="4" w:space="0" w:color="D5E4EA" w:themeColor="accent2" w:themeTint="99"/>
        <w:bottom w:val="single" w:sz="4" w:space="0" w:color="D5E4EA" w:themeColor="accent2" w:themeTint="99"/>
        <w:right w:val="single" w:sz="4" w:space="0" w:color="D5E4EA" w:themeColor="accent2" w:themeTint="99"/>
        <w:insideH w:val="single" w:sz="4" w:space="0" w:color="D5E4EA"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9D3DC" w:themeColor="accent2"/>
          <w:left w:val="single" w:sz="4" w:space="0" w:color="B9D3DC" w:themeColor="accent2"/>
          <w:bottom w:val="single" w:sz="4" w:space="0" w:color="B9D3DC" w:themeColor="accent2"/>
          <w:right w:val="single" w:sz="4" w:space="0" w:color="B9D3DC" w:themeColor="accent2"/>
          <w:insideH w:val="nil"/>
        </w:tcBorders>
        <w:shd w:val="clear" w:color="auto" w:fill="B9D3DC" w:themeFill="accent2"/>
      </w:tcPr>
    </w:tblStylePr>
    <w:tblStylePr w:type="lastRow">
      <w:rPr>
        <w:b/>
        <w:bCs/>
      </w:rPr>
      <w:tblPr/>
      <w:tcPr>
        <w:tcBorders>
          <w:top w:val="double" w:sz="4" w:space="0" w:color="D5E4EA" w:themeColor="accent2" w:themeTint="99"/>
        </w:tcBorders>
      </w:tcPr>
    </w:tblStylePr>
    <w:tblStylePr w:type="firstCol">
      <w:rPr>
        <w:b/>
        <w:bCs/>
      </w:rPr>
    </w:tblStylePr>
    <w:tblStylePr w:type="lastCol">
      <w:rPr>
        <w:b/>
        <w:bCs/>
      </w:rPr>
    </w:tblStylePr>
    <w:tblStylePr w:type="band1Vert">
      <w:tblPr/>
      <w:tcPr>
        <w:shd w:val="clear" w:color="auto" w:fill="F1F6F8" w:themeFill="accent2" w:themeFillTint="33"/>
      </w:tcPr>
    </w:tblStylePr>
    <w:tblStylePr w:type="band1Horz">
      <w:tblPr/>
      <w:tcPr>
        <w:shd w:val="clear" w:color="auto" w:fill="F1F6F8" w:themeFill="accent2" w:themeFillTint="33"/>
      </w:tcPr>
    </w:tblStylePr>
  </w:style>
  <w:style w:type="paragraph" w:customStyle="1" w:styleId="dedication">
    <w:name w:val="dedication"/>
    <w:basedOn w:val="bodytext"/>
    <w:link w:val="dedicationChar"/>
    <w:qFormat/>
    <w:rsid w:val="009E5FBE"/>
    <w:pPr>
      <w:spacing w:before="2400"/>
      <w:jc w:val="right"/>
    </w:pPr>
    <w:rPr>
      <w:i/>
      <w:sz w:val="28"/>
    </w:rPr>
  </w:style>
  <w:style w:type="character" w:customStyle="1" w:styleId="dedicationChar">
    <w:name w:val="dedication Char"/>
    <w:basedOn w:val="Rubrik1Char"/>
    <w:link w:val="dedication"/>
    <w:rsid w:val="00335871"/>
    <w:rPr>
      <w:rFonts w:ascii="Times New Roman" w:eastAsia="Times New Roman" w:hAnsi="Times New Roman" w:cs="Times New Roman"/>
      <w:i/>
      <w:sz w:val="28"/>
      <w:szCs w:val="24"/>
      <w:lang w:val="en-GB" w:eastAsia="sv-SE"/>
    </w:rPr>
  </w:style>
  <w:style w:type="paragraph" w:customStyle="1" w:styleId="picturetextheadline0">
    <w:name w:val="picturetextheadline"/>
    <w:next w:val="picturetext"/>
    <w:link w:val="picturetextheadlineChar0"/>
    <w:uiPriority w:val="2"/>
    <w:qFormat/>
    <w:rsid w:val="00AC0D0A"/>
    <w:pPr>
      <w:spacing w:after="0" w:line="240" w:lineRule="auto"/>
    </w:pPr>
    <w:rPr>
      <w:rFonts w:ascii="Arial" w:eastAsia="Times New Roman" w:hAnsi="Arial" w:cs="Times New Roman"/>
      <w:b/>
      <w:noProof/>
      <w:sz w:val="14"/>
      <w:szCs w:val="24"/>
      <w:lang w:eastAsia="sv-SE"/>
    </w:rPr>
  </w:style>
  <w:style w:type="character" w:customStyle="1" w:styleId="picturetextheadlineChar0">
    <w:name w:val="picturetextheadline Char"/>
    <w:link w:val="picturetextheadline0"/>
    <w:uiPriority w:val="2"/>
    <w:rsid w:val="00AC0D0A"/>
    <w:rPr>
      <w:rFonts w:ascii="Arial" w:eastAsia="Times New Roman" w:hAnsi="Arial" w:cs="Times New Roman"/>
      <w:b/>
      <w:noProof/>
      <w:sz w:val="14"/>
      <w:szCs w:val="24"/>
      <w:lang w:eastAsia="sv-SE"/>
    </w:rPr>
  </w:style>
  <w:style w:type="paragraph" w:customStyle="1" w:styleId="Citat2">
    <w:name w:val="Citat2"/>
    <w:basedOn w:val="bodytext"/>
    <w:qFormat/>
    <w:rsid w:val="00FC1481"/>
    <w:pPr>
      <w:spacing w:before="240" w:after="240" w:line="240" w:lineRule="auto"/>
      <w:ind w:left="567"/>
    </w:pPr>
    <w:rPr>
      <w:sz w:val="20"/>
    </w:rPr>
  </w:style>
  <w:style w:type="paragraph" w:customStyle="1" w:styleId="tabeltextheadline">
    <w:name w:val="tabel text headline"/>
    <w:next w:val="tabeltext"/>
    <w:link w:val="tabeltextheadlineChar"/>
    <w:qFormat/>
    <w:rsid w:val="00AC0D0A"/>
    <w:pPr>
      <w:spacing w:before="240" w:after="0" w:line="240" w:lineRule="auto"/>
    </w:pPr>
    <w:rPr>
      <w:rFonts w:ascii="Arial" w:eastAsia="Times New Roman" w:hAnsi="Arial" w:cs="Times New Roman"/>
      <w:b/>
      <w:noProof/>
      <w:sz w:val="14"/>
      <w:szCs w:val="24"/>
      <w:lang w:eastAsia="sv-SE"/>
    </w:rPr>
  </w:style>
  <w:style w:type="character" w:customStyle="1" w:styleId="tabeltextheadlineChar">
    <w:name w:val="tabel text headline Char"/>
    <w:link w:val="tabeltextheadline"/>
    <w:rsid w:val="00AC0D0A"/>
    <w:rPr>
      <w:rFonts w:ascii="Arial" w:eastAsia="Times New Roman" w:hAnsi="Arial" w:cs="Times New Roman"/>
      <w:b/>
      <w:noProof/>
      <w:sz w:val="14"/>
      <w:szCs w:val="24"/>
      <w:lang w:eastAsia="sv-SE"/>
    </w:rPr>
  </w:style>
  <w:style w:type="paragraph" w:customStyle="1" w:styleId="tabeltextitabel">
    <w:name w:val="tabeltext i tabel"/>
    <w:basedOn w:val="Normal"/>
    <w:link w:val="tabeltextitabelChar"/>
    <w:rsid w:val="00AC0D0A"/>
    <w:pPr>
      <w:spacing w:before="40" w:after="40"/>
      <w:ind w:left="113" w:right="113"/>
    </w:pPr>
    <w:rPr>
      <w:rFonts w:ascii="Arial" w:eastAsia="Times New Roman" w:hAnsi="Arial"/>
      <w:noProof/>
      <w:sz w:val="14"/>
      <w:lang w:eastAsia="x-none"/>
    </w:rPr>
  </w:style>
  <w:style w:type="character" w:customStyle="1" w:styleId="tabeltextitabelChar">
    <w:name w:val="tabeltext i tabel Char"/>
    <w:link w:val="tabeltextitabel"/>
    <w:rsid w:val="00AC0D0A"/>
    <w:rPr>
      <w:rFonts w:ascii="Arial" w:eastAsia="Times New Roman" w:hAnsi="Arial" w:cs="Times New Roman"/>
      <w:noProof/>
      <w:sz w:val="14"/>
      <w:szCs w:val="24"/>
      <w:lang w:eastAsia="x-none"/>
    </w:rPr>
  </w:style>
  <w:style w:type="paragraph" w:customStyle="1" w:styleId="brdtext">
    <w:name w:val="brödtext"/>
    <w:link w:val="brdtextChar"/>
    <w:rsid w:val="00A75DB5"/>
    <w:pPr>
      <w:spacing w:after="120" w:line="260" w:lineRule="exact"/>
      <w:jc w:val="both"/>
    </w:pPr>
    <w:rPr>
      <w:rFonts w:ascii="Times New Roman" w:eastAsia="Times New Roman" w:hAnsi="Times New Roman" w:cs="Times New Roman"/>
      <w:szCs w:val="24"/>
      <w:lang w:eastAsia="sv-SE"/>
    </w:rPr>
  </w:style>
  <w:style w:type="character" w:customStyle="1" w:styleId="brdtextChar">
    <w:name w:val="brödtext Char"/>
    <w:link w:val="brdtext"/>
    <w:rsid w:val="00A75DB5"/>
    <w:rPr>
      <w:rFonts w:ascii="Times New Roman" w:eastAsia="Times New Roman" w:hAnsi="Times New Roman" w:cs="Times New Roman"/>
      <w:szCs w:val="24"/>
      <w:lang w:eastAsia="sv-SE"/>
    </w:rPr>
  </w:style>
  <w:style w:type="table" w:customStyle="1" w:styleId="tabell1Lundsuniversitet">
    <w:name w:val="tabell 1 Lunds universitet"/>
    <w:basedOn w:val="Normaltabell"/>
    <w:uiPriority w:val="99"/>
    <w:rsid w:val="00410EDC"/>
    <w:pPr>
      <w:spacing w:after="0" w:line="240" w:lineRule="auto"/>
    </w:pPr>
    <w:tblPr>
      <w:tblInd w:w="0" w:type="dxa"/>
      <w:tblCellMar>
        <w:top w:w="0" w:type="dxa"/>
        <w:left w:w="108" w:type="dxa"/>
        <w:bottom w:w="0" w:type="dxa"/>
        <w:right w:w="108" w:type="dxa"/>
      </w:tblCellMar>
    </w:tblPr>
  </w:style>
  <w:style w:type="paragraph" w:styleId="Index1">
    <w:name w:val="index 1"/>
    <w:basedOn w:val="Normal"/>
    <w:next w:val="Normal"/>
    <w:autoRedefine/>
    <w:uiPriority w:val="99"/>
    <w:semiHidden/>
    <w:unhideWhenUsed/>
    <w:rsid w:val="005004C8"/>
    <w:pPr>
      <w:ind w:left="220" w:hanging="220"/>
      <w:jc w:val="both"/>
    </w:pPr>
    <w:rPr>
      <w:rFonts w:cstheme="minorBidi"/>
      <w:sz w:val="22"/>
    </w:rPr>
  </w:style>
  <w:style w:type="table" w:customStyle="1" w:styleId="Rutntstabell4-dekorfrg51">
    <w:name w:val="Rutnätstabell 4 - dekorfärg 51"/>
    <w:basedOn w:val="Normaltabell"/>
    <w:uiPriority w:val="49"/>
    <w:rsid w:val="00F67BFF"/>
    <w:pPr>
      <w:spacing w:after="0" w:line="240" w:lineRule="auto"/>
    </w:pPr>
    <w:tblPr>
      <w:tblStyleRowBandSize w:val="1"/>
      <w:tblStyleColBandSize w:val="1"/>
      <w:tblInd w:w="0" w:type="dxa"/>
      <w:tblBorders>
        <w:top w:val="single" w:sz="4" w:space="0" w:color="D8D4CE" w:themeColor="accent5" w:themeTint="99"/>
        <w:left w:val="single" w:sz="4" w:space="0" w:color="D8D4CE" w:themeColor="accent5" w:themeTint="99"/>
        <w:bottom w:val="single" w:sz="4" w:space="0" w:color="D8D4CE" w:themeColor="accent5" w:themeTint="99"/>
        <w:right w:val="single" w:sz="4" w:space="0" w:color="D8D4CE" w:themeColor="accent5" w:themeTint="99"/>
        <w:insideH w:val="single" w:sz="4" w:space="0" w:color="D8D4CE" w:themeColor="accent5" w:themeTint="99"/>
        <w:insideV w:val="single" w:sz="4" w:space="0" w:color="D8D4CE"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FB8AF" w:themeColor="accent5"/>
          <w:left w:val="single" w:sz="4" w:space="0" w:color="BFB8AF" w:themeColor="accent5"/>
          <w:bottom w:val="single" w:sz="4" w:space="0" w:color="BFB8AF" w:themeColor="accent5"/>
          <w:right w:val="single" w:sz="4" w:space="0" w:color="BFB8AF" w:themeColor="accent5"/>
          <w:insideH w:val="nil"/>
          <w:insideV w:val="nil"/>
        </w:tcBorders>
        <w:shd w:val="clear" w:color="auto" w:fill="BFB8AF" w:themeFill="accent5"/>
      </w:tcPr>
    </w:tblStylePr>
    <w:tblStylePr w:type="lastRow">
      <w:rPr>
        <w:b/>
        <w:bCs/>
      </w:rPr>
      <w:tblPr/>
      <w:tcPr>
        <w:tcBorders>
          <w:top w:val="double" w:sz="4" w:space="0" w:color="BFB8AF" w:themeColor="accent5"/>
        </w:tcBorders>
      </w:tcPr>
    </w:tblStylePr>
    <w:tblStylePr w:type="firstCol">
      <w:rPr>
        <w:b/>
        <w:bCs/>
      </w:rPr>
    </w:tblStylePr>
    <w:tblStylePr w:type="lastCol">
      <w:rPr>
        <w:b/>
        <w:bCs/>
      </w:rPr>
    </w:tblStylePr>
    <w:tblStylePr w:type="band1Vert">
      <w:tblPr/>
      <w:tcPr>
        <w:shd w:val="clear" w:color="auto" w:fill="F2F0EE" w:themeFill="accent5" w:themeFillTint="33"/>
      </w:tcPr>
    </w:tblStylePr>
    <w:tblStylePr w:type="band1Horz">
      <w:tblPr/>
      <w:tcPr>
        <w:shd w:val="clear" w:color="auto" w:fill="F2F0EE" w:themeFill="accent5" w:themeFillTint="33"/>
      </w:tcPr>
    </w:tblStylePr>
  </w:style>
  <w:style w:type="paragraph" w:styleId="Normalwebb">
    <w:name w:val="Normal (Web)"/>
    <w:basedOn w:val="Normal"/>
    <w:uiPriority w:val="99"/>
    <w:unhideWhenUsed/>
    <w:rsid w:val="00F67BFF"/>
    <w:pPr>
      <w:spacing w:before="100" w:beforeAutospacing="1" w:after="100" w:afterAutospacing="1"/>
    </w:pPr>
    <w:rPr>
      <w:rFonts w:ascii="Times" w:hAnsi="Times"/>
      <w:sz w:val="20"/>
      <w:szCs w:val="20"/>
      <w:lang w:eastAsia="en-US"/>
    </w:rPr>
  </w:style>
  <w:style w:type="paragraph" w:customStyle="1" w:styleId="EndNoteBibliographyTitle">
    <w:name w:val="EndNote Bibliography Title"/>
    <w:basedOn w:val="Normal"/>
    <w:rsid w:val="00F67BFF"/>
    <w:pPr>
      <w:spacing w:line="260" w:lineRule="exact"/>
      <w:jc w:val="center"/>
    </w:pPr>
    <w:rPr>
      <w:sz w:val="20"/>
    </w:rPr>
  </w:style>
  <w:style w:type="paragraph" w:customStyle="1" w:styleId="EndNoteBibliography">
    <w:name w:val="EndNote Bibliography"/>
    <w:basedOn w:val="Normal"/>
    <w:rsid w:val="00F67BFF"/>
    <w:pPr>
      <w:spacing w:after="120" w:line="240" w:lineRule="exact"/>
    </w:pPr>
    <w:rPr>
      <w:sz w:val="20"/>
    </w:rPr>
  </w:style>
  <w:style w:type="paragraph" w:customStyle="1" w:styleId="Normal1">
    <w:name w:val="Normal1"/>
    <w:rsid w:val="00F67BFF"/>
    <w:rPr>
      <w:rFonts w:ascii="Calibri" w:eastAsia="Calibri" w:hAnsi="Calibri" w:cs="Calibri"/>
      <w:color w:val="000000"/>
    </w:rPr>
  </w:style>
  <w:style w:type="paragraph" w:customStyle="1" w:styleId="Default">
    <w:name w:val="Default"/>
    <w:rsid w:val="00F67BFF"/>
    <w:pPr>
      <w:widowControl w:val="0"/>
      <w:autoSpaceDE w:val="0"/>
      <w:autoSpaceDN w:val="0"/>
      <w:adjustRightInd w:val="0"/>
      <w:spacing w:after="0" w:line="240" w:lineRule="auto"/>
    </w:pPr>
    <w:rPr>
      <w:rFonts w:ascii="Myriad Pro" w:hAnsi="Myriad Pro" w:cs="Myriad Pro"/>
      <w:color w:val="000000"/>
      <w:sz w:val="24"/>
      <w:szCs w:val="24"/>
      <w:lang w:val="en-US"/>
    </w:rPr>
  </w:style>
  <w:style w:type="character" w:customStyle="1" w:styleId="apple-converted-space">
    <w:name w:val="apple-converted-space"/>
    <w:basedOn w:val="Standardstycketeckensnitt"/>
    <w:rsid w:val="00F67BFF"/>
  </w:style>
  <w:style w:type="character" w:styleId="Stark">
    <w:name w:val="Strong"/>
    <w:basedOn w:val="Standardstycketeckensnitt"/>
    <w:uiPriority w:val="22"/>
    <w:qFormat/>
    <w:rsid w:val="00F67BFF"/>
    <w:rPr>
      <w:b/>
      <w:bCs/>
    </w:rPr>
  </w:style>
  <w:style w:type="character" w:customStyle="1" w:styleId="highlight">
    <w:name w:val="highlight"/>
    <w:basedOn w:val="Standardstycketeckensnitt"/>
    <w:rsid w:val="00F67BFF"/>
  </w:style>
  <w:style w:type="paragraph" w:customStyle="1" w:styleId="Pa2">
    <w:name w:val="Pa2"/>
    <w:basedOn w:val="Default"/>
    <w:next w:val="Default"/>
    <w:uiPriority w:val="99"/>
    <w:rsid w:val="00F67BFF"/>
    <w:pPr>
      <w:spacing w:line="181" w:lineRule="atLeast"/>
    </w:pPr>
    <w:rPr>
      <w:rFonts w:ascii="Arial" w:hAnsi="Arial" w:cs="Times New Roman"/>
      <w:color w:val="auto"/>
    </w:rPr>
  </w:style>
  <w:style w:type="paragraph" w:customStyle="1" w:styleId="Pa11">
    <w:name w:val="Pa11"/>
    <w:basedOn w:val="Default"/>
    <w:next w:val="Default"/>
    <w:uiPriority w:val="99"/>
    <w:rsid w:val="00F67BFF"/>
    <w:pPr>
      <w:spacing w:line="201" w:lineRule="atLeast"/>
    </w:pPr>
    <w:rPr>
      <w:rFonts w:ascii="Arial" w:hAnsi="Arial" w:cs="Times New Roman"/>
      <w:color w:val="auto"/>
    </w:rPr>
  </w:style>
  <w:style w:type="paragraph" w:customStyle="1" w:styleId="Pa13">
    <w:name w:val="Pa13"/>
    <w:basedOn w:val="Default"/>
    <w:next w:val="Default"/>
    <w:uiPriority w:val="99"/>
    <w:rsid w:val="00F67BFF"/>
    <w:pPr>
      <w:spacing w:line="141" w:lineRule="atLeast"/>
    </w:pPr>
    <w:rPr>
      <w:rFonts w:ascii="Arial" w:hAnsi="Arial" w:cs="Times New Roman"/>
      <w:color w:val="auto"/>
    </w:rPr>
  </w:style>
  <w:style w:type="character" w:customStyle="1" w:styleId="A6">
    <w:name w:val="A6"/>
    <w:uiPriority w:val="99"/>
    <w:rsid w:val="00F67BFF"/>
    <w:rPr>
      <w:rFonts w:cs="Arial"/>
      <w:color w:val="000000"/>
      <w:sz w:val="8"/>
      <w:szCs w:val="8"/>
    </w:rPr>
  </w:style>
  <w:style w:type="character" w:customStyle="1" w:styleId="A7">
    <w:name w:val="A7"/>
    <w:uiPriority w:val="99"/>
    <w:rsid w:val="00F67BFF"/>
    <w:rPr>
      <w:rFonts w:cs="Arial"/>
      <w:color w:val="000000"/>
      <w:sz w:val="8"/>
      <w:szCs w:val="8"/>
    </w:rPr>
  </w:style>
  <w:style w:type="character" w:customStyle="1" w:styleId="A2">
    <w:name w:val="A2"/>
    <w:uiPriority w:val="99"/>
    <w:rsid w:val="00F67BFF"/>
    <w:rPr>
      <w:rFonts w:cs="Minion Pro"/>
      <w:color w:val="000000"/>
      <w:sz w:val="10"/>
      <w:szCs w:val="10"/>
    </w:rPr>
  </w:style>
  <w:style w:type="paragraph" w:customStyle="1" w:styleId="Pa4">
    <w:name w:val="Pa4"/>
    <w:basedOn w:val="Default"/>
    <w:next w:val="Default"/>
    <w:uiPriority w:val="99"/>
    <w:rsid w:val="00F67BFF"/>
    <w:pPr>
      <w:spacing w:line="181" w:lineRule="atLeast"/>
    </w:pPr>
    <w:rPr>
      <w:rFonts w:ascii="Minion Pro" w:hAnsi="Minion Pro" w:cs="Times New Roman"/>
      <w:color w:val="auto"/>
    </w:rPr>
  </w:style>
  <w:style w:type="character" w:customStyle="1" w:styleId="A10">
    <w:name w:val="A10"/>
    <w:uiPriority w:val="99"/>
    <w:rsid w:val="00F67BFF"/>
    <w:rPr>
      <w:rFonts w:ascii="Trade Gothic" w:hAnsi="Trade Gothic" w:cs="Trade Gothic"/>
      <w:b/>
      <w:bCs/>
      <w:color w:val="000000"/>
      <w:sz w:val="16"/>
      <w:szCs w:val="16"/>
    </w:rPr>
  </w:style>
  <w:style w:type="paragraph" w:customStyle="1" w:styleId="Pa3">
    <w:name w:val="Pa3"/>
    <w:basedOn w:val="Default"/>
    <w:next w:val="Default"/>
    <w:uiPriority w:val="99"/>
    <w:rsid w:val="00F67BFF"/>
    <w:pPr>
      <w:spacing w:line="181" w:lineRule="atLeast"/>
    </w:pPr>
    <w:rPr>
      <w:rFonts w:ascii="Minion Pro" w:hAnsi="Minion Pro" w:cs="Times New Roman"/>
      <w:color w:val="auto"/>
    </w:rPr>
  </w:style>
  <w:style w:type="paragraph" w:customStyle="1" w:styleId="xmsonormal">
    <w:name w:val="x_msonormal"/>
    <w:basedOn w:val="Normal"/>
    <w:rsid w:val="00F67BFF"/>
    <w:pPr>
      <w:spacing w:before="100" w:beforeAutospacing="1" w:after="100" w:afterAutospacing="1"/>
    </w:pPr>
    <w:rPr>
      <w:rFonts w:ascii="Times" w:hAnsi="Times" w:cstheme="minorBidi"/>
      <w:sz w:val="20"/>
      <w:szCs w:val="20"/>
      <w:lang w:eastAsia="en-US"/>
    </w:rPr>
  </w:style>
  <w:style w:type="paragraph" w:styleId="Ingetavstnd">
    <w:name w:val="No Spacing"/>
    <w:uiPriority w:val="1"/>
    <w:qFormat/>
    <w:rsid w:val="00F67BFF"/>
    <w:pPr>
      <w:spacing w:after="0" w:line="240" w:lineRule="auto"/>
    </w:pPr>
    <w:rPr>
      <w:rFonts w:ascii="Times New Roman" w:eastAsia="Times New Roman" w:hAnsi="Times New Roman" w:cs="Times New Roman"/>
      <w:sz w:val="24"/>
      <w:szCs w:val="24"/>
      <w:lang w:val="en-US"/>
    </w:rPr>
  </w:style>
  <w:style w:type="character" w:customStyle="1" w:styleId="HTML-frformateradChar">
    <w:name w:val="HTML - förformaterad Char"/>
    <w:basedOn w:val="Standardstycketeckensnitt"/>
    <w:link w:val="HTML-frformaterad"/>
    <w:uiPriority w:val="99"/>
    <w:semiHidden/>
    <w:rsid w:val="00F67BFF"/>
    <w:rPr>
      <w:rFonts w:ascii="Courier" w:hAnsi="Courier" w:cs="Courier"/>
      <w:sz w:val="20"/>
      <w:szCs w:val="20"/>
    </w:rPr>
  </w:style>
  <w:style w:type="paragraph" w:styleId="HTML-frformaterad">
    <w:name w:val="HTML Preformatted"/>
    <w:basedOn w:val="Normal"/>
    <w:link w:val="HTML-frformateradChar"/>
    <w:uiPriority w:val="99"/>
    <w:semiHidden/>
    <w:unhideWhenUsed/>
    <w:rsid w:val="00F67B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frformateradChar1">
    <w:name w:val="HTML - förformaterad Char1"/>
    <w:basedOn w:val="Standardstycketeckensnitt"/>
    <w:uiPriority w:val="99"/>
    <w:semiHidden/>
    <w:rsid w:val="00F67BFF"/>
    <w:rPr>
      <w:rFonts w:ascii="Consolas" w:hAnsi="Consolas" w:cs="Consolas"/>
      <w:sz w:val="20"/>
      <w:szCs w:val="20"/>
      <w:lang w:eastAsia="sv-SE"/>
    </w:rPr>
  </w:style>
  <w:style w:type="paragraph" w:customStyle="1" w:styleId="p">
    <w:name w:val="p"/>
    <w:basedOn w:val="Normal"/>
    <w:rsid w:val="00F67BFF"/>
    <w:pPr>
      <w:spacing w:before="100" w:beforeAutospacing="1" w:after="100" w:afterAutospacing="1"/>
    </w:pPr>
    <w:rPr>
      <w:rFonts w:eastAsia="Times New Roman"/>
    </w:rPr>
  </w:style>
  <w:style w:type="character" w:customStyle="1" w:styleId="org">
    <w:name w:val="org"/>
    <w:basedOn w:val="Standardstycketeckensnitt"/>
    <w:rsid w:val="00F67BFF"/>
  </w:style>
  <w:style w:type="paragraph" w:customStyle="1" w:styleId="p1">
    <w:name w:val="p1"/>
    <w:basedOn w:val="Normal"/>
    <w:rsid w:val="00F67BFF"/>
    <w:rPr>
      <w:rFonts w:ascii="Helvetica" w:hAnsi="Helvetica"/>
      <w:sz w:val="15"/>
      <w:szCs w:val="15"/>
    </w:rPr>
  </w:style>
  <w:style w:type="character" w:customStyle="1" w:styleId="s1">
    <w:name w:val="s1"/>
    <w:basedOn w:val="Standardstycketeckensnitt"/>
    <w:rsid w:val="00F67BFF"/>
    <w:rPr>
      <w:rFonts w:ascii="Helvetica" w:hAnsi="Helvetica" w:hint="default"/>
      <w:sz w:val="10"/>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532155">
      <w:bodyDiv w:val="1"/>
      <w:marLeft w:val="0"/>
      <w:marRight w:val="0"/>
      <w:marTop w:val="0"/>
      <w:marBottom w:val="0"/>
      <w:divBdr>
        <w:top w:val="none" w:sz="0" w:space="0" w:color="auto"/>
        <w:left w:val="none" w:sz="0" w:space="0" w:color="auto"/>
        <w:bottom w:val="none" w:sz="0" w:space="0" w:color="auto"/>
        <w:right w:val="none" w:sz="0" w:space="0" w:color="auto"/>
      </w:divBdr>
    </w:div>
    <w:div w:id="524904922">
      <w:bodyDiv w:val="1"/>
      <w:marLeft w:val="0"/>
      <w:marRight w:val="0"/>
      <w:marTop w:val="0"/>
      <w:marBottom w:val="0"/>
      <w:divBdr>
        <w:top w:val="none" w:sz="0" w:space="0" w:color="auto"/>
        <w:left w:val="none" w:sz="0" w:space="0" w:color="auto"/>
        <w:bottom w:val="none" w:sz="0" w:space="0" w:color="auto"/>
        <w:right w:val="none" w:sz="0" w:space="0" w:color="auto"/>
      </w:divBdr>
    </w:div>
    <w:div w:id="576326696">
      <w:bodyDiv w:val="1"/>
      <w:marLeft w:val="0"/>
      <w:marRight w:val="0"/>
      <w:marTop w:val="0"/>
      <w:marBottom w:val="0"/>
      <w:divBdr>
        <w:top w:val="none" w:sz="0" w:space="0" w:color="auto"/>
        <w:left w:val="none" w:sz="0" w:space="0" w:color="auto"/>
        <w:bottom w:val="none" w:sz="0" w:space="0" w:color="auto"/>
        <w:right w:val="none" w:sz="0" w:space="0" w:color="auto"/>
      </w:divBdr>
    </w:div>
    <w:div w:id="581375021">
      <w:bodyDiv w:val="1"/>
      <w:marLeft w:val="0"/>
      <w:marRight w:val="0"/>
      <w:marTop w:val="0"/>
      <w:marBottom w:val="0"/>
      <w:divBdr>
        <w:top w:val="none" w:sz="0" w:space="0" w:color="auto"/>
        <w:left w:val="none" w:sz="0" w:space="0" w:color="auto"/>
        <w:bottom w:val="none" w:sz="0" w:space="0" w:color="auto"/>
        <w:right w:val="none" w:sz="0" w:space="0" w:color="auto"/>
      </w:divBdr>
    </w:div>
    <w:div w:id="617495172">
      <w:bodyDiv w:val="1"/>
      <w:marLeft w:val="0"/>
      <w:marRight w:val="0"/>
      <w:marTop w:val="0"/>
      <w:marBottom w:val="0"/>
      <w:divBdr>
        <w:top w:val="none" w:sz="0" w:space="0" w:color="auto"/>
        <w:left w:val="none" w:sz="0" w:space="0" w:color="auto"/>
        <w:bottom w:val="none" w:sz="0" w:space="0" w:color="auto"/>
        <w:right w:val="none" w:sz="0" w:space="0" w:color="auto"/>
      </w:divBdr>
    </w:div>
    <w:div w:id="1092357141">
      <w:bodyDiv w:val="1"/>
      <w:marLeft w:val="0"/>
      <w:marRight w:val="0"/>
      <w:marTop w:val="0"/>
      <w:marBottom w:val="0"/>
      <w:divBdr>
        <w:top w:val="none" w:sz="0" w:space="0" w:color="auto"/>
        <w:left w:val="none" w:sz="0" w:space="0" w:color="auto"/>
        <w:bottom w:val="none" w:sz="0" w:space="0" w:color="auto"/>
        <w:right w:val="none" w:sz="0" w:space="0" w:color="auto"/>
      </w:divBdr>
      <w:divsChild>
        <w:div w:id="1951861239">
          <w:marLeft w:val="0"/>
          <w:marRight w:val="0"/>
          <w:marTop w:val="0"/>
          <w:marBottom w:val="0"/>
          <w:divBdr>
            <w:top w:val="none" w:sz="0" w:space="0" w:color="auto"/>
            <w:left w:val="none" w:sz="0" w:space="0" w:color="auto"/>
            <w:bottom w:val="none" w:sz="0" w:space="0" w:color="auto"/>
            <w:right w:val="none" w:sz="0" w:space="0" w:color="auto"/>
          </w:divBdr>
          <w:divsChild>
            <w:div w:id="2094163077">
              <w:marLeft w:val="0"/>
              <w:marRight w:val="0"/>
              <w:marTop w:val="0"/>
              <w:marBottom w:val="0"/>
              <w:divBdr>
                <w:top w:val="none" w:sz="0" w:space="0" w:color="auto"/>
                <w:left w:val="none" w:sz="0" w:space="0" w:color="auto"/>
                <w:bottom w:val="none" w:sz="0" w:space="0" w:color="auto"/>
                <w:right w:val="none" w:sz="0" w:space="0" w:color="auto"/>
              </w:divBdr>
              <w:divsChild>
                <w:div w:id="152308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349710">
      <w:bodyDiv w:val="1"/>
      <w:marLeft w:val="0"/>
      <w:marRight w:val="0"/>
      <w:marTop w:val="0"/>
      <w:marBottom w:val="0"/>
      <w:divBdr>
        <w:top w:val="none" w:sz="0" w:space="0" w:color="auto"/>
        <w:left w:val="none" w:sz="0" w:space="0" w:color="auto"/>
        <w:bottom w:val="none" w:sz="0" w:space="0" w:color="auto"/>
        <w:right w:val="none" w:sz="0" w:space="0" w:color="auto"/>
      </w:divBdr>
    </w:div>
    <w:div w:id="1351954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wmf"/><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chart" Target="charts/chart2.xml"/><Relationship Id="rId24" Type="http://schemas.openxmlformats.org/officeDocument/2006/relationships/image" Target="media/image15.emf"/><Relationship Id="rId25" Type="http://schemas.openxmlformats.org/officeDocument/2006/relationships/image" Target="media/image16.tiff"/><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microsoft.com/office/2011/relationships/people" Target="people.xml"/><Relationship Id="rId30" Type="http://schemas.openxmlformats.org/officeDocument/2006/relationships/theme" Target="theme/theme1.xml"/><Relationship Id="rId10" Type="http://schemas.openxmlformats.org/officeDocument/2006/relationships/image" Target="media/image3.wmf"/><Relationship Id="rId11" Type="http://schemas.openxmlformats.org/officeDocument/2006/relationships/image" Target="media/image4.png"/><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chart" Target="charts/chart1.xml"/><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nas\Desktop\Avh%20mall%20nr%207\Mallar%202017\2.%20Eng%20Thesis%20template%20G5%208.1.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gunillamalm\Downloads\Hoursdaylight%20in%20TromsoeOlso(hrs_min)-5.xlsx" TargetMode="External"/><Relationship Id="rId4" Type="http://schemas.openxmlformats.org/officeDocument/2006/relationships/chartUserShapes" Target="../drawings/drawing1.xml"/><Relationship Id="rId1" Type="http://schemas.microsoft.com/office/2011/relationships/chartStyle" Target="style1.xml"/><Relationship Id="rId2" Type="http://schemas.microsoft.com/office/2011/relationships/chartColorStyle" Target="colors1.xm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Users/gunillamalm/Documents/FINAL%20AVHANDLING/Paper%202%20graph-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974203329995"/>
          <c:y val="0.0963959454662118"/>
          <c:w val="0.831117671228462"/>
          <c:h val="0.670846272681904"/>
        </c:manualLayout>
      </c:layout>
      <c:lineChart>
        <c:grouping val="standard"/>
        <c:varyColors val="0"/>
        <c:ser>
          <c:idx val="0"/>
          <c:order val="0"/>
          <c:tx>
            <c:strRef>
              <c:f>Sheet1!$C$1</c:f>
              <c:strCache>
                <c:ptCount val="1"/>
                <c:pt idx="0">
                  <c:v>Tromsoe</c:v>
                </c:pt>
              </c:strCache>
            </c:strRef>
          </c:tx>
          <c:spPr>
            <a:ln w="22225" cap="rnd">
              <a:solidFill>
                <a:srgbClr val="E9C4C7"/>
              </a:solidFill>
              <a:round/>
            </a:ln>
            <a:effectLst>
              <a:glow rad="127000">
                <a:schemeClr val="accent1">
                  <a:alpha val="0"/>
                </a:schemeClr>
              </a:glow>
            </a:effectLst>
          </c:spPr>
          <c:marker>
            <c:symbol val="circle"/>
            <c:size val="5"/>
            <c:spPr>
              <a:noFill/>
              <a:ln w="9525">
                <a:noFill/>
              </a:ln>
              <a:effectLst>
                <a:glow rad="127000">
                  <a:schemeClr val="accent1">
                    <a:alpha val="0"/>
                  </a:schemeClr>
                </a:glow>
              </a:effectLst>
            </c:spPr>
          </c:marker>
          <c:cat>
            <c:strRef>
              <c:f>Sheet1!$B$2:$B$25</c:f>
              <c:strCache>
                <c:ptCount val="24"/>
                <c:pt idx="1">
                  <c:v>May</c:v>
                </c:pt>
                <c:pt idx="3">
                  <c:v>Jun</c:v>
                </c:pt>
                <c:pt idx="5">
                  <c:v>Jul</c:v>
                </c:pt>
                <c:pt idx="7">
                  <c:v>Aug</c:v>
                </c:pt>
                <c:pt idx="9">
                  <c:v>Sep</c:v>
                </c:pt>
                <c:pt idx="11">
                  <c:v>Oct</c:v>
                </c:pt>
                <c:pt idx="13">
                  <c:v>Nov</c:v>
                </c:pt>
                <c:pt idx="15">
                  <c:v>Dec</c:v>
                </c:pt>
                <c:pt idx="17">
                  <c:v>Jan</c:v>
                </c:pt>
                <c:pt idx="19">
                  <c:v>Feb</c:v>
                </c:pt>
                <c:pt idx="21">
                  <c:v>Mar</c:v>
                </c:pt>
                <c:pt idx="23">
                  <c:v>Apr </c:v>
                </c:pt>
              </c:strCache>
            </c:strRef>
          </c:cat>
          <c:val>
            <c:numRef>
              <c:f>Sheet1!$C$2:$C$25</c:f>
              <c:numCache>
                <c:formatCode>General</c:formatCode>
                <c:ptCount val="24"/>
                <c:pt idx="0">
                  <c:v>18.5</c:v>
                </c:pt>
                <c:pt idx="1">
                  <c:v>22.0</c:v>
                </c:pt>
                <c:pt idx="2">
                  <c:v>24.0</c:v>
                </c:pt>
                <c:pt idx="3">
                  <c:v>24.0</c:v>
                </c:pt>
                <c:pt idx="4">
                  <c:v>24.0</c:v>
                </c:pt>
                <c:pt idx="5">
                  <c:v>24.0</c:v>
                </c:pt>
                <c:pt idx="6">
                  <c:v>20.5</c:v>
                </c:pt>
                <c:pt idx="7">
                  <c:v>18.0</c:v>
                </c:pt>
                <c:pt idx="8">
                  <c:v>15.2</c:v>
                </c:pt>
                <c:pt idx="9">
                  <c:v>13.2</c:v>
                </c:pt>
                <c:pt idx="10">
                  <c:v>11.1</c:v>
                </c:pt>
                <c:pt idx="11">
                  <c:v>9.1</c:v>
                </c:pt>
                <c:pt idx="12">
                  <c:v>6.3</c:v>
                </c:pt>
                <c:pt idx="13">
                  <c:v>4.0</c:v>
                </c:pt>
                <c:pt idx="14">
                  <c:v>0.0</c:v>
                </c:pt>
                <c:pt idx="15">
                  <c:v>0.0</c:v>
                </c:pt>
                <c:pt idx="16">
                  <c:v>0.0</c:v>
                </c:pt>
                <c:pt idx="17">
                  <c:v>1.0</c:v>
                </c:pt>
                <c:pt idx="18">
                  <c:v>5.0</c:v>
                </c:pt>
                <c:pt idx="19">
                  <c:v>7.3</c:v>
                </c:pt>
                <c:pt idx="20">
                  <c:v>9.3</c:v>
                </c:pt>
                <c:pt idx="21">
                  <c:v>11.3</c:v>
                </c:pt>
                <c:pt idx="22">
                  <c:v>13.6</c:v>
                </c:pt>
                <c:pt idx="23">
                  <c:v>16.0</c:v>
                </c:pt>
              </c:numCache>
            </c:numRef>
          </c:val>
          <c:smooth val="1"/>
        </c:ser>
        <c:ser>
          <c:idx val="1"/>
          <c:order val="1"/>
          <c:tx>
            <c:strRef>
              <c:f>Sheet1!$D$1</c:f>
              <c:strCache>
                <c:ptCount val="1"/>
                <c:pt idx="0">
                  <c:v>Oslo</c:v>
                </c:pt>
              </c:strCache>
            </c:strRef>
          </c:tx>
          <c:spPr>
            <a:ln w="22225" cap="rnd">
              <a:solidFill>
                <a:srgbClr val="BFB8AF"/>
              </a:solidFill>
              <a:round/>
            </a:ln>
            <a:effectLst/>
          </c:spPr>
          <c:marker>
            <c:symbol val="circle"/>
            <c:size val="5"/>
            <c:spPr>
              <a:noFill/>
              <a:ln w="9525">
                <a:noFill/>
              </a:ln>
              <a:effectLst/>
            </c:spPr>
          </c:marker>
          <c:cat>
            <c:strRef>
              <c:f>Sheet1!$B$2:$B$25</c:f>
              <c:strCache>
                <c:ptCount val="24"/>
                <c:pt idx="1">
                  <c:v>May</c:v>
                </c:pt>
                <c:pt idx="3">
                  <c:v>Jun</c:v>
                </c:pt>
                <c:pt idx="5">
                  <c:v>Jul</c:v>
                </c:pt>
                <c:pt idx="7">
                  <c:v>Aug</c:v>
                </c:pt>
                <c:pt idx="9">
                  <c:v>Sep</c:v>
                </c:pt>
                <c:pt idx="11">
                  <c:v>Oct</c:v>
                </c:pt>
                <c:pt idx="13">
                  <c:v>Nov</c:v>
                </c:pt>
                <c:pt idx="15">
                  <c:v>Dec</c:v>
                </c:pt>
                <c:pt idx="17">
                  <c:v>Jan</c:v>
                </c:pt>
                <c:pt idx="19">
                  <c:v>Feb</c:v>
                </c:pt>
                <c:pt idx="21">
                  <c:v>Mar</c:v>
                </c:pt>
                <c:pt idx="23">
                  <c:v>Apr </c:v>
                </c:pt>
              </c:strCache>
            </c:strRef>
          </c:cat>
          <c:val>
            <c:numRef>
              <c:f>Sheet1!$D$2:$D$25</c:f>
              <c:numCache>
                <c:formatCode>General</c:formatCode>
                <c:ptCount val="24"/>
                <c:pt idx="0">
                  <c:v>15.6</c:v>
                </c:pt>
                <c:pt idx="1">
                  <c:v>17.1</c:v>
                </c:pt>
                <c:pt idx="2">
                  <c:v>18.2</c:v>
                </c:pt>
                <c:pt idx="3">
                  <c:v>18.5</c:v>
                </c:pt>
                <c:pt idx="4">
                  <c:v>18.4</c:v>
                </c:pt>
                <c:pt idx="5">
                  <c:v>18.0</c:v>
                </c:pt>
                <c:pt idx="6">
                  <c:v>16.5</c:v>
                </c:pt>
                <c:pt idx="7">
                  <c:v>15.4</c:v>
                </c:pt>
                <c:pt idx="8">
                  <c:v>14.1</c:v>
                </c:pt>
                <c:pt idx="9">
                  <c:v>12.5</c:v>
                </c:pt>
                <c:pt idx="10">
                  <c:v>11.3</c:v>
                </c:pt>
                <c:pt idx="11">
                  <c:v>10.1</c:v>
                </c:pt>
                <c:pt idx="12">
                  <c:v>8.4</c:v>
                </c:pt>
                <c:pt idx="13">
                  <c:v>7.3</c:v>
                </c:pt>
                <c:pt idx="14">
                  <c:v>6.3</c:v>
                </c:pt>
                <c:pt idx="15">
                  <c:v>5.6</c:v>
                </c:pt>
                <c:pt idx="16">
                  <c:v>6.0</c:v>
                </c:pt>
                <c:pt idx="17">
                  <c:v>6.45</c:v>
                </c:pt>
                <c:pt idx="18">
                  <c:v>8.0</c:v>
                </c:pt>
                <c:pt idx="19">
                  <c:v>9.1</c:v>
                </c:pt>
                <c:pt idx="20">
                  <c:v>10.3</c:v>
                </c:pt>
                <c:pt idx="21">
                  <c:v>11.45</c:v>
                </c:pt>
                <c:pt idx="22">
                  <c:v>13.2</c:v>
                </c:pt>
                <c:pt idx="23">
                  <c:v>14.3</c:v>
                </c:pt>
              </c:numCache>
            </c:numRef>
          </c:val>
          <c:smooth val="1"/>
        </c:ser>
        <c:dLbls>
          <c:showLegendKey val="0"/>
          <c:showVal val="0"/>
          <c:showCatName val="0"/>
          <c:showSerName val="0"/>
          <c:showPercent val="0"/>
          <c:showBubbleSize val="0"/>
        </c:dLbls>
        <c:marker val="1"/>
        <c:smooth val="0"/>
        <c:axId val="82788608"/>
        <c:axId val="152655424"/>
      </c:lineChart>
      <c:catAx>
        <c:axId val="82788608"/>
        <c:scaling>
          <c:orientation val="minMax"/>
        </c:scaling>
        <c:delete val="0"/>
        <c:axPos val="b"/>
        <c:numFmt formatCode="General" sourceLinked="1"/>
        <c:majorTickMark val="none"/>
        <c:minorTickMark val="out"/>
        <c:tickLblPos val="nextTo"/>
        <c:spPr>
          <a:noFill/>
          <a:ln w="9525" cap="flat" cmpd="sng" algn="ctr">
            <a:solidFill>
              <a:schemeClr val="tx1">
                <a:lumMod val="50000"/>
                <a:lumOff val="50000"/>
              </a:schemeClr>
            </a:solidFill>
            <a:round/>
          </a:ln>
          <a:effectLst/>
        </c:spPr>
        <c:txPr>
          <a:bodyPr rot="0" spcFirstLastPara="1" vertOverflow="ellipsis" wrap="square" anchor="b" anchorCtr="1"/>
          <a:lstStyle/>
          <a:p>
            <a:pPr>
              <a:defRPr sz="900" b="1" i="0" u="none" strike="noStrike" kern="1200" baseline="0">
                <a:ln>
                  <a:noFill/>
                </a:ln>
                <a:solidFill>
                  <a:schemeClr val="tx1">
                    <a:lumMod val="85000"/>
                    <a:lumOff val="15000"/>
                  </a:schemeClr>
                </a:solidFill>
                <a:latin typeface="Arial" panose="020B0604020202020204" pitchFamily="34" charset="0"/>
                <a:ea typeface="+mn-ea"/>
                <a:cs typeface="Arial" panose="020B0604020202020204" pitchFamily="34" charset="0"/>
              </a:defRPr>
            </a:pPr>
            <a:endParaRPr lang="sv-SE"/>
          </a:p>
        </c:txPr>
        <c:crossAx val="152655424"/>
        <c:crossesAt val="0.0"/>
        <c:auto val="1"/>
        <c:lblAlgn val="r"/>
        <c:lblOffset val="100"/>
        <c:tickMarkSkip val="1"/>
        <c:noMultiLvlLbl val="0"/>
      </c:catAx>
      <c:valAx>
        <c:axId val="152655424"/>
        <c:scaling>
          <c:orientation val="minMax"/>
          <c:max val="25.0"/>
          <c:min val="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r>
                  <a:rPr lang="en-US" sz="700" b="0"/>
                  <a:t>Daylight (hours/day)</a:t>
                </a:r>
              </a:p>
            </c:rich>
          </c:tx>
          <c:layout>
            <c:manualLayout>
              <c:xMode val="edge"/>
              <c:yMode val="edge"/>
              <c:x val="0.00148200301869567"/>
              <c:y val="0.1744877175960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sv-SE"/>
            </a:p>
          </c:txPr>
        </c:title>
        <c:numFmt formatCode="General" sourceLinked="1"/>
        <c:majorTickMark val="out"/>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sv-SE"/>
          </a:p>
        </c:txPr>
        <c:crossAx val="82788608"/>
        <c:crossesAt val="1.0"/>
        <c:crossBetween val="between"/>
        <c:majorUnit val="4.0"/>
      </c:valAx>
      <c:spPr>
        <a:noFill/>
        <a:ln>
          <a:noFill/>
        </a:ln>
        <a:effectLst/>
      </c:spPr>
    </c:plotArea>
    <c:legend>
      <c:legendPos val="b"/>
      <c:layout>
        <c:manualLayout>
          <c:xMode val="edge"/>
          <c:yMode val="edge"/>
          <c:x val="0.648154321616116"/>
          <c:y val="0.101265025088532"/>
          <c:w val="0.182377812313049"/>
          <c:h val="0.1342269886750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sv-SE"/>
        </a:p>
      </c:txPr>
    </c:legend>
    <c:plotVisOnly val="1"/>
    <c:dispBlanksAs val="gap"/>
    <c:showDLblsOverMax val="0"/>
  </c:chart>
  <c:spPr>
    <a:solidFill>
      <a:schemeClr val="bg1"/>
    </a:solidFill>
    <a:ln w="9525" cap="flat" cmpd="sng" algn="ctr">
      <a:noFill/>
      <a:round/>
    </a:ln>
    <a:effectLst/>
  </c:spPr>
  <c:txPr>
    <a:bodyPr/>
    <a:lstStyle/>
    <a:p>
      <a:pPr>
        <a:defRPr sz="900">
          <a:solidFill>
            <a:schemeClr val="tx1">
              <a:lumMod val="85000"/>
              <a:lumOff val="15000"/>
            </a:schemeClr>
          </a:solidFill>
          <a:latin typeface="Arial" panose="020B0604020202020204" pitchFamily="34" charset="0"/>
          <a:cs typeface="Arial" panose="020B0604020202020204" pitchFamily="34" charset="0"/>
        </a:defRPr>
      </a:pPr>
      <a:endParaRPr lang="sv-SE"/>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34697995286474"/>
          <c:y val="0.106481481481482"/>
          <c:w val="0.485199606724773"/>
          <c:h val="0.757746427529892"/>
        </c:manualLayout>
      </c:layout>
      <c:lineChart>
        <c:grouping val="standard"/>
        <c:varyColors val="0"/>
        <c:ser>
          <c:idx val="0"/>
          <c:order val="0"/>
          <c:tx>
            <c:v>6-sulfoxymelatonin Oslo</c:v>
          </c:tx>
          <c:spPr>
            <a:ln w="9525" cap="rnd">
              <a:solidFill>
                <a:srgbClr val="E9C4C7"/>
              </a:solidFill>
              <a:round/>
            </a:ln>
            <a:effectLst/>
          </c:spPr>
          <c:marker>
            <c:symbol val="circle"/>
            <c:size val="9"/>
            <c:spPr>
              <a:solidFill>
                <a:srgbClr val="E9C4C7"/>
              </a:solidFill>
              <a:ln w="19050">
                <a:solidFill>
                  <a:srgbClr val="E9C4C7"/>
                </a:solidFill>
              </a:ln>
              <a:effectLst/>
            </c:spPr>
          </c:marker>
          <c:cat>
            <c:strRef>
              <c:f>Sheet1!$I$1:$L$1</c:f>
              <c:strCache>
                <c:ptCount val="4"/>
                <c:pt idx="0">
                  <c:v>T1</c:v>
                </c:pt>
                <c:pt idx="1">
                  <c:v>T2</c:v>
                </c:pt>
                <c:pt idx="2">
                  <c:v>T3</c:v>
                </c:pt>
                <c:pt idx="3">
                  <c:v>T4</c:v>
                </c:pt>
              </c:strCache>
            </c:strRef>
          </c:cat>
          <c:val>
            <c:numRef>
              <c:f>Sheet1!$I$2:$L$2</c:f>
              <c:numCache>
                <c:formatCode>General</c:formatCode>
                <c:ptCount val="4"/>
                <c:pt idx="0">
                  <c:v>8.48125</c:v>
                </c:pt>
                <c:pt idx="1">
                  <c:v>9.641964285714273</c:v>
                </c:pt>
                <c:pt idx="2">
                  <c:v>8.733644859813084</c:v>
                </c:pt>
                <c:pt idx="3">
                  <c:v>9.88703703703704</c:v>
                </c:pt>
              </c:numCache>
            </c:numRef>
          </c:val>
          <c:smooth val="0"/>
        </c:ser>
        <c:ser>
          <c:idx val="1"/>
          <c:order val="1"/>
          <c:tx>
            <c:v>6-sulfoxymelatonin Tromsoe</c:v>
          </c:tx>
          <c:spPr>
            <a:ln w="12700" cap="rnd">
              <a:solidFill>
                <a:srgbClr val="B9D3DC"/>
              </a:solidFill>
              <a:round/>
            </a:ln>
            <a:effectLst/>
          </c:spPr>
          <c:marker>
            <c:symbol val="circle"/>
            <c:size val="9"/>
            <c:spPr>
              <a:solidFill>
                <a:srgbClr val="B9D3DC"/>
              </a:solidFill>
              <a:ln w="9525">
                <a:solidFill>
                  <a:srgbClr val="B9D3DC"/>
                </a:solidFill>
              </a:ln>
              <a:effectLst/>
            </c:spPr>
          </c:marker>
          <c:cat>
            <c:strRef>
              <c:f>Sheet1!$I$1:$L$1</c:f>
              <c:strCache>
                <c:ptCount val="4"/>
                <c:pt idx="0">
                  <c:v>T1</c:v>
                </c:pt>
                <c:pt idx="1">
                  <c:v>T2</c:v>
                </c:pt>
                <c:pt idx="2">
                  <c:v>T3</c:v>
                </c:pt>
                <c:pt idx="3">
                  <c:v>T4</c:v>
                </c:pt>
              </c:strCache>
            </c:strRef>
          </c:cat>
          <c:val>
            <c:numRef>
              <c:f>Sheet1!$I$3:$L$3</c:f>
              <c:numCache>
                <c:formatCode>General</c:formatCode>
                <c:ptCount val="4"/>
                <c:pt idx="0">
                  <c:v>6.152631578947353</c:v>
                </c:pt>
                <c:pt idx="1">
                  <c:v>7.104444444444444</c:v>
                </c:pt>
                <c:pt idx="2">
                  <c:v>7.812499999999996</c:v>
                </c:pt>
                <c:pt idx="3">
                  <c:v>7.427472527472529</c:v>
                </c:pt>
              </c:numCache>
            </c:numRef>
          </c:val>
          <c:smooth val="0"/>
        </c:ser>
        <c:dLbls>
          <c:showLegendKey val="0"/>
          <c:showVal val="0"/>
          <c:showCatName val="0"/>
          <c:showSerName val="0"/>
          <c:showPercent val="0"/>
          <c:showBubbleSize val="0"/>
        </c:dLbls>
        <c:marker val="1"/>
        <c:smooth val="0"/>
        <c:axId val="-262664320"/>
        <c:axId val="-94726592"/>
      </c:lineChart>
      <c:lineChart>
        <c:grouping val="standard"/>
        <c:varyColors val="0"/>
        <c:ser>
          <c:idx val="2"/>
          <c:order val="2"/>
          <c:tx>
            <c:v>DFI Oslo</c:v>
          </c:tx>
          <c:spPr>
            <a:ln w="19050" cap="rnd">
              <a:solidFill>
                <a:srgbClr val="E9C4C7"/>
              </a:solidFill>
              <a:prstDash val="sysDot"/>
              <a:round/>
            </a:ln>
            <a:effectLst/>
          </c:spPr>
          <c:marker>
            <c:symbol val="triangle"/>
            <c:size val="9"/>
            <c:spPr>
              <a:solidFill>
                <a:srgbClr val="E9C4C7"/>
              </a:solidFill>
              <a:ln w="9525">
                <a:solidFill>
                  <a:srgbClr val="E9C4C7"/>
                </a:solidFill>
              </a:ln>
              <a:effectLst/>
            </c:spPr>
          </c:marker>
          <c:dPt>
            <c:idx val="2"/>
            <c:marker>
              <c:symbol val="triangle"/>
              <c:size val="9"/>
              <c:spPr>
                <a:solidFill>
                  <a:schemeClr val="bg1">
                    <a:alpha val="0"/>
                  </a:schemeClr>
                </a:solidFill>
                <a:ln w="9525">
                  <a:solidFill>
                    <a:schemeClr val="bg1">
                      <a:alpha val="0"/>
                    </a:schemeClr>
                  </a:solidFill>
                </a:ln>
                <a:effectLst/>
              </c:spPr>
            </c:marker>
            <c:bubble3D val="0"/>
          </c:dPt>
          <c:cat>
            <c:strRef>
              <c:f>Sheet1!$I$1:$L$1</c:f>
              <c:strCache>
                <c:ptCount val="4"/>
                <c:pt idx="0">
                  <c:v>T1</c:v>
                </c:pt>
                <c:pt idx="1">
                  <c:v>T2</c:v>
                </c:pt>
                <c:pt idx="2">
                  <c:v>T3</c:v>
                </c:pt>
                <c:pt idx="3">
                  <c:v>T4</c:v>
                </c:pt>
              </c:strCache>
            </c:strRef>
          </c:cat>
          <c:val>
            <c:numRef>
              <c:f>Sheet1!$I$4:$L$4</c:f>
              <c:numCache>
                <c:formatCode>0</c:formatCode>
                <c:ptCount val="4"/>
                <c:pt idx="1">
                  <c:v>12.0</c:v>
                </c:pt>
                <c:pt idx="2">
                  <c:v>11.5</c:v>
                </c:pt>
                <c:pt idx="3">
                  <c:v>11.0</c:v>
                </c:pt>
              </c:numCache>
            </c:numRef>
          </c:val>
          <c:smooth val="0"/>
        </c:ser>
        <c:ser>
          <c:idx val="3"/>
          <c:order val="3"/>
          <c:tx>
            <c:v>DFI Tromsoe</c:v>
          </c:tx>
          <c:spPr>
            <a:ln w="19050" cap="rnd">
              <a:solidFill>
                <a:srgbClr val="B9D3DC"/>
              </a:solidFill>
              <a:prstDash val="sysDot"/>
              <a:round/>
            </a:ln>
            <a:effectLst/>
          </c:spPr>
          <c:marker>
            <c:symbol val="triangle"/>
            <c:size val="9"/>
            <c:spPr>
              <a:solidFill>
                <a:srgbClr val="B9D3DC"/>
              </a:solidFill>
              <a:ln w="9525">
                <a:solidFill>
                  <a:srgbClr val="B9D3DC"/>
                </a:solidFill>
              </a:ln>
              <a:effectLst/>
            </c:spPr>
          </c:marker>
          <c:dPt>
            <c:idx val="2"/>
            <c:marker>
              <c:symbol val="triangle"/>
              <c:size val="9"/>
              <c:spPr>
                <a:solidFill>
                  <a:schemeClr val="bg1">
                    <a:alpha val="0"/>
                  </a:schemeClr>
                </a:solidFill>
                <a:ln w="9525">
                  <a:solidFill>
                    <a:schemeClr val="bg1">
                      <a:alpha val="0"/>
                    </a:schemeClr>
                  </a:solidFill>
                </a:ln>
                <a:effectLst/>
              </c:spPr>
            </c:marker>
            <c:bubble3D val="0"/>
          </c:dPt>
          <c:dPt>
            <c:idx val="3"/>
            <c:marker>
              <c:symbol val="triangle"/>
              <c:size val="9"/>
              <c:spPr>
                <a:solidFill>
                  <a:srgbClr val="B9D3DC"/>
                </a:solidFill>
                <a:ln w="9525">
                  <a:solidFill>
                    <a:srgbClr val="B9D3DC"/>
                  </a:solidFill>
                </a:ln>
                <a:effectLst/>
              </c:spPr>
            </c:marker>
            <c:bubble3D val="0"/>
          </c:dPt>
          <c:cat>
            <c:strRef>
              <c:f>Sheet1!$I$1:$L$1</c:f>
              <c:strCache>
                <c:ptCount val="4"/>
                <c:pt idx="0">
                  <c:v>T1</c:v>
                </c:pt>
                <c:pt idx="1">
                  <c:v>T2</c:v>
                </c:pt>
                <c:pt idx="2">
                  <c:v>T3</c:v>
                </c:pt>
                <c:pt idx="3">
                  <c:v>T4</c:v>
                </c:pt>
              </c:strCache>
            </c:strRef>
          </c:cat>
          <c:val>
            <c:numRef>
              <c:f>Sheet1!$I$5:$L$5</c:f>
              <c:numCache>
                <c:formatCode>0</c:formatCode>
                <c:ptCount val="4"/>
                <c:pt idx="1">
                  <c:v>12.0</c:v>
                </c:pt>
                <c:pt idx="2">
                  <c:v>12.0</c:v>
                </c:pt>
                <c:pt idx="3">
                  <c:v>12.0</c:v>
                </c:pt>
              </c:numCache>
            </c:numRef>
          </c:val>
          <c:smooth val="0"/>
        </c:ser>
        <c:dLbls>
          <c:showLegendKey val="0"/>
          <c:showVal val="0"/>
          <c:showCatName val="0"/>
          <c:showSerName val="0"/>
          <c:showPercent val="0"/>
          <c:showBubbleSize val="0"/>
        </c:dLbls>
        <c:marker val="1"/>
        <c:smooth val="0"/>
        <c:axId val="-94720080"/>
        <c:axId val="-94723472"/>
      </c:lineChart>
      <c:catAx>
        <c:axId val="-262664320"/>
        <c:scaling>
          <c:orientation val="minMax"/>
        </c:scaling>
        <c:delete val="0"/>
        <c:axPos val="b"/>
        <c:numFmt formatCode="General" sourceLinked="1"/>
        <c:majorTickMark val="none"/>
        <c:minorTickMark val="none"/>
        <c:tickLblPos val="nextTo"/>
        <c:spPr>
          <a:noFill/>
          <a:ln w="9525" cap="flat" cmpd="sng" algn="ctr">
            <a:solidFill>
              <a:schemeClr val="tx1">
                <a:lumMod val="85000"/>
                <a:lumOff val="1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Arial Narrow" panose="020B0606020202030204" pitchFamily="34" charset="0"/>
                <a:ea typeface="+mn-ea"/>
                <a:cs typeface="Arial" panose="020B0604020202020204" pitchFamily="34" charset="0"/>
              </a:defRPr>
            </a:pPr>
            <a:endParaRPr lang="sv-SE"/>
          </a:p>
        </c:txPr>
        <c:crossAx val="-94726592"/>
        <c:crosses val="autoZero"/>
        <c:auto val="1"/>
        <c:lblAlgn val="ctr"/>
        <c:lblOffset val="100"/>
        <c:noMultiLvlLbl val="0"/>
      </c:catAx>
      <c:valAx>
        <c:axId val="-94726592"/>
        <c:scaling>
          <c:orientation val="minMax"/>
          <c:min val="5.0"/>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r>
                  <a:rPr lang="en-US" sz="600">
                    <a:latin typeface="Arial" charset="0"/>
                    <a:ea typeface="Arial" charset="0"/>
                    <a:cs typeface="Arial" charset="0"/>
                  </a:rPr>
                  <a:t>6-sulfatoxymelatonin</a:t>
                </a:r>
              </a:p>
              <a:p>
                <a:pPr>
                  <a:defRPr sz="600">
                    <a:latin typeface="Arial" charset="0"/>
                    <a:ea typeface="Arial" charset="0"/>
                    <a:cs typeface="Arial" charset="0"/>
                  </a:defRPr>
                </a:pPr>
                <a:r>
                  <a:rPr lang="en-US" sz="600">
                    <a:latin typeface="Arial" charset="0"/>
                    <a:ea typeface="Arial" charset="0"/>
                    <a:cs typeface="Arial" charset="0"/>
                  </a:rPr>
                  <a:t> (nmol/mmol</a:t>
                </a:r>
                <a:r>
                  <a:rPr lang="en-US" sz="600" baseline="0">
                    <a:latin typeface="Arial" charset="0"/>
                    <a:ea typeface="Arial" charset="0"/>
                    <a:cs typeface="Arial" charset="0"/>
                  </a:rPr>
                  <a:t> creatinine</a:t>
                </a:r>
                <a:r>
                  <a:rPr lang="en-US" sz="600">
                    <a:latin typeface="Arial" charset="0"/>
                    <a:ea typeface="Arial" charset="0"/>
                    <a:cs typeface="Arial" charset="0"/>
                  </a:rPr>
                  <a:t>)</a:t>
                </a:r>
              </a:p>
            </c:rich>
          </c:tx>
          <c:layout>
            <c:manualLayout>
              <c:xMode val="edge"/>
              <c:yMode val="edge"/>
              <c:x val="0.0"/>
              <c:y val="0.138331638016281"/>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Arial Narrow" panose="020B0606020202030204" pitchFamily="34" charset="0"/>
                <a:ea typeface="+mn-ea"/>
                <a:cs typeface="Arial" panose="020B0604020202020204" pitchFamily="34" charset="0"/>
              </a:defRPr>
            </a:pPr>
            <a:endParaRPr lang="sv-SE"/>
          </a:p>
        </c:txPr>
        <c:crossAx val="-262664320"/>
        <c:crosses val="autoZero"/>
        <c:crossBetween val="between"/>
      </c:valAx>
      <c:valAx>
        <c:axId val="-94723472"/>
        <c:scaling>
          <c:orientation val="minMax"/>
          <c:max val="13.0"/>
          <c:min val="10.5"/>
        </c:scaling>
        <c:delete val="0"/>
        <c:axPos val="r"/>
        <c:title>
          <c:tx>
            <c:rich>
              <a:bodyPr rot="5400000" spcFirstLastPara="1" vertOverflow="ellipsis"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r>
                  <a:rPr lang="en-US" sz="600">
                    <a:latin typeface="Arial" charset="0"/>
                    <a:ea typeface="Arial" charset="0"/>
                    <a:cs typeface="Arial" charset="0"/>
                  </a:rPr>
                  <a:t>DNA fragmentation index (DFI)  (%)</a:t>
                </a:r>
              </a:p>
            </c:rich>
          </c:tx>
          <c:layout>
            <c:manualLayout>
              <c:xMode val="edge"/>
              <c:yMode val="edge"/>
              <c:x val="0.657445592513754"/>
              <c:y val="0.0908008035519489"/>
            </c:manualLayout>
          </c:layout>
          <c:overlay val="0"/>
          <c:spPr>
            <a:noFill/>
            <a:ln>
              <a:noFill/>
            </a:ln>
            <a:effectLst/>
          </c:spPr>
          <c:txPr>
            <a:bodyPr rot="5400000" spcFirstLastPara="1" vertOverflow="ellipsis"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title>
        <c:numFmt formatCode="General" sourceLinked="1"/>
        <c:majorTickMark val="none"/>
        <c:minorTickMark val="none"/>
        <c:tickLblPos val="nextTo"/>
        <c:spPr>
          <a:noFill/>
          <a:ln>
            <a:solidFill>
              <a:schemeClr val="tx1">
                <a:lumMod val="75000"/>
                <a:lumOff val="25000"/>
              </a:schemeClr>
            </a:solid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Arial Narrow" panose="020B0606020202030204" pitchFamily="34" charset="0"/>
                <a:ea typeface="+mn-ea"/>
                <a:cs typeface="Arial" panose="020B0604020202020204" pitchFamily="34" charset="0"/>
              </a:defRPr>
            </a:pPr>
            <a:endParaRPr lang="sv-SE"/>
          </a:p>
        </c:txPr>
        <c:crossAx val="-94720080"/>
        <c:crosses val="max"/>
        <c:crossBetween val="between"/>
      </c:valAx>
      <c:catAx>
        <c:axId val="-94720080"/>
        <c:scaling>
          <c:orientation val="minMax"/>
        </c:scaling>
        <c:delete val="1"/>
        <c:axPos val="b"/>
        <c:numFmt formatCode="General" sourceLinked="1"/>
        <c:majorTickMark val="none"/>
        <c:minorTickMark val="none"/>
        <c:tickLblPos val="nextTo"/>
        <c:crossAx val="-94723472"/>
        <c:crosses val="autoZero"/>
        <c:auto val="1"/>
        <c:lblAlgn val="ctr"/>
        <c:lblOffset val="100"/>
        <c:noMultiLvlLbl val="0"/>
      </c:catAx>
      <c:spPr>
        <a:noFill/>
        <a:ln>
          <a:noFill/>
        </a:ln>
        <a:effectLst/>
      </c:spPr>
    </c:plotArea>
    <c:legend>
      <c:legendPos val="r"/>
      <c:legendEntry>
        <c:idx val="0"/>
        <c:txPr>
          <a:bodyPr rot="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legendEntry>
      <c:legendEntry>
        <c:idx val="1"/>
        <c:txPr>
          <a:bodyPr rot="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legendEntry>
      <c:legendEntry>
        <c:idx val="2"/>
        <c:txPr>
          <a:bodyPr rot="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legendEntry>
      <c:legendEntry>
        <c:idx val="3"/>
        <c:txPr>
          <a:bodyPr rot="0" spcFirstLastPara="1" vertOverflow="ellipsis" vert="horz" wrap="square" anchor="ctr" anchorCtr="1"/>
          <a:lstStyle/>
          <a:p>
            <a:pPr>
              <a:defRPr sz="600" b="0" i="0" u="none" strike="noStrike" kern="1200" baseline="0">
                <a:solidFill>
                  <a:schemeClr val="tx1">
                    <a:lumMod val="95000"/>
                    <a:lumOff val="5000"/>
                  </a:schemeClr>
                </a:solidFill>
                <a:latin typeface="Arial" charset="0"/>
                <a:ea typeface="Arial" charset="0"/>
                <a:cs typeface="Arial" charset="0"/>
              </a:defRPr>
            </a:pPr>
            <a:endParaRPr lang="sv-SE"/>
          </a:p>
        </c:txPr>
      </c:legendEntry>
      <c:layout>
        <c:manualLayout>
          <c:xMode val="edge"/>
          <c:yMode val="edge"/>
          <c:x val="0.67861916808468"/>
          <c:y val="0.224342863943015"/>
          <c:w val="0.31862783791303"/>
          <c:h val="0.51941246638880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95000"/>
                  <a:lumOff val="5000"/>
                </a:schemeClr>
              </a:solidFill>
              <a:latin typeface="Arial Narrow" panose="020B0606020202030204" pitchFamily="34" charset="0"/>
              <a:ea typeface="+mn-ea"/>
              <a:cs typeface="Arial" panose="020B0604020202020204" pitchFamily="34" charset="0"/>
            </a:defRPr>
          </a:pPr>
          <a:endParaRPr lang="sv-SE"/>
        </a:p>
      </c:txPr>
    </c:legend>
    <c:plotVisOnly val="1"/>
    <c:dispBlanksAs val="gap"/>
    <c:showDLblsOverMax val="0"/>
  </c:chart>
  <c:spPr>
    <a:solidFill>
      <a:schemeClr val="bg1"/>
    </a:solidFill>
    <a:ln w="9525" cap="flat" cmpd="sng" algn="ctr">
      <a:noFill/>
      <a:round/>
    </a:ln>
    <a:effectLst/>
  </c:spPr>
  <c:txPr>
    <a:bodyPr/>
    <a:lstStyle/>
    <a:p>
      <a:pPr>
        <a:defRPr sz="1050">
          <a:solidFill>
            <a:schemeClr val="tx1">
              <a:lumMod val="95000"/>
              <a:lumOff val="5000"/>
            </a:schemeClr>
          </a:solidFill>
          <a:latin typeface="Arial Narrow" panose="020B0606020202030204" pitchFamily="34" charset="0"/>
          <a:cs typeface="Arial" panose="020B0604020202020204" pitchFamily="34" charset="0"/>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0.2735</cdr:x>
      <cdr:y>0.65937</cdr:y>
    </cdr:from>
    <cdr:to>
      <cdr:x>0.2735</cdr:x>
      <cdr:y>0.73007</cdr:y>
    </cdr:to>
    <cdr:cxnSp macro="">
      <cdr:nvCxnSpPr>
        <cdr:cNvPr id="5" name="Straight Connector 4"/>
        <cdr:cNvCxnSpPr/>
      </cdr:nvCxnSpPr>
      <cdr:spPr>
        <a:xfrm xmlns:a="http://schemas.openxmlformats.org/drawingml/2006/main" flipV="1">
          <a:off x="12702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0.61805</cdr:x>
      <cdr:y>0.65937</cdr:y>
    </cdr:from>
    <cdr:to>
      <cdr:x>0.61805</cdr:x>
      <cdr:y>0.73007</cdr:y>
    </cdr:to>
    <cdr:cxnSp macro="">
      <cdr:nvCxnSpPr>
        <cdr:cNvPr id="8" name="Straight Connector 7"/>
        <cdr:cNvCxnSpPr/>
      </cdr:nvCxnSpPr>
      <cdr:spPr>
        <a:xfrm xmlns:a="http://schemas.openxmlformats.org/drawingml/2006/main" flipV="1">
          <a:off x="28704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0.69188</cdr:x>
      <cdr:y>0.65937</cdr:y>
    </cdr:from>
    <cdr:to>
      <cdr:x>0.69188</cdr:x>
      <cdr:y>0.73007</cdr:y>
    </cdr:to>
    <cdr:cxnSp macro="">
      <cdr:nvCxnSpPr>
        <cdr:cNvPr id="9" name="Straight Connector 8"/>
        <cdr:cNvCxnSpPr/>
      </cdr:nvCxnSpPr>
      <cdr:spPr>
        <a:xfrm xmlns:a="http://schemas.openxmlformats.org/drawingml/2006/main" flipV="1">
          <a:off x="32133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0.19967</cdr:x>
      <cdr:y>0.65937</cdr:y>
    </cdr:from>
    <cdr:to>
      <cdr:x>0.19967</cdr:x>
      <cdr:y>0.73007</cdr:y>
    </cdr:to>
    <cdr:cxnSp macro="">
      <cdr:nvCxnSpPr>
        <cdr:cNvPr id="19" name="Straight Connector 18"/>
        <cdr:cNvCxnSpPr/>
      </cdr:nvCxnSpPr>
      <cdr:spPr>
        <a:xfrm xmlns:a="http://schemas.openxmlformats.org/drawingml/2006/main" flipV="1">
          <a:off x="9273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0.15045</cdr:x>
      <cdr:y>0.56957</cdr:y>
    </cdr:from>
    <cdr:to>
      <cdr:x>0.22428</cdr:x>
      <cdr:y>0.65937</cdr:y>
    </cdr:to>
    <cdr:sp macro="" textlink="">
      <cdr:nvSpPr>
        <cdr:cNvPr id="16" name="TextBox 15"/>
        <cdr:cNvSpPr txBox="1"/>
      </cdr:nvSpPr>
      <cdr:spPr>
        <a:xfrm xmlns:a="http://schemas.openxmlformats.org/drawingml/2006/main">
          <a:off x="698758" y="1449963"/>
          <a:ext cx="342899" cy="2286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sv-SE" sz="1000" b="0">
              <a:latin typeface="Arial" panose="020B0604020202020204" pitchFamily="34" charset="0"/>
              <a:cs typeface="Arial" panose="020B0604020202020204" pitchFamily="34" charset="0"/>
            </a:rPr>
            <a:t>T1</a:t>
          </a:r>
        </a:p>
      </cdr:txBody>
    </cdr:sp>
  </cdr:relSizeAnchor>
  <cdr:relSizeAnchor xmlns:cdr="http://schemas.openxmlformats.org/drawingml/2006/chartDrawing">
    <cdr:from>
      <cdr:x>0.22428</cdr:x>
      <cdr:y>0.56957</cdr:y>
    </cdr:from>
    <cdr:to>
      <cdr:x>0.32272</cdr:x>
      <cdr:y>0.65937</cdr:y>
    </cdr:to>
    <cdr:sp macro="" textlink="">
      <cdr:nvSpPr>
        <cdr:cNvPr id="47" name="TextBox 1"/>
        <cdr:cNvSpPr txBox="1"/>
      </cdr:nvSpPr>
      <cdr:spPr>
        <a:xfrm xmlns:a="http://schemas.openxmlformats.org/drawingml/2006/main">
          <a:off x="1041658" y="1449963"/>
          <a:ext cx="457200"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a:latin typeface="Arial" panose="020B0604020202020204" pitchFamily="34" charset="0"/>
              <a:cs typeface="Arial" panose="020B0604020202020204" pitchFamily="34" charset="0"/>
            </a:rPr>
            <a:t>O1</a:t>
          </a:r>
        </a:p>
      </cdr:txBody>
    </cdr:sp>
  </cdr:relSizeAnchor>
  <cdr:relSizeAnchor xmlns:cdr="http://schemas.openxmlformats.org/drawingml/2006/chartDrawing">
    <cdr:from>
      <cdr:x>0.32272</cdr:x>
      <cdr:y>0.56957</cdr:y>
    </cdr:from>
    <cdr:to>
      <cdr:x>0.42117</cdr:x>
      <cdr:y>0.65937</cdr:y>
    </cdr:to>
    <cdr:sp macro="" textlink="">
      <cdr:nvSpPr>
        <cdr:cNvPr id="48" name="TextBox 1"/>
        <cdr:cNvSpPr txBox="1"/>
      </cdr:nvSpPr>
      <cdr:spPr>
        <a:xfrm xmlns:a="http://schemas.openxmlformats.org/drawingml/2006/main">
          <a:off x="1498858" y="1449963"/>
          <a:ext cx="457200"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dirty="0">
              <a:latin typeface="Arial" panose="020B0604020202020204" pitchFamily="34" charset="0"/>
              <a:cs typeface="Arial" panose="020B0604020202020204" pitchFamily="34" charset="0"/>
            </a:rPr>
            <a:t>T2</a:t>
          </a:r>
        </a:p>
      </cdr:txBody>
    </cdr:sp>
  </cdr:relSizeAnchor>
  <cdr:relSizeAnchor xmlns:cdr="http://schemas.openxmlformats.org/drawingml/2006/chartDrawing">
    <cdr:from>
      <cdr:x>0.39656</cdr:x>
      <cdr:y>0.56957</cdr:y>
    </cdr:from>
    <cdr:to>
      <cdr:x>0.495</cdr:x>
      <cdr:y>0.65937</cdr:y>
    </cdr:to>
    <cdr:sp macro="" textlink="">
      <cdr:nvSpPr>
        <cdr:cNvPr id="49" name="TextBox 1"/>
        <cdr:cNvSpPr txBox="1"/>
      </cdr:nvSpPr>
      <cdr:spPr>
        <a:xfrm xmlns:a="http://schemas.openxmlformats.org/drawingml/2006/main">
          <a:off x="1841759" y="1449963"/>
          <a:ext cx="457200"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dirty="0">
              <a:latin typeface="Arial" panose="020B0604020202020204" pitchFamily="34" charset="0"/>
              <a:cs typeface="Arial" panose="020B0604020202020204" pitchFamily="34" charset="0"/>
            </a:rPr>
            <a:t>O2</a:t>
          </a:r>
        </a:p>
      </cdr:txBody>
    </cdr:sp>
  </cdr:relSizeAnchor>
  <cdr:relSizeAnchor xmlns:cdr="http://schemas.openxmlformats.org/drawingml/2006/chartDrawing">
    <cdr:from>
      <cdr:x>0.56883</cdr:x>
      <cdr:y>0.56957</cdr:y>
    </cdr:from>
    <cdr:to>
      <cdr:x>0.66727</cdr:x>
      <cdr:y>0.65937</cdr:y>
    </cdr:to>
    <cdr:sp macro="" textlink="">
      <cdr:nvSpPr>
        <cdr:cNvPr id="50" name="TextBox 1"/>
        <cdr:cNvSpPr txBox="1"/>
      </cdr:nvSpPr>
      <cdr:spPr>
        <a:xfrm xmlns:a="http://schemas.openxmlformats.org/drawingml/2006/main">
          <a:off x="2641858" y="1449964"/>
          <a:ext cx="457200"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dirty="0">
              <a:latin typeface="Arial" panose="020B0604020202020204" pitchFamily="34" charset="0"/>
              <a:cs typeface="Arial" panose="020B0604020202020204" pitchFamily="34" charset="0"/>
            </a:rPr>
            <a:t>T3</a:t>
          </a:r>
        </a:p>
      </cdr:txBody>
    </cdr:sp>
  </cdr:relSizeAnchor>
  <cdr:relSizeAnchor xmlns:cdr="http://schemas.openxmlformats.org/drawingml/2006/chartDrawing">
    <cdr:from>
      <cdr:x>0.64266</cdr:x>
      <cdr:y>0.56957</cdr:y>
    </cdr:from>
    <cdr:to>
      <cdr:x>0.7411</cdr:x>
      <cdr:y>0.65937</cdr:y>
    </cdr:to>
    <cdr:sp macro="" textlink="">
      <cdr:nvSpPr>
        <cdr:cNvPr id="51" name="TextBox 1"/>
        <cdr:cNvSpPr txBox="1"/>
      </cdr:nvSpPr>
      <cdr:spPr>
        <a:xfrm xmlns:a="http://schemas.openxmlformats.org/drawingml/2006/main">
          <a:off x="2984758" y="1449963"/>
          <a:ext cx="457200"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dirty="0">
              <a:latin typeface="Arial" panose="020B0604020202020204" pitchFamily="34" charset="0"/>
              <a:cs typeface="Arial" panose="020B0604020202020204" pitchFamily="34" charset="0"/>
            </a:rPr>
            <a:t>O3</a:t>
          </a:r>
        </a:p>
      </cdr:txBody>
    </cdr:sp>
  </cdr:relSizeAnchor>
  <cdr:relSizeAnchor xmlns:cdr="http://schemas.openxmlformats.org/drawingml/2006/chartDrawing">
    <cdr:from>
      <cdr:x>0.71649</cdr:x>
      <cdr:y>0.56957</cdr:y>
    </cdr:from>
    <cdr:to>
      <cdr:x>0.79032</cdr:x>
      <cdr:y>0.65937</cdr:y>
    </cdr:to>
    <cdr:sp macro="" textlink="">
      <cdr:nvSpPr>
        <cdr:cNvPr id="52" name="TextBox 1"/>
        <cdr:cNvSpPr txBox="1"/>
      </cdr:nvSpPr>
      <cdr:spPr>
        <a:xfrm xmlns:a="http://schemas.openxmlformats.org/drawingml/2006/main">
          <a:off x="3327658" y="1449963"/>
          <a:ext cx="342900" cy="22860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a:latin typeface="Arial" panose="020B0604020202020204" pitchFamily="34" charset="0"/>
              <a:cs typeface="Arial" panose="020B0604020202020204" pitchFamily="34" charset="0"/>
            </a:rPr>
            <a:t>T4</a:t>
          </a:r>
        </a:p>
      </cdr:txBody>
    </cdr:sp>
  </cdr:relSizeAnchor>
  <cdr:relSizeAnchor xmlns:cdr="http://schemas.openxmlformats.org/drawingml/2006/chartDrawing">
    <cdr:from>
      <cdr:x>0.81493</cdr:x>
      <cdr:y>0.56957</cdr:y>
    </cdr:from>
    <cdr:to>
      <cdr:x>0.91337</cdr:x>
      <cdr:y>0.65937</cdr:y>
    </cdr:to>
    <cdr:sp macro="" textlink="">
      <cdr:nvSpPr>
        <cdr:cNvPr id="53" name="TextBox 1"/>
        <cdr:cNvSpPr txBox="1"/>
      </cdr:nvSpPr>
      <cdr:spPr>
        <a:xfrm xmlns:a="http://schemas.openxmlformats.org/drawingml/2006/main">
          <a:off x="3784858" y="1449963"/>
          <a:ext cx="457199" cy="2286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sv-SE" sz="1000" b="0">
              <a:latin typeface="Arial" panose="020B0604020202020204" pitchFamily="34" charset="0"/>
              <a:cs typeface="Arial" panose="020B0604020202020204" pitchFamily="34" charset="0"/>
            </a:rPr>
            <a:t>O4</a:t>
          </a:r>
        </a:p>
      </cdr:txBody>
    </cdr:sp>
  </cdr:relSizeAnchor>
  <cdr:relSizeAnchor xmlns:cdr="http://schemas.openxmlformats.org/drawingml/2006/chartDrawing">
    <cdr:from>
      <cdr:x>0.44578</cdr:x>
      <cdr:y>0.65937</cdr:y>
    </cdr:from>
    <cdr:to>
      <cdr:x>0.44578</cdr:x>
      <cdr:y>0.73007</cdr:y>
    </cdr:to>
    <cdr:cxnSp macro="">
      <cdr:nvCxnSpPr>
        <cdr:cNvPr id="27" name="Straight Connector 4"/>
        <cdr:cNvCxnSpPr/>
      </cdr:nvCxnSpPr>
      <cdr:spPr>
        <a:xfrm xmlns:a="http://schemas.openxmlformats.org/drawingml/2006/main" flipV="1">
          <a:off x="20703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0.76571</cdr:x>
      <cdr:y>0.65937</cdr:y>
    </cdr:from>
    <cdr:to>
      <cdr:x>0.76571</cdr:x>
      <cdr:y>0.73007</cdr:y>
    </cdr:to>
    <cdr:cxnSp macro="">
      <cdr:nvCxnSpPr>
        <cdr:cNvPr id="30" name="Straight Connector 18"/>
        <cdr:cNvCxnSpPr/>
      </cdr:nvCxnSpPr>
      <cdr:spPr>
        <a:xfrm xmlns:a="http://schemas.openxmlformats.org/drawingml/2006/main" flipV="1">
          <a:off x="35562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0.86415</cdr:x>
      <cdr:y>0.65937</cdr:y>
    </cdr:from>
    <cdr:to>
      <cdr:x>0.86415</cdr:x>
      <cdr:y>0.73007</cdr:y>
    </cdr:to>
    <cdr:cxnSp macro="">
      <cdr:nvCxnSpPr>
        <cdr:cNvPr id="31" name="Straight Connector 18"/>
        <cdr:cNvCxnSpPr/>
      </cdr:nvCxnSpPr>
      <cdr:spPr>
        <a:xfrm xmlns:a="http://schemas.openxmlformats.org/drawingml/2006/main" flipV="1">
          <a:off x="40134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0.37195</cdr:x>
      <cdr:y>0.65937</cdr:y>
    </cdr:from>
    <cdr:to>
      <cdr:x>0.37195</cdr:x>
      <cdr:y>0.73007</cdr:y>
    </cdr:to>
    <cdr:cxnSp macro="">
      <cdr:nvCxnSpPr>
        <cdr:cNvPr id="20" name="Straight Connector 4"/>
        <cdr:cNvCxnSpPr/>
      </cdr:nvCxnSpPr>
      <cdr:spPr>
        <a:xfrm xmlns:a="http://schemas.openxmlformats.org/drawingml/2006/main" flipV="1">
          <a:off x="1727458" y="1678563"/>
          <a:ext cx="0" cy="179982"/>
        </a:xfrm>
        <a:prstGeom xmlns:a="http://schemas.openxmlformats.org/drawingml/2006/main" prst="line">
          <a:avLst/>
        </a:prstGeom>
        <a:ln xmlns:a="http://schemas.openxmlformats.org/drawingml/2006/main" w="6350">
          <a:solidFill>
            <a:schemeClr val="tx1">
              <a:lumMod val="50000"/>
              <a:lumOff val="50000"/>
            </a:schemeClr>
          </a:solidFill>
          <a:prstDash val="solid"/>
          <a:headEnd type="arrow"/>
        </a:ln>
        <a:effectLst xmlns:a="http://schemas.openxmlformats.org/drawingml/2006/mai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tema">
  <a:themeElements>
    <a:clrScheme name="Lunds universitet">
      <a:dk1>
        <a:sysClr val="windowText" lastClr="000000"/>
      </a:dk1>
      <a:lt1>
        <a:sysClr val="window" lastClr="FFFFFF"/>
      </a:lt1>
      <a:dk2>
        <a:srgbClr val="44546A"/>
      </a:dk2>
      <a:lt2>
        <a:srgbClr val="E7E6E6"/>
      </a:lt2>
      <a:accent1>
        <a:srgbClr val="E9C4C7"/>
      </a:accent1>
      <a:accent2>
        <a:srgbClr val="B9D3DC"/>
      </a:accent2>
      <a:accent3>
        <a:srgbClr val="ADCAB8"/>
      </a:accent3>
      <a:accent4>
        <a:srgbClr val="D6D2C4"/>
      </a:accent4>
      <a:accent5>
        <a:srgbClr val="BFB8AF"/>
      </a:accent5>
      <a:accent6>
        <a:srgbClr val="E7E6E6"/>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CDD7D0-0D0E-3441-8483-82296095E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C:\Users\Jonas\Desktop\Avh mall nr 7\Mallar 2017\2. Eng Thesis template G5 8.1.dotx</Template>
  <TotalTime>24</TotalTime>
  <Pages>68</Pages>
  <Words>33918</Words>
  <Characters>179766</Characters>
  <Application>Microsoft Macintosh Word</Application>
  <DocSecurity>0</DocSecurity>
  <Lines>1498</Lines>
  <Paragraphs>426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213258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dc:creator>
  <cp:keywords/>
  <dc:description/>
  <cp:lastModifiedBy>Microsoft Office-användare</cp:lastModifiedBy>
  <cp:revision>4</cp:revision>
  <cp:lastPrinted>2017-05-11T09:45:00Z</cp:lastPrinted>
  <dcterms:created xsi:type="dcterms:W3CDTF">2017-11-06T05:28:00Z</dcterms:created>
  <dcterms:modified xsi:type="dcterms:W3CDTF">2017-11-15T19:31:00Z</dcterms:modified>
</cp:coreProperties>
</file>