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97" w:rsidRDefault="00833E97" w:rsidP="007B1738">
      <w:pPr>
        <w:rPr>
          <w:sz w:val="28"/>
        </w:rPr>
      </w:pPr>
      <w:r>
        <w:rPr>
          <w:sz w:val="28"/>
        </w:rPr>
        <w:t>Presentation</w:t>
      </w:r>
    </w:p>
    <w:p w:rsidR="00833E97" w:rsidRDefault="001137BA" w:rsidP="007B1738">
      <w:pPr>
        <w:rPr>
          <w:sz w:val="28"/>
        </w:rPr>
      </w:pPr>
      <w:r>
        <w:rPr>
          <w:noProof/>
          <w:sz w:val="28"/>
          <w:lang w:eastAsia="sv-SE"/>
        </w:rPr>
        <w:drawing>
          <wp:inline distT="0" distB="0" distL="0" distR="0">
            <wp:extent cx="930386" cy="137160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vitbi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4744" cy="1378024"/>
                    </a:xfrm>
                    <a:prstGeom prst="rect">
                      <a:avLst/>
                    </a:prstGeom>
                  </pic:spPr>
                </pic:pic>
              </a:graphicData>
            </a:graphic>
          </wp:inline>
        </w:drawing>
      </w:r>
    </w:p>
    <w:p w:rsidR="00986474" w:rsidRPr="00833E97" w:rsidRDefault="00B068E0" w:rsidP="007B1738">
      <w:pPr>
        <w:rPr>
          <w:rFonts w:ascii="Times New Roman" w:hAnsi="Times New Roman"/>
          <w:sz w:val="24"/>
          <w:szCs w:val="24"/>
          <w:lang w:val="en-US"/>
        </w:rPr>
      </w:pPr>
      <w:r w:rsidRPr="005A030B">
        <w:rPr>
          <w:i/>
          <w:lang w:val="en-US"/>
        </w:rPr>
        <w:t>Jonas Wihlborg</w:t>
      </w:r>
      <w:r w:rsidRPr="005A030B">
        <w:rPr>
          <w:lang w:val="en-US"/>
        </w:rPr>
        <w:t xml:space="preserve"> is an</w:t>
      </w:r>
      <w:r w:rsidR="00986474" w:rsidRPr="005A030B">
        <w:rPr>
          <w:lang w:val="en-US"/>
        </w:rPr>
        <w:t xml:space="preserve"> </w:t>
      </w:r>
      <w:r w:rsidR="00833E97" w:rsidRPr="005A030B">
        <w:rPr>
          <w:lang w:val="en-US"/>
        </w:rPr>
        <w:t>A</w:t>
      </w:r>
      <w:r w:rsidR="00986474" w:rsidRPr="005A030B">
        <w:rPr>
          <w:lang w:val="en-US"/>
        </w:rPr>
        <w:t xml:space="preserve">mbulance </w:t>
      </w:r>
      <w:r w:rsidR="00833E97" w:rsidRPr="005A030B">
        <w:rPr>
          <w:lang w:val="en-US"/>
        </w:rPr>
        <w:t>N</w:t>
      </w:r>
      <w:r w:rsidR="00986474" w:rsidRPr="005A030B">
        <w:rPr>
          <w:lang w:val="en-US"/>
        </w:rPr>
        <w:t xml:space="preserve">urse and </w:t>
      </w:r>
      <w:r w:rsidR="00833E97" w:rsidRPr="005A030B">
        <w:rPr>
          <w:lang w:val="en-US"/>
        </w:rPr>
        <w:t>L</w:t>
      </w:r>
      <w:r w:rsidR="00986474" w:rsidRPr="005A030B">
        <w:rPr>
          <w:lang w:val="en-US"/>
        </w:rPr>
        <w:t xml:space="preserve">ecturer at Lund University where </w:t>
      </w:r>
      <w:r w:rsidRPr="005A030B">
        <w:rPr>
          <w:lang w:val="en-US"/>
        </w:rPr>
        <w:t>he is</w:t>
      </w:r>
      <w:r w:rsidR="00986474" w:rsidRPr="005A030B">
        <w:rPr>
          <w:lang w:val="en-US"/>
        </w:rPr>
        <w:t xml:space="preserve"> responsible for the specialist nursing </w:t>
      </w:r>
      <w:r w:rsidR="00833E97" w:rsidRPr="005A030B">
        <w:rPr>
          <w:lang w:val="en-US"/>
        </w:rPr>
        <w:t xml:space="preserve">programme in prehospital emergency care. </w:t>
      </w:r>
      <w:r w:rsidRPr="005A030B">
        <w:rPr>
          <w:lang w:val="en-US"/>
        </w:rPr>
        <w:t xml:space="preserve"> Jonas is</w:t>
      </w:r>
      <w:r w:rsidR="00986474" w:rsidRPr="005A030B">
        <w:rPr>
          <w:lang w:val="en-US"/>
        </w:rPr>
        <w:t xml:space="preserve"> also a doctoral student at the Medical Faculty of Lund </w:t>
      </w:r>
      <w:r w:rsidR="00833E97" w:rsidRPr="005A030B">
        <w:rPr>
          <w:lang w:val="en-US"/>
        </w:rPr>
        <w:t xml:space="preserve">University </w:t>
      </w:r>
      <w:r w:rsidR="005E50D7" w:rsidRPr="005A030B">
        <w:rPr>
          <w:lang w:val="en-US"/>
        </w:rPr>
        <w:t>where</w:t>
      </w:r>
      <w:r w:rsidR="00986474" w:rsidRPr="005A030B">
        <w:rPr>
          <w:lang w:val="en-US"/>
        </w:rPr>
        <w:t xml:space="preserve"> </w:t>
      </w:r>
      <w:r w:rsidRPr="005A030B">
        <w:rPr>
          <w:lang w:val="en-US"/>
        </w:rPr>
        <w:t xml:space="preserve">his current </w:t>
      </w:r>
      <w:r w:rsidR="00986474" w:rsidRPr="005A030B">
        <w:rPr>
          <w:lang w:val="en-US"/>
        </w:rPr>
        <w:t xml:space="preserve">research </w:t>
      </w:r>
      <w:r w:rsidR="00833E97" w:rsidRPr="005A030B">
        <w:rPr>
          <w:lang w:val="en-US"/>
        </w:rPr>
        <w:t>mainly c</w:t>
      </w:r>
      <w:r w:rsidR="00986474" w:rsidRPr="005A030B">
        <w:rPr>
          <w:lang w:val="en-US"/>
        </w:rPr>
        <w:t>overs issues concerning</w:t>
      </w:r>
      <w:r w:rsidR="00833E97" w:rsidRPr="005A030B">
        <w:rPr>
          <w:lang w:val="en-US"/>
        </w:rPr>
        <w:t xml:space="preserve"> the competence</w:t>
      </w:r>
      <w:r w:rsidR="00986474" w:rsidRPr="005A030B">
        <w:rPr>
          <w:lang w:val="en-US"/>
        </w:rPr>
        <w:t xml:space="preserve"> and education</w:t>
      </w:r>
      <w:r w:rsidR="00833E97" w:rsidRPr="005A030B">
        <w:rPr>
          <w:lang w:val="en-US"/>
        </w:rPr>
        <w:t xml:space="preserve"> of the ambulance nurse</w:t>
      </w:r>
      <w:r w:rsidR="00986474" w:rsidRPr="005A030B">
        <w:rPr>
          <w:lang w:val="en-US"/>
        </w:rPr>
        <w:t xml:space="preserve"> but also other prehospital issues.</w:t>
      </w:r>
      <w:r w:rsidR="00833E97" w:rsidRPr="005A030B">
        <w:rPr>
          <w:lang w:val="en-US"/>
        </w:rPr>
        <w:t xml:space="preserve"> </w:t>
      </w:r>
      <w:r w:rsidRPr="005A030B">
        <w:rPr>
          <w:lang w:val="en-US"/>
        </w:rPr>
        <w:t xml:space="preserve">Jonas also </w:t>
      </w:r>
      <w:r w:rsidR="00833E97" w:rsidRPr="005A030B">
        <w:rPr>
          <w:lang w:val="en-US"/>
        </w:rPr>
        <w:t>hold</w:t>
      </w:r>
      <w:r w:rsidRPr="005A030B">
        <w:rPr>
          <w:lang w:val="en-US"/>
        </w:rPr>
        <w:t>s</w:t>
      </w:r>
      <w:r w:rsidR="00833E97" w:rsidRPr="005A030B">
        <w:rPr>
          <w:lang w:val="en-US"/>
        </w:rPr>
        <w:t xml:space="preserve"> a position as</w:t>
      </w:r>
      <w:r w:rsidR="00986474" w:rsidRPr="005A030B">
        <w:rPr>
          <w:lang w:val="en-US"/>
        </w:rPr>
        <w:t xml:space="preserve"> an </w:t>
      </w:r>
      <w:r w:rsidR="005E50D7" w:rsidRPr="005A030B">
        <w:rPr>
          <w:lang w:val="en-US"/>
        </w:rPr>
        <w:t>A</w:t>
      </w:r>
      <w:r w:rsidR="00986474" w:rsidRPr="005A030B">
        <w:rPr>
          <w:lang w:val="en-US"/>
        </w:rPr>
        <w:t>mbulance nurse</w:t>
      </w:r>
      <w:r w:rsidR="00833E97" w:rsidRPr="005A030B">
        <w:rPr>
          <w:lang w:val="en-US"/>
        </w:rPr>
        <w:t xml:space="preserve"> at</w:t>
      </w:r>
      <w:r w:rsidR="00986474" w:rsidRPr="005A030B">
        <w:rPr>
          <w:lang w:val="en-US"/>
        </w:rPr>
        <w:t xml:space="preserve"> the </w:t>
      </w:r>
      <w:r w:rsidR="005E50D7" w:rsidRPr="005A030B">
        <w:rPr>
          <w:lang w:val="en-US"/>
        </w:rPr>
        <w:t xml:space="preserve">ambulance care </w:t>
      </w:r>
      <w:r w:rsidR="00986474" w:rsidRPr="005A030B">
        <w:rPr>
          <w:lang w:val="en-US"/>
        </w:rPr>
        <w:t>service</w:t>
      </w:r>
      <w:r w:rsidR="00833E97" w:rsidRPr="005A030B">
        <w:rPr>
          <w:lang w:val="en-US"/>
        </w:rPr>
        <w:t>s</w:t>
      </w:r>
      <w:r w:rsidR="00986474" w:rsidRPr="005A030B">
        <w:rPr>
          <w:lang w:val="en-US"/>
        </w:rPr>
        <w:t xml:space="preserve"> </w:t>
      </w:r>
      <w:r w:rsidR="00833E97" w:rsidRPr="005A030B">
        <w:rPr>
          <w:lang w:val="en-US"/>
        </w:rPr>
        <w:t>in Malmoe, Sweden</w:t>
      </w:r>
      <w:r w:rsidR="00986474" w:rsidRPr="005A030B">
        <w:rPr>
          <w:lang w:val="en-US"/>
        </w:rPr>
        <w:t>.</w:t>
      </w:r>
    </w:p>
    <w:p w:rsidR="00833E97" w:rsidRPr="005E50D7" w:rsidRDefault="00833E97" w:rsidP="005A23ED">
      <w:pPr>
        <w:pStyle w:val="Ingetavstnd"/>
        <w:rPr>
          <w:rFonts w:eastAsia="Arial Unicode MS"/>
          <w:b/>
          <w:bCs/>
          <w:sz w:val="20"/>
          <w:szCs w:val="20"/>
          <w:lang w:val="en-US"/>
        </w:rPr>
      </w:pPr>
      <w:bookmarkStart w:id="0" w:name="_GoBack"/>
      <w:bookmarkEnd w:id="0"/>
    </w:p>
    <w:p w:rsidR="001137BA" w:rsidRDefault="001137BA" w:rsidP="001137BA">
      <w:pPr>
        <w:rPr>
          <w:sz w:val="28"/>
          <w:lang w:val="en-US"/>
        </w:rPr>
      </w:pPr>
      <w:r>
        <w:rPr>
          <w:sz w:val="28"/>
          <w:lang w:val="en-US"/>
        </w:rPr>
        <w:t>Abstract</w:t>
      </w:r>
    </w:p>
    <w:p w:rsidR="00B05D38" w:rsidRPr="00307ADE" w:rsidRDefault="00A23098" w:rsidP="005A23ED">
      <w:pPr>
        <w:pStyle w:val="Ingetavstnd"/>
        <w:rPr>
          <w:sz w:val="28"/>
          <w:lang w:val="en-US"/>
        </w:rPr>
      </w:pPr>
      <w:proofErr w:type="gramStart"/>
      <w:r w:rsidRPr="00307ADE">
        <w:rPr>
          <w:sz w:val="28"/>
          <w:lang w:val="en-US"/>
        </w:rPr>
        <w:t>T</w:t>
      </w:r>
      <w:r w:rsidR="00B05D38" w:rsidRPr="00307ADE">
        <w:rPr>
          <w:sz w:val="28"/>
          <w:lang w:val="en-US"/>
        </w:rPr>
        <w:t>he</w:t>
      </w:r>
      <w:r w:rsidR="00E416ED" w:rsidRPr="00307ADE">
        <w:rPr>
          <w:sz w:val="28"/>
          <w:lang w:val="en-US"/>
        </w:rPr>
        <w:t xml:space="preserve"> </w:t>
      </w:r>
      <w:r w:rsidR="00234106" w:rsidRPr="00307ADE">
        <w:rPr>
          <w:sz w:val="28"/>
          <w:lang w:val="en-US"/>
        </w:rPr>
        <w:t xml:space="preserve">desired </w:t>
      </w:r>
      <w:r w:rsidRPr="00307ADE">
        <w:rPr>
          <w:sz w:val="28"/>
          <w:lang w:val="en-US"/>
        </w:rPr>
        <w:t xml:space="preserve">competence of </w:t>
      </w:r>
      <w:r w:rsidR="00234106" w:rsidRPr="00307ADE">
        <w:rPr>
          <w:sz w:val="28"/>
          <w:lang w:val="en-US"/>
        </w:rPr>
        <w:t xml:space="preserve">the </w:t>
      </w:r>
      <w:r w:rsidR="00C42D48" w:rsidRPr="00307ADE">
        <w:rPr>
          <w:sz w:val="28"/>
          <w:lang w:val="en-US"/>
        </w:rPr>
        <w:t>Swedish A</w:t>
      </w:r>
      <w:r w:rsidRPr="00307ADE">
        <w:rPr>
          <w:sz w:val="28"/>
          <w:lang w:val="en-US"/>
        </w:rPr>
        <w:t xml:space="preserve">mbulance </w:t>
      </w:r>
      <w:r w:rsidR="00C42D48" w:rsidRPr="00307ADE">
        <w:rPr>
          <w:sz w:val="28"/>
          <w:lang w:val="en-US"/>
        </w:rPr>
        <w:t>N</w:t>
      </w:r>
      <w:r w:rsidR="00E416ED" w:rsidRPr="00307ADE">
        <w:rPr>
          <w:sz w:val="28"/>
          <w:lang w:val="en-US"/>
        </w:rPr>
        <w:t>urse</w:t>
      </w:r>
      <w:r w:rsidRPr="00307ADE">
        <w:rPr>
          <w:sz w:val="28"/>
          <w:lang w:val="en-US"/>
        </w:rPr>
        <w:t xml:space="preserve"> </w:t>
      </w:r>
      <w:r w:rsidR="00C42D48" w:rsidRPr="00307ADE">
        <w:rPr>
          <w:sz w:val="28"/>
          <w:lang w:val="en-US"/>
        </w:rPr>
        <w:t xml:space="preserve">- </w:t>
      </w:r>
      <w:r w:rsidR="00C42D48" w:rsidRPr="00307ADE">
        <w:rPr>
          <w:sz w:val="28"/>
          <w:lang w:val="en-US"/>
        </w:rPr>
        <w:br/>
      </w:r>
      <w:r w:rsidR="001137BA" w:rsidRPr="00307ADE">
        <w:rPr>
          <w:sz w:val="28"/>
          <w:lang w:val="en-US"/>
        </w:rPr>
        <w:t>Using the</w:t>
      </w:r>
      <w:r w:rsidRPr="00307ADE">
        <w:rPr>
          <w:sz w:val="28"/>
          <w:lang w:val="en-US"/>
        </w:rPr>
        <w:t xml:space="preserve"> Delphi </w:t>
      </w:r>
      <w:r w:rsidR="00234106" w:rsidRPr="00307ADE">
        <w:rPr>
          <w:sz w:val="28"/>
          <w:lang w:val="en-US"/>
        </w:rPr>
        <w:t xml:space="preserve">method to explore </w:t>
      </w:r>
      <w:r w:rsidR="00C42D48" w:rsidRPr="00307ADE">
        <w:rPr>
          <w:sz w:val="28"/>
          <w:lang w:val="en-US"/>
        </w:rPr>
        <w:t>views of</w:t>
      </w:r>
      <w:r w:rsidR="001137BA" w:rsidRPr="00307ADE">
        <w:rPr>
          <w:sz w:val="28"/>
          <w:lang w:val="en-US"/>
        </w:rPr>
        <w:t xml:space="preserve"> the</w:t>
      </w:r>
      <w:r w:rsidR="00234106" w:rsidRPr="00307ADE">
        <w:rPr>
          <w:sz w:val="28"/>
          <w:lang w:val="en-US"/>
        </w:rPr>
        <w:t xml:space="preserve"> professionals</w:t>
      </w:r>
      <w:r w:rsidR="00C42D48" w:rsidRPr="00307ADE">
        <w:rPr>
          <w:sz w:val="28"/>
          <w:lang w:val="en-US"/>
        </w:rPr>
        <w:t>.</w:t>
      </w:r>
      <w:proofErr w:type="gramEnd"/>
      <w:r w:rsidR="00C42D48" w:rsidRPr="00307ADE">
        <w:rPr>
          <w:sz w:val="28"/>
          <w:lang w:val="en-US"/>
        </w:rPr>
        <w:t xml:space="preserve"> </w:t>
      </w:r>
    </w:p>
    <w:p w:rsidR="00B05D38" w:rsidRPr="00307ADE" w:rsidRDefault="00B05D38" w:rsidP="005A23ED">
      <w:pPr>
        <w:pStyle w:val="Ingetavstnd"/>
        <w:rPr>
          <w:lang w:val="en-US"/>
        </w:rPr>
      </w:pPr>
    </w:p>
    <w:p w:rsidR="005A23ED" w:rsidRPr="005A030B" w:rsidRDefault="005A23ED" w:rsidP="005A23ED">
      <w:pPr>
        <w:pStyle w:val="Ingetavstnd"/>
        <w:rPr>
          <w:sz w:val="24"/>
          <w:lang w:val="en-US"/>
        </w:rPr>
      </w:pPr>
      <w:r w:rsidRPr="00307ADE">
        <w:rPr>
          <w:sz w:val="24"/>
          <w:lang w:val="en-GB"/>
        </w:rPr>
        <w:t>Background</w:t>
      </w:r>
    </w:p>
    <w:p w:rsidR="00D71F70" w:rsidRPr="005A030B" w:rsidRDefault="00B068E0" w:rsidP="00D71F70">
      <w:pPr>
        <w:pStyle w:val="Ingetavstnd"/>
        <w:rPr>
          <w:lang w:val="en-US"/>
        </w:rPr>
      </w:pPr>
      <w:r w:rsidRPr="005A030B">
        <w:rPr>
          <w:lang w:val="en-US"/>
        </w:rPr>
        <w:t>In the Swedish prehospital emergency care systems</w:t>
      </w:r>
      <w:r w:rsidR="00DF68DA" w:rsidRPr="005A030B">
        <w:rPr>
          <w:lang w:val="en-US"/>
        </w:rPr>
        <w:t>, or ambulance care, there</w:t>
      </w:r>
      <w:r w:rsidRPr="005A030B">
        <w:rPr>
          <w:lang w:val="en-US"/>
        </w:rPr>
        <w:t xml:space="preserve"> is a</w:t>
      </w:r>
      <w:r w:rsidR="00DF68DA" w:rsidRPr="005A030B">
        <w:rPr>
          <w:lang w:val="en-US"/>
        </w:rPr>
        <w:t>n</w:t>
      </w:r>
      <w:r w:rsidRPr="005A030B">
        <w:rPr>
          <w:lang w:val="en-US"/>
        </w:rPr>
        <w:t xml:space="preserve"> </w:t>
      </w:r>
      <w:r w:rsidR="00DF68DA" w:rsidRPr="005A030B">
        <w:rPr>
          <w:lang w:val="en-US"/>
        </w:rPr>
        <w:t xml:space="preserve">increasing demand for the </w:t>
      </w:r>
      <w:r w:rsidR="00431334" w:rsidRPr="005A030B">
        <w:rPr>
          <w:lang w:val="en-US"/>
        </w:rPr>
        <w:t xml:space="preserve">competence of the </w:t>
      </w:r>
      <w:r w:rsidR="00DF68DA" w:rsidRPr="005A030B">
        <w:rPr>
          <w:lang w:val="en-US"/>
        </w:rPr>
        <w:t>specialist</w:t>
      </w:r>
      <w:r w:rsidRPr="005A030B">
        <w:rPr>
          <w:lang w:val="en-US"/>
        </w:rPr>
        <w:t xml:space="preserve"> Ambulance nurse</w:t>
      </w:r>
      <w:r w:rsidR="00B05D38" w:rsidRPr="005A030B">
        <w:rPr>
          <w:lang w:val="en-US"/>
        </w:rPr>
        <w:t xml:space="preserve">. </w:t>
      </w:r>
      <w:r w:rsidR="00DF68DA" w:rsidRPr="005A030B">
        <w:rPr>
          <w:lang w:val="en-US"/>
        </w:rPr>
        <w:t xml:space="preserve"> However, </w:t>
      </w:r>
      <w:r w:rsidR="00D71F70" w:rsidRPr="005A030B">
        <w:rPr>
          <w:lang w:val="en-US"/>
        </w:rPr>
        <w:t>legally valid national guidelines for the profession are</w:t>
      </w:r>
      <w:r w:rsidR="00DF68DA" w:rsidRPr="005A030B">
        <w:rPr>
          <w:lang w:val="en-US"/>
        </w:rPr>
        <w:t xml:space="preserve"> missing and the </w:t>
      </w:r>
      <w:r w:rsidR="00B05D38" w:rsidRPr="005A030B">
        <w:rPr>
          <w:lang w:val="en-US"/>
        </w:rPr>
        <w:t>professional prerequisites vary</w:t>
      </w:r>
      <w:r w:rsidR="00DF68DA" w:rsidRPr="005A030B">
        <w:rPr>
          <w:lang w:val="en-US"/>
        </w:rPr>
        <w:t xml:space="preserve"> across the country</w:t>
      </w:r>
      <w:r w:rsidR="00D71F70" w:rsidRPr="005A030B">
        <w:rPr>
          <w:lang w:val="en-US"/>
        </w:rPr>
        <w:t>. In addition, there are also various views regarding the professional competence of the ambulance in terms generated from the professionals themselves. Therefore, the aim of this study was to elucidate the desired professional competence of the specialist ambulance nurse, according to the professionals.</w:t>
      </w:r>
    </w:p>
    <w:p w:rsidR="00DF68DA" w:rsidRPr="005A030B" w:rsidRDefault="00DF68DA" w:rsidP="005A23ED">
      <w:pPr>
        <w:pStyle w:val="Ingetavstnd"/>
        <w:rPr>
          <w:lang w:val="en-US"/>
        </w:rPr>
      </w:pPr>
    </w:p>
    <w:p w:rsidR="005A23ED" w:rsidRPr="005A030B" w:rsidRDefault="005A23ED" w:rsidP="005A23ED">
      <w:pPr>
        <w:pStyle w:val="Ingetavstnd"/>
        <w:rPr>
          <w:sz w:val="24"/>
          <w:lang w:val="en-US"/>
        </w:rPr>
      </w:pPr>
      <w:r w:rsidRPr="005A030B">
        <w:rPr>
          <w:sz w:val="24"/>
          <w:lang w:val="en-US"/>
        </w:rPr>
        <w:t>Methods</w:t>
      </w:r>
    </w:p>
    <w:p w:rsidR="001137BA" w:rsidRPr="005A030B" w:rsidRDefault="001137BA" w:rsidP="001137BA">
      <w:pPr>
        <w:pStyle w:val="Ingetavstnd"/>
        <w:rPr>
          <w:lang w:val="en-US"/>
        </w:rPr>
      </w:pPr>
      <w:r w:rsidRPr="005A030B">
        <w:rPr>
          <w:lang w:val="en-US"/>
        </w:rPr>
        <w:t>A modified Delphi technique was used in this study. A panel of 39 professional experts expressed their views anonymously on the desired competence of the ambulance nurse in three consecutive questionnaires. Both qualitative (content analyze) and statistical analyses (using a four-point scale 1="Totally disagree" to 4= "Totally agree") were used to form the results.</w:t>
      </w:r>
    </w:p>
    <w:p w:rsidR="00D71F70" w:rsidRPr="005A030B" w:rsidRDefault="00D71F70" w:rsidP="005A23ED">
      <w:pPr>
        <w:pStyle w:val="Ingetavstnd"/>
        <w:rPr>
          <w:lang w:val="en-US"/>
        </w:rPr>
      </w:pPr>
    </w:p>
    <w:p w:rsidR="005A23ED" w:rsidRPr="005A030B" w:rsidRDefault="005A23ED" w:rsidP="005A23ED">
      <w:pPr>
        <w:pStyle w:val="Ingetavstnd"/>
        <w:rPr>
          <w:sz w:val="24"/>
          <w:lang w:val="en-US"/>
        </w:rPr>
      </w:pPr>
      <w:r w:rsidRPr="005A030B">
        <w:rPr>
          <w:sz w:val="24"/>
          <w:lang w:val="en-US"/>
        </w:rPr>
        <w:t>Results</w:t>
      </w:r>
    </w:p>
    <w:p w:rsidR="001137BA" w:rsidRPr="005A030B" w:rsidRDefault="00E51FEB" w:rsidP="001137BA">
      <w:pPr>
        <w:pStyle w:val="Ingetavstnd"/>
        <w:rPr>
          <w:lang w:val="en-US"/>
        </w:rPr>
      </w:pPr>
      <w:r w:rsidRPr="005A030B">
        <w:rPr>
          <w:lang w:val="en-US"/>
        </w:rPr>
        <w:t>Forty</w:t>
      </w:r>
      <w:r w:rsidR="00310915" w:rsidRPr="005A030B">
        <w:rPr>
          <w:lang w:val="en-US"/>
        </w:rPr>
        <w:t>-six separate</w:t>
      </w:r>
      <w:r w:rsidR="000863DC" w:rsidRPr="005A030B">
        <w:rPr>
          <w:lang w:val="en-US"/>
        </w:rPr>
        <w:t xml:space="preserve"> competences</w:t>
      </w:r>
      <w:r w:rsidR="00310915" w:rsidRPr="005A030B">
        <w:rPr>
          <w:lang w:val="en-US"/>
        </w:rPr>
        <w:t xml:space="preserve"> were</w:t>
      </w:r>
      <w:r w:rsidRPr="005A030B">
        <w:rPr>
          <w:lang w:val="en-US"/>
        </w:rPr>
        <w:t xml:space="preserve"> </w:t>
      </w:r>
      <w:r w:rsidR="00CB54F4" w:rsidRPr="005A030B">
        <w:rPr>
          <w:lang w:val="en-US"/>
        </w:rPr>
        <w:t>found</w:t>
      </w:r>
      <w:r w:rsidR="000863DC" w:rsidRPr="005A030B">
        <w:rPr>
          <w:lang w:val="en-US"/>
        </w:rPr>
        <w:t xml:space="preserve">. Each competence were graded and the mean values varied from 2.11 to 4.0; "The ambulance nurse shall be able to diagnose patients" versus "“The ambulance nurse shall be able to master systems for radio communication and telephone”, respectively. </w:t>
      </w:r>
      <w:r w:rsidRPr="005A030B">
        <w:rPr>
          <w:lang w:val="en-US"/>
        </w:rPr>
        <w:t xml:space="preserve">The </w:t>
      </w:r>
      <w:r w:rsidRPr="00307ADE">
        <w:rPr>
          <w:lang w:val="en-GB"/>
        </w:rPr>
        <w:t>competences</w:t>
      </w:r>
      <w:r w:rsidRPr="005A030B">
        <w:rPr>
          <w:lang w:val="en-US"/>
        </w:rPr>
        <w:t xml:space="preserve"> </w:t>
      </w:r>
      <w:r w:rsidRPr="00307ADE">
        <w:rPr>
          <w:lang w:val="en-GB"/>
        </w:rPr>
        <w:t>with</w:t>
      </w:r>
      <w:r w:rsidRPr="005A030B">
        <w:rPr>
          <w:lang w:val="en-US"/>
        </w:rPr>
        <w:t xml:space="preserve"> a high level of rated agreement according to the professionals’ created</w:t>
      </w:r>
      <w:r w:rsidR="00310915" w:rsidRPr="005A030B">
        <w:rPr>
          <w:lang w:val="en-US"/>
        </w:rPr>
        <w:t xml:space="preserve"> </w:t>
      </w:r>
      <w:r w:rsidR="001137BA" w:rsidRPr="005A030B">
        <w:rPr>
          <w:lang w:val="en-US"/>
        </w:rPr>
        <w:t>ten areas of competences</w:t>
      </w:r>
      <w:r w:rsidRPr="005A030B">
        <w:rPr>
          <w:lang w:val="en-US"/>
        </w:rPr>
        <w:t>:</w:t>
      </w:r>
      <w:r w:rsidR="001137BA" w:rsidRPr="005A030B">
        <w:rPr>
          <w:lang w:val="en-US"/>
        </w:rPr>
        <w:t xml:space="preserve"> Execute leadership, Generic abilities, Interpersonal communication, Institutional collaboration, Pedagogical skills, Possess relevant knowledge, Professional judgement, Professional skills, Research activities, and Technical skills. </w:t>
      </w:r>
    </w:p>
    <w:p w:rsidR="00431334" w:rsidRPr="005A030B" w:rsidRDefault="00431334" w:rsidP="005A23ED">
      <w:pPr>
        <w:pStyle w:val="Ingetavstnd"/>
        <w:rPr>
          <w:lang w:val="en-US"/>
        </w:rPr>
      </w:pPr>
    </w:p>
    <w:p w:rsidR="005A23ED" w:rsidRPr="005A030B" w:rsidRDefault="005A23ED" w:rsidP="005A23ED">
      <w:pPr>
        <w:pStyle w:val="Ingetavstnd"/>
        <w:rPr>
          <w:sz w:val="24"/>
          <w:lang w:val="en-US"/>
        </w:rPr>
      </w:pPr>
      <w:r w:rsidRPr="005A030B">
        <w:rPr>
          <w:sz w:val="24"/>
          <w:lang w:val="en-US"/>
        </w:rPr>
        <w:t>Conclusions</w:t>
      </w:r>
    </w:p>
    <w:p w:rsidR="004F24C6" w:rsidRPr="005A030B" w:rsidRDefault="001137BA" w:rsidP="004F24C6">
      <w:pPr>
        <w:pStyle w:val="Ingetavstnd"/>
        <w:rPr>
          <w:lang w:val="en-US"/>
        </w:rPr>
      </w:pPr>
      <w:r w:rsidRPr="005A030B">
        <w:rPr>
          <w:lang w:val="en-US"/>
        </w:rPr>
        <w:t>This study elucidates</w:t>
      </w:r>
      <w:r w:rsidR="00E51FEB" w:rsidRPr="005A030B">
        <w:rPr>
          <w:lang w:val="en-US"/>
        </w:rPr>
        <w:t xml:space="preserve"> that</w:t>
      </w:r>
      <w:r w:rsidR="004910FC" w:rsidRPr="005A030B">
        <w:rPr>
          <w:lang w:val="en-US"/>
        </w:rPr>
        <w:t xml:space="preserve"> the desired competence for the ambulance nurse consists of</w:t>
      </w:r>
      <w:r w:rsidRPr="005A030B">
        <w:rPr>
          <w:lang w:val="en-US"/>
        </w:rPr>
        <w:t xml:space="preserve"> ten areas of competences</w:t>
      </w:r>
      <w:r w:rsidR="00307ADE" w:rsidRPr="005A030B">
        <w:rPr>
          <w:lang w:val="en-US"/>
        </w:rPr>
        <w:t>.</w:t>
      </w:r>
    </w:p>
    <w:sectPr w:rsidR="004F24C6" w:rsidRPr="005A0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C6"/>
    <w:rsid w:val="000863DC"/>
    <w:rsid w:val="000F6AA6"/>
    <w:rsid w:val="001137BA"/>
    <w:rsid w:val="0016465C"/>
    <w:rsid w:val="0018497D"/>
    <w:rsid w:val="001C75D8"/>
    <w:rsid w:val="00234106"/>
    <w:rsid w:val="002744AE"/>
    <w:rsid w:val="002D2379"/>
    <w:rsid w:val="002F295D"/>
    <w:rsid w:val="00307ADE"/>
    <w:rsid w:val="00310915"/>
    <w:rsid w:val="00431334"/>
    <w:rsid w:val="004910FC"/>
    <w:rsid w:val="004B18C9"/>
    <w:rsid w:val="004F24C6"/>
    <w:rsid w:val="00550B87"/>
    <w:rsid w:val="005A030B"/>
    <w:rsid w:val="005A23ED"/>
    <w:rsid w:val="005E50D7"/>
    <w:rsid w:val="007B1738"/>
    <w:rsid w:val="00833E97"/>
    <w:rsid w:val="00854952"/>
    <w:rsid w:val="00986474"/>
    <w:rsid w:val="00A23098"/>
    <w:rsid w:val="00B05D38"/>
    <w:rsid w:val="00B068E0"/>
    <w:rsid w:val="00BE46CB"/>
    <w:rsid w:val="00C2235A"/>
    <w:rsid w:val="00C42D48"/>
    <w:rsid w:val="00CB54F4"/>
    <w:rsid w:val="00D71F70"/>
    <w:rsid w:val="00DF68DA"/>
    <w:rsid w:val="00E416ED"/>
    <w:rsid w:val="00E51FEB"/>
    <w:rsid w:val="00F76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38"/>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unhideWhenUsed/>
    <w:rsid w:val="004F24C6"/>
    <w:rPr>
      <w:color w:val="0000FF"/>
      <w:u w:val="single" w:color="0000FF"/>
    </w:rPr>
  </w:style>
  <w:style w:type="paragraph" w:styleId="Ingetavstnd">
    <w:name w:val="No Spacing"/>
    <w:uiPriority w:val="1"/>
    <w:qFormat/>
    <w:rsid w:val="004F24C6"/>
    <w:pPr>
      <w:spacing w:after="0" w:line="240" w:lineRule="auto"/>
    </w:pPr>
    <w:rPr>
      <w:rFonts w:ascii="Calibri" w:eastAsia="Calibri" w:hAnsi="Calibri" w:cs="Times New Roman"/>
    </w:rPr>
  </w:style>
  <w:style w:type="character" w:styleId="AnvndHyperlnk">
    <w:name w:val="FollowedHyperlink"/>
    <w:basedOn w:val="Standardstycketeckensnitt"/>
    <w:uiPriority w:val="99"/>
    <w:semiHidden/>
    <w:unhideWhenUsed/>
    <w:rsid w:val="007B1738"/>
    <w:rPr>
      <w:color w:val="800080" w:themeColor="followedHyperlink"/>
      <w:u w:val="single"/>
    </w:rPr>
  </w:style>
  <w:style w:type="character" w:customStyle="1" w:styleId="hps">
    <w:name w:val="hps"/>
    <w:basedOn w:val="Standardstycketeckensnitt"/>
    <w:rsid w:val="00986474"/>
  </w:style>
  <w:style w:type="paragraph" w:styleId="Ballongtext">
    <w:name w:val="Balloon Text"/>
    <w:basedOn w:val="Normal"/>
    <w:link w:val="BallongtextChar"/>
    <w:uiPriority w:val="99"/>
    <w:semiHidden/>
    <w:unhideWhenUsed/>
    <w:rsid w:val="001137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37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38"/>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unhideWhenUsed/>
    <w:rsid w:val="004F24C6"/>
    <w:rPr>
      <w:color w:val="0000FF"/>
      <w:u w:val="single" w:color="0000FF"/>
    </w:rPr>
  </w:style>
  <w:style w:type="paragraph" w:styleId="Ingetavstnd">
    <w:name w:val="No Spacing"/>
    <w:uiPriority w:val="1"/>
    <w:qFormat/>
    <w:rsid w:val="004F24C6"/>
    <w:pPr>
      <w:spacing w:after="0" w:line="240" w:lineRule="auto"/>
    </w:pPr>
    <w:rPr>
      <w:rFonts w:ascii="Calibri" w:eastAsia="Calibri" w:hAnsi="Calibri" w:cs="Times New Roman"/>
    </w:rPr>
  </w:style>
  <w:style w:type="character" w:styleId="AnvndHyperlnk">
    <w:name w:val="FollowedHyperlink"/>
    <w:basedOn w:val="Standardstycketeckensnitt"/>
    <w:uiPriority w:val="99"/>
    <w:semiHidden/>
    <w:unhideWhenUsed/>
    <w:rsid w:val="007B1738"/>
    <w:rPr>
      <w:color w:val="800080" w:themeColor="followedHyperlink"/>
      <w:u w:val="single"/>
    </w:rPr>
  </w:style>
  <w:style w:type="character" w:customStyle="1" w:styleId="hps">
    <w:name w:val="hps"/>
    <w:basedOn w:val="Standardstycketeckensnitt"/>
    <w:rsid w:val="00986474"/>
  </w:style>
  <w:style w:type="paragraph" w:styleId="Ballongtext">
    <w:name w:val="Balloon Text"/>
    <w:basedOn w:val="Normal"/>
    <w:link w:val="BallongtextChar"/>
    <w:uiPriority w:val="99"/>
    <w:semiHidden/>
    <w:unhideWhenUsed/>
    <w:rsid w:val="001137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37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972">
      <w:bodyDiv w:val="1"/>
      <w:marLeft w:val="0"/>
      <w:marRight w:val="0"/>
      <w:marTop w:val="0"/>
      <w:marBottom w:val="0"/>
      <w:divBdr>
        <w:top w:val="none" w:sz="0" w:space="0" w:color="auto"/>
        <w:left w:val="none" w:sz="0" w:space="0" w:color="auto"/>
        <w:bottom w:val="none" w:sz="0" w:space="0" w:color="auto"/>
        <w:right w:val="none" w:sz="0" w:space="0" w:color="auto"/>
      </w:divBdr>
    </w:div>
    <w:div w:id="1356804186">
      <w:bodyDiv w:val="1"/>
      <w:marLeft w:val="0"/>
      <w:marRight w:val="0"/>
      <w:marTop w:val="0"/>
      <w:marBottom w:val="0"/>
      <w:divBdr>
        <w:top w:val="none" w:sz="0" w:space="0" w:color="auto"/>
        <w:left w:val="none" w:sz="0" w:space="0" w:color="auto"/>
        <w:bottom w:val="none" w:sz="0" w:space="0" w:color="auto"/>
        <w:right w:val="none" w:sz="0" w:space="0" w:color="auto"/>
      </w:divBdr>
    </w:div>
    <w:div w:id="1752700611">
      <w:bodyDiv w:val="1"/>
      <w:marLeft w:val="0"/>
      <w:marRight w:val="0"/>
      <w:marTop w:val="0"/>
      <w:marBottom w:val="0"/>
      <w:divBdr>
        <w:top w:val="none" w:sz="0" w:space="0" w:color="auto"/>
        <w:left w:val="none" w:sz="0" w:space="0" w:color="auto"/>
        <w:bottom w:val="none" w:sz="0" w:space="0" w:color="auto"/>
        <w:right w:val="none" w:sz="0" w:space="0" w:color="auto"/>
      </w:divBdr>
    </w:div>
    <w:div w:id="1770004199">
      <w:bodyDiv w:val="1"/>
      <w:marLeft w:val="0"/>
      <w:marRight w:val="0"/>
      <w:marTop w:val="0"/>
      <w:marBottom w:val="0"/>
      <w:divBdr>
        <w:top w:val="none" w:sz="0" w:space="0" w:color="auto"/>
        <w:left w:val="none" w:sz="0" w:space="0" w:color="auto"/>
        <w:bottom w:val="none" w:sz="0" w:space="0" w:color="auto"/>
        <w:right w:val="none" w:sz="0" w:space="0" w:color="auto"/>
      </w:divBdr>
    </w:div>
    <w:div w:id="19158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2008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Medicinska fakulteten</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omv-jsw</dc:creator>
  <cp:lastModifiedBy>omv-jsw</cp:lastModifiedBy>
  <cp:revision>3</cp:revision>
  <dcterms:created xsi:type="dcterms:W3CDTF">2014-08-18T11:29:00Z</dcterms:created>
  <dcterms:modified xsi:type="dcterms:W3CDTF">2014-08-18T11:29:00Z</dcterms:modified>
</cp:coreProperties>
</file>